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5F51" w:rsidRDefault="00185F51" w:rsidP="001C5BA9">
      <w:pPr>
        <w:tabs>
          <w:tab w:val="left" w:pos="302"/>
        </w:tabs>
        <w:jc w:val="both"/>
        <w:rPr>
          <w:rFonts w:cs="Monotype Koufi" w:hint="cs"/>
          <w:b w:val="0"/>
          <w:sz w:val="28"/>
          <w:szCs w:val="28"/>
          <w:lang w:bidi="ar-KW"/>
        </w:rPr>
      </w:pPr>
      <w:bookmarkStart w:id="0" w:name="_GoBack"/>
      <w:bookmarkEnd w:id="0"/>
    </w:p>
    <w:p w:rsidR="00755EA2" w:rsidRDefault="00FD5BFA" w:rsidP="00755EA2">
      <w:pPr>
        <w:tabs>
          <w:tab w:val="left" w:pos="302"/>
        </w:tabs>
        <w:jc w:val="center"/>
        <w:rPr>
          <w:rFonts w:cs="Monotype Koufi" w:hint="cs"/>
          <w:b w:val="0"/>
          <w:sz w:val="28"/>
          <w:szCs w:val="28"/>
          <w:rtl/>
        </w:rPr>
      </w:pPr>
      <w:r>
        <w:rPr>
          <w:rFonts w:cs="Monotype Koufi" w:hint="cs"/>
          <w:b w:val="0"/>
          <w:sz w:val="28"/>
          <w:szCs w:val="28"/>
          <w:rtl/>
        </w:rPr>
        <w:t>كتب التجديد  المتعلقة</w:t>
      </w:r>
      <w:r w:rsidR="00755EA2">
        <w:rPr>
          <w:rFonts w:cs="Monotype Koufi" w:hint="cs"/>
          <w:b w:val="0"/>
          <w:sz w:val="28"/>
          <w:szCs w:val="28"/>
          <w:rtl/>
        </w:rPr>
        <w:t xml:space="preserve"> بالتقديس </w:t>
      </w:r>
    </w:p>
    <w:p w:rsidR="00FD5BFA" w:rsidRDefault="00755EA2" w:rsidP="00755EA2">
      <w:pPr>
        <w:tabs>
          <w:tab w:val="left" w:pos="302"/>
        </w:tabs>
        <w:jc w:val="center"/>
        <w:rPr>
          <w:rFonts w:cs="Monotype Koufi"/>
          <w:b w:val="0"/>
          <w:sz w:val="28"/>
          <w:szCs w:val="28"/>
        </w:rPr>
      </w:pPr>
      <w:r>
        <w:rPr>
          <w:rFonts w:cs="Monotype Koufi" w:hint="cs"/>
          <w:b w:val="0"/>
          <w:sz w:val="28"/>
          <w:szCs w:val="28"/>
          <w:rtl/>
        </w:rPr>
        <w:t>ومحاربة الحشو والتجسيم</w:t>
      </w:r>
    </w:p>
    <w:p w:rsidR="00FD5BFA" w:rsidRPr="00755EA2" w:rsidRDefault="008834FA" w:rsidP="00755EA2">
      <w:pPr>
        <w:tabs>
          <w:tab w:val="left" w:pos="302"/>
        </w:tabs>
        <w:jc w:val="center"/>
        <w:rPr>
          <w:rFonts w:cs="Monotype Koufi"/>
          <w:b w:val="0"/>
          <w:rtl/>
        </w:rPr>
      </w:pPr>
      <w:r w:rsidRPr="00755EA2">
        <w:rPr>
          <w:rFonts w:cs="Monotype Koufi" w:hint="cs"/>
          <w:b w:val="0"/>
          <w:rtl/>
        </w:rPr>
        <w:t xml:space="preserve">[  </w:t>
      </w:r>
      <w:r w:rsidR="00755EA2" w:rsidRPr="00755EA2">
        <w:rPr>
          <w:rFonts w:cs="Monotype Koufi" w:hint="cs"/>
          <w:b w:val="0"/>
          <w:rtl/>
        </w:rPr>
        <w:t>16</w:t>
      </w:r>
      <w:r w:rsidRPr="00755EA2">
        <w:rPr>
          <w:rFonts w:cs="Monotype Koufi" w:hint="cs"/>
          <w:b w:val="0"/>
          <w:rtl/>
        </w:rPr>
        <w:t xml:space="preserve">  ]</w:t>
      </w:r>
    </w:p>
    <w:p w:rsidR="00FD5BFA" w:rsidRPr="00185F51" w:rsidRDefault="00FD5BFA" w:rsidP="001C5BA9">
      <w:pPr>
        <w:jc w:val="both"/>
        <w:rPr>
          <w:rFonts w:cs="Monotype Koufi"/>
          <w:b w:val="0"/>
          <w:sz w:val="48"/>
          <w:szCs w:val="48"/>
          <w:rtl/>
        </w:rPr>
      </w:pPr>
    </w:p>
    <w:p w:rsidR="00FD5BFA" w:rsidRDefault="00FD5BFA" w:rsidP="001C5BA9">
      <w:pPr>
        <w:pBdr>
          <w:top w:val="dashDotStroked" w:sz="24" w:space="1" w:color="auto"/>
          <w:left w:val="dashDotStroked" w:sz="24" w:space="4" w:color="auto"/>
          <w:bottom w:val="dashDotStroked" w:sz="24" w:space="1" w:color="auto"/>
          <w:right w:val="dashDotStroked" w:sz="24" w:space="4" w:color="auto"/>
        </w:pBdr>
        <w:jc w:val="both"/>
        <w:rPr>
          <w:rFonts w:cs="Monotype Koufi"/>
          <w:b w:val="0"/>
          <w:sz w:val="28"/>
          <w:szCs w:val="28"/>
          <w:rtl/>
        </w:rPr>
      </w:pPr>
    </w:p>
    <w:p w:rsidR="00185F51" w:rsidRDefault="00185F51" w:rsidP="001C5BA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185F51">
        <w:rPr>
          <w:rFonts w:cs="Monotype Koufi"/>
          <w:b w:val="0"/>
          <w:sz w:val="56"/>
          <w:szCs w:val="56"/>
          <w:rtl/>
        </w:rPr>
        <w:t>حل إشكالات ظواهر النصوص</w:t>
      </w:r>
    </w:p>
    <w:p w:rsidR="0026411C" w:rsidRDefault="00185F51" w:rsidP="001C5BA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185F51">
        <w:rPr>
          <w:rFonts w:cs="Monotype Koufi"/>
          <w:b w:val="0"/>
          <w:sz w:val="56"/>
          <w:szCs w:val="56"/>
          <w:rtl/>
        </w:rPr>
        <w:t>التي يؤول اعتقادها</w:t>
      </w:r>
    </w:p>
    <w:p w:rsidR="00FD5BFA" w:rsidRDefault="00185F51" w:rsidP="001C5BA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Pr>
      </w:pPr>
      <w:r w:rsidRPr="00185F51">
        <w:rPr>
          <w:rFonts w:cs="Monotype Koufi"/>
          <w:b w:val="0"/>
          <w:sz w:val="56"/>
          <w:szCs w:val="56"/>
          <w:rtl/>
        </w:rPr>
        <w:t xml:space="preserve"> إلى مذهب الحشو والتشبيه والتجسيم</w:t>
      </w:r>
    </w:p>
    <w:p w:rsidR="00FD5BFA" w:rsidRDefault="00FD5BFA" w:rsidP="001C5BA9">
      <w:pPr>
        <w:pBdr>
          <w:top w:val="dashDotStroked" w:sz="24" w:space="1" w:color="auto"/>
          <w:left w:val="dashDotStroked" w:sz="24" w:space="4" w:color="auto"/>
          <w:bottom w:val="dashDotStroked" w:sz="24" w:space="1" w:color="auto"/>
          <w:right w:val="dashDotStroked" w:sz="24" w:space="4" w:color="auto"/>
        </w:pBdr>
        <w:jc w:val="both"/>
        <w:rPr>
          <w:rFonts w:cs="Monotype Koufi"/>
          <w:b w:val="0"/>
          <w:sz w:val="28"/>
          <w:szCs w:val="28"/>
          <w:rtl/>
        </w:rPr>
      </w:pPr>
    </w:p>
    <w:p w:rsidR="00FD5BFA" w:rsidRDefault="00FD5BFA" w:rsidP="001C5BA9">
      <w:pPr>
        <w:pStyle w:val="1"/>
        <w:tabs>
          <w:tab w:val="left" w:pos="302"/>
        </w:tabs>
        <w:spacing w:after="200" w:line="276" w:lineRule="auto"/>
        <w:rPr>
          <w:rFonts w:cs="Monotype Koufi"/>
          <w:sz w:val="40"/>
        </w:rPr>
      </w:pPr>
    </w:p>
    <w:p w:rsidR="00FD5BFA" w:rsidRDefault="00FD5BFA" w:rsidP="001C5BA9">
      <w:pPr>
        <w:pStyle w:val="1"/>
        <w:tabs>
          <w:tab w:val="left" w:pos="302"/>
        </w:tabs>
        <w:spacing w:after="200" w:line="276" w:lineRule="auto"/>
        <w:rPr>
          <w:rFonts w:ascii="Traditional Arabic" w:eastAsiaTheme="minorHAnsi" w:hAnsi="Traditional Arabic" w:cs="Monotype Koufi"/>
          <w:b w:val="0"/>
          <w:bCs w:val="0"/>
          <w:noProof w:val="0"/>
          <w:sz w:val="32"/>
          <w:szCs w:val="32"/>
          <w:rtl/>
          <w:lang w:eastAsia="en-US"/>
        </w:rPr>
      </w:pPr>
      <w:r>
        <w:rPr>
          <w:rFonts w:ascii="Traditional Arabic" w:eastAsiaTheme="minorHAnsi" w:hAnsi="Traditional Arabic" w:cs="Monotype Koufi" w:hint="cs"/>
          <w:b w:val="0"/>
          <w:bCs w:val="0"/>
          <w:noProof w:val="0"/>
          <w:sz w:val="32"/>
          <w:szCs w:val="32"/>
          <w:rtl/>
          <w:lang w:eastAsia="en-US"/>
        </w:rPr>
        <w:t>جمــع وإعـداد</w:t>
      </w:r>
    </w:p>
    <w:p w:rsidR="00FD5BFA" w:rsidRDefault="00FD5BFA" w:rsidP="001C5BA9">
      <w:pPr>
        <w:tabs>
          <w:tab w:val="left" w:pos="302"/>
        </w:tabs>
        <w:jc w:val="center"/>
        <w:rPr>
          <w:rFonts w:cs="Monotype Koufi"/>
          <w:b w:val="0"/>
        </w:rPr>
      </w:pPr>
      <w:r>
        <w:rPr>
          <w:rFonts w:cs="Monotype Koufi" w:hint="cs"/>
          <w:b w:val="0"/>
          <w:rtl/>
        </w:rPr>
        <w:t>مجــدي بــن محمــد بـن علـي</w:t>
      </w:r>
    </w:p>
    <w:p w:rsidR="00FD5BFA" w:rsidRDefault="00FD5BFA" w:rsidP="001C5BA9">
      <w:pPr>
        <w:tabs>
          <w:tab w:val="left" w:pos="302"/>
        </w:tabs>
        <w:jc w:val="center"/>
        <w:rPr>
          <w:rFonts w:cs="Monotype Koufi"/>
          <w:b w:val="0"/>
          <w:rtl/>
        </w:rPr>
      </w:pPr>
      <w:r>
        <w:rPr>
          <w:rFonts w:cs="Monotype Koufi" w:hint="cs"/>
          <w:b w:val="0"/>
          <w:rtl/>
        </w:rPr>
        <w:t>حاصل على الشهادة العالمية في العلوم الشرعية الإسلامية</w:t>
      </w:r>
    </w:p>
    <w:p w:rsidR="00FD5BFA" w:rsidRDefault="00FD5BFA" w:rsidP="001C5BA9">
      <w:pPr>
        <w:jc w:val="center"/>
        <w:rPr>
          <w:b w:val="0"/>
          <w:rtl/>
        </w:rPr>
      </w:pPr>
    </w:p>
    <w:p w:rsidR="00FD5BFA" w:rsidRDefault="00FD5BFA" w:rsidP="001C5BA9">
      <w:pPr>
        <w:jc w:val="both"/>
        <w:rPr>
          <w:b w:val="0"/>
          <w:rtl/>
        </w:rPr>
      </w:pPr>
    </w:p>
    <w:p w:rsidR="00FD5BFA" w:rsidRDefault="00FD5BFA" w:rsidP="001C5BA9">
      <w:pPr>
        <w:jc w:val="both"/>
        <w:rPr>
          <w:b w:val="0"/>
          <w:rtl/>
        </w:rPr>
      </w:pPr>
    </w:p>
    <w:p w:rsidR="00FD5BFA" w:rsidRPr="00755EA2" w:rsidRDefault="00FD5BFA" w:rsidP="0026411C">
      <w:pPr>
        <w:jc w:val="center"/>
        <w:rPr>
          <w:rFonts w:cs="Monotype Koufi"/>
          <w:b w:val="0"/>
          <w:sz w:val="40"/>
          <w:szCs w:val="40"/>
          <w:rtl/>
        </w:rPr>
      </w:pPr>
      <w:r w:rsidRPr="00755EA2">
        <w:rPr>
          <w:rFonts w:cs="Monotype Koufi" w:hint="cs"/>
          <w:b w:val="0"/>
          <w:sz w:val="40"/>
          <w:szCs w:val="40"/>
          <w:rtl/>
        </w:rPr>
        <w:t>المقدمة</w:t>
      </w:r>
    </w:p>
    <w:p w:rsidR="00FD5BFA" w:rsidRDefault="00FD5BFA" w:rsidP="001C5BA9">
      <w:pPr>
        <w:jc w:val="both"/>
        <w:rPr>
          <w:b w:val="0"/>
          <w:bCs/>
          <w:rtl/>
        </w:rPr>
      </w:pPr>
      <w:r>
        <w:rPr>
          <w:rFonts w:hint="cs"/>
          <w:b w:val="0"/>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Pr>
          <w:rFonts w:hint="cs"/>
          <w:b w:val="0"/>
          <w:rtl/>
          <w:lang w:bidi="ar-KW"/>
        </w:rPr>
        <w:t>}[</w:t>
      </w:r>
      <w:r>
        <w:rPr>
          <w:rFonts w:hint="cs"/>
          <w:b w:val="0"/>
          <w:rtl/>
        </w:rPr>
        <w:t xml:space="preserve">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Pr>
          <w:rFonts w:hint="cs"/>
          <w:b w:val="0"/>
          <w:rtl/>
          <w:lang w:bidi="ar-KW"/>
        </w:rPr>
        <w:t>}</w:t>
      </w:r>
      <w:r>
        <w:rPr>
          <w:rFonts w:hint="cs"/>
          <w:b w:val="0"/>
          <w:rtl/>
        </w:rPr>
        <w:t>[ النساء: 1 ] ،{يَا أَيُّهَا الَّذِينَ آمَنُوا اتَّقُوا اللَّهَ وَقُولُوا قَوْلًا سَدِيدًا * يُصْلِحْ لَكُمْ أَعْمَالَكُمْ وَيَغْفِرْ لَكُمْ ذُنُوبَكُمْ وَمَنْ يُطِعِ اللَّهَ وَرَسُولَهُ فَقَدْ فَازَ فَوْزًا عَظِيمًا}[ الأحزاب:70 ، 71 ] ، أما بعد : فإن أصدق الحديث كتاب الله ، وأحسن الهدي هدي محمد   صلى الله عليه وسلم وشرّ الأمور محدثاتها ، وكل محدثة بدعة ، وكل بدعة ضلالة ، وكل ضلالة في النار</w:t>
      </w:r>
      <w:r>
        <w:rPr>
          <w:rFonts w:hint="cs"/>
          <w:b w:val="0"/>
          <w:vertAlign w:val="superscript"/>
          <w:rtl/>
        </w:rPr>
        <w:t xml:space="preserve"> </w:t>
      </w:r>
      <w:r>
        <w:rPr>
          <w:rFonts w:hint="cs"/>
          <w:b w:val="0"/>
          <w:rtl/>
        </w:rPr>
        <w:t>، ثم أما بعد :</w:t>
      </w:r>
    </w:p>
    <w:p w:rsidR="00FD5BFA" w:rsidRDefault="00FD5BFA" w:rsidP="008834FA">
      <w:pPr>
        <w:jc w:val="center"/>
        <w:rPr>
          <w:rFonts w:cs="Monotype Koufi"/>
          <w:b w:val="0"/>
          <w:rtl/>
        </w:rPr>
      </w:pPr>
      <w:r>
        <w:rPr>
          <w:rFonts w:cs="Monotype Koufi" w:hint="cs"/>
          <w:b w:val="0"/>
          <w:rtl/>
        </w:rPr>
        <w:t>بين يدي الرسالة</w:t>
      </w:r>
    </w:p>
    <w:p w:rsidR="00FD5BFA" w:rsidRDefault="00FD5BFA" w:rsidP="008834FA">
      <w:pPr>
        <w:jc w:val="both"/>
        <w:rPr>
          <w:b w:val="0"/>
          <w:bCs/>
          <w:rtl/>
        </w:rPr>
      </w:pPr>
      <w:r>
        <w:rPr>
          <w:rFonts w:hint="cs"/>
          <w:b w:val="0"/>
          <w:rtl/>
        </w:rPr>
        <w:t xml:space="preserve">هذه الرسالة تتناول </w:t>
      </w:r>
      <w:r w:rsidR="008834FA">
        <w:rPr>
          <w:b w:val="0"/>
          <w:rtl/>
        </w:rPr>
        <w:t>حل إشكالات ظواهر النصوص التي يؤول اعتقادها إلى مذهب الحشو والتشبيه والتجسيم</w:t>
      </w:r>
      <w:r>
        <w:rPr>
          <w:rFonts w:hint="cs"/>
          <w:b w:val="0"/>
          <w:rtl/>
        </w:rPr>
        <w:t xml:space="preserve"> ، وقد حوت هذه الرسالة </w:t>
      </w:r>
      <w:r>
        <w:rPr>
          <w:b w:val="0"/>
        </w:rPr>
        <w:t>–</w:t>
      </w:r>
      <w:r>
        <w:rPr>
          <w:rFonts w:hint="cs"/>
          <w:b w:val="0"/>
          <w:rtl/>
        </w:rPr>
        <w:t xml:space="preserve"> بحمد الله تعالى </w:t>
      </w:r>
      <w:r>
        <w:rPr>
          <w:b w:val="0"/>
        </w:rPr>
        <w:t>–</w:t>
      </w:r>
      <w:r>
        <w:rPr>
          <w:rFonts w:hint="cs"/>
          <w:b w:val="0"/>
          <w:rtl/>
        </w:rPr>
        <w:t xml:space="preserve"> على أدلة من الكتاب والسنّة التي تدل على</w:t>
      </w:r>
      <w:r w:rsidR="008834FA">
        <w:rPr>
          <w:rFonts w:hint="cs"/>
          <w:b w:val="0"/>
          <w:rtl/>
        </w:rPr>
        <w:t xml:space="preserve"> التقديس والتنزيه </w:t>
      </w:r>
      <w:r>
        <w:rPr>
          <w:rFonts w:hint="cs"/>
          <w:b w:val="0"/>
          <w:rtl/>
        </w:rPr>
        <w:t xml:space="preserve">، وحوت على الكثير من أقوال العلماء الأئمة من علماء أهل السنّة والجماعة الثقات في </w:t>
      </w:r>
      <w:r w:rsidR="008834FA">
        <w:rPr>
          <w:b w:val="0"/>
          <w:rtl/>
        </w:rPr>
        <w:t>حل إشكالات ظواهر النصوص التي يؤول اعتقادها إلى مذهب الحشو والتشبيه والتجسيم</w:t>
      </w:r>
      <w:r>
        <w:rPr>
          <w:rFonts w:hint="cs"/>
          <w:b w:val="0"/>
          <w:rtl/>
        </w:rPr>
        <w:t xml:space="preserve"> ، وقد جمعتها من أقوالهم ومؤلفاتهم لأهديها إلى طلبة العلم الراسخ صافية مصفاة ، علماً طيباً ، ما كان عملي فيه إلاّ البحث المتأني والجمع والترتيب لأحسن ما أتت به عقول العلماء والفقهاء المقتدى بهم في الدين والمتخصصون في </w:t>
      </w:r>
      <w:r w:rsidR="008834FA">
        <w:rPr>
          <w:rFonts w:hint="cs"/>
          <w:b w:val="0"/>
          <w:rtl/>
        </w:rPr>
        <w:t xml:space="preserve">أصول الدين والعقيدة على منهاج أهل السنّة والجماعة </w:t>
      </w:r>
      <w:r>
        <w:rPr>
          <w:rFonts w:hint="cs"/>
          <w:b w:val="0"/>
          <w:rtl/>
        </w:rPr>
        <w:t xml:space="preserve"> ، ولا أدعي فيه الكمال فما كان فيه من صواب فهو من الله وبفضل الله وله الحمد والمنّة ، وما كان فيه من خطأ فهو مني ومن الشيطان وأستغفر الله منه ، وأسأل الله عز وجل أن يجعلها خالصة لوجهه الكريم وأن ينفع بها ، وإن أريد إلاّ الإصلاح ما استطعت وما توفيقي إلاّ بالله عليه توكلت وإليه أنيب ،</w:t>
      </w:r>
    </w:p>
    <w:p w:rsidR="00FD5BFA" w:rsidRDefault="00FD5BFA" w:rsidP="008834FA">
      <w:pPr>
        <w:jc w:val="center"/>
        <w:rPr>
          <w:rFonts w:cs="Monotype Koufi"/>
          <w:b w:val="0"/>
          <w:rtl/>
        </w:rPr>
      </w:pPr>
      <w:r>
        <w:rPr>
          <w:rFonts w:cs="Monotype Koufi" w:hint="cs"/>
          <w:b w:val="0"/>
          <w:rtl/>
        </w:rPr>
        <w:t>خطوط عريضة لأهم موضوعات الرسالة</w:t>
      </w:r>
    </w:p>
    <w:p w:rsidR="008834FA" w:rsidRDefault="008834FA" w:rsidP="008834FA">
      <w:pPr>
        <w:jc w:val="both"/>
        <w:rPr>
          <w:b w:val="0"/>
          <w:bCs/>
          <w:lang w:bidi="ar-KW"/>
        </w:rPr>
      </w:pPr>
      <w:r>
        <w:rPr>
          <w:rFonts w:hint="cs"/>
          <w:b w:val="0"/>
          <w:rtl/>
        </w:rPr>
        <w:t xml:space="preserve">حوت الرسالة بحمد الله تعالى على تمهيد وثلاثة أبواب وخاتمة ، وتتمثل في </w:t>
      </w:r>
      <w:r>
        <w:rPr>
          <w:rFonts w:hint="cs"/>
          <w:b w:val="0"/>
          <w:rtl/>
          <w:lang w:bidi="ar-KW"/>
        </w:rPr>
        <w:t>:</w:t>
      </w:r>
    </w:p>
    <w:p w:rsidR="008834FA" w:rsidRPr="008834FA" w:rsidRDefault="008834FA" w:rsidP="001C5BA9">
      <w:pPr>
        <w:jc w:val="both"/>
        <w:rPr>
          <w:b w:val="0"/>
          <w:rtl/>
          <w:lang w:bidi="ar-KW"/>
        </w:rPr>
      </w:pPr>
    </w:p>
    <w:p w:rsidR="006933F3" w:rsidRDefault="00F445FC" w:rsidP="00AA4CBB">
      <w:pPr>
        <w:jc w:val="both"/>
        <w:rPr>
          <w:b w:val="0"/>
          <w:bCs/>
          <w:lang w:bidi="ar-KW"/>
        </w:rPr>
      </w:pPr>
      <w:r w:rsidRPr="008834FA">
        <w:rPr>
          <w:rFonts w:hint="cs"/>
          <w:bCs/>
          <w:rtl/>
          <w:lang w:bidi="ar-KW"/>
        </w:rPr>
        <w:t>التمهيد</w:t>
      </w:r>
      <w:r>
        <w:rPr>
          <w:rFonts w:hint="cs"/>
          <w:b w:val="0"/>
          <w:rtl/>
          <w:lang w:bidi="ar-KW"/>
        </w:rPr>
        <w:t xml:space="preserve"> : ويشتمل على تلك المقدمات</w:t>
      </w:r>
      <w:r w:rsidR="006933F3">
        <w:rPr>
          <w:rFonts w:hint="cs"/>
          <w:b w:val="0"/>
          <w:rtl/>
          <w:lang w:bidi="ar-KW"/>
        </w:rPr>
        <w:t xml:space="preserve"> : </w:t>
      </w:r>
      <w:r w:rsidR="00AA4CBB">
        <w:rPr>
          <w:b w:val="0"/>
          <w:rtl/>
          <w:lang w:bidi="ar-KW"/>
        </w:rPr>
        <w:t xml:space="preserve">( </w:t>
      </w:r>
      <w:r w:rsidR="00AA4CBB">
        <w:rPr>
          <w:b w:val="0"/>
          <w:bCs/>
          <w:rtl/>
          <w:lang w:bidi="ar-KW"/>
        </w:rPr>
        <w:t xml:space="preserve">المقدمة الأولى </w:t>
      </w:r>
      <w:r w:rsidR="00AA4CBB">
        <w:rPr>
          <w:b w:val="0"/>
          <w:rtl/>
          <w:lang w:bidi="ar-KW"/>
        </w:rPr>
        <w:t xml:space="preserve">) : تحديد دائرة المحكم والمتشابه في باب الصفات والأخبار ، وبيان أنّ كل خبر يعارض الأدلة القطعية والآيات المحكمة فهو متشابه لا بد من رده إلى المحكم ، ( </w:t>
      </w:r>
      <w:r w:rsidR="00AA4CBB">
        <w:rPr>
          <w:b w:val="0"/>
          <w:bCs/>
          <w:rtl/>
          <w:lang w:bidi="ar-KW"/>
        </w:rPr>
        <w:t xml:space="preserve">المقدمة </w:t>
      </w:r>
      <w:r w:rsidR="00AA4CBB">
        <w:rPr>
          <w:b w:val="0"/>
          <w:bCs/>
          <w:rtl/>
        </w:rPr>
        <w:t>الثانية</w:t>
      </w:r>
      <w:r w:rsidR="00AA4CBB">
        <w:rPr>
          <w:b w:val="0"/>
          <w:rtl/>
        </w:rPr>
        <w:t xml:space="preserve"> ) : </w:t>
      </w:r>
      <w:r w:rsidR="00AA4CBB">
        <w:rPr>
          <w:b w:val="0"/>
          <w:rtl/>
          <w:lang w:bidi="ar-KW"/>
        </w:rPr>
        <w:t xml:space="preserve">أبعاد مذهب السلف الحق في باب الصفات والأخبار المتشابهات ، وبيان أنّه تفويض المعنى المراد مع الحفاظ على علم التقديس والتنزيه ، ( </w:t>
      </w:r>
      <w:r w:rsidR="00AA4CBB">
        <w:rPr>
          <w:b w:val="0"/>
          <w:bCs/>
          <w:rtl/>
          <w:lang w:bidi="ar-KW"/>
        </w:rPr>
        <w:t>المقدمة الثالثة</w:t>
      </w:r>
      <w:r w:rsidR="00AA4CBB">
        <w:rPr>
          <w:b w:val="0"/>
          <w:rtl/>
        </w:rPr>
        <w:t xml:space="preserve"> ):  فقه العلم بالقرب مع الاستواء مع الإحاطة في حق ذات الله تعالى</w:t>
      </w:r>
      <w:r w:rsidR="00AA4CBB">
        <w:rPr>
          <w:b w:val="0"/>
          <w:rtl/>
          <w:lang w:bidi="ar-KW"/>
        </w:rPr>
        <w:t xml:space="preserve"> ، </w:t>
      </w:r>
      <w:r w:rsidR="00AA4CBB">
        <w:rPr>
          <w:b w:val="0"/>
          <w:rtl/>
        </w:rPr>
        <w:t xml:space="preserve">( </w:t>
      </w:r>
      <w:r w:rsidR="00AA4CBB">
        <w:rPr>
          <w:b w:val="0"/>
          <w:bCs/>
          <w:rtl/>
          <w:lang w:bidi="ar-KW"/>
        </w:rPr>
        <w:t>المقدمة الرابعة</w:t>
      </w:r>
      <w:r w:rsidR="00AA4CBB">
        <w:rPr>
          <w:b w:val="0"/>
          <w:rtl/>
          <w:lang w:bidi="ar-KW"/>
        </w:rPr>
        <w:t xml:space="preserve"> ): فقه المراد بالوجه واليد والعين في القرآن الكريم ، ( </w:t>
      </w:r>
      <w:r w:rsidR="00AA4CBB">
        <w:rPr>
          <w:b w:val="0"/>
          <w:bCs/>
          <w:rtl/>
          <w:lang w:bidi="ar-KW"/>
        </w:rPr>
        <w:t>المقدمة الخامسة</w:t>
      </w:r>
      <w:r w:rsidR="00AA4CBB">
        <w:rPr>
          <w:b w:val="0"/>
          <w:rtl/>
          <w:lang w:bidi="ar-KW"/>
        </w:rPr>
        <w:t xml:space="preserve"> ) : رد المتشابهات إلى المحكمات فيما يتعلق بقواعد تنزيه ذات الله عن مماثلة الذوات ،  ( </w:t>
      </w:r>
      <w:r w:rsidR="00AA4CBB">
        <w:rPr>
          <w:b w:val="0"/>
          <w:bCs/>
          <w:rtl/>
          <w:lang w:bidi="ar-KW"/>
        </w:rPr>
        <w:t>المقدمة السادسة</w:t>
      </w:r>
      <w:r w:rsidR="00AA4CBB">
        <w:rPr>
          <w:b w:val="0"/>
          <w:rtl/>
          <w:lang w:bidi="ar-KW"/>
        </w:rPr>
        <w:t xml:space="preserve"> ) : خطأ اعتماد ظواهر النصوص في فهم علم التقديس والتنزيه ، ( </w:t>
      </w:r>
      <w:r w:rsidR="00AA4CBB">
        <w:rPr>
          <w:b w:val="0"/>
          <w:bCs/>
          <w:rtl/>
          <w:lang w:bidi="ar-KW"/>
        </w:rPr>
        <w:t xml:space="preserve">المقدمة السابعة </w:t>
      </w:r>
      <w:r w:rsidR="00AA4CBB">
        <w:rPr>
          <w:b w:val="0"/>
          <w:rtl/>
          <w:lang w:bidi="ar-KW"/>
        </w:rPr>
        <w:t xml:space="preserve">) : دراسة بلاغة القرآن فقه عظيم وفتح مبين لعلم التقديس والتنزيه ، ( </w:t>
      </w:r>
      <w:r w:rsidR="00AA4CBB">
        <w:rPr>
          <w:b w:val="0"/>
          <w:bCs/>
          <w:rtl/>
          <w:lang w:bidi="ar-KW"/>
        </w:rPr>
        <w:t>المقدمة الثامنة</w:t>
      </w:r>
      <w:r w:rsidR="00AA4CBB">
        <w:rPr>
          <w:b w:val="0"/>
          <w:rtl/>
          <w:lang w:bidi="ar-KW"/>
        </w:rPr>
        <w:t xml:space="preserve"> ) : حل الإشكالات المتعلقة بعلم التنزيه وتصفية العلم من شوائب الحشو والتجسيم  والقضاء على أخطر شبه المجسمة والمشبهة فيما يُشتبه أنّه يعارض علم التقديس والتنزيه ،</w:t>
      </w:r>
      <w:r w:rsidR="00AA4CBB">
        <w:rPr>
          <w:rFonts w:hint="cs"/>
          <w:b w:val="0"/>
          <w:rtl/>
          <w:lang w:bidi="ar-KW"/>
        </w:rPr>
        <w:t xml:space="preserve"> </w:t>
      </w:r>
      <w:r w:rsidR="006933F3">
        <w:rPr>
          <w:rFonts w:hint="cs"/>
          <w:b w:val="0"/>
          <w:rtl/>
          <w:lang w:bidi="ar-KW"/>
        </w:rPr>
        <w:t>وتتناول : تحقيق القول في حديث : ((</w:t>
      </w:r>
      <w:r w:rsidR="006933F3">
        <w:rPr>
          <w:rFonts w:hint="cs"/>
          <w:b w:val="0"/>
          <w:rtl/>
        </w:rPr>
        <w:t xml:space="preserve">  خلق الله آدم على صورته )) والقضاء على شبه المجسمة المتعلقة به من اثبات الجارحة والصورة والشكل ، وتحقيق القول في حديث : ((  أين الله )) والقضاء على شبه المجسمة المتعلقة به من اثبات المكان والحد والجهة والمقدار ، وتحقيق القول في حديث النزول والقضاء على شبه المجسمة المتعلقة به من اثبات الحركة والسكون والكون في المكان ، و</w:t>
      </w:r>
      <w:r w:rsidR="006933F3">
        <w:rPr>
          <w:rFonts w:hint="cs"/>
          <w:b w:val="0"/>
          <w:rtl/>
          <w:lang w:bidi="ar-KW"/>
        </w:rPr>
        <w:t>حل اشكالية الظواهر الموهمة للتشبيه والتجسيم والجارحة والأعضاء كالوجه واليد والعين ،</w:t>
      </w:r>
      <w:r w:rsidR="006933F3">
        <w:rPr>
          <w:rFonts w:hint="cs"/>
          <w:b w:val="0"/>
          <w:rtl/>
        </w:rPr>
        <w:t xml:space="preserve"> وحل اشكالية الاستواء والجهة والمكان ، وحل اشكالية الحدوث وحلول الحوادث والمجيء  ،</w:t>
      </w:r>
    </w:p>
    <w:p w:rsidR="00FD5BFA" w:rsidRDefault="00FD5BFA" w:rsidP="001C5BA9">
      <w:pPr>
        <w:jc w:val="both"/>
        <w:rPr>
          <w:b w:val="0"/>
          <w:rtl/>
        </w:rPr>
      </w:pPr>
      <w:r>
        <w:rPr>
          <w:rFonts w:hint="cs"/>
          <w:b w:val="0"/>
          <w:bCs/>
          <w:rtl/>
          <w:lang w:bidi="ar-KW"/>
        </w:rPr>
        <w:t xml:space="preserve">الباب الأول </w:t>
      </w:r>
      <w:r>
        <w:rPr>
          <w:rFonts w:hint="cs"/>
          <w:b w:val="0"/>
          <w:rtl/>
          <w:lang w:bidi="ar-KW"/>
        </w:rPr>
        <w:t xml:space="preserve">: </w:t>
      </w:r>
      <w:r w:rsidR="00F445FC">
        <w:rPr>
          <w:rFonts w:hint="cs"/>
          <w:b w:val="0"/>
          <w:rtl/>
        </w:rPr>
        <w:t xml:space="preserve">دور الإمام الرازي في </w:t>
      </w:r>
      <w:r w:rsidR="00F445FC">
        <w:rPr>
          <w:rFonts w:hint="cs"/>
          <w:b w:val="0"/>
          <w:rtl/>
          <w:lang w:bidi="ar-KW"/>
        </w:rPr>
        <w:t>حل إشكالات ظواهر النصوص غير المرادة بمعناها الحسي</w:t>
      </w:r>
    </w:p>
    <w:p w:rsidR="00FD5BFA" w:rsidRDefault="00FD5BFA" w:rsidP="001C5BA9">
      <w:pPr>
        <w:jc w:val="both"/>
        <w:rPr>
          <w:b w:val="0"/>
          <w:rtl/>
          <w:lang w:bidi="ar-KW"/>
        </w:rPr>
      </w:pPr>
      <w:r>
        <w:rPr>
          <w:rFonts w:hint="cs"/>
          <w:bCs/>
          <w:rtl/>
        </w:rPr>
        <w:t>الباب الثاني</w:t>
      </w:r>
      <w:r>
        <w:rPr>
          <w:rFonts w:hint="cs"/>
          <w:b w:val="0"/>
          <w:rtl/>
        </w:rPr>
        <w:t xml:space="preserve"> : </w:t>
      </w:r>
      <w:r w:rsidR="00F445FC">
        <w:rPr>
          <w:rFonts w:hint="cs"/>
          <w:b w:val="0"/>
          <w:rtl/>
          <w:lang w:bidi="ar-KW"/>
        </w:rPr>
        <w:t>دور الإمام ابن الجوزي في حل إشكالات ظواهر النصوص غير المرادة بمعناها الحسي</w:t>
      </w:r>
    </w:p>
    <w:p w:rsidR="00FD5BFA" w:rsidRDefault="00FD5BFA" w:rsidP="001C5BA9">
      <w:pPr>
        <w:jc w:val="both"/>
        <w:rPr>
          <w:b w:val="0"/>
          <w:rtl/>
          <w:lang w:bidi="ar-KW"/>
        </w:rPr>
      </w:pPr>
      <w:r>
        <w:rPr>
          <w:rFonts w:hint="cs"/>
          <w:bCs/>
          <w:rtl/>
          <w:lang w:bidi="ar-KW"/>
        </w:rPr>
        <w:t>الباب الثالث</w:t>
      </w:r>
      <w:r>
        <w:rPr>
          <w:rFonts w:hint="cs"/>
          <w:b w:val="0"/>
          <w:rtl/>
          <w:lang w:bidi="ar-KW"/>
        </w:rPr>
        <w:t xml:space="preserve">  : </w:t>
      </w:r>
      <w:r w:rsidR="00F445FC">
        <w:rPr>
          <w:rFonts w:hint="cs"/>
          <w:b w:val="0"/>
          <w:rtl/>
          <w:lang w:bidi="ar-KW"/>
        </w:rPr>
        <w:t>دور الإمام ابن جماعة في حل إشكالات ظواهر النصوص غير المرادة بمعناها الحسي</w:t>
      </w:r>
    </w:p>
    <w:p w:rsidR="00AA4CBB" w:rsidRDefault="00AA4CBB" w:rsidP="001C5BA9">
      <w:pPr>
        <w:jc w:val="both"/>
        <w:rPr>
          <w:b w:val="0"/>
          <w:rtl/>
          <w:lang w:bidi="ar-KW"/>
        </w:rPr>
      </w:pPr>
    </w:p>
    <w:p w:rsidR="00FD5BFA" w:rsidRDefault="00755EA2" w:rsidP="008834FA">
      <w:pPr>
        <w:jc w:val="center"/>
        <w:rPr>
          <w:b w:val="0"/>
          <w:bCs/>
          <w:rtl/>
        </w:rPr>
      </w:pPr>
      <w:r>
        <w:rPr>
          <w:rFonts w:hint="cs"/>
          <w:b w:val="0"/>
          <w:bCs/>
          <w:rtl/>
        </w:rPr>
        <w:t>***</w:t>
      </w:r>
    </w:p>
    <w:p w:rsidR="00FD5BFA" w:rsidRDefault="00FD5BFA" w:rsidP="001C5BA9">
      <w:pPr>
        <w:jc w:val="both"/>
        <w:rPr>
          <w:b w:val="0"/>
          <w:rtl/>
        </w:rPr>
      </w:pPr>
    </w:p>
    <w:p w:rsidR="0092389D" w:rsidRDefault="0092389D" w:rsidP="001C5BA9">
      <w:pPr>
        <w:jc w:val="both"/>
        <w:rPr>
          <w:b w:val="0"/>
          <w:rtl/>
          <w:lang w:bidi="ar-KW"/>
        </w:rPr>
      </w:pPr>
    </w:p>
    <w:p w:rsidR="00715E3E" w:rsidRDefault="00715E3E" w:rsidP="00715E3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755EA2" w:rsidRPr="00755EA2" w:rsidRDefault="00755EA2" w:rsidP="00715E3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p>
    <w:p w:rsidR="00FD5BFA" w:rsidRDefault="00F445FC" w:rsidP="00715E3E">
      <w:pPr>
        <w:pBdr>
          <w:top w:val="dashDotStroked" w:sz="24" w:space="1" w:color="auto"/>
          <w:left w:val="dashDotStroked" w:sz="24" w:space="4" w:color="auto"/>
          <w:bottom w:val="dashDotStroked" w:sz="24" w:space="1" w:color="auto"/>
          <w:right w:val="dashDotStroked" w:sz="24" w:space="4" w:color="auto"/>
        </w:pBdr>
        <w:jc w:val="center"/>
        <w:rPr>
          <w:rFonts w:cs="Monotype Koufi" w:hint="cs"/>
          <w:sz w:val="48"/>
          <w:szCs w:val="48"/>
          <w:rtl/>
          <w:lang w:bidi="ar-KW"/>
        </w:rPr>
      </w:pPr>
      <w:r w:rsidRPr="008834FA">
        <w:rPr>
          <w:rFonts w:cs="Monotype Koufi" w:hint="cs"/>
          <w:sz w:val="48"/>
          <w:szCs w:val="48"/>
          <w:rtl/>
          <w:lang w:bidi="ar-KW"/>
        </w:rPr>
        <w:t>التمهيد</w:t>
      </w:r>
    </w:p>
    <w:p w:rsidR="00755EA2" w:rsidRPr="00755EA2" w:rsidRDefault="00755EA2" w:rsidP="00715E3E">
      <w:pPr>
        <w:pBdr>
          <w:top w:val="dashDotStroked" w:sz="24" w:space="1" w:color="auto"/>
          <w:left w:val="dashDotStroked" w:sz="24" w:space="4" w:color="auto"/>
          <w:bottom w:val="dashDotStroked" w:sz="24" w:space="1" w:color="auto"/>
          <w:right w:val="dashDotStroked" w:sz="24" w:space="4" w:color="auto"/>
        </w:pBdr>
        <w:jc w:val="center"/>
        <w:rPr>
          <w:rFonts w:cs="Monotype Koufi"/>
          <w:rtl/>
          <w:lang w:bidi="ar-KW"/>
        </w:rPr>
      </w:pPr>
    </w:p>
    <w:p w:rsidR="00715E3E" w:rsidRDefault="00715E3E" w:rsidP="00715E3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8834FA" w:rsidRDefault="008834FA" w:rsidP="001C5BA9">
      <w:pPr>
        <w:jc w:val="both"/>
        <w:rPr>
          <w:b w:val="0"/>
          <w:rtl/>
          <w:lang w:bidi="ar-KW"/>
        </w:rPr>
      </w:pPr>
    </w:p>
    <w:p w:rsidR="004C380A" w:rsidRDefault="004C380A" w:rsidP="001C5BA9">
      <w:pPr>
        <w:jc w:val="both"/>
        <w:rPr>
          <w:b w:val="0"/>
          <w:rtl/>
          <w:lang w:bidi="ar-KW"/>
        </w:rPr>
      </w:pPr>
      <w:r>
        <w:rPr>
          <w:rFonts w:hint="cs"/>
          <w:b w:val="0"/>
          <w:rtl/>
          <w:lang w:bidi="ar-KW"/>
        </w:rPr>
        <w:t xml:space="preserve">ويشتمل على تلك المقدمات : </w:t>
      </w:r>
    </w:p>
    <w:p w:rsidR="004C380A" w:rsidRDefault="004C380A" w:rsidP="001C5BA9">
      <w:pPr>
        <w:jc w:val="both"/>
        <w:rPr>
          <w:b w:val="0"/>
          <w:rtl/>
          <w:lang w:bidi="ar-KW"/>
        </w:rPr>
      </w:pPr>
      <w:r>
        <w:rPr>
          <w:rFonts w:hint="cs"/>
          <w:b w:val="0"/>
          <w:rtl/>
          <w:lang w:bidi="ar-KW"/>
        </w:rPr>
        <w:t xml:space="preserve">( </w:t>
      </w:r>
      <w:r w:rsidRPr="008834FA">
        <w:rPr>
          <w:rFonts w:hint="cs"/>
          <w:bCs/>
          <w:rtl/>
          <w:lang w:bidi="ar-KW"/>
        </w:rPr>
        <w:t xml:space="preserve">المقدمة الأولى </w:t>
      </w:r>
      <w:r>
        <w:rPr>
          <w:rFonts w:hint="cs"/>
          <w:b w:val="0"/>
          <w:rtl/>
          <w:lang w:bidi="ar-KW"/>
        </w:rPr>
        <w:t xml:space="preserve">) : تحديد دائرة المحكم والمتشابه في باب الصفات والأخبار ، وبيان أنّ كل خبر يعارض الأدلة القطعية والآيات المحكمة فهو متشابه لا بد من رده إلى المحكم ، </w:t>
      </w:r>
    </w:p>
    <w:p w:rsidR="004C380A" w:rsidRDefault="004C380A" w:rsidP="001C5BA9">
      <w:pPr>
        <w:jc w:val="both"/>
        <w:rPr>
          <w:b w:val="0"/>
          <w:rtl/>
          <w:lang w:bidi="ar-KW"/>
        </w:rPr>
      </w:pPr>
      <w:r>
        <w:rPr>
          <w:rFonts w:hint="cs"/>
          <w:b w:val="0"/>
          <w:rtl/>
          <w:lang w:bidi="ar-KW"/>
        </w:rPr>
        <w:t xml:space="preserve">( </w:t>
      </w:r>
      <w:r w:rsidRPr="008834FA">
        <w:rPr>
          <w:rFonts w:hint="cs"/>
          <w:bCs/>
          <w:rtl/>
          <w:lang w:bidi="ar-KW"/>
        </w:rPr>
        <w:t xml:space="preserve">المقدمة </w:t>
      </w:r>
      <w:r w:rsidRPr="008834FA">
        <w:rPr>
          <w:rFonts w:hint="cs"/>
          <w:bCs/>
          <w:rtl/>
        </w:rPr>
        <w:t>الثانية</w:t>
      </w:r>
      <w:r>
        <w:rPr>
          <w:rFonts w:hint="cs"/>
          <w:b w:val="0"/>
          <w:rtl/>
        </w:rPr>
        <w:t xml:space="preserve"> ) : </w:t>
      </w:r>
      <w:r>
        <w:rPr>
          <w:rFonts w:hint="cs"/>
          <w:b w:val="0"/>
          <w:rtl/>
          <w:lang w:bidi="ar-KW"/>
        </w:rPr>
        <w:t xml:space="preserve">أبعاد مذهب السلف الحق في باب الصفات والأخبار المتشابهات ، وبيان أنّه تفويض المعنى المراد مع الحفاظ على علم التقديس والتنزيه ، </w:t>
      </w:r>
    </w:p>
    <w:p w:rsidR="004C380A" w:rsidRDefault="004C380A" w:rsidP="001C5BA9">
      <w:pPr>
        <w:jc w:val="both"/>
        <w:rPr>
          <w:b w:val="0"/>
          <w:rtl/>
          <w:lang w:bidi="ar-KW"/>
        </w:rPr>
      </w:pPr>
      <w:r>
        <w:rPr>
          <w:rFonts w:hint="cs"/>
          <w:b w:val="0"/>
          <w:rtl/>
          <w:lang w:bidi="ar-KW"/>
        </w:rPr>
        <w:t xml:space="preserve">( </w:t>
      </w:r>
      <w:r w:rsidRPr="008834FA">
        <w:rPr>
          <w:rFonts w:hint="cs"/>
          <w:bCs/>
          <w:rtl/>
          <w:lang w:bidi="ar-KW"/>
        </w:rPr>
        <w:t>المقدمة الثالثة</w:t>
      </w:r>
      <w:r>
        <w:rPr>
          <w:rFonts w:hint="cs"/>
          <w:b w:val="0"/>
          <w:rtl/>
        </w:rPr>
        <w:t xml:space="preserve"> )</w:t>
      </w:r>
      <w:r>
        <w:rPr>
          <w:b w:val="0"/>
          <w:rtl/>
        </w:rPr>
        <w:t>:  فقه العلم بالقرب مع الاستواء مع الإحاطة في حق ذات الله تعالى</w:t>
      </w:r>
      <w:r>
        <w:rPr>
          <w:b w:val="0"/>
          <w:rtl/>
          <w:lang w:bidi="ar-KW"/>
        </w:rPr>
        <w:t xml:space="preserve"> </w:t>
      </w:r>
    </w:p>
    <w:p w:rsidR="004C380A" w:rsidRDefault="004C380A" w:rsidP="001C5BA9">
      <w:pPr>
        <w:jc w:val="both"/>
        <w:rPr>
          <w:b w:val="0"/>
          <w:rtl/>
          <w:lang w:bidi="ar-KW"/>
        </w:rPr>
      </w:pPr>
      <w:r>
        <w:rPr>
          <w:rFonts w:hint="cs"/>
          <w:b w:val="0"/>
          <w:rtl/>
        </w:rPr>
        <w:t xml:space="preserve">( </w:t>
      </w:r>
      <w:r w:rsidRPr="008834FA">
        <w:rPr>
          <w:rFonts w:hint="cs"/>
          <w:bCs/>
          <w:rtl/>
          <w:lang w:bidi="ar-KW"/>
        </w:rPr>
        <w:t>المقدمة الرابعة</w:t>
      </w:r>
      <w:r>
        <w:rPr>
          <w:rFonts w:hint="cs"/>
          <w:b w:val="0"/>
          <w:rtl/>
          <w:lang w:bidi="ar-KW"/>
        </w:rPr>
        <w:t xml:space="preserve"> )</w:t>
      </w:r>
      <w:r>
        <w:rPr>
          <w:b w:val="0"/>
          <w:rtl/>
          <w:lang w:bidi="ar-KW"/>
        </w:rPr>
        <w:t>: فقه المراد بالوجه واليد والعين في القرآن الكريم ،</w:t>
      </w:r>
    </w:p>
    <w:p w:rsidR="004C380A" w:rsidRDefault="004C380A" w:rsidP="001C5BA9">
      <w:pPr>
        <w:jc w:val="both"/>
        <w:rPr>
          <w:b w:val="0"/>
          <w:rtl/>
          <w:lang w:bidi="ar-KW"/>
        </w:rPr>
      </w:pPr>
      <w:r>
        <w:rPr>
          <w:rFonts w:hint="cs"/>
          <w:b w:val="0"/>
          <w:rtl/>
          <w:lang w:bidi="ar-KW"/>
        </w:rPr>
        <w:t xml:space="preserve">( </w:t>
      </w:r>
      <w:r w:rsidRPr="008834FA">
        <w:rPr>
          <w:rFonts w:hint="cs"/>
          <w:bCs/>
          <w:rtl/>
          <w:lang w:bidi="ar-KW"/>
        </w:rPr>
        <w:t>المقدمة الخامسة</w:t>
      </w:r>
      <w:r>
        <w:rPr>
          <w:rFonts w:hint="cs"/>
          <w:b w:val="0"/>
          <w:rtl/>
          <w:lang w:bidi="ar-KW"/>
        </w:rPr>
        <w:t xml:space="preserve"> ) : </w:t>
      </w:r>
      <w:r>
        <w:rPr>
          <w:b w:val="0"/>
          <w:rtl/>
          <w:lang w:bidi="ar-KW"/>
        </w:rPr>
        <w:t>رد المتشابهات إلى المحكمات فيما يتعلق بقواعد تنزيه ذات الله عن مماثلة الذوات</w:t>
      </w:r>
      <w:r>
        <w:rPr>
          <w:rFonts w:hint="cs"/>
          <w:b w:val="0"/>
          <w:rtl/>
          <w:lang w:bidi="ar-KW"/>
        </w:rPr>
        <w:t xml:space="preserve"> ، </w:t>
      </w:r>
    </w:p>
    <w:p w:rsidR="004C380A" w:rsidRDefault="004C380A" w:rsidP="001C5BA9">
      <w:pPr>
        <w:jc w:val="both"/>
        <w:rPr>
          <w:b w:val="0"/>
          <w:rtl/>
          <w:lang w:bidi="ar-KW"/>
        </w:rPr>
      </w:pPr>
      <w:r>
        <w:rPr>
          <w:rFonts w:hint="cs"/>
          <w:b w:val="0"/>
          <w:rtl/>
          <w:lang w:bidi="ar-KW"/>
        </w:rPr>
        <w:t xml:space="preserve">( </w:t>
      </w:r>
      <w:r w:rsidRPr="008834FA">
        <w:rPr>
          <w:rFonts w:hint="cs"/>
          <w:bCs/>
          <w:rtl/>
          <w:lang w:bidi="ar-KW"/>
        </w:rPr>
        <w:t>المقدمة السادسة</w:t>
      </w:r>
      <w:r>
        <w:rPr>
          <w:rFonts w:hint="cs"/>
          <w:b w:val="0"/>
          <w:rtl/>
          <w:lang w:bidi="ar-KW"/>
        </w:rPr>
        <w:t xml:space="preserve"> ) : </w:t>
      </w:r>
      <w:r>
        <w:rPr>
          <w:b w:val="0"/>
          <w:rtl/>
          <w:lang w:bidi="ar-KW"/>
        </w:rPr>
        <w:t>خطأ اعتماد ظواهر النصوص في فهم علم التقديس والتنزيه ،</w:t>
      </w:r>
    </w:p>
    <w:p w:rsidR="004C380A" w:rsidRDefault="004C380A" w:rsidP="001C5BA9">
      <w:pPr>
        <w:jc w:val="both"/>
        <w:rPr>
          <w:b w:val="0"/>
          <w:rtl/>
          <w:lang w:bidi="ar-KW"/>
        </w:rPr>
      </w:pPr>
      <w:r>
        <w:rPr>
          <w:rFonts w:hint="cs"/>
          <w:b w:val="0"/>
          <w:rtl/>
          <w:lang w:bidi="ar-KW"/>
        </w:rPr>
        <w:t xml:space="preserve">( </w:t>
      </w:r>
      <w:r w:rsidRPr="008834FA">
        <w:rPr>
          <w:rFonts w:hint="cs"/>
          <w:bCs/>
          <w:rtl/>
          <w:lang w:bidi="ar-KW"/>
        </w:rPr>
        <w:t xml:space="preserve">المقدمة السابعة </w:t>
      </w:r>
      <w:r>
        <w:rPr>
          <w:rFonts w:hint="cs"/>
          <w:b w:val="0"/>
          <w:rtl/>
          <w:lang w:bidi="ar-KW"/>
        </w:rPr>
        <w:t xml:space="preserve">) : </w:t>
      </w:r>
      <w:r>
        <w:rPr>
          <w:b w:val="0"/>
          <w:rtl/>
          <w:lang w:bidi="ar-KW"/>
        </w:rPr>
        <w:t>دراسة بلاغة القرآن فقه عظيم وفتح مبين لعلم التقديس والتنزيه ،</w:t>
      </w:r>
    </w:p>
    <w:p w:rsidR="004C380A" w:rsidRDefault="004C380A" w:rsidP="00715E3E">
      <w:pPr>
        <w:jc w:val="both"/>
        <w:rPr>
          <w:b w:val="0"/>
          <w:bCs/>
          <w:lang w:bidi="ar-KW"/>
        </w:rPr>
      </w:pPr>
      <w:r>
        <w:rPr>
          <w:rFonts w:hint="cs"/>
          <w:b w:val="0"/>
          <w:rtl/>
          <w:lang w:bidi="ar-KW"/>
        </w:rPr>
        <w:lastRenderedPageBreak/>
        <w:t xml:space="preserve">( </w:t>
      </w:r>
      <w:r w:rsidRPr="008834FA">
        <w:rPr>
          <w:rFonts w:hint="cs"/>
          <w:bCs/>
          <w:rtl/>
          <w:lang w:bidi="ar-KW"/>
        </w:rPr>
        <w:t xml:space="preserve">المقدمة </w:t>
      </w:r>
      <w:r w:rsidR="006C042C" w:rsidRPr="008834FA">
        <w:rPr>
          <w:rFonts w:hint="cs"/>
          <w:bCs/>
          <w:rtl/>
          <w:lang w:bidi="ar-KW"/>
        </w:rPr>
        <w:t>الثامنة</w:t>
      </w:r>
      <w:r>
        <w:rPr>
          <w:rFonts w:hint="cs"/>
          <w:b w:val="0"/>
          <w:rtl/>
          <w:lang w:bidi="ar-KW"/>
        </w:rPr>
        <w:t xml:space="preserve"> ) : حل الإشكالات المتعلقة بعلم التنزيه وتصفية العلم من شوائب الحشو والتجسيم  والقضاء على أخطر شبه المجسمة والمشبهة فيما يُشتبه أنّه يعارض علم التقديس والتنزيه ، </w:t>
      </w:r>
    </w:p>
    <w:p w:rsidR="000F06F0" w:rsidRDefault="00755EA2" w:rsidP="0026411C">
      <w:pPr>
        <w:jc w:val="center"/>
        <w:rPr>
          <w:rtl/>
        </w:rPr>
      </w:pPr>
      <w:r>
        <w:rPr>
          <w:rFonts w:hint="cs"/>
          <w:rtl/>
        </w:rPr>
        <w:t>***</w:t>
      </w:r>
    </w:p>
    <w:p w:rsidR="0026411C" w:rsidRDefault="0026411C" w:rsidP="001C5BA9">
      <w:pPr>
        <w:jc w:val="both"/>
        <w:rPr>
          <w:rtl/>
        </w:rPr>
      </w:pPr>
    </w:p>
    <w:p w:rsidR="004C380A" w:rsidRDefault="004C380A" w:rsidP="001C5BA9">
      <w:pPr>
        <w:pBdr>
          <w:top w:val="dashDotStroked" w:sz="24" w:space="15" w:color="auto"/>
          <w:left w:val="dashDotStroked" w:sz="24" w:space="4" w:color="auto"/>
          <w:bottom w:val="dashDotStroked" w:sz="24" w:space="15" w:color="auto"/>
          <w:right w:val="dashDotStroked" w:sz="24" w:space="4" w:color="auto"/>
        </w:pBdr>
        <w:ind w:right="-58"/>
        <w:jc w:val="center"/>
        <w:rPr>
          <w:bCs/>
          <w:rtl/>
          <w:lang w:bidi="ar-KW"/>
        </w:rPr>
      </w:pPr>
    </w:p>
    <w:p w:rsidR="004C380A" w:rsidRDefault="004C380A" w:rsidP="001C5BA9">
      <w:pPr>
        <w:pBdr>
          <w:top w:val="dashDotStroked" w:sz="24" w:space="15" w:color="auto"/>
          <w:left w:val="dashDotStroked" w:sz="24" w:space="4" w:color="auto"/>
          <w:bottom w:val="dashDotStroked" w:sz="24" w:space="15" w:color="auto"/>
          <w:right w:val="dashDotStroked" w:sz="24" w:space="4" w:color="auto"/>
        </w:pBdr>
        <w:ind w:right="-58"/>
        <w:jc w:val="center"/>
        <w:rPr>
          <w:bCs/>
          <w:rtl/>
          <w:lang w:bidi="ar-KW"/>
        </w:rPr>
      </w:pPr>
      <w:bookmarkStart w:id="1" w:name="الاول"/>
      <w:r>
        <w:rPr>
          <w:rFonts w:hint="cs"/>
          <w:bCs/>
          <w:rtl/>
          <w:lang w:bidi="ar-KW"/>
        </w:rPr>
        <w:t>المقدمة الأولى</w:t>
      </w:r>
    </w:p>
    <w:p w:rsidR="004C380A" w:rsidRDefault="004C380A" w:rsidP="001C5BA9">
      <w:pPr>
        <w:pBdr>
          <w:top w:val="dashDotStroked" w:sz="24" w:space="15" w:color="auto"/>
          <w:left w:val="dashDotStroked" w:sz="24" w:space="4" w:color="auto"/>
          <w:bottom w:val="dashDotStroked" w:sz="24" w:space="15" w:color="auto"/>
          <w:right w:val="dashDotStroked" w:sz="24" w:space="4" w:color="auto"/>
        </w:pBdr>
        <w:ind w:right="-58"/>
        <w:jc w:val="center"/>
        <w:rPr>
          <w:bCs/>
          <w:rtl/>
          <w:lang w:bidi="ar-KW"/>
        </w:rPr>
      </w:pPr>
      <w:r>
        <w:rPr>
          <w:rFonts w:hint="cs"/>
          <w:bCs/>
          <w:rtl/>
          <w:lang w:bidi="ar-KW"/>
        </w:rPr>
        <w:t>تحديد دائرة المحكم والمتشابه في باب الصفات والأخبار</w:t>
      </w:r>
    </w:p>
    <w:bookmarkEnd w:id="1"/>
    <w:p w:rsidR="004C380A" w:rsidRDefault="004C380A" w:rsidP="001C5BA9">
      <w:pPr>
        <w:pBdr>
          <w:top w:val="dashDotStroked" w:sz="24" w:space="15" w:color="auto"/>
          <w:left w:val="dashDotStroked" w:sz="24" w:space="4" w:color="auto"/>
          <w:bottom w:val="dashDotStroked" w:sz="24" w:space="15" w:color="auto"/>
          <w:right w:val="dashDotStroked" w:sz="24" w:space="4" w:color="auto"/>
        </w:pBdr>
        <w:ind w:right="-58"/>
        <w:jc w:val="center"/>
        <w:rPr>
          <w:bCs/>
          <w:rtl/>
          <w:lang w:bidi="ar-KW"/>
        </w:rPr>
      </w:pPr>
    </w:p>
    <w:p w:rsidR="001C5BA9" w:rsidRDefault="001C5BA9" w:rsidP="001C5BA9">
      <w:pPr>
        <w:ind w:left="-58"/>
        <w:jc w:val="both"/>
        <w:rPr>
          <w:b w:val="0"/>
          <w:bCs/>
          <w:rtl/>
          <w:lang w:bidi="ar-KW"/>
        </w:rPr>
      </w:pPr>
    </w:p>
    <w:p w:rsidR="004C380A" w:rsidRDefault="004C380A" w:rsidP="001C5BA9">
      <w:pPr>
        <w:ind w:left="-58"/>
        <w:jc w:val="both"/>
        <w:rPr>
          <w:b w:val="0"/>
        </w:rPr>
      </w:pPr>
      <w:r>
        <w:rPr>
          <w:rFonts w:hint="cs"/>
          <w:b w:val="0"/>
          <w:bCs/>
          <w:rtl/>
          <w:lang w:bidi="ar-KW"/>
        </w:rPr>
        <w:t>الدليل على وجود المحكم والمتشابه :</w:t>
      </w:r>
      <w:r>
        <w:rPr>
          <w:rFonts w:hint="cs"/>
          <w:b w:val="0"/>
          <w:rtl/>
          <w:lang w:bidi="ar-KW"/>
        </w:rPr>
        <w:t xml:space="preserve"> قوله تعالى : { </w:t>
      </w:r>
      <w:r>
        <w:rPr>
          <w:rFonts w:hint="cs"/>
          <w:b w:val="0"/>
          <w:rtl/>
        </w:rPr>
        <w:t xml:space="preserve">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 : 7 ، 8 ] ، </w:t>
      </w:r>
    </w:p>
    <w:p w:rsidR="004C380A" w:rsidRDefault="004C380A" w:rsidP="0026411C">
      <w:pPr>
        <w:shd w:val="clear" w:color="auto" w:fill="FFFFFF"/>
        <w:ind w:left="-58"/>
        <w:jc w:val="both"/>
        <w:rPr>
          <w:rFonts w:eastAsia="Times New Roman"/>
          <w:b w:val="0"/>
          <w:rtl/>
        </w:rPr>
      </w:pPr>
      <w:r>
        <w:rPr>
          <w:rFonts w:hint="cs"/>
          <w:b w:val="0"/>
          <w:bCs/>
          <w:rtl/>
        </w:rPr>
        <w:t>خطورة ترك المحكم والاشتغال بالمتشابه :</w:t>
      </w:r>
      <w:r>
        <w:rPr>
          <w:rFonts w:hint="cs"/>
          <w:b w:val="0"/>
          <w:rtl/>
        </w:rPr>
        <w:t xml:space="preserve"> قال تعالى : { فَأَمَّا الَّذِينَ فِي قُلُوبِهِمْ زَيْغٌ فَيَتَّبِعُونَ مَا تَشَابَهَ مِنْهُ ابْتِغَاءَ الْفِتْنَةِ وَابْتِغَاءَ تَأَوِيلِهِ } ، و</w:t>
      </w:r>
      <w:r>
        <w:rPr>
          <w:rFonts w:eastAsia="Times New Roman" w:hint="cs"/>
          <w:b w:val="0"/>
          <w:rtl/>
        </w:rPr>
        <w:t>أخرج البخاري ومسلم وأبو داود والترمذي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w:t>
      </w:r>
      <w:r w:rsidR="0026411C">
        <w:rPr>
          <w:rFonts w:eastAsia="Times New Roman" w:hint="cs"/>
          <w:b w:val="0"/>
          <w:rtl/>
        </w:rPr>
        <w:t xml:space="preserve">547 ) ، مسلم : ح (  2665 ) </w:t>
      </w:r>
      <w:r>
        <w:rPr>
          <w:rFonts w:eastAsia="Times New Roman" w:hint="cs"/>
          <w:b w:val="0"/>
          <w:rtl/>
        </w:rPr>
        <w:t xml:space="preserve">] ، </w:t>
      </w:r>
    </w:p>
    <w:p w:rsidR="004C380A" w:rsidRDefault="004C380A" w:rsidP="001C5BA9">
      <w:pPr>
        <w:pStyle w:val="a5"/>
        <w:spacing w:after="240" w:line="276" w:lineRule="auto"/>
        <w:ind w:left="-58"/>
        <w:jc w:val="both"/>
        <w:rPr>
          <w:rFonts w:ascii="Traditional Arabic" w:hAnsi="Traditional Arabic"/>
          <w:sz w:val="32"/>
          <w:szCs w:val="32"/>
          <w:rtl/>
        </w:rPr>
      </w:pPr>
      <w:r>
        <w:rPr>
          <w:rFonts w:ascii="Traditional Arabic" w:hAnsi="Traditional Arabic"/>
          <w:sz w:val="32"/>
          <w:szCs w:val="32"/>
          <w:rtl/>
        </w:rPr>
        <w:lastRenderedPageBreak/>
        <w:t xml:space="preserve">ماهي دائرة المتشابه </w:t>
      </w:r>
      <w:r>
        <w:rPr>
          <w:rFonts w:ascii="Traditional Arabic" w:hAnsi="Traditional Arabic"/>
          <w:b w:val="0"/>
          <w:bCs w:val="0"/>
          <w:sz w:val="32"/>
          <w:szCs w:val="32"/>
          <w:rtl/>
        </w:rPr>
        <w:t>: في آية آل عمران السابقة وصف الله تعالى متتبعي المتشابه بأن في قلوبهم زيغ يتتبعون المتشابه ابتغاء الفتنة وهي الخلاف والفرقة بين المسلمين ، وفي الحديث السابق والمتفق علي صحته حذّر النبي صلى الله عليه وسلم من أولئك الذين يتتبعون المتشابه ويتركون المحكم ، وعلى ذلك  فكل ما أدى تتبعه إلى الفرقة والخلاف بين المسلمين ، فهو من المتشابه الذي ينبغي أن يرد إلى المحكم ، والأمثلة الصحيحة الواقعية للمتشابه : جميع الآيات التي أدى اتباعها إلى الزيغ والضلال ومخالفة منهاج السنّة والجماعة الناجية ، ومثال ذلك الآيات المتعلقة بالقدر حيث أدى تتابع المتشابه فيها إلى ظهور القدرية ( المعتزلة) في جهة والجبرية في جهة أخرى ، وكذلك الآيات المتعلقة بالإيمان حيث</w:t>
      </w:r>
      <w:r>
        <w:rPr>
          <w:rFonts w:ascii="Traditional Arabic" w:hAnsi="Traditional Arabic"/>
          <w:b w:val="0"/>
          <w:bCs w:val="0"/>
          <w:sz w:val="32"/>
          <w:szCs w:val="32"/>
        </w:rPr>
        <w:t xml:space="preserve"> </w:t>
      </w:r>
      <w:r>
        <w:rPr>
          <w:rFonts w:ascii="Traditional Arabic" w:hAnsi="Traditional Arabic"/>
          <w:b w:val="0"/>
          <w:bCs w:val="0"/>
          <w:sz w:val="32"/>
          <w:szCs w:val="32"/>
          <w:rtl/>
        </w:rPr>
        <w:t xml:space="preserve">أدى تتابع المتشابه فيه إلى ظهور الخوارج والمعتزلة في جهة والجهمية والمرجئة في جهة أخرى ، وكذلك الآيات المتعلقة بمتشابه الصفات والأخبار حيث أدى تتابع المتشابه فيها إلى ظهور الجهمية والمعتزلة في جهة ، والمشبهة والمجسمة والحشوية في جهة أخرى ، وهكذا فإنّ تتبع المتشابهات يؤدي إلى الزيغ والخلاف الفرقة والفتنة والضلال ، وطريقة أهل السنة في ذلك هي التوفيق </w:t>
      </w:r>
      <w:r>
        <w:rPr>
          <w:rFonts w:ascii="Traditional Arabic" w:hAnsi="Traditional Arabic"/>
          <w:b w:val="0"/>
          <w:bCs w:val="0"/>
          <w:sz w:val="32"/>
          <w:szCs w:val="32"/>
        </w:rPr>
        <w:t xml:space="preserve"> </w:t>
      </w:r>
      <w:r>
        <w:rPr>
          <w:rFonts w:ascii="Traditional Arabic" w:hAnsi="Traditional Arabic"/>
          <w:b w:val="0"/>
          <w:bCs w:val="0"/>
          <w:sz w:val="32"/>
          <w:szCs w:val="32"/>
          <w:rtl/>
        </w:rPr>
        <w:t>في</w:t>
      </w:r>
      <w:r>
        <w:rPr>
          <w:rFonts w:ascii="Traditional Arabic" w:hAnsi="Traditional Arabic"/>
          <w:b w:val="0"/>
          <w:bCs w:val="0"/>
          <w:sz w:val="32"/>
          <w:szCs w:val="32"/>
        </w:rPr>
        <w:t xml:space="preserve"> </w:t>
      </w:r>
      <w:r>
        <w:rPr>
          <w:rFonts w:ascii="Traditional Arabic" w:hAnsi="Traditional Arabic"/>
          <w:b w:val="0"/>
          <w:bCs w:val="0"/>
          <w:sz w:val="32"/>
          <w:szCs w:val="32"/>
          <w:rtl/>
        </w:rPr>
        <w:t>هذه المسائل بين كافة أدلة الكتاب والسنّه</w:t>
      </w:r>
      <w:r>
        <w:rPr>
          <w:rFonts w:ascii="Traditional Arabic" w:hAnsi="Traditional Arabic"/>
          <w:b w:val="0"/>
          <w:bCs w:val="0"/>
          <w:sz w:val="32"/>
          <w:szCs w:val="32"/>
        </w:rPr>
        <w:t xml:space="preserve"> </w:t>
      </w:r>
      <w:r>
        <w:rPr>
          <w:rFonts w:ascii="Traditional Arabic" w:hAnsi="Traditional Arabic"/>
          <w:b w:val="0"/>
          <w:bCs w:val="0"/>
          <w:sz w:val="32"/>
          <w:szCs w:val="32"/>
          <w:rtl/>
        </w:rPr>
        <w:t>،</w:t>
      </w:r>
      <w:r>
        <w:rPr>
          <w:rFonts w:ascii="Traditional Arabic" w:hAnsi="Traditional Arabic"/>
          <w:b w:val="0"/>
          <w:bCs w:val="0"/>
          <w:sz w:val="32"/>
          <w:szCs w:val="32"/>
        </w:rPr>
        <w:t>,</w:t>
      </w:r>
      <w:r>
        <w:rPr>
          <w:rFonts w:ascii="Traditional Arabic" w:hAnsi="Traditional Arabic"/>
          <w:b w:val="0"/>
          <w:bCs w:val="0"/>
          <w:sz w:val="32"/>
          <w:szCs w:val="32"/>
          <w:rtl/>
          <w:lang w:bidi="ar-KW"/>
        </w:rPr>
        <w:t xml:space="preserve">ورد المتشابه إلى أمه وأصله ، وهو المحكم </w:t>
      </w:r>
      <w:r>
        <w:rPr>
          <w:rFonts w:ascii="Traditional Arabic" w:hAnsi="Traditional Arabic"/>
          <w:b w:val="0"/>
          <w:bCs w:val="0"/>
          <w:sz w:val="32"/>
          <w:szCs w:val="32"/>
          <w:rtl/>
        </w:rPr>
        <w:t>فتبدو وكأنها نسيج واحد لا ترى فيه من فطور بل تتفق وتتآلف ولا يكون بينها</w:t>
      </w:r>
      <w:r>
        <w:rPr>
          <w:rFonts w:ascii="Traditional Arabic" w:hAnsi="Traditional Arabic"/>
          <w:b w:val="0"/>
          <w:bCs w:val="0"/>
          <w:sz w:val="32"/>
          <w:szCs w:val="32"/>
        </w:rPr>
        <w:t xml:space="preserve"> </w:t>
      </w:r>
      <w:r>
        <w:rPr>
          <w:rFonts w:ascii="Traditional Arabic" w:hAnsi="Traditional Arabic"/>
          <w:b w:val="0"/>
          <w:bCs w:val="0"/>
          <w:sz w:val="32"/>
          <w:szCs w:val="32"/>
          <w:rtl/>
        </w:rPr>
        <w:t xml:space="preserve">تعارض ولا اختلاف وهذا الفقه هو ما تميز به علماء </w:t>
      </w:r>
      <w:r>
        <w:rPr>
          <w:rFonts w:ascii="Traditional Arabic" w:hAnsi="Traditional Arabic"/>
          <w:b w:val="0"/>
          <w:bCs w:val="0"/>
          <w:sz w:val="32"/>
          <w:szCs w:val="32"/>
        </w:rPr>
        <w:t xml:space="preserve"> </w:t>
      </w:r>
      <w:r>
        <w:rPr>
          <w:rFonts w:ascii="Traditional Arabic" w:hAnsi="Traditional Arabic"/>
          <w:b w:val="0"/>
          <w:bCs w:val="0"/>
          <w:sz w:val="32"/>
          <w:szCs w:val="32"/>
          <w:rtl/>
        </w:rPr>
        <w:t>أهل</w:t>
      </w:r>
      <w:r>
        <w:rPr>
          <w:rFonts w:ascii="Traditional Arabic" w:hAnsi="Traditional Arabic"/>
          <w:b w:val="0"/>
          <w:bCs w:val="0"/>
          <w:sz w:val="32"/>
          <w:szCs w:val="32"/>
        </w:rPr>
        <w:t xml:space="preserve"> </w:t>
      </w:r>
      <w:r>
        <w:rPr>
          <w:rFonts w:ascii="Traditional Arabic" w:hAnsi="Traditional Arabic"/>
          <w:b w:val="0"/>
          <w:bCs w:val="0"/>
          <w:sz w:val="32"/>
          <w:szCs w:val="32"/>
          <w:rtl/>
        </w:rPr>
        <w:t>السنّه والجماعة الأئمة الأعلام فجمعوا بين الأدلة</w:t>
      </w:r>
      <w:r>
        <w:rPr>
          <w:rFonts w:ascii="Traditional Arabic" w:hAnsi="Traditional Arabic"/>
          <w:b w:val="0"/>
          <w:bCs w:val="0"/>
          <w:sz w:val="32"/>
          <w:szCs w:val="32"/>
        </w:rPr>
        <w:t xml:space="preserve"> </w:t>
      </w:r>
      <w:r>
        <w:rPr>
          <w:rFonts w:ascii="Traditional Arabic" w:hAnsi="Traditional Arabic"/>
          <w:b w:val="0"/>
          <w:bCs w:val="0"/>
          <w:sz w:val="32"/>
          <w:szCs w:val="32"/>
          <w:rtl/>
        </w:rPr>
        <w:t>ووفقوا بينها ، وحملوا الأقوال المتعارضة على محاملها الصحيحة فصار الاعتقاد</w:t>
      </w:r>
      <w:r>
        <w:rPr>
          <w:rFonts w:ascii="Traditional Arabic" w:hAnsi="Traditional Arabic"/>
          <w:b w:val="0"/>
          <w:bCs w:val="0"/>
          <w:sz w:val="32"/>
          <w:szCs w:val="32"/>
        </w:rPr>
        <w:t xml:space="preserve"> </w:t>
      </w:r>
      <w:r>
        <w:rPr>
          <w:rFonts w:ascii="Traditional Arabic" w:hAnsi="Traditional Arabic"/>
          <w:b w:val="0"/>
          <w:bCs w:val="0"/>
          <w:sz w:val="32"/>
          <w:szCs w:val="32"/>
          <w:rtl/>
        </w:rPr>
        <w:t>بكافة</w:t>
      </w:r>
      <w:r>
        <w:rPr>
          <w:rFonts w:ascii="Traditional Arabic" w:hAnsi="Traditional Arabic"/>
          <w:b w:val="0"/>
          <w:bCs w:val="0"/>
          <w:sz w:val="32"/>
          <w:szCs w:val="32"/>
        </w:rPr>
        <w:t xml:space="preserve"> </w:t>
      </w:r>
      <w:r>
        <w:rPr>
          <w:rFonts w:ascii="Traditional Arabic" w:hAnsi="Traditional Arabic"/>
          <w:b w:val="0"/>
          <w:bCs w:val="0"/>
          <w:sz w:val="32"/>
          <w:szCs w:val="32"/>
          <w:rtl/>
        </w:rPr>
        <w:t>أحكامه ومسائله نسيج واحد يدل ويؤكد</w:t>
      </w:r>
      <w:r>
        <w:rPr>
          <w:rFonts w:ascii="Traditional Arabic" w:hAnsi="Traditional Arabic"/>
          <w:b w:val="0"/>
          <w:bCs w:val="0"/>
          <w:sz w:val="32"/>
          <w:szCs w:val="32"/>
        </w:rPr>
        <w:t xml:space="preserve"> </w:t>
      </w:r>
      <w:r>
        <w:rPr>
          <w:rFonts w:ascii="Traditional Arabic" w:hAnsi="Traditional Arabic"/>
          <w:b w:val="0"/>
          <w:bCs w:val="0"/>
          <w:sz w:val="32"/>
          <w:szCs w:val="32"/>
          <w:rtl/>
        </w:rPr>
        <w:t xml:space="preserve">أنه دين الله عز وجل الذي رضيه لعباده ، قال تعالى : { أَفَلَا يَتَدَبَّرُونَ الْقُرْآنَ وَلَوْ كَانَ مِنْ عِنْدِ غَيْرِ اللَّهِ لَوَجَدُوا فِيهِ اخْتِلَافًا كَثِيرًا } [ النساء : 82 ] ، </w:t>
      </w:r>
    </w:p>
    <w:p w:rsidR="004C380A" w:rsidRDefault="004C380A" w:rsidP="001C5BA9">
      <w:pPr>
        <w:shd w:val="clear" w:color="auto" w:fill="FFFFFF"/>
        <w:ind w:left="-58"/>
        <w:jc w:val="both"/>
        <w:rPr>
          <w:rFonts w:eastAsia="Times New Roman"/>
          <w:b w:val="0"/>
          <w:rtl/>
        </w:rPr>
      </w:pPr>
      <w:r>
        <w:rPr>
          <w:rFonts w:eastAsia="Times New Roman" w:hint="cs"/>
          <w:bCs/>
          <w:rtl/>
        </w:rPr>
        <w:t>من الذي يعلم المتشابه :</w:t>
      </w:r>
      <w:r>
        <w:rPr>
          <w:rFonts w:eastAsia="Times New Roman" w:hint="cs"/>
          <w:b w:val="0"/>
          <w:rtl/>
        </w:rPr>
        <w:t xml:space="preserve"> قال تعالى : { </w:t>
      </w:r>
      <w:r>
        <w:rPr>
          <w:rFonts w:hint="cs"/>
          <w:b w:val="0"/>
          <w:rtl/>
        </w:rPr>
        <w:t>وَمَا يَعْلَمُ تَأْوِيلَهُ إِلَّا اللَّهُ وَالرَّاسِخُونَ فِي الْعِلْمِ يَقُولُونَ آمَنَّا بِهِ كُلٌّ مِنْ عِنْدِ رَبِّنَا وَمَا يَذَّكَّرُ إِلَّا أُولُو الْأَلْبَابِ</w:t>
      </w:r>
      <w:r>
        <w:rPr>
          <w:rFonts w:eastAsia="Times New Roman" w:hint="cs"/>
          <w:b w:val="0"/>
          <w:rtl/>
        </w:rPr>
        <w:t xml:space="preserve"> } [ آل عمران : 7 ] ، جميع من تكلم في تفسير القرآن نقل اختلاف العلماء في تحديد من الذي يعلم المتشابه ، فمن قال أن الوقف لازم عند لفظ الجلالة { الله } من قوله تعالى : { </w:t>
      </w:r>
      <w:r>
        <w:rPr>
          <w:rFonts w:hint="cs"/>
          <w:b w:val="0"/>
          <w:rtl/>
        </w:rPr>
        <w:t>وَمَا يَعْلَمُ تَأْوِيلَهُ إِلَّا اللَّهُ</w:t>
      </w:r>
      <w:r>
        <w:rPr>
          <w:rFonts w:eastAsia="Times New Roman" w:hint="cs"/>
          <w:b w:val="0"/>
          <w:rtl/>
        </w:rPr>
        <w:t xml:space="preserve"> } ، قال : لا يعلم المتشابه إلا الله وحده ، </w:t>
      </w:r>
      <w:r>
        <w:rPr>
          <w:rFonts w:hint="cs"/>
          <w:b w:val="0"/>
          <w:rtl/>
        </w:rPr>
        <w:t>وَالرَّاسِخُونَ فِي الْعِلْمِ يَقُولُونَ آمَنَّا بِهِ ( أي المتشابه ) كُلٌّ مِنْ عِنْدِ رَبِّنَا</w:t>
      </w:r>
      <w:r>
        <w:rPr>
          <w:rFonts w:eastAsia="Times New Roman" w:hint="cs"/>
          <w:b w:val="0"/>
          <w:rtl/>
        </w:rPr>
        <w:t xml:space="preserve"> ( أي المحكم والمتشابه ) فنعمل بالمحكم ونفوض علم المتشابه إلى الله ، </w:t>
      </w:r>
      <w:r>
        <w:rPr>
          <w:rFonts w:hint="cs"/>
          <w:b w:val="0"/>
          <w:rtl/>
        </w:rPr>
        <w:t xml:space="preserve">وهو قول ابن عمر من الصحابة رضي الله عنهم ، وهو قول :عروة بن الزبير وعمر بن عبدالعزيز وغيرهم من التابعين ، وهو مذهب الكسائي والأخفش والفراء وأبي عبيد وغيرهم من أهل اللغة ، وحكى الطبري نحوه عن يونس عن أشهب عن مالك بن أنس رحمه الله ، </w:t>
      </w:r>
      <w:r>
        <w:rPr>
          <w:rFonts w:eastAsia="Times New Roman" w:hint="cs"/>
          <w:b w:val="0"/>
          <w:rtl/>
        </w:rPr>
        <w:t xml:space="preserve">ومن قال أنّ الوقف عند لفظ الراسخون في العلم من قوله تعالى : { </w:t>
      </w:r>
      <w:r>
        <w:rPr>
          <w:rFonts w:hint="cs"/>
          <w:b w:val="0"/>
          <w:rtl/>
        </w:rPr>
        <w:t>وَمَا يَعْلَمُ تَأْوِيلَهُ إِلَّا اللَّهُ وَالرَّاسِخُونَ فِي الْعِلْمِ</w:t>
      </w:r>
      <w:r>
        <w:rPr>
          <w:rFonts w:eastAsia="Times New Roman" w:hint="cs"/>
          <w:b w:val="0"/>
          <w:rtl/>
        </w:rPr>
        <w:t xml:space="preserve"> } قال : إنّ الله تعالى رزق الراسخين في العلم علم المتشابه ، </w:t>
      </w:r>
      <w:r>
        <w:rPr>
          <w:rFonts w:hint="cs"/>
          <w:b w:val="0"/>
          <w:rtl/>
        </w:rPr>
        <w:t xml:space="preserve">وهو قول ابن </w:t>
      </w:r>
      <w:r>
        <w:rPr>
          <w:rFonts w:hint="cs"/>
          <w:b w:val="0"/>
          <w:rtl/>
        </w:rPr>
        <w:lastRenderedPageBreak/>
        <w:t>مسعود وأبي بن كعب وابن عباس وعائشة من الصحابة رضي الله عنهم ، وهو قول مجاهد والربيع ومحمد بن جعفر بن الزبير والقاسم بن محمد وغيرهم من التابعين ، [ أنظر تفسير القرطبي والطبري وابن كثير في تفسير الآية ]</w:t>
      </w:r>
    </w:p>
    <w:p w:rsidR="004C380A" w:rsidRDefault="004C380A" w:rsidP="001C5BA9">
      <w:pPr>
        <w:shd w:val="clear" w:color="auto" w:fill="FFFFFF"/>
        <w:ind w:left="-58"/>
        <w:jc w:val="both"/>
        <w:rPr>
          <w:rFonts w:eastAsia="Times New Roman"/>
          <w:b w:val="0"/>
        </w:rPr>
      </w:pPr>
      <w:r>
        <w:rPr>
          <w:rFonts w:eastAsia="Times New Roman" w:hint="cs"/>
          <w:bCs/>
          <w:rtl/>
        </w:rPr>
        <w:t xml:space="preserve">القول الفصل في تلك المسألة : </w:t>
      </w:r>
      <w:r>
        <w:rPr>
          <w:rFonts w:eastAsia="Times New Roman" w:hint="cs"/>
          <w:b w:val="0"/>
          <w:rtl/>
        </w:rPr>
        <w:t xml:space="preserve">من المتشابه ما لا يعلمه إلا الله تعالى وهو كل ما يتعلق بحقيقة ذات الله تعالى وحقيقة صفاته وحقيقة أفعاله ومنها سر القضاء والقدر الذي لا يعلم حقيقته إلا الله ، وذلك لأنّ الله تعالى ليس كمثله شيء ، وليس له مثال يُقاس عليه ، وكل ما يحكم البشر والخلق من قوانين ونواميس فهي من خلق الله تعالى ووضعه ، ومحال أن تسري هذه النواميس والقوانين على الله تعالى خالقها وخالق كل شيء ، فلا يكون في مكان ، ولا يحيط به مكان ولا يسري عليه زمان ، ولا ينتقل من مكان إلى آخر ، لأنه محال أن يحل في شيء من مخلوقاته ومن مخلوقاته الزمان والمكان والحركة والسكون ، وهو بكل شيء محيط وهو من كل شيء قريب وهو على كل شيء قدير ، ليس كمثله شيء ، ومهمة العلماء تجاه هذا المتشابه هو الإيمان وتفويض العلم الحقيقي فيه إلى الله وحده ، لأنّه لا قبل لمخلوق في إدراك ذات الخالق وحقائق صفات الخالق ، وللعلماء دور آخر مهم وهو تقليل أثر المتشابه وذلك بعدم تتبعه ، وحمله ما أمكن على محكمه ، وتفويض حقائق علمه إلى الله وحده ، ومن المتشابه ما يمكن أن يعلمه العلماء مع الاجتهاد والاستنباط وإعمال الجهد في فهم النصوص ، وحمل المتشابه على المحكم ،  ومثال ذلك كل ما يتعلق بالدين نفسه في مسائل الإيمان والكفر والتوحيد والشرك والسنّة والبدعة ، وعموم مسائل الأسماء والأحكام مما لا يتعلق بحقائق ذات الله تعالى وصفاته وأفعاله ، ومن هذا التفصيل نعلم أن كلا القولين صحيح بالوقف على : لفظ الجلالة ( الله ) أو بالوقف على : ( الراسخون في العلم ) ، ولكن وفق طبيعة المتشابه ونوعيه ، إذ منه ما لا يعلمه سوى الله وحده ، ومنه ما يعلمه الراسخون في العلم مع الاجتهاد والاستنباط ، </w:t>
      </w:r>
    </w:p>
    <w:p w:rsidR="004C380A" w:rsidRDefault="004C380A" w:rsidP="001C5BA9">
      <w:pPr>
        <w:ind w:left="-58"/>
        <w:jc w:val="both"/>
        <w:rPr>
          <w:b w:val="0"/>
          <w:rtl/>
        </w:rPr>
      </w:pPr>
      <w:r>
        <w:rPr>
          <w:rFonts w:hint="cs"/>
          <w:b w:val="0"/>
          <w:bCs/>
          <w:rtl/>
        </w:rPr>
        <w:t xml:space="preserve">أمثلة ودرر من أقوال العلماء فيما يتعلق بالمحكم والمتشابه على وجه العموم : </w:t>
      </w:r>
      <w:r>
        <w:rPr>
          <w:rFonts w:hint="cs"/>
          <w:b w:val="0"/>
          <w:rtl/>
        </w:rPr>
        <w:t xml:space="preserve">وأكتفي هاهنا بقول الإمامين الجليلين القرطبي وابن كثير وذلك لانهما جمعا ما سبقهما من أقوال أئمة المفسرين ، </w:t>
      </w:r>
    </w:p>
    <w:p w:rsidR="004C380A" w:rsidRDefault="004C380A" w:rsidP="001C5BA9">
      <w:pPr>
        <w:spacing w:after="240"/>
        <w:ind w:left="-58"/>
        <w:jc w:val="both"/>
        <w:rPr>
          <w:rtl/>
        </w:rPr>
      </w:pPr>
      <w:r>
        <w:rPr>
          <w:rFonts w:hint="cs"/>
          <w:bCs/>
          <w:rtl/>
        </w:rPr>
        <w:t>قال القرطبي في تفسيره</w:t>
      </w:r>
      <w:r>
        <w:rPr>
          <w:rFonts w:hint="cs"/>
          <w:b w:val="0"/>
          <w:rtl/>
        </w:rPr>
        <w:t xml:space="preserve"> :- ( اختلف العلماء في المحكمات والمتشابهات على أقوال عديدة فقال جابر بن عبدالله ، وهو مقتضى قول الشعبي وسفيان الثوري وغيرهم  المحكمات من آي القرآن ما عرف تأويله وفهم معناه وتفسيره والمتشابه ما لم يكن لأحد إلى علمه سبيل مما أستأثر الله تعالى بعلمه دون خلقه .. قلت  هذا أحسن ما قيل في المتشابه و قد قيل  القرآن كله محكم  لقوله تعالى  {كتاب أحكمت آياته } ، وقيل متشابه لقوله { كتابا متشابها } ، قلت : وليس هذا في معنى الآية في شيء فإن قوله تعالى  كتاب أحكمت آياته أي في النظم والرصف وأنه حق من عند الله معنى كتابا متشابها أي يشبه بعضه بعضا ويصدق بعضه بعضا وليس المراد بقوله </w:t>
      </w:r>
      <w:r>
        <w:rPr>
          <w:rFonts w:hint="cs"/>
          <w:b w:val="0"/>
          <w:rtl/>
        </w:rPr>
        <w:lastRenderedPageBreak/>
        <w:t xml:space="preserve">آيات محكمات وأخر متشابهات وهذا المعنى وإنما المتشابه في هذه الآية من باب الاحتمال والاشتباه من قوله : { إن البقر تشابه علينا } أي التبس علينا أي يحتمل أنواعا كثيرة من البقر والمراد بالمحكم ما في مقابلة هذا هو ما لا التباس فيه ولا يحتمل إلا وجها واحدا ، قيل : إن المتشابه ما يحتمل وجوها ثم إذا ردت الوجوه إلى وجه واحد وأبطل الباقي صار المتشابه محكما فالمحكم أبدا أصل ترد إليه الفروع والمتشابه هو الفرع ، وقال أبن عباس  المحكمات هو قوله في سورة الأنعام : { قل تعالوا أتل ما حرم ربكم عليكم } إلى ثلاث آيات وقوله في بنى إسرائيل  : { وقضى ربك ألا تعبدوا إلا إياه وبالوالدين إحسانا } ، قال أبن عطية  وهذا عندي مثال أعطاه في المحكمات ، وقال ابن عباس أيضا  المحكمات ناسخه وحرامه وفرائضه وما يؤمن به ويعمل به ، قال أبن مسعود وغيره  : المحكمات الناسخات والمتشابهات المنسوخات ومقدمه ومؤخره وأمثاله وأقسامه وما يؤمن به ولا يعمل به ، وقال ابن مسعود وغيره  المحكمات الناسخات والتشابهات المنسوخات وقاله قتادة والربيع والضحاك ، قال محمد بن جعفر بن الزبير  : المحكمات هي التي فيها حجة الرب وعصمة العباد ودفع الخصوم والباطل ليس لها تصريف ولا تحريف عما وضعن عليه والمتشابهات لهن تصريف وتحريف وتأويل ابتلى الله فيهن العباد قال مجاهد وأبن إسحاق قال ابن عطية  وهذا أحسن الأقوال في هذه الآية ، قال النحاس  أحسن ما قيل في المحكمات والمتشابهات : أن المحكمات ما كان قائمة بنفسه لا يحتاج أن يرجع فيه إلى غيره نحو {لم يكن له كفوا أحد } ، { وإني لغفار لمن تاب } ، والمتشابهات نحو : { إن الله يغفر الذنوب جميعا } ، يرجع فيه إلى قوله جل وعلا  : { وإني لغفار لمن تاب } ، وإلى قوله عز وجل : { إن الله لا يغفر أن يشرك به } ، قلت : ما قاله النحاس يبين ما اختاره ابن عطية وهو الجاري على وضع اللسان وذلك أن المحكم أسم مفعول من أحكم والإحكام الإتقان ولا شك في ما كان واضح المعنى لا إشكال فيه ولا تردد إنما يكون كذلك لوضوح مفردات كلماته وإتقان تركيبه ومتى اختل أحد الأمرين جاء التشابه والإشكال والله أعلم .. </w:t>
      </w:r>
    </w:p>
    <w:p w:rsidR="004C380A" w:rsidRDefault="004C380A" w:rsidP="001C5BA9">
      <w:pPr>
        <w:spacing w:after="240"/>
        <w:ind w:left="-58"/>
        <w:jc w:val="both"/>
        <w:rPr>
          <w:b w:val="0"/>
          <w:rtl/>
        </w:rPr>
      </w:pPr>
      <w:r>
        <w:rPr>
          <w:rFonts w:hint="cs"/>
          <w:bCs/>
          <w:rtl/>
        </w:rPr>
        <w:t>قوله تعالى  :</w:t>
      </w:r>
      <w:r>
        <w:rPr>
          <w:rFonts w:hint="cs"/>
          <w:b w:val="0"/>
          <w:rtl/>
        </w:rPr>
        <w:t xml:space="preserve"> { فأما الذين في قلوبهم زيغ فيتبعون ما تشابه منه }  والزيغ الميل ومنه زاغت الشمس وزاغت الشمس الأبصار ويقال زاغ يزيغ إذا ترك القصد منه قوله تعالى : { فلما زاغوا أزاغ الله قلوبهم } ، وهذه الآية تعم كل طائفة من كافر وزنديق وجاهل وصاحب بدعة وإن كانت الإشارة بها في ذلك الوقت إلى نصارى نجران ، وقال قتادة في تفسير قوله تعالى  فأما الذين في قلوبهم زيغ  إن لم يكونوا الحرورية وأنواع الخوارج فلا أدرى من هم.. </w:t>
      </w:r>
    </w:p>
    <w:p w:rsidR="004C380A" w:rsidRDefault="004C380A" w:rsidP="001C5BA9">
      <w:pPr>
        <w:spacing w:after="240"/>
        <w:ind w:left="-58"/>
        <w:jc w:val="both"/>
        <w:rPr>
          <w:b w:val="0"/>
        </w:rPr>
      </w:pPr>
      <w:r>
        <w:rPr>
          <w:rFonts w:hint="cs"/>
          <w:bCs/>
          <w:rtl/>
        </w:rPr>
        <w:lastRenderedPageBreak/>
        <w:t>قوله تعالى :</w:t>
      </w:r>
      <w:r>
        <w:rPr>
          <w:rFonts w:hint="cs"/>
          <w:b w:val="0"/>
          <w:rtl/>
        </w:rPr>
        <w:t xml:space="preserve"> { فيتبعون ما تشابه منه ابتغاء الفتنه وابتغاء تأويله } ، قال شيخنا أبو العباس رحمة الله عليه : متبعو المتشابه لا يخلو أن يتبعوه ويجمعوه طلبا للتشكيك في القرآن وإضلال العوام كما فعلته الزنادقة والقرامطة الطاعنون في القرآن ، أو صلبا لاعتقاد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أو يتبعوه على جهة إبداء تأويلاتها وإيضاح معانيها ، أو كما فعل صبيغ حين أكثر على عمر فيه السؤال ، فهذه أربعة اقسام  الأول لا شك في كفرهم وأن حكم الله فيهم القتل من غير استتابة ، الثاني الصحيح القول بتكفيرهم [ أي المجسمة ] إذ لا فرق بينهم وبين عباد الأصنام والصور ويستتابون فإن تابوا وإلا قتلوا كما يفعل بمن ارتد ، الثالث اختلفوا في جواز ذلك بناء على الخلاف في جواز تأويلها قد عرف أن مذهب السلف ترك التعرض لتأويلها مع قطعهم باستحالة ظواهرها فيقولون أمروهم كما جاءت وذهب بعضهم إلى إبداء تأويلاتهم وحملها على ما يصح حمله في اللسان عليها من غير قط بتعيين مجمل منها ، الرابع الحكم فيه الأدب البليغ كما فعله عمر بصبيغ ...</w:t>
      </w:r>
    </w:p>
    <w:p w:rsidR="004C380A" w:rsidRDefault="004C380A" w:rsidP="001C5BA9">
      <w:pPr>
        <w:spacing w:after="240"/>
        <w:ind w:left="-58"/>
        <w:jc w:val="both"/>
        <w:rPr>
          <w:b w:val="0"/>
          <w:rtl/>
        </w:rPr>
      </w:pPr>
      <w:r>
        <w:rPr>
          <w:rFonts w:hint="cs"/>
          <w:bCs/>
          <w:rtl/>
        </w:rPr>
        <w:t>قوله تعالى :</w:t>
      </w:r>
      <w:r>
        <w:rPr>
          <w:rFonts w:hint="cs"/>
          <w:b w:val="0"/>
          <w:rtl/>
        </w:rPr>
        <w:t xml:space="preserve"> { والراسخون في العلم } ، اختلف العلماء في والراسخون في العلم هل هو كلام مقطوع مما قبله أو هو معطوف على ما قبله فتكون الواو للجمع ، فالذي عليه الأكثر أنه مقطوع مما قبله وأن الكلام تم عند قوله إلا الله هذا قول ابن عمر وابن عباس وعائشة وعروة بن الزبير وعمر بن عبدالعزيز وغيرهم وهو مذهب الكسائي والأخفش والفراء وأبي عبيد وغيرهم قال أبو نهيك الأسدي  إنكم تصلون هذه الآية إنها مقطوعة وما انتهى علم الراسخين إلا إلى قولهم آمنا به كل من عند ربنا وقال مثل هذا عمر بن عبدالعزيز وحكى الطبري نحوه عن يونس عن أشهب عن مالك بن أنس ويقولون على هذا خبر الراسخون ، قال الخطابي : وقد جعل الله تعالى آيات كتابه الذي أمرنا بالإيمان به والتصديق بما فيه قسمين  محكما ومتشابها فقال عز من قائل  : { هو الذي أنزل عليك الكتاب منه آيات محكمات هن أم الكتاب وأخر متشابهات } إلى قوله : { كل من عند ربنا } ، فأعلم أن المتشابه من الكتاب قد استأثر الله بعلمه فلا يعلم تأويله أحد غيره ثم أثنى الله عز وجل على الراسخين في العلم بأنهم يقولون آمنا به ولولا صحة الإيمان منهم لم يستحقوا الثناء عليه مذهب أكثر العلماء أن الوقف التام في هذه الآية إمنا هو عند قوله تعالى : { وما يعلم تأويله إلا الله } وأن ما بعده استئناف كلام آخر وهو قوله : { والراسخون في العلم يقولون آمنا به } ، وروي ذلك عن ابن مسعود وأبي بن كعب وابن عباس وعائشة ، وإنما روي عن مجاهد أنه نسق الراسخون على ما قبله وزعم أنهم يعلمونه واحتج له بعض أهل اللغة فقال : معناه والراسخون في العلم يعلمونه قائلين آمنا وزعم أن موضع يقولون نصب على الحال وعامة أهل اللغة ينكرونه </w:t>
      </w:r>
      <w:r>
        <w:rPr>
          <w:rFonts w:hint="cs"/>
          <w:b w:val="0"/>
          <w:rtl/>
        </w:rPr>
        <w:lastRenderedPageBreak/>
        <w:t xml:space="preserve">ويستبعدونه ، فكان قوله عامة العلماء مع مساعدة مذاهب النحو بين له أولى من قول مجاهد وحده وأيضا فإنه لا يجوز أن ينفي الله سبحانه شيئا عن الخلق ويثبته لنفسه ثم يكون له في ذلك شريك ألا ترى قوله عز وجل  : { قل لا يعلم من في السموات والأرض الغيب إلا الله } ، وقوله : { لا يجليها لوقتها إلا هو } ، وقوله : { كل شيء هالك إلا وجهه } فكان هذا كله مما استأثر الله سبحانه بعلمه لا يشركه فيه غيره كذلك قوله تبارك وتعالى  وما يعلم تأويله إلا الله ولو كانت الواو في قوله  الراسخون للنسق لم يكن لقوله كل من عند ربنا فائدة والله أعلم ، </w:t>
      </w:r>
    </w:p>
    <w:p w:rsidR="004C380A" w:rsidRDefault="004C380A" w:rsidP="001C5BA9">
      <w:pPr>
        <w:spacing w:after="240"/>
        <w:ind w:left="-58"/>
        <w:jc w:val="both"/>
        <w:rPr>
          <w:b w:val="0"/>
          <w:rtl/>
        </w:rPr>
      </w:pPr>
      <w:r>
        <w:rPr>
          <w:rFonts w:hint="cs"/>
          <w:b w:val="0"/>
          <w:rtl/>
        </w:rPr>
        <w:t>قلت : ما حكاه الخطابي من أنه لم يقل مجاهد غيره فقد روى عن ابن عباس أن الراسخين معطوف على اسم الله عز وجل وأنهم داخلون في علم المتشابه وإنهم مع علمهم به يقولون آمنا به وقاله الربيع ومحمد بن جعفر بن الزبير والقاسم بن محمد وغيرهم يقولون على هذا التأويل نصب على الحال من الراسخين ..وأحتج قائلو هذه المقال أيضا بأن الله سبحانه مدحهم بالرسوخ في العلم فكيف يمدحهم وهم جهال  وقد قال ابن عباس : أنا ممن يعلم تأويله وقرأ مجاهد هذه الآية وقال : أنا ممن يعلم تأويله حكاه عنه إمام الحرمين أبو المعالي ، قلت : وقد رد بعض العلماء هذا القول إلى القول الأول فقال  وتقدير تمام الكلام عند الله أن معناه وما يعلم تأويله إلا الله يعني تأويل المتشابهات والراسخون في العلم يعلمون بعضه قائلين آمنا به كل من عند ربنا بما نصب من الدلائل في المحكم ومكن من رده إليه فإذا علموا تأويل بعضه ولم يعلموا البعض قالوا آمنا بالجميع كل من عند ربنا وما لم يحط به علمنا من الخفايا مما شرعه الصالح فعلمه عند ربنا ، ورجح أبن فورك أن الراسخين يعلمون التأويل وأطنب في ذلك وفى قوله عليه السلام لابن عباس : (( اللهم فقهه في الدين وعلمه التأويل )) ما يبين لك ذلك أي علمه معانى كتابك والوقف على هذا يكون عند قوله والراسخون في العلم ، قال شيخنا أبو العباس أحمد بن عمر  وهو الصحيح فإن تسميتهم راسخين يقضى أنهم يعلمون أكثر من المحكم الذي يستوى في علمه جميع من يفهم كلام العرب وفي أي شيء هو رسوخهم إذا لم يعلموا إلا ما يعلم الجميع  لكن المتشابه يتنوع فمنه ما لا يعلم البتة كأمر الروح والساعة مما استأثر الله بغيبه وهذا لا يتعاطى علمه أحد لا ابن عباس ولا غيره فمن قال من العلماء الحداق بأن الراسخين لا يعلمون علم المتشابه فإنما أراد هذا النوع وأما ما يمكن حمله على وجوه في اللغة ومناح في كلام العرب فيتأول ويعلم تأويله المستقيم ويزال ما فيه مما عسى أن يتعلق من تأويل غير مستقيم كقوله في عيسى  وروح منه إلى غير ذلك فلا يسمى أحد راسخا إلا بأن يعلم من هذا النوع كثيرا بحسب ما قدر له وأما من يقول  إن المتشابه هو المنسوخ فيستقيم على قوله إدخال الراسخين في علم التأويل لكن تخصيصه المتشابهات بهذا النوع غير صحيح ..</w:t>
      </w:r>
    </w:p>
    <w:p w:rsidR="004C380A" w:rsidRDefault="004C380A" w:rsidP="001C5BA9">
      <w:pPr>
        <w:spacing w:after="240"/>
        <w:ind w:left="-58"/>
        <w:jc w:val="both"/>
        <w:rPr>
          <w:b w:val="0"/>
          <w:rtl/>
        </w:rPr>
      </w:pPr>
      <w:r>
        <w:rPr>
          <w:rFonts w:hint="cs"/>
          <w:b w:val="0"/>
          <w:rtl/>
        </w:rPr>
        <w:lastRenderedPageBreak/>
        <w:t xml:space="preserve">فإن قيل  كيف كان في القرآن متشابه والله يقول : {وأنزلنا إليك الذكر لتبين للناس ما نزل إليهم } فكيف لم يجعله كله واضحا قيل له  الحكمة في ذلك والله أعلم أن يظهر فضل العلماء لأنه لو كان كله واضحا لم يظهر فضل بعضهم على البعض وهكذا يفعل من يصنف تصنيفا يجعل بعضه واضحا وبعضه مشكلا ويترك للجثوة موضعا لأن ما هان وجوده قل بهاؤه والله أعلم " </w:t>
      </w:r>
      <w:r>
        <w:rPr>
          <w:rFonts w:hint="cs"/>
          <w:b w:val="0"/>
          <w:rtl/>
          <w:lang w:bidi="ar-KW"/>
        </w:rPr>
        <w:t>[</w:t>
      </w:r>
      <w:r>
        <w:rPr>
          <w:rFonts w:hint="cs"/>
          <w:b w:val="0"/>
          <w:rtl/>
        </w:rPr>
        <w:t>تفسير القرطبي ج: 4 ص: 9-19</w:t>
      </w:r>
      <w:r>
        <w:rPr>
          <w:rFonts w:hint="cs"/>
          <w:b w:val="0"/>
          <w:rtl/>
          <w:lang w:bidi="ar-KW"/>
        </w:rPr>
        <w:t>]</w:t>
      </w:r>
      <w:r>
        <w:rPr>
          <w:rFonts w:hint="cs"/>
          <w:b w:val="0"/>
          <w:rtl/>
        </w:rPr>
        <w:t>أهـ</w:t>
      </w:r>
    </w:p>
    <w:p w:rsidR="004C380A" w:rsidRDefault="004C380A" w:rsidP="001C5BA9">
      <w:pPr>
        <w:spacing w:after="240"/>
        <w:ind w:left="-58"/>
        <w:jc w:val="both"/>
        <w:rPr>
          <w:b w:val="0"/>
          <w:rtl/>
        </w:rPr>
      </w:pPr>
      <w:r>
        <w:rPr>
          <w:rFonts w:hint="cs"/>
          <w:bCs/>
          <w:rtl/>
        </w:rPr>
        <w:t>وقال ابن كثير في تفسيره :</w:t>
      </w:r>
      <w:r>
        <w:rPr>
          <w:rFonts w:hint="cs"/>
          <w:b w:val="0"/>
          <w:rtl/>
        </w:rPr>
        <w:t xml:space="preserve"> ( { فيتبعون ما تشابه منه} :  أي إنما يأخذون منه بالمتشابه الذي يمكنهم أن يحرفوه إلى مقاصدهم الفاسدة وينزلوه عليها لاحتمال لفظه لما يصرفونه فأما المحكم فلا نصيب لهم فيه لأنه دافع لهم وحجة عليهم ولهذا قال الله تعالى : { ابتغاء الفتنة } أي الإضلال لأتباعهم إيهاما لهم أنهم يحتجون على بدعتهم بالقرآن وهو حجة عليهم لا لهم كما لو أحتج النصارى بأن القرآن قد نطق بأن عيسى روح الله وكلمته ألقاها إلى مريم وتركوا الاحتجاج بقوله : {إن هو إلا عبد أنعمنا عليه } ،  وبقوله : {إن مثل عيسى عند الله كمثل آدم خلقه من تراب ثم قال له كن فيكون} ، وغير ذلك من الآيات المحكمة المصرحة بأنه خلق من مخلوقات الله وعبد ورسول من رسل الله وقوله تعالى : { وابتغاء تأويله } أي تحريفه على ما يريدون .. وقد قال الإمام أحمد : حدثنا إسماعيل حدثنا أيوب عن عبد الله بن أبي مليكة عن عائشة رضي الله عنها قالت قرأ رسول الله صلى الله عليه وسلم هو الذي أنزل عليك الكتاب منه آيات محكمات هن أم الكتاب وأخر متشابهات إلى قوله أولوا الألباب فقال ((فإذا رأيتم الذين يجادلون فيه فهم الذين عنى الله فاحذروهم )) ..وقد روى هذا الحديث البخاري عند تفسيره هذه الآية  ومسلم في كتاب القدر من صحيحه  وأبو داود في السنة من سننه  ثلاثتهم عن القعنبي عن يزيد بن إبراهيم التستري عن ابن أبي مليكة عن القاسم بن محمد عن عائشة رضي الله عنها قالت تلا رسول الله صلى الله عليه وسلم هذه الآية هو الذي أنزل عليك الكتاب منه آيات محكمات إلى قوله وما يذكر إلا أولوا الألباب قالت قال رسول الله صلى الله عليه وسلم (( فإذا رأيتم الدين يتبعون ما تشابه منه فأولئك الذين سمى فاحذروهم )) لفظ البخاري وكذا رواه الترمذي  أيضا عن بندار عن أبي داود الطيالسي عن يزيد بن إبراهيم التستري به وقال حسن صحيح ..</w:t>
      </w:r>
    </w:p>
    <w:p w:rsidR="004C380A" w:rsidRDefault="004C380A" w:rsidP="001C5BA9">
      <w:pPr>
        <w:spacing w:after="240"/>
        <w:ind w:left="-58"/>
        <w:jc w:val="both"/>
        <w:rPr>
          <w:b w:val="0"/>
          <w:rtl/>
        </w:rPr>
      </w:pPr>
      <w:r>
        <w:rPr>
          <w:rFonts w:hint="cs"/>
          <w:b w:val="0"/>
          <w:rtl/>
        </w:rPr>
        <w:t xml:space="preserve">وقال الإمام أحمد حدثنا أبو كامل حدثنا حماد عن أبي غالب قال سمعت أبا أمامة يحدث عن النبي صلى الله عليه وسلم في قوله تعالى { فأما الذين في قلوبهم زيغ فيتبعون ما تشابه منه }  قال : هم الخوارج وفي قوله تعالى : { يوم تبيض وجوه وتسود وجوه } قال : هم الخوارج وقد رواه ابن مردويه من غير وجه عن أبي غالب عن أبي أمامة فذكره وهذا الحديث أقل اقسامه أن يكون موقوفا من كلام الصحابي ومعناه صحيح فإن أول بدعة وقعت في </w:t>
      </w:r>
      <w:r>
        <w:rPr>
          <w:rFonts w:hint="cs"/>
          <w:b w:val="0"/>
          <w:rtl/>
        </w:rPr>
        <w:lastRenderedPageBreak/>
        <w:t>الإسلام فتنة الخوارج وكان مبدؤهم بسبب الدنيا حين قسم النبي صلى الله عليه وسلم غنائم حنين فكأنهم رأوا في عقولهم الفاسدة أنه لم يعدل في القسمة ففاجئوه بهذه المقالة فقال قائلهم وهو ذو الخويصرة بقر الله خاصرته إعدل فإنك لم تعدل فقال رسول الله صلى الله عليه وسلم لقد خبت وخسرت إن لم أكن أعدل أيأمنني على أهل الأرض ولا تأمنوني فلما قفا الرجل استأذن عمر بن الخطاب وفي رواية خالد بن الوليد في قتله فقال ( دعه فإنه يخرج من ضئضئ هذا أي من جنسه قوم يحقر أحدكم صلاته مع صلاتهم وقراءته مع قراءتهم يمرقون من الدين كما يمرق السهم من الرمية فأينما لقيتموهم فاقتلوهم فإن في قتلهم أجرا لمن قتلهم ) [الحديث أخرجه البخاري ح 3610 و مسلم ح 1064] ..</w:t>
      </w:r>
    </w:p>
    <w:p w:rsidR="004C380A" w:rsidRDefault="004C380A" w:rsidP="001C5BA9">
      <w:pPr>
        <w:spacing w:after="240"/>
        <w:ind w:left="-58"/>
        <w:jc w:val="both"/>
        <w:rPr>
          <w:b w:val="0"/>
          <w:rtl/>
        </w:rPr>
      </w:pPr>
      <w:r>
        <w:rPr>
          <w:rFonts w:hint="cs"/>
          <w:b w:val="0"/>
          <w:rtl/>
        </w:rPr>
        <w:t xml:space="preserve">وقوله تعالى : { وما يعلم تأويله إلا الله } ، اختلف القراء في الوقف هاهنا فقيل على الجلالة كما تقدم عن ابن عباس رضي الله عنه أنه قال التفسير على أربعة أنحاء : فتفسير لا يعذر أحد في فهمه ، وتفسير تعرفه العرب من لغاتها ، وتفسير يعلمه الراسخون في العلم ، وتفسير لا يعلمه إلا الله ويروى هذا القول عن عائشة وعروة وأبي الشعشاء وأبي نهيك وغيرهم ..وقال عبد الرزاق أنبأنا معمر عن ابن طاوس عن أبيه قال كان ابن عباس يقرأ : وما يعلم تأويله إلا الله ويقول الراسخون آمنا به وكذا رواه ابن جرير عن عمر بن عبد العزيز ومالك بن أنس إنهم يؤمنون به ولا يعلمون تأويله وحكى ابن جرير أن في قراءة عبد الله بن مسعود إن تأويله إلا عند الله والراسخون في العلم يقولون آمنا به وكذا عن أبي بن كعب وأختار ابن جرير هذا القول </w:t>
      </w:r>
    </w:p>
    <w:p w:rsidR="004C380A" w:rsidRDefault="004C380A" w:rsidP="001C5BA9">
      <w:pPr>
        <w:spacing w:after="240"/>
        <w:ind w:left="-58"/>
        <w:jc w:val="both"/>
        <w:rPr>
          <w:b w:val="0"/>
          <w:rtl/>
        </w:rPr>
      </w:pPr>
      <w:r>
        <w:rPr>
          <w:rFonts w:hint="cs"/>
          <w:b w:val="0"/>
          <w:rtl/>
        </w:rPr>
        <w:t>ومنهم من يقف على قوله والراسخون في العلم وتبعهم كثير من المفسرين وأهل الأصول وقالوا الخطاب بما لا يفهم بعيد وقد روى ابن أبي نجيح عن مجاهد عن ابن عباس أنه قال أنا من الراسخين الذين يعلمون تأويله وقال ابن أبي نجيح عن مجاهد والراسخون في العلم يعلمون تأويله ويقولون آمنا به وكذا قال الربيع بن أنس وقال محمد بن إسحاق عن محمد بن جعفر بن الزبير وما يعلم تأويله الذي أراد ما أراد إلا الله والراسخون في العلم يقولون آمنا به ثم ردوا تأويل المتشابهات على ما عرفوا من تأويل المحكمة التي لا تأويل لأحد فيها إلا تأويل واحد فاتسق بقولهم الكتاب وصدق بعضه بعضا فنفذت الحجة وظهر به العذر وزاح به الباطل ودفع به الكفر وفي الحديث أن رسول الله صلى الله عليه وسلم دعا لابن عباس فقال (( اللهم فقهه في الدين وعلمه التأويل )) [ الحديث أخرجه البخاري ح :75 ومسلم ح :2477]</w:t>
      </w:r>
    </w:p>
    <w:p w:rsidR="004C380A" w:rsidRDefault="004C380A" w:rsidP="001C5BA9">
      <w:pPr>
        <w:spacing w:after="240"/>
        <w:ind w:left="-58"/>
        <w:jc w:val="both"/>
        <w:rPr>
          <w:b w:val="0"/>
          <w:rtl/>
        </w:rPr>
      </w:pPr>
      <w:r>
        <w:rPr>
          <w:rFonts w:hint="cs"/>
          <w:b w:val="0"/>
          <w:rtl/>
        </w:rPr>
        <w:t xml:space="preserve">ومن العلماء من فصل هذا المقام قال : التأويل يطلق ويراد به في القرآن معنيان أحدهما التأويل بمعنى حقيقة الشيء وما يؤول أمره إليه ومنه قوله تعالى وقال يا أبت هذا تأويل رؤياي من قبل وقوله هل ينظرون إلا تأويله يوم يأتي </w:t>
      </w:r>
      <w:r>
        <w:rPr>
          <w:rFonts w:hint="cs"/>
          <w:b w:val="0"/>
          <w:rtl/>
        </w:rPr>
        <w:lastRenderedPageBreak/>
        <w:t xml:space="preserve">تأويله أي حقيقة ما أخبروا به من أمر المعاد فإن أريد بالتأويل هذا فالوقف على الجلالة لأن حقائق الأمور وكنهها لا يعلمه على الجلية إلا الله عز وجل ويكون قوله والراسخون في العلم مبتدأ و يقولون آمنا به خبره وأما إن أريد بالتأويل المعنى الآخر وهو التفسير والبيان والتعبير عن الشيء كقوله نبئنا بتأويله أي بتفسيره فإن أريد به هذا المعنى فالوقف على والراسخون في العلم لأنهم يعلمون ويفهمون ما خوطبوا به بهذا الاعتبار وإن لم يحيطوا علما بحقائق الأشياء على كنه ما هي عليه وعلى هذا فيكون قوله يقولون آمنا به حال منهم وساغ هذا وأن يكون من المعطوف دون المعطوف عليه كقوله للفقراء المهاجرين الذين أخرجوا من ديارهم وأموالهم إلى قوله يقولون ربنا أغفر لنا ولإخواننا الآية وقوله تعالى وجاء ربك والملك صفا صفا أي وجاء الملائكة صفوفا صفوفا </w:t>
      </w:r>
    </w:p>
    <w:p w:rsidR="004C380A" w:rsidRDefault="004C380A" w:rsidP="001C5BA9">
      <w:pPr>
        <w:spacing w:after="240"/>
        <w:ind w:left="-58"/>
        <w:jc w:val="both"/>
        <w:rPr>
          <w:b w:val="0"/>
          <w:rtl/>
        </w:rPr>
      </w:pPr>
      <w:r>
        <w:rPr>
          <w:rFonts w:hint="cs"/>
          <w:b w:val="0"/>
          <w:rtl/>
        </w:rPr>
        <w:t>وقوله إخبارا عنهم إنهم يقولون آمنا به أي المتشابه كل من عند ربنا أي الجميع من المحكم والمتشابه حق وصدق وكل واحد منهما يصدق الآخر ويشهد له لأن الجميع من عند الله وليس شيء من عند الله بمختلف ولا متضاد كقوله أفلا يتدبرون القرآن ولو كان من عند غير الله لوجدوا فيه اختلافا كثيرا ولهذا قال تعالى وما يذكر إلا أولوا الألباب أي إنما يفهم ويعقل ويتدبر المعاني على وجهها أولو العقول السليمة والفهوم المستقيمة [تفسير ابن</w:t>
      </w:r>
      <w:r>
        <w:rPr>
          <w:rFonts w:hint="cs"/>
          <w:b w:val="0"/>
        </w:rPr>
        <w:t xml:space="preserve"> </w:t>
      </w:r>
      <w:r>
        <w:rPr>
          <w:rFonts w:hint="cs"/>
          <w:b w:val="0"/>
          <w:rtl/>
        </w:rPr>
        <w:t>كثير ج: 1 ص: 346-349]" أهـ</w:t>
      </w:r>
    </w:p>
    <w:p w:rsidR="004C380A" w:rsidRDefault="004C380A" w:rsidP="001C5BA9">
      <w:pPr>
        <w:ind w:left="-58"/>
        <w:jc w:val="both"/>
        <w:rPr>
          <w:b w:val="0"/>
          <w:bCs/>
          <w:rtl/>
        </w:rPr>
      </w:pPr>
      <w:r>
        <w:rPr>
          <w:rFonts w:hint="cs"/>
          <w:b w:val="0"/>
          <w:bCs/>
          <w:rtl/>
        </w:rPr>
        <w:t xml:space="preserve">أمثلة ودرر من أقوال العلماء فيما يتعلق بالمحكم والمتشابه في باب الصفات والأخبار :  </w:t>
      </w:r>
    </w:p>
    <w:p w:rsidR="004C380A" w:rsidRDefault="004C380A" w:rsidP="001C5BA9">
      <w:pPr>
        <w:ind w:left="-58"/>
        <w:jc w:val="both"/>
        <w:rPr>
          <w:rtl/>
        </w:rPr>
      </w:pPr>
      <w:r>
        <w:rPr>
          <w:rFonts w:hint="cs"/>
          <w:b w:val="0"/>
          <w:bCs/>
          <w:rtl/>
          <w:lang w:bidi="ar-KW"/>
        </w:rPr>
        <w:t>قال السيوطي في كتابه القيم الجامع " الإتقان في علوم القرآن " :</w:t>
      </w:r>
      <w:r>
        <w:rPr>
          <w:rFonts w:hint="cs"/>
          <w:b w:val="0"/>
          <w:rtl/>
          <w:lang w:bidi="ar-KW"/>
        </w:rPr>
        <w:t xml:space="preserve">  </w:t>
      </w:r>
      <w:r>
        <w:rPr>
          <w:rFonts w:hint="cs"/>
          <w:b w:val="0"/>
          <w:rtl/>
        </w:rPr>
        <w:t xml:space="preserve">( من المتشابه آيات الصفات ولابن اللبان فيها تصنيف مفرد نحو { الرحمن على العرش استوى  } ، { كل شيء هالك إلا وجهه } ، { ويبقى وجه ربك } ، { ولتصنع على عيني } ، { يد الله فوق أيديهم } ، { والسموات مطويات بيمينه } ، وجمهور أهل السنة منهم السلف وأهل الحديث على الإيمان بها وتفويض معناها المراد منها إلى الله تعالى ولا نفسرها مع تنزيهنا له عن حقيقتها ،  أخرج أبو القاسم اللالكائي في السنن عن طريق قرة بن خالد عن الحسن عن أمه عن أم سلمة في قوله تعالى : { الرحمن على العرش استوى } ، قالت الكيف غير معقول والاستواء غير مجهول والإقرار به من الإيمان والجحود به كفر   ،  وأخرج أيضا عن ربيعة بن أبي عبد الرحمن أنه سئل عن قوله : { الرحمن على العرش استوى } ، فقال الاستواء غير مجهول والكيف غير معقول ومن الله الرسالة وعلى الرسول البلاغ المبين وعلينا التصديق  ،  وأخرج أيضا عن مالك أنه سئل عن الآية فقال :  الكيف غير معقول والاستواء غير مجهول والإيمان به واجب والسؤال عنه بدعة  ،  وأخرج البيهقي عنه أنه قال : هو كما وصف نفسه ولا يقال كيف وكيف عنه مرفوع   ، وأخرج اللالكائي عن محمد بن الحسن قال إتفق الفقهاء كلهم من المشرق إلى المغرب على الإيمان </w:t>
      </w:r>
      <w:r>
        <w:rPr>
          <w:rFonts w:hint="cs"/>
          <w:b w:val="0"/>
          <w:rtl/>
        </w:rPr>
        <w:lastRenderedPageBreak/>
        <w:t xml:space="preserve">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 نروي هذه الأحاديث كما جاءت ونؤمن بها ولا يقال كيف ولا نفسر ولا نتوهم   ،  وذهبت طائفة من أهل السنة على أننا نؤولها على ما يليق بجلاله تعالى وهذا مذهب الخلف  ،  وكان إمام الحرمين يذهب إليه ثم رجع عنه فقال في الرسالة النظامية الذي نرتضيه دينا وندين الله به عقدا إتباع سلف الأمة فإنهم درجوا على ترك التعرض لمعانيها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واختار ابن برهان مذهب التأويل قال : ومنشأ الخلاف بين الفريقين هل يجوز أن يكون في القرآن شيء لم نعلم معناه أو لا بل يعلمه الراسخون في العلم   ، وتوسط ابن دقيق العيد : فقال إذا كان التأويل قريبا من لسان العرب لم ينكر أو بعيدا توقفنا عنه وآمنا بمعناه على الوجه الذي أريد به مع التنزيه قال وما كان معناه من هذه الألفاظ ظاهرا مفهوما من تخاطب العرب قلنا به من غير توقيف كما في قوله تعالى : { يا حسرتي على ما فرطت في جنب الله } ، فنحمله على حق الله وما يجب له ) أهـ [ الإتقان ج: 2 ص: 13 ] ، ثم أطال رحمه الله - بعد ذلك - في ذكر تأويلات أهل السنّة للمتشابه من الصفات ، وذكر منها الاستواء والنفس والوجه والعين واليد والمحبة والغضب والعندية والمكان ، </w:t>
      </w:r>
    </w:p>
    <w:p w:rsidR="004C380A" w:rsidRDefault="004C380A" w:rsidP="001C5BA9">
      <w:pPr>
        <w:ind w:left="-58"/>
        <w:jc w:val="both"/>
        <w:rPr>
          <w:b w:val="0"/>
          <w:rtl/>
        </w:rPr>
      </w:pPr>
      <w:r>
        <w:rPr>
          <w:rFonts w:hint="cs"/>
          <w:b w:val="0"/>
          <w:bCs/>
          <w:rtl/>
          <w:lang w:bidi="ar-KW"/>
        </w:rPr>
        <w:t xml:space="preserve">وقال الإمام الزرقاني في كتابه القيم : البرهان في علوم القرآن : </w:t>
      </w:r>
      <w:r>
        <w:rPr>
          <w:rFonts w:hint="cs"/>
          <w:b w:val="0"/>
          <w:rtl/>
          <w:lang w:bidi="ar-KW"/>
        </w:rPr>
        <w:t xml:space="preserve"> </w:t>
      </w:r>
      <w:r>
        <w:rPr>
          <w:rFonts w:hint="cs"/>
          <w:b w:val="0"/>
          <w:rtl/>
        </w:rPr>
        <w:t xml:space="preserve">( النوع السابع والثلاثون  : في حكم الآيات المتشابهات الواردة في الصفات ،  وقد اختلف الناس في الوارد منها في الآيات والأحاديث على ثلاث فرق  ،  أحدها : أنه لا مدخل للتأويل فيها بل تجري على ظاهرها ولا تؤول شيئا منها وهم المشبهة ،  والثاني : أن لها تأويلا ولكنا نمسك عنه مع تنزيه اعتقادنا عن الشبه والتعطيل ونقول لا يعلمه إلا الله وهو قول السلف ،  والثالث أنها مؤولة وأولوها على ما يليق به ، والأول باطل والأخيران منقولان عن الصحابة فنقل الإمساك عن أم سلمة أنها سئلت عن الاستواء فقالت : الاستواء معلوم والكيف مجهول والإيمان به واجب والسؤال عنه بدعة وكذلك سئل عنه مالك فأجاب بما قالته أم سلمة إلا أنه زاد فيها أن من عاد إلى هذا السؤال عنه أضرب عنقه وكذلك سئل سفيان الثوري فقال : أفهم من قوله : { الرحمن على العرش استوى }  ما أفهم من قوله : {  ثم استوى إلى السماء } ،  وسئل الأوزاعي عن تفسير هذه الآية فقال : الرحمن على العرش استوى  كما قال وإني لأراك ضالا ، وسئل ابن راهويه عن الاستواء أقائم هو أم قاعد فقال لا يمل القيام حتى يقعد ولا يمل القعود حتى يقوم وأنت إلى هذا السؤال أحوج ،  قال الشيخ أبو عمرو بن الصلاح وعلى هذه الطريقة مضى صدر الأمة وسادتها ، وإياها اختار أئمة الفقهاء وقادتها وإليها دعا أئمة الحديث وأعلامه ولا أحد من المتكلمين من أصحابنا يصدف عنها </w:t>
      </w:r>
      <w:r>
        <w:rPr>
          <w:rFonts w:hint="cs"/>
          <w:b w:val="0"/>
          <w:rtl/>
        </w:rPr>
        <w:lastRenderedPageBreak/>
        <w:t xml:space="preserve">ويأباها   وأفصح الغزالي عنهم في غير موضع بتهجين ما سواها حتى ألجم آخرا في إلجامه كل عالم أو عامي عما عداها  ،  قال وهو كتاب إلجام العوام عن علم الكلام ، آخر تصانيف الغزالي مطلقا آخر تصانيفه في أصول الدين حث فيه على مذاهب السلف ومن تبعهم   وممن نقل عنه التأويل علي وابن مسعود وابن عباس وغيرهم   وقال الغزالي في كتاب التفرقة بين الإسلام والزندقة : إن الإمام أحمد أول في ثلاثة مواضع ، وأنكر ذلك عليه بعض المتأخرين   قلت وقد حكى ابن الجوزي عن القاضي أبي يعلى تأويل أحمد في قوله تعالى : { أو يأتي ربك } ،  قال وهل هو إلا أمره بدليل قوله : { أو يأتي أمر ربك } ،  واختار ابن برهان وغيره من الأشعرية التأويل قال ومنشأ الخلاف بين الفريقين أنه هل يجوز في القرآن شيء لا يعلم معناه فعندهم يجوز فلهذا منعوا التأويل واعتقدوا التنزيه على ما يعلمه الله ،  وعندنا لا يجوز ذلك بل الراسخون يعلمونه  ، قلت : وإنما حملهم على التأويل وجوب حمل الكلام على خلاف المفهوم من حقيقته لقيام الأدلة على استحالة المتشابه والجسمية في حق البارئ تعالى والخوض في مثل هذه الأمور خطره عظيم وليس بين المعقول والمنقول تغاير في الأصول بل التغاير إنما يكون في الألفاظ واستعمال المجاز لغة العرب وإنما قلنا لا تغاير بينهما في الأصول لما علم بالدليل أن العقل لا يكذب ما ورد به الشرع إذ لا يرد الشرع بما لا يفهمه العقل إذ هو دليل الشرع وكونه حقا ولو تصور كذب العقل في شيء لتصور كذبه في صدق الشرع فمن طالت ممارسته العلوم وكثر خوضه في بحورها أمكنه التلفيق بينهما لكنه لا يخلو من أحد أمرين إما تأويل يبعد عن الأفهام أو موضع لا يتبين فيه وجه التأويل لقصور الأفهام عن إدراك الحقيقة والطمع في تلفيق كل ما يرد مستحيل المرام والمرد إلى قوله : { ليس كمثله شيء وهو السميع البصير }) أهـ [  </w:t>
      </w:r>
      <w:r>
        <w:rPr>
          <w:rFonts w:hint="cs"/>
          <w:b w:val="0"/>
          <w:rtl/>
          <w:lang w:bidi="ar-KW"/>
        </w:rPr>
        <w:t xml:space="preserve">البرهان في علوم القرآن : </w:t>
      </w:r>
      <w:r>
        <w:rPr>
          <w:rFonts w:hint="cs"/>
          <w:b w:val="0"/>
          <w:rtl/>
        </w:rPr>
        <w:t>ج: 2 ص: 78 ] ، ثم أطال رحمه الله - بعد ذلك - في ذكر تأويلات أهل السنّة للمتشابه من الصفات ،</w:t>
      </w:r>
    </w:p>
    <w:p w:rsidR="004C380A" w:rsidRDefault="004C380A" w:rsidP="001C5BA9">
      <w:pPr>
        <w:ind w:left="-58"/>
        <w:jc w:val="both"/>
        <w:rPr>
          <w:b w:val="0"/>
        </w:rPr>
      </w:pPr>
      <w:r>
        <w:rPr>
          <w:rFonts w:hint="cs"/>
          <w:b w:val="0"/>
          <w:bCs/>
          <w:rtl/>
        </w:rPr>
        <w:t xml:space="preserve">وقال الزرقاني في كتابه مناهل العرفان :  </w:t>
      </w:r>
      <w:r>
        <w:rPr>
          <w:rFonts w:hint="cs"/>
          <w:b w:val="0"/>
          <w:rtl/>
        </w:rPr>
        <w:t xml:space="preserve">( الرأي الرشيد في متشابه الصفات : علماؤنا أجزل الله مثوبتهم قد اتفقوا على ثلاثة أمور تتعلق بهذه المتشابهات ثم اختلفوا فيما وراءها ،  </w:t>
      </w:r>
      <w:r>
        <w:rPr>
          <w:rFonts w:hint="cs"/>
          <w:b w:val="0"/>
          <w:bCs/>
          <w:rtl/>
        </w:rPr>
        <w:t>فأول ما اتفقوا عليه</w:t>
      </w:r>
      <w:r>
        <w:rPr>
          <w:rFonts w:hint="cs"/>
          <w:b w:val="0"/>
          <w:rtl/>
        </w:rPr>
        <w:t xml:space="preserve"> : صرفها عن ظواهرها المستحيلة واعتقاد أن هذه الظواهر غير مرادة للشارع قطعا كيف وهذه الظواهر باطلة بالأدلة القاطعة وبما هو معروف عن الشارع نفسه في محكماته  ،  </w:t>
      </w:r>
      <w:r>
        <w:rPr>
          <w:rFonts w:hint="cs"/>
          <w:b w:val="0"/>
          <w:bCs/>
          <w:rtl/>
        </w:rPr>
        <w:t>ثانيه : أنه إذا توقف</w:t>
      </w:r>
      <w:r>
        <w:rPr>
          <w:rFonts w:hint="cs"/>
          <w:b w:val="0"/>
          <w:rtl/>
        </w:rPr>
        <w:t xml:space="preserve"> الدفاع عن الإسلام على التأويل لهذه المتشابهات وجب تأويلها بما يدفع شبهات المشتبهين ويدر طعن الطاعنين  ، </w:t>
      </w:r>
      <w:r>
        <w:rPr>
          <w:rFonts w:hint="cs"/>
          <w:b w:val="0"/>
          <w:bCs/>
          <w:rtl/>
        </w:rPr>
        <w:t>ثالثه : أن المتشابه</w:t>
      </w:r>
      <w:r>
        <w:rPr>
          <w:rFonts w:hint="cs"/>
          <w:b w:val="0"/>
          <w:rtl/>
        </w:rPr>
        <w:t xml:space="preserve">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w:t>
      </w:r>
      <w:r>
        <w:rPr>
          <w:rFonts w:hint="cs"/>
          <w:b w:val="0"/>
          <w:bCs/>
          <w:rtl/>
        </w:rPr>
        <w:t>المذهب الأول</w:t>
      </w:r>
      <w:r>
        <w:rPr>
          <w:rFonts w:hint="cs"/>
          <w:b w:val="0"/>
          <w:rtl/>
        </w:rPr>
        <w:t xml:space="preserve"> </w:t>
      </w:r>
      <w:r>
        <w:rPr>
          <w:rFonts w:hint="cs"/>
          <w:b w:val="0"/>
          <w:rtl/>
        </w:rPr>
        <w:lastRenderedPageBreak/>
        <w:t xml:space="preserve">مذهب السلف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w:t>
      </w:r>
      <w:r>
        <w:rPr>
          <w:rFonts w:hint="cs"/>
          <w:b w:val="0"/>
          <w:bCs/>
          <w:rtl/>
        </w:rPr>
        <w:t>المذهب الثاني : مذهب الخلف</w:t>
      </w:r>
      <w:r>
        <w:rPr>
          <w:rFonts w:hint="cs"/>
          <w:b w:val="0"/>
          <w:rtl/>
        </w:rPr>
        <w:t xml:space="preserve"> ، ويسمى مذهب المؤولة بتشديد الواو وكسرها وهم فريقان : فريق : يؤولها بصفات سمعية غير معلومة على التعيين </w:t>
      </w:r>
      <w:r>
        <w:rPr>
          <w:rFonts w:hint="cs"/>
          <w:b w:val="0"/>
          <w:rtl/>
        </w:rPr>
        <w:lastRenderedPageBreak/>
        <w:t xml:space="preserve">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المذهب الثالث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w:t>
      </w:r>
      <w:r>
        <w:rPr>
          <w:rFonts w:hint="cs"/>
          <w:b w:val="0"/>
          <w:bCs/>
          <w:rtl/>
        </w:rPr>
        <w:t>ولنطبق هذه المذاهب على قوله سبحانه : { الرحمن   على العرش استوى } ، فنقول :</w:t>
      </w:r>
      <w:r>
        <w:rPr>
          <w:rFonts w:hint="cs"/>
          <w:b w:val="0"/>
          <w:rtl/>
        </w:rPr>
        <w:t xml:space="preserve"> </w:t>
      </w:r>
      <w:r>
        <w:rPr>
          <w:rFonts w:hint="cs"/>
          <w:b w:val="0"/>
          <w:bCs/>
          <w:rtl/>
        </w:rPr>
        <w:t>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w:t>
      </w:r>
      <w:r>
        <w:rPr>
          <w:rFonts w:hint="cs"/>
          <w:b w:val="0"/>
          <w:rtl/>
        </w:rPr>
        <w:t xml:space="preserve"> ، </w:t>
      </w:r>
      <w:r>
        <w:rPr>
          <w:rFonts w:hint="cs"/>
          <w:b w:val="0"/>
          <w:bCs/>
          <w:rtl/>
        </w:rPr>
        <w:t xml:space="preserve">وكذلك اتفق السلف والخلف على أن هذا الظاهر غير مراد لله قطعا لأنه تعالى نفى عن نفسه المماثلة لخلقه وأثبت لنفسه الغنى عنهم فقال : { ليس كمثله شيء } ، وقال : { هو الغني الحميد } ، </w:t>
      </w:r>
      <w:r>
        <w:rPr>
          <w:rFonts w:hint="cs"/>
          <w:b w:val="0"/>
          <w:rtl/>
        </w:rPr>
        <w:t xml:space="preserve">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w:t>
      </w:r>
      <w:r>
        <w:rPr>
          <w:rFonts w:hint="cs"/>
          <w:b w:val="0"/>
          <w:rtl/>
        </w:rPr>
        <w:lastRenderedPageBreak/>
        <w:t xml:space="preserve">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 </w:t>
      </w:r>
    </w:p>
    <w:p w:rsidR="004C380A" w:rsidRDefault="004C380A" w:rsidP="001C5BA9">
      <w:pPr>
        <w:ind w:left="-58"/>
        <w:jc w:val="both"/>
        <w:rPr>
          <w:b w:val="0"/>
        </w:rPr>
      </w:pPr>
      <w:r>
        <w:rPr>
          <w:rFonts w:hint="cs"/>
          <w:b w:val="0"/>
          <w:bCs/>
          <w:rtl/>
        </w:rPr>
        <w:t xml:space="preserve">[ إرشاد وتحذير ] : </w:t>
      </w:r>
      <w:r>
        <w:rPr>
          <w:rFonts w:hint="cs"/>
          <w:b w:val="0"/>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Pr>
          <w:rFonts w:hint="cs"/>
          <w:b w:val="0"/>
          <w:bCs/>
          <w:rtl/>
        </w:rPr>
        <w:t xml:space="preserve">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w:t>
      </w:r>
      <w:r>
        <w:rPr>
          <w:rFonts w:hint="cs"/>
          <w:b w:val="0"/>
          <w:rtl/>
        </w:rPr>
        <w:t xml:space="preserve">،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w:t>
      </w:r>
      <w:r>
        <w:rPr>
          <w:rFonts w:hint="cs"/>
          <w:b w:val="0"/>
          <w:rtl/>
        </w:rPr>
        <w:lastRenderedPageBreak/>
        <w:t xml:space="preserve">،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w:t>
      </w:r>
    </w:p>
    <w:p w:rsidR="004C380A" w:rsidRDefault="004C380A" w:rsidP="001C5BA9">
      <w:pPr>
        <w:ind w:left="-58"/>
        <w:jc w:val="both"/>
        <w:rPr>
          <w:b w:val="0"/>
          <w:bCs/>
          <w:rtl/>
        </w:rPr>
      </w:pPr>
      <w:r>
        <w:rPr>
          <w:rFonts w:hint="cs"/>
          <w:b w:val="0"/>
          <w:bCs/>
          <w:rtl/>
        </w:rPr>
        <w:t xml:space="preserve">[ دفع الشبهات الواردة في هذا المقام ]  </w:t>
      </w:r>
    </w:p>
    <w:p w:rsidR="004C380A" w:rsidRDefault="004C380A" w:rsidP="001C5BA9">
      <w:pPr>
        <w:ind w:left="-58"/>
        <w:jc w:val="both"/>
        <w:rPr>
          <w:b w:val="0"/>
          <w:rtl/>
        </w:rPr>
      </w:pPr>
      <w:r>
        <w:rPr>
          <w:rFonts w:hint="cs"/>
          <w:b w:val="0"/>
          <w:bCs/>
          <w:rtl/>
        </w:rPr>
        <w:t>الشبهة الأولى ودفعها</w:t>
      </w:r>
      <w:r>
        <w:rPr>
          <w:rFonts w:hint="cs"/>
          <w:b w:val="0"/>
          <w:rtl/>
        </w:rPr>
        <w:t xml:space="preserve"> :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w:t>
      </w:r>
    </w:p>
    <w:p w:rsidR="004C380A" w:rsidRDefault="004C380A" w:rsidP="001C5BA9">
      <w:pPr>
        <w:ind w:left="-58"/>
        <w:jc w:val="both"/>
        <w:rPr>
          <w:b w:val="0"/>
          <w:rtl/>
        </w:rPr>
      </w:pPr>
      <w:r>
        <w:rPr>
          <w:rFonts w:hint="cs"/>
          <w:b w:val="0"/>
          <w:bCs/>
          <w:rtl/>
        </w:rPr>
        <w:t>وندفع هذه الشبهة بأمور : أولها :</w:t>
      </w:r>
      <w:r>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w:t>
      </w:r>
      <w:r>
        <w:rPr>
          <w:rFonts w:hint="cs"/>
          <w:b w:val="0"/>
          <w:rtl/>
        </w:rPr>
        <w:lastRenderedPageBreak/>
        <w:t xml:space="preserve">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ألبتة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Pr>
          <w:rFonts w:hint="cs"/>
          <w:b w:val="0"/>
          <w:bCs/>
          <w:rtl/>
        </w:rPr>
        <w:t xml:space="preserve">ثانيا : </w:t>
      </w:r>
      <w:r>
        <w:rPr>
          <w:rFonts w:hint="cs"/>
          <w:b w:val="0"/>
          <w:rtl/>
        </w:rPr>
        <w:t xml:space="preserve">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w:t>
      </w:r>
      <w:r>
        <w:rPr>
          <w:rFonts w:hint="cs"/>
          <w:b w:val="0"/>
          <w:bCs/>
          <w:rtl/>
        </w:rPr>
        <w:t xml:space="preserve">ثالثا : </w:t>
      </w:r>
      <w:r>
        <w:rPr>
          <w:rFonts w:hint="cs"/>
          <w:b w:val="0"/>
          <w:rtl/>
        </w:rPr>
        <w:t xml:space="preserve">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w:t>
      </w:r>
      <w:r>
        <w:rPr>
          <w:rFonts w:hint="cs"/>
          <w:b w:val="0"/>
          <w:bCs/>
          <w:rtl/>
        </w:rPr>
        <w:t xml:space="preserve">رابعا : </w:t>
      </w:r>
      <w:r>
        <w:rPr>
          <w:rFonts w:hint="cs"/>
          <w:b w:val="0"/>
          <w:rtl/>
        </w:rPr>
        <w:t>نقول لهؤلاء</w:t>
      </w:r>
      <w:r>
        <w:rPr>
          <w:rFonts w:hint="cs"/>
          <w:b w:val="0"/>
          <w:bCs/>
          <w:rtl/>
        </w:rPr>
        <w:t xml:space="preserve"> </w:t>
      </w:r>
      <w:r>
        <w:rPr>
          <w:rFonts w:hint="cs"/>
          <w:b w:val="0"/>
          <w:rtl/>
        </w:rPr>
        <w:t xml:space="preserve">ماذا تقولون في قوله تعالى : { يد الله فوق أيديهم } بإفراد اليد مع قوله : { لما خلقت بيدي } بتثنيتها ، ومع قوله : { والسماء بنيناها بأييد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Pr>
          <w:rFonts w:hint="cs"/>
          <w:b w:val="0"/>
          <w:bCs/>
          <w:rtl/>
        </w:rPr>
        <w:t xml:space="preserve">خامسا : </w:t>
      </w:r>
      <w:r>
        <w:rPr>
          <w:rFonts w:hint="cs"/>
          <w:b w:val="0"/>
          <w:rtl/>
        </w:rPr>
        <w:t xml:space="preserve">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w:t>
      </w:r>
      <w:r>
        <w:rPr>
          <w:rFonts w:hint="cs"/>
          <w:b w:val="0"/>
          <w:bCs/>
          <w:rtl/>
        </w:rPr>
        <w:t xml:space="preserve">سادسا : </w:t>
      </w:r>
      <w:r>
        <w:rPr>
          <w:rFonts w:hint="cs"/>
          <w:b w:val="0"/>
          <w:rtl/>
        </w:rPr>
        <w:t xml:space="preserve">نقول </w:t>
      </w:r>
      <w:r>
        <w:rPr>
          <w:rFonts w:hint="cs"/>
          <w:b w:val="0"/>
          <w:rtl/>
        </w:rPr>
        <w:lastRenderedPageBreak/>
        <w:t>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w:t>
      </w:r>
    </w:p>
    <w:p w:rsidR="004C380A" w:rsidRDefault="004C380A" w:rsidP="001C5BA9">
      <w:pPr>
        <w:ind w:left="-58"/>
        <w:jc w:val="both"/>
        <w:rPr>
          <w:b w:val="0"/>
          <w:rtl/>
        </w:rPr>
      </w:pPr>
      <w:r>
        <w:rPr>
          <w:rFonts w:hint="cs"/>
          <w:b w:val="0"/>
          <w:bCs/>
          <w:rtl/>
        </w:rPr>
        <w:t xml:space="preserve">الشبهة الثانية ودفعها  </w:t>
      </w:r>
      <w:r>
        <w:rPr>
          <w:rFonts w:eastAsia="Times New Roman" w:hint="cs"/>
          <w:b w:val="0"/>
          <w:noProof/>
          <w:rtl/>
          <w:lang w:eastAsia="ar-SA"/>
        </w:rPr>
        <w:t xml:space="preserve">: </w:t>
      </w:r>
      <w:r>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يخفى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w:t>
      </w:r>
    </w:p>
    <w:p w:rsidR="004C380A" w:rsidRDefault="004C380A" w:rsidP="001C5BA9">
      <w:pPr>
        <w:ind w:left="-58"/>
        <w:jc w:val="both"/>
        <w:rPr>
          <w:b w:val="0"/>
          <w:bCs/>
          <w:rtl/>
        </w:rPr>
      </w:pPr>
      <w:r>
        <w:rPr>
          <w:rFonts w:hint="cs"/>
          <w:b w:val="0"/>
          <w:bCs/>
          <w:rtl/>
        </w:rPr>
        <w:t>الشبهة الثالثة ودفعها :</w:t>
      </w:r>
      <w:r>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w:t>
      </w:r>
      <w:r>
        <w:rPr>
          <w:rFonts w:hint="cs"/>
          <w:b w:val="0"/>
          <w:rtl/>
        </w:rPr>
        <w:lastRenderedPageBreak/>
        <w:t>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p>
    <w:p w:rsidR="004C380A" w:rsidRDefault="004C380A" w:rsidP="001C5BA9">
      <w:pPr>
        <w:ind w:left="-58"/>
        <w:jc w:val="both"/>
        <w:rPr>
          <w:b w:val="0"/>
          <w:rtl/>
        </w:rPr>
      </w:pPr>
      <w:r>
        <w:rPr>
          <w:rFonts w:hint="cs"/>
          <w:b w:val="0"/>
          <w:bCs/>
          <w:rtl/>
        </w:rPr>
        <w:t>الشبهة الرابعة ودفعها</w:t>
      </w:r>
      <w:r>
        <w:rPr>
          <w:rFonts w:hint="cs"/>
          <w:b w:val="0"/>
          <w:rtl/>
        </w:rPr>
        <w:t xml:space="preserve">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w:t>
      </w:r>
      <w:r>
        <w:rPr>
          <w:rFonts w:hint="cs"/>
          <w:b w:val="0"/>
          <w:rtl/>
        </w:rPr>
        <w:lastRenderedPageBreak/>
        <w:t xml:space="preserve">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w:t>
      </w:r>
    </w:p>
    <w:p w:rsidR="004C380A" w:rsidRDefault="004C380A" w:rsidP="001C5BA9">
      <w:pPr>
        <w:ind w:left="-58"/>
        <w:jc w:val="both"/>
        <w:rPr>
          <w:b w:val="0"/>
          <w:bCs/>
          <w:rtl/>
        </w:rPr>
      </w:pPr>
      <w:r>
        <w:rPr>
          <w:rFonts w:hint="cs"/>
          <w:b w:val="0"/>
          <w:bCs/>
          <w:rtl/>
        </w:rPr>
        <w:t>الشبهة الخامسة ودفعها</w:t>
      </w:r>
      <w:r>
        <w:rPr>
          <w:rFonts w:hint="cs"/>
          <w:b w:val="0"/>
          <w:rtl/>
        </w:rPr>
        <w:t xml:space="preserve">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اميتاز المحكم على المتشابه في أمور ومساواته إياه في أمور أخرى فلا تناقض ولا تعارض كما أن كل عضو من أعضاء جسم الإنسان </w:t>
      </w:r>
      <w:r>
        <w:rPr>
          <w:rFonts w:hint="cs"/>
          <w:b w:val="0"/>
          <w:rtl/>
        </w:rPr>
        <w:lastRenderedPageBreak/>
        <w:t xml:space="preserve">له مزيته وخاصته التي صار بها عضوا والكل بعد ذلك يساوي الآخر في أنه جزء للإنسان في خصائصه العامة من حسن وحياة ، </w:t>
      </w:r>
    </w:p>
    <w:p w:rsidR="004C380A" w:rsidRDefault="004C380A" w:rsidP="001C5BA9">
      <w:pPr>
        <w:ind w:left="-58"/>
        <w:jc w:val="both"/>
        <w:rPr>
          <w:b w:val="0"/>
          <w:rtl/>
        </w:rPr>
      </w:pPr>
      <w:r>
        <w:rPr>
          <w:rFonts w:hint="cs"/>
          <w:b w:val="0"/>
          <w:bCs/>
          <w:rtl/>
        </w:rPr>
        <w:t xml:space="preserve">الشبهة السادسة ودفعها </w:t>
      </w:r>
      <w:r>
        <w:rPr>
          <w:rFonts w:hint="cs"/>
          <w:b w:val="0"/>
          <w:rtl/>
        </w:rPr>
        <w:t xml:space="preserve">: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2 ص: 206 إلى 217 ] ، </w:t>
      </w:r>
    </w:p>
    <w:p w:rsidR="004C380A" w:rsidRDefault="00755EA2" w:rsidP="008834FA">
      <w:pPr>
        <w:ind w:left="-58"/>
        <w:jc w:val="center"/>
        <w:rPr>
          <w:rtl/>
        </w:rPr>
      </w:pPr>
      <w:r>
        <w:rPr>
          <w:rFonts w:hint="cs"/>
          <w:rtl/>
        </w:rPr>
        <w:lastRenderedPageBreak/>
        <w:t>***</w:t>
      </w:r>
      <w:r w:rsidR="008834FA">
        <w:rPr>
          <w:rFonts w:hint="cs"/>
          <w:rtl/>
        </w:rPr>
        <w:t xml:space="preserve"> </w:t>
      </w:r>
    </w:p>
    <w:p w:rsidR="008834FA" w:rsidRDefault="008834FA" w:rsidP="008834FA">
      <w:pPr>
        <w:ind w:left="-58"/>
        <w:jc w:val="center"/>
        <w:rPr>
          <w:rtl/>
        </w:rPr>
      </w:pPr>
    </w:p>
    <w:p w:rsidR="004C380A" w:rsidRDefault="004C380A" w:rsidP="001C5BA9">
      <w:pPr>
        <w:pBdr>
          <w:top w:val="dashDotStroked" w:sz="24" w:space="15" w:color="auto"/>
          <w:left w:val="dashDotStroked" w:sz="24" w:space="4" w:color="auto"/>
          <w:bottom w:val="dashDotStroked" w:sz="24" w:space="15" w:color="auto"/>
          <w:right w:val="dashDotStroked" w:sz="24" w:space="4" w:color="auto"/>
        </w:pBdr>
        <w:ind w:right="-58"/>
        <w:jc w:val="both"/>
        <w:rPr>
          <w:b w:val="0"/>
          <w:bCs/>
          <w:rtl/>
        </w:rPr>
      </w:pPr>
    </w:p>
    <w:p w:rsidR="004C380A" w:rsidRDefault="004C380A" w:rsidP="008834FA">
      <w:pPr>
        <w:pBdr>
          <w:top w:val="dashDotStroked" w:sz="24" w:space="15" w:color="auto"/>
          <w:left w:val="dashDotStroked" w:sz="24" w:space="4" w:color="auto"/>
          <w:bottom w:val="dashDotStroked" w:sz="24" w:space="15" w:color="auto"/>
          <w:right w:val="dashDotStroked" w:sz="24" w:space="4" w:color="auto"/>
        </w:pBdr>
        <w:ind w:right="-58"/>
        <w:jc w:val="center"/>
        <w:rPr>
          <w:b w:val="0"/>
          <w:bCs/>
          <w:rtl/>
        </w:rPr>
      </w:pPr>
      <w:bookmarkStart w:id="2" w:name="الثاني"/>
      <w:r>
        <w:rPr>
          <w:rFonts w:hint="cs"/>
          <w:b w:val="0"/>
          <w:bCs/>
          <w:rtl/>
        </w:rPr>
        <w:t>المقدمة الثانية</w:t>
      </w:r>
    </w:p>
    <w:p w:rsidR="004C380A" w:rsidRDefault="004C380A" w:rsidP="008834FA">
      <w:pPr>
        <w:pBdr>
          <w:top w:val="dashDotStroked" w:sz="24" w:space="15" w:color="auto"/>
          <w:left w:val="dashDotStroked" w:sz="24" w:space="4" w:color="auto"/>
          <w:bottom w:val="dashDotStroked" w:sz="24" w:space="15" w:color="auto"/>
          <w:right w:val="dashDotStroked" w:sz="24" w:space="4" w:color="auto"/>
        </w:pBdr>
        <w:ind w:right="-58"/>
        <w:jc w:val="center"/>
        <w:rPr>
          <w:rtl/>
          <w:lang w:bidi="ar-KW"/>
        </w:rPr>
      </w:pPr>
      <w:r>
        <w:rPr>
          <w:rFonts w:hint="cs"/>
          <w:b w:val="0"/>
          <w:bCs/>
          <w:rtl/>
          <w:lang w:bidi="ar-KW"/>
        </w:rPr>
        <w:t>مذهب السلف الحق في باب الصفات والأخبار</w:t>
      </w:r>
    </w:p>
    <w:bookmarkEnd w:id="2"/>
    <w:p w:rsidR="004C380A" w:rsidRDefault="004C380A" w:rsidP="001C5BA9">
      <w:pPr>
        <w:pBdr>
          <w:top w:val="dashDotStroked" w:sz="24" w:space="15" w:color="auto"/>
          <w:left w:val="dashDotStroked" w:sz="24" w:space="4" w:color="auto"/>
          <w:bottom w:val="dashDotStroked" w:sz="24" w:space="15" w:color="auto"/>
          <w:right w:val="dashDotStroked" w:sz="24" w:space="4" w:color="auto"/>
        </w:pBdr>
        <w:ind w:right="-58"/>
        <w:jc w:val="both"/>
        <w:rPr>
          <w:rtl/>
          <w:lang w:bidi="ar-KW"/>
        </w:rPr>
      </w:pPr>
    </w:p>
    <w:p w:rsidR="008834FA" w:rsidRDefault="008834FA" w:rsidP="001C5BA9">
      <w:pPr>
        <w:spacing w:after="240"/>
        <w:ind w:left="-58"/>
        <w:jc w:val="both"/>
        <w:rPr>
          <w:rtl/>
        </w:rPr>
      </w:pPr>
    </w:p>
    <w:p w:rsidR="004C380A" w:rsidRDefault="004C380A" w:rsidP="001C5BA9">
      <w:pPr>
        <w:spacing w:after="240"/>
        <w:ind w:left="-58"/>
        <w:jc w:val="both"/>
        <w:rPr>
          <w:rtl/>
        </w:rPr>
      </w:pPr>
      <w:r>
        <w:rPr>
          <w:rFonts w:hint="cs"/>
          <w:rtl/>
        </w:rPr>
        <w:t>ذكرنا في المقدمة السابقة المتشابه في باب الصفات ، وهي تلك الصفات التي تدل بظاهرها على الجارحة كالوجه واليد والعين ، أو الحد والمقدار والحركة والحدوث كالاستواء والجهة والكون في المكان ، وفي هذه المقدمة أعرض لحال السلف الصالح وبيان مدى حرصهم الشديد على تحريم الخوض في المتشابهات والمنع من مجرد السؤال عنه على سبيل الزيغ والفتنة ، وسنجد أن مقالاتهم تتركز على كلمات لها مدلول عجيب على غلق باب الفتنة بتفويض المراد منها إلى الله ، فمن ذلك : قولهم : ونؤمن</w:t>
      </w:r>
      <w:r>
        <w:rPr>
          <w:rFonts w:hint="cs"/>
        </w:rPr>
        <w:t xml:space="preserve"> </w:t>
      </w:r>
      <w:r>
        <w:rPr>
          <w:rFonts w:hint="cs"/>
          <w:rtl/>
        </w:rPr>
        <w:t>بها ولا يقال كيف ولا نفسر ولا نتوهم ، وقولهم : ويؤمن بها</w:t>
      </w:r>
      <w:r>
        <w:rPr>
          <w:rFonts w:hint="cs"/>
        </w:rPr>
        <w:t xml:space="preserve"> </w:t>
      </w:r>
      <w:r>
        <w:rPr>
          <w:rFonts w:hint="cs"/>
          <w:rtl/>
        </w:rPr>
        <w:t>ولا تفسر ولا يتوهم ولا يقال كيف ، وقولهم : نؤمن بها ونفوض معناها المراد منها إلى الله تعالى ولا نفسرها ، وقولهم : نترك التعرض لمعانيها ، وقولهم : نحن نروي هذه الأحاديث ولا نريغ لها المعاني ، وقولهم : كل</w:t>
      </w:r>
      <w:r>
        <w:rPr>
          <w:rFonts w:hint="cs"/>
        </w:rPr>
        <w:t xml:space="preserve"> </w:t>
      </w:r>
      <w:r>
        <w:rPr>
          <w:rFonts w:hint="cs"/>
          <w:rtl/>
        </w:rPr>
        <w:t>ما وصف الله به نفسه في القرآن فقراءته تفسيره ، وقولهم : ما</w:t>
      </w:r>
      <w:r>
        <w:rPr>
          <w:rFonts w:hint="cs"/>
        </w:rPr>
        <w:t xml:space="preserve"> </w:t>
      </w:r>
      <w:r>
        <w:rPr>
          <w:rFonts w:hint="cs"/>
          <w:rtl/>
        </w:rPr>
        <w:t>وصف الله تبارك به نفسه في كتابه فقراءته تفسيره ليس لأحد</w:t>
      </w:r>
      <w:r>
        <w:rPr>
          <w:rFonts w:hint="cs"/>
        </w:rPr>
        <w:t xml:space="preserve"> </w:t>
      </w:r>
      <w:r>
        <w:rPr>
          <w:rFonts w:hint="cs"/>
          <w:rtl/>
        </w:rPr>
        <w:t>أن يفسره بالعربية ولا بالفارسية ، وقولهم</w:t>
      </w:r>
      <w:r>
        <w:rPr>
          <w:rFonts w:hint="cs"/>
          <w:bCs/>
          <w:rtl/>
        </w:rPr>
        <w:t xml:space="preserve"> : </w:t>
      </w:r>
      <w:r>
        <w:rPr>
          <w:rFonts w:hint="cs"/>
          <w:rtl/>
        </w:rPr>
        <w:t>فتفسيره قراءته والسكوت عنه ليس</w:t>
      </w:r>
      <w:r>
        <w:rPr>
          <w:rFonts w:hint="cs"/>
        </w:rPr>
        <w:t xml:space="preserve"> </w:t>
      </w:r>
      <w:r>
        <w:rPr>
          <w:rFonts w:hint="cs"/>
          <w:rtl/>
        </w:rPr>
        <w:t>لأحد أن يفسره إلا الله ورسوله ، وقولهم : أمروا الأحاديث كما جاءت ، وقولهم : كانوا لا يفسرون شيئا ، وقولهم : قلنا لا نفسر هذا ولا سمعنا أحدا يفسره ، وقولهم : فتفسيره تلاوته</w:t>
      </w:r>
      <w:r>
        <w:rPr>
          <w:rFonts w:hint="cs"/>
        </w:rPr>
        <w:t xml:space="preserve"> </w:t>
      </w:r>
      <w:r>
        <w:rPr>
          <w:rFonts w:hint="cs"/>
          <w:rtl/>
        </w:rPr>
        <w:t>والسكوت عليه ، وقولهم : فنحن</w:t>
      </w:r>
      <w:r>
        <w:rPr>
          <w:rFonts w:hint="cs"/>
        </w:rPr>
        <w:t xml:space="preserve"> </w:t>
      </w:r>
      <w:r>
        <w:rPr>
          <w:rFonts w:hint="cs"/>
          <w:rtl/>
        </w:rPr>
        <w:t>نرويها ونؤمن بها ولا نفسرها ، وقولهم  : كل شيء وصف</w:t>
      </w:r>
      <w:r>
        <w:rPr>
          <w:rFonts w:hint="cs"/>
        </w:rPr>
        <w:t xml:space="preserve"> </w:t>
      </w:r>
      <w:r>
        <w:rPr>
          <w:rFonts w:hint="cs"/>
          <w:rtl/>
        </w:rPr>
        <w:t>الله به نفسه في القرآن فقراءته تفسيره لا كيف</w:t>
      </w:r>
      <w:r>
        <w:rPr>
          <w:rFonts w:hint="cs"/>
        </w:rPr>
        <w:t xml:space="preserve"> </w:t>
      </w:r>
      <w:r>
        <w:rPr>
          <w:rFonts w:hint="cs"/>
          <w:rtl/>
        </w:rPr>
        <w:t>ولا مثل ، وقولهم : فمن فسر اليوم شيئا من</w:t>
      </w:r>
      <w:r>
        <w:rPr>
          <w:rFonts w:hint="cs"/>
        </w:rPr>
        <w:t xml:space="preserve"> </w:t>
      </w:r>
      <w:r>
        <w:rPr>
          <w:rFonts w:hint="cs"/>
          <w:rtl/>
        </w:rPr>
        <w:t>ذلك فقد خرج مما كان عليه النبي صلى الله عليه وسلم والجماعة فإنهم لم يصفوا</w:t>
      </w:r>
      <w:r>
        <w:rPr>
          <w:rFonts w:hint="cs"/>
        </w:rPr>
        <w:t xml:space="preserve"> </w:t>
      </w:r>
      <w:r>
        <w:rPr>
          <w:rFonts w:hint="cs"/>
          <w:rtl/>
        </w:rPr>
        <w:t xml:space="preserve">ولم يفسروا ، وقولهم  : كل ما جاء في القرآن أو صح عن المصطفى عليه السلام من صفات الرحمن وجب الإيمان به وتلقيه بالتسليم والقبول وترك </w:t>
      </w:r>
      <w:r>
        <w:rPr>
          <w:rFonts w:hint="cs"/>
          <w:rtl/>
        </w:rPr>
        <w:lastRenderedPageBreak/>
        <w:t>التعرض له ، وقولهم : نحن</w:t>
      </w:r>
      <w:r>
        <w:rPr>
          <w:rFonts w:hint="cs"/>
        </w:rPr>
        <w:t xml:space="preserve"> </w:t>
      </w:r>
      <w:r>
        <w:rPr>
          <w:rFonts w:hint="cs"/>
          <w:rtl/>
        </w:rPr>
        <w:t>نرويها ونؤمن بها ولا نفسرها ، وقولهم : إذا سئلنا عن تفسيرها</w:t>
      </w:r>
      <w:r>
        <w:t xml:space="preserve">   </w:t>
      </w:r>
      <w:r>
        <w:rPr>
          <w:rFonts w:hint="cs"/>
          <w:rtl/>
        </w:rPr>
        <w:t>قلنا</w:t>
      </w:r>
      <w:r>
        <w:rPr>
          <w:rFonts w:hint="cs"/>
        </w:rPr>
        <w:t xml:space="preserve"> </w:t>
      </w:r>
      <w:r>
        <w:rPr>
          <w:rFonts w:hint="cs"/>
          <w:rtl/>
        </w:rPr>
        <w:t>: ما أدركنا أحدا يفسر منها شيئا ونحن لا نفسر منها شيئا نصدق بها ونسكت ، وقولهم : أمروها</w:t>
      </w:r>
      <w:r>
        <w:rPr>
          <w:rFonts w:hint="cs"/>
        </w:rPr>
        <w:t xml:space="preserve"> </w:t>
      </w:r>
      <w:r>
        <w:rPr>
          <w:rFonts w:hint="cs"/>
          <w:rtl/>
        </w:rPr>
        <w:t>بلا</w:t>
      </w:r>
      <w:r>
        <w:rPr>
          <w:rFonts w:hint="cs"/>
        </w:rPr>
        <w:t xml:space="preserve"> </w:t>
      </w:r>
      <w:r>
        <w:rPr>
          <w:rFonts w:hint="cs"/>
          <w:rtl/>
        </w:rPr>
        <w:t>كيف ، وقولهم : أمضها</w:t>
      </w:r>
      <w:r>
        <w:rPr>
          <w:rFonts w:hint="cs"/>
        </w:rPr>
        <w:t xml:space="preserve"> </w:t>
      </w:r>
      <w:r>
        <w:rPr>
          <w:rFonts w:hint="cs"/>
          <w:rtl/>
        </w:rPr>
        <w:t>بلا كيف ، وقولهم : وما يعلم تأويله إلا الله ، وقولهم : كان</w:t>
      </w:r>
      <w:r>
        <w:rPr>
          <w:rFonts w:hint="cs"/>
        </w:rPr>
        <w:t xml:space="preserve"> </w:t>
      </w:r>
      <w:r>
        <w:rPr>
          <w:rFonts w:hint="cs"/>
          <w:rtl/>
        </w:rPr>
        <w:t>رسوخهم في العلم أن آمنوا بمتشابهه</w:t>
      </w:r>
      <w:r>
        <w:rPr>
          <w:rFonts w:hint="cs"/>
        </w:rPr>
        <w:t xml:space="preserve"> </w:t>
      </w:r>
      <w:r>
        <w:rPr>
          <w:rFonts w:hint="cs"/>
          <w:rtl/>
        </w:rPr>
        <w:t>ولا</w:t>
      </w:r>
      <w:r>
        <w:rPr>
          <w:rFonts w:hint="cs"/>
        </w:rPr>
        <w:t xml:space="preserve"> </w:t>
      </w:r>
      <w:r>
        <w:rPr>
          <w:rFonts w:hint="cs"/>
          <w:rtl/>
        </w:rPr>
        <w:t>يعلمونه ، وقولهم : نكل</w:t>
      </w:r>
      <w:r>
        <w:rPr>
          <w:rFonts w:hint="cs"/>
        </w:rPr>
        <w:t xml:space="preserve"> </w:t>
      </w:r>
      <w:r>
        <w:rPr>
          <w:rFonts w:hint="cs"/>
          <w:rtl/>
        </w:rPr>
        <w:t>علمه إلى الله ، وقولهم: ونفوض علمه إلى الله ، وقولهم : هذا من متشابه</w:t>
      </w:r>
      <w:r>
        <w:rPr>
          <w:rFonts w:hint="cs"/>
        </w:rPr>
        <w:t xml:space="preserve"> </w:t>
      </w:r>
      <w:r>
        <w:rPr>
          <w:rFonts w:hint="cs"/>
          <w:rtl/>
        </w:rPr>
        <w:t>القرآن الذي</w:t>
      </w:r>
      <w:r>
        <w:rPr>
          <w:rFonts w:hint="cs"/>
        </w:rPr>
        <w:t xml:space="preserve"> </w:t>
      </w:r>
      <w:r>
        <w:rPr>
          <w:rFonts w:hint="cs"/>
          <w:rtl/>
        </w:rPr>
        <w:t>نؤمن</w:t>
      </w:r>
      <w:r>
        <w:rPr>
          <w:rFonts w:hint="cs"/>
        </w:rPr>
        <w:t xml:space="preserve"> </w:t>
      </w:r>
      <w:r>
        <w:rPr>
          <w:rFonts w:hint="cs"/>
          <w:rtl/>
        </w:rPr>
        <w:t>به</w:t>
      </w:r>
      <w:r>
        <w:rPr>
          <w:rFonts w:hint="cs"/>
        </w:rPr>
        <w:t xml:space="preserve"> </w:t>
      </w:r>
      <w:r>
        <w:rPr>
          <w:rFonts w:hint="cs"/>
          <w:rtl/>
        </w:rPr>
        <w:t>ولا</w:t>
      </w:r>
      <w:r>
        <w:rPr>
          <w:rFonts w:hint="cs"/>
        </w:rPr>
        <w:t xml:space="preserve"> </w:t>
      </w:r>
      <w:r>
        <w:rPr>
          <w:rFonts w:hint="cs"/>
          <w:rtl/>
        </w:rPr>
        <w:t>نتعرض</w:t>
      </w:r>
      <w:r>
        <w:rPr>
          <w:rFonts w:hint="cs"/>
        </w:rPr>
        <w:t xml:space="preserve"> </w:t>
      </w:r>
      <w:r>
        <w:rPr>
          <w:rFonts w:hint="cs"/>
          <w:rtl/>
        </w:rPr>
        <w:t xml:space="preserve">لمعناه ، وقولهم : </w:t>
      </w:r>
      <w:r>
        <w:rPr>
          <w:rFonts w:hint="cs"/>
        </w:rPr>
        <w:t xml:space="preserve"> </w:t>
      </w:r>
      <w:r>
        <w:rPr>
          <w:rFonts w:hint="cs"/>
          <w:rtl/>
        </w:rPr>
        <w:t>هذا</w:t>
      </w:r>
      <w:r>
        <w:rPr>
          <w:rFonts w:hint="cs"/>
        </w:rPr>
        <w:t xml:space="preserve"> </w:t>
      </w:r>
      <w:r>
        <w:rPr>
          <w:rFonts w:hint="cs"/>
          <w:rtl/>
        </w:rPr>
        <w:t>من المكتوم الذي لا يفسر ، وقولهم : المذهب هو عدم الخوض في مثل هذا والسكوت عنه وتفويض علمه</w:t>
      </w:r>
      <w:r>
        <w:rPr>
          <w:rFonts w:hint="cs"/>
        </w:rPr>
        <w:t xml:space="preserve"> </w:t>
      </w:r>
      <w:r>
        <w:rPr>
          <w:rFonts w:hint="cs"/>
          <w:rtl/>
        </w:rPr>
        <w:t>إلى الله تعالى ، وقولهم</w:t>
      </w:r>
      <w:r>
        <w:t xml:space="preserve"> :</w:t>
      </w:r>
      <w:r>
        <w:rPr>
          <w:rFonts w:hint="cs"/>
          <w:rtl/>
        </w:rPr>
        <w:t xml:space="preserve"> المذهب في هذا وأمثاله السكوت عن الخوض في معناه وتفويض علمه</w:t>
      </w:r>
      <w:r>
        <w:rPr>
          <w:rFonts w:hint="cs"/>
        </w:rPr>
        <w:t xml:space="preserve"> </w:t>
      </w:r>
      <w:r>
        <w:rPr>
          <w:rFonts w:hint="cs"/>
          <w:rtl/>
        </w:rPr>
        <w:t>إلى الله تعالى ، وقولهم : فحق</w:t>
      </w:r>
      <w:r>
        <w:rPr>
          <w:rFonts w:hint="cs"/>
        </w:rPr>
        <w:t xml:space="preserve"> </w:t>
      </w:r>
      <w:r>
        <w:rPr>
          <w:rFonts w:hint="cs"/>
          <w:rtl/>
        </w:rPr>
        <w:t>على ذي الدين أن يعتقد تنزيه الباري</w:t>
      </w:r>
      <w:r>
        <w:rPr>
          <w:rFonts w:hint="cs"/>
        </w:rPr>
        <w:t xml:space="preserve"> </w:t>
      </w:r>
      <w:r>
        <w:rPr>
          <w:rFonts w:hint="cs"/>
          <w:rtl/>
        </w:rPr>
        <w:t>عن</w:t>
      </w:r>
      <w:r>
        <w:rPr>
          <w:rFonts w:hint="cs"/>
        </w:rPr>
        <w:t xml:space="preserve"> </w:t>
      </w:r>
      <w:r>
        <w:rPr>
          <w:rFonts w:hint="cs"/>
          <w:rtl/>
        </w:rPr>
        <w:t>صفات المحدثين ولا يخوض في تأويل المشكلات ويكل معناها</w:t>
      </w:r>
      <w:r>
        <w:rPr>
          <w:rFonts w:hint="cs"/>
        </w:rPr>
        <w:t xml:space="preserve"> </w:t>
      </w:r>
      <w:r>
        <w:rPr>
          <w:rFonts w:hint="cs"/>
          <w:rtl/>
        </w:rPr>
        <w:t>إلى الرب ، وقولهم : هذه</w:t>
      </w:r>
      <w:r>
        <w:rPr>
          <w:rFonts w:hint="cs"/>
        </w:rPr>
        <w:t xml:space="preserve"> </w:t>
      </w:r>
      <w:r>
        <w:rPr>
          <w:rFonts w:hint="cs"/>
          <w:rtl/>
        </w:rPr>
        <w:t>الأحاديث ونحوها تروى كما جاءت ويفوض معناها إلى</w:t>
      </w:r>
      <w:r>
        <w:rPr>
          <w:rFonts w:hint="cs"/>
        </w:rPr>
        <w:t xml:space="preserve"> </w:t>
      </w:r>
      <w:r>
        <w:rPr>
          <w:rFonts w:hint="cs"/>
          <w:rtl/>
        </w:rPr>
        <w:t>الله ، وقولهم : حرام</w:t>
      </w:r>
      <w:r>
        <w:rPr>
          <w:rFonts w:hint="cs"/>
        </w:rPr>
        <w:t xml:space="preserve"> </w:t>
      </w:r>
      <w:r>
        <w:rPr>
          <w:rFonts w:hint="cs"/>
          <w:rtl/>
        </w:rPr>
        <w:t>على العقول</w:t>
      </w:r>
      <w:r>
        <w:rPr>
          <w:rFonts w:hint="cs"/>
        </w:rPr>
        <w:t xml:space="preserve"> </w:t>
      </w:r>
      <w:r>
        <w:rPr>
          <w:rFonts w:hint="cs"/>
          <w:rtl/>
        </w:rPr>
        <w:t>أن</w:t>
      </w:r>
      <w:r>
        <w:rPr>
          <w:rFonts w:hint="cs"/>
        </w:rPr>
        <w:t xml:space="preserve"> </w:t>
      </w:r>
      <w:r>
        <w:rPr>
          <w:rFonts w:hint="cs"/>
          <w:rtl/>
        </w:rPr>
        <w:t>تمثل</w:t>
      </w:r>
      <w:r>
        <w:rPr>
          <w:rFonts w:hint="cs"/>
        </w:rPr>
        <w:t xml:space="preserve"> </w:t>
      </w:r>
      <w:r>
        <w:rPr>
          <w:rFonts w:hint="cs"/>
          <w:rtl/>
        </w:rPr>
        <w:t>الله</w:t>
      </w:r>
      <w:r>
        <w:rPr>
          <w:rFonts w:hint="cs"/>
        </w:rPr>
        <w:t xml:space="preserve"> </w:t>
      </w:r>
      <w:r>
        <w:rPr>
          <w:rFonts w:hint="cs"/>
          <w:rtl/>
        </w:rPr>
        <w:t>تعالى وعلى الأوهام أن</w:t>
      </w:r>
      <w:r>
        <w:rPr>
          <w:rFonts w:hint="cs"/>
        </w:rPr>
        <w:t xml:space="preserve"> </w:t>
      </w:r>
      <w:r>
        <w:rPr>
          <w:rFonts w:hint="cs"/>
          <w:rtl/>
        </w:rPr>
        <w:t>تحد</w:t>
      </w:r>
      <w:r>
        <w:rPr>
          <w:rFonts w:hint="cs"/>
        </w:rPr>
        <w:t xml:space="preserve"> </w:t>
      </w:r>
      <w:r>
        <w:rPr>
          <w:rFonts w:hint="cs"/>
          <w:rtl/>
        </w:rPr>
        <w:t>وعلى</w:t>
      </w:r>
      <w:r>
        <w:rPr>
          <w:rFonts w:hint="cs"/>
        </w:rPr>
        <w:t xml:space="preserve"> </w:t>
      </w:r>
      <w:r>
        <w:rPr>
          <w:rFonts w:hint="cs"/>
          <w:rtl/>
        </w:rPr>
        <w:t>الظنون</w:t>
      </w:r>
      <w:r>
        <w:rPr>
          <w:rFonts w:hint="cs"/>
        </w:rPr>
        <w:t xml:space="preserve"> </w:t>
      </w:r>
      <w:r>
        <w:rPr>
          <w:rFonts w:hint="cs"/>
          <w:rtl/>
        </w:rPr>
        <w:t>أن</w:t>
      </w:r>
      <w:r>
        <w:rPr>
          <w:rFonts w:hint="cs"/>
        </w:rPr>
        <w:t xml:space="preserve"> </w:t>
      </w:r>
      <w:r>
        <w:rPr>
          <w:rFonts w:hint="cs"/>
          <w:rtl/>
        </w:rPr>
        <w:t>تقطع وعلى النفوس أن</w:t>
      </w:r>
      <w:r>
        <w:rPr>
          <w:rFonts w:hint="cs"/>
        </w:rPr>
        <w:t xml:space="preserve"> </w:t>
      </w:r>
      <w:r>
        <w:rPr>
          <w:rFonts w:hint="cs"/>
          <w:rtl/>
        </w:rPr>
        <w:t>تفكر</w:t>
      </w:r>
      <w:r>
        <w:rPr>
          <w:rFonts w:hint="cs"/>
        </w:rPr>
        <w:t xml:space="preserve"> </w:t>
      </w:r>
      <w:r>
        <w:rPr>
          <w:rFonts w:hint="cs"/>
          <w:rtl/>
        </w:rPr>
        <w:t>وعلى</w:t>
      </w:r>
      <w:r>
        <w:rPr>
          <w:rFonts w:hint="cs"/>
        </w:rPr>
        <w:t xml:space="preserve"> </w:t>
      </w:r>
      <w:r>
        <w:rPr>
          <w:rFonts w:hint="cs"/>
          <w:rtl/>
        </w:rPr>
        <w:t>الضمائر</w:t>
      </w:r>
      <w:r>
        <w:rPr>
          <w:rFonts w:hint="cs"/>
        </w:rPr>
        <w:t xml:space="preserve"> </w:t>
      </w:r>
      <w:r>
        <w:rPr>
          <w:rFonts w:hint="cs"/>
          <w:rtl/>
        </w:rPr>
        <w:t>أن تعمق وعلى الخواطر أن تحيط ، وقولهم : آمنت</w:t>
      </w:r>
      <w:r>
        <w:rPr>
          <w:rFonts w:hint="cs"/>
        </w:rPr>
        <w:t xml:space="preserve"> </w:t>
      </w:r>
      <w:r>
        <w:rPr>
          <w:rFonts w:hint="cs"/>
          <w:rtl/>
        </w:rPr>
        <w:t>بالله وبما جاء عن الله وعلى مراد الله وآمنت برسول الله</w:t>
      </w:r>
      <w:r>
        <w:rPr>
          <w:rFonts w:hint="cs"/>
        </w:rPr>
        <w:t xml:space="preserve"> </w:t>
      </w:r>
      <w:r>
        <w:rPr>
          <w:rFonts w:hint="cs"/>
          <w:rtl/>
        </w:rPr>
        <w:t>وبما جاء به رسول الله وعلى مراد رسول الله ، وقولهم : نكل علمه</w:t>
      </w:r>
      <w:r>
        <w:rPr>
          <w:rFonts w:hint="cs"/>
        </w:rPr>
        <w:t xml:space="preserve"> </w:t>
      </w:r>
      <w:r>
        <w:rPr>
          <w:rFonts w:hint="cs"/>
          <w:rtl/>
        </w:rPr>
        <w:t>إلى الله تعالى ، وقولهم : والسؤال عنه بدعة ، وقولهم : من</w:t>
      </w:r>
      <w:r>
        <w:rPr>
          <w:rFonts w:hint="cs"/>
        </w:rPr>
        <w:t xml:space="preserve"> </w:t>
      </w:r>
      <w:r>
        <w:rPr>
          <w:rFonts w:hint="cs"/>
          <w:rtl/>
        </w:rPr>
        <w:t xml:space="preserve">تكلم في معناها فقد ابتدع </w:t>
      </w:r>
    </w:p>
    <w:p w:rsidR="004C380A" w:rsidRDefault="004C380A" w:rsidP="001C5BA9">
      <w:pPr>
        <w:spacing w:after="240"/>
        <w:ind w:left="-58"/>
        <w:jc w:val="both"/>
      </w:pPr>
      <w:r>
        <w:rPr>
          <w:rFonts w:hint="cs"/>
          <w:rtl/>
        </w:rPr>
        <w:t xml:space="preserve">قلت : وهذه العبارات الممتلئة علماً وورعاً تدل على مدى حذر السلف من الخوض في المتشابه حذراً من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وإليك أمثلة لمنهج السلف في متشابه الإضافات إلى الله : </w:t>
      </w:r>
    </w:p>
    <w:p w:rsidR="004C380A" w:rsidRDefault="004C380A" w:rsidP="001C5BA9">
      <w:pPr>
        <w:spacing w:after="240"/>
        <w:ind w:left="-58"/>
        <w:jc w:val="both"/>
        <w:rPr>
          <w:rtl/>
        </w:rPr>
      </w:pPr>
      <w:r>
        <w:rPr>
          <w:rFonts w:hint="cs"/>
          <w:bCs/>
          <w:rtl/>
        </w:rPr>
        <w:t>(  ) الأئمة مالك بن</w:t>
      </w:r>
      <w:r>
        <w:rPr>
          <w:rFonts w:hint="cs"/>
          <w:bCs/>
        </w:rPr>
        <w:t xml:space="preserve"> </w:t>
      </w:r>
      <w:r>
        <w:rPr>
          <w:rFonts w:hint="cs"/>
          <w:bCs/>
          <w:rtl/>
        </w:rPr>
        <w:t>أنس وسفيان بن عيينة، وعبد الله بن المبارك ومذهب السلف :</w:t>
      </w:r>
      <w:r>
        <w:rPr>
          <w:rFonts w:hint="cs"/>
          <w:rtl/>
        </w:rPr>
        <w:t xml:space="preserve"> قال الإمام</w:t>
      </w:r>
      <w:r>
        <w:rPr>
          <w:rFonts w:hint="cs"/>
        </w:rPr>
        <w:t xml:space="preserve"> </w:t>
      </w:r>
      <w:r>
        <w:rPr>
          <w:rFonts w:hint="cs"/>
          <w:rtl/>
        </w:rPr>
        <w:t>الترمذي رحمه الله في السنن : " قد</w:t>
      </w:r>
      <w:r>
        <w:rPr>
          <w:rFonts w:hint="cs"/>
        </w:rPr>
        <w:t xml:space="preserve"> </w:t>
      </w:r>
      <w:r>
        <w:rPr>
          <w:rFonts w:hint="cs"/>
          <w:rtl/>
        </w:rPr>
        <w:t>قال غير واحد من أهل العلم في</w:t>
      </w:r>
      <w:r>
        <w:rPr>
          <w:rFonts w:hint="cs"/>
        </w:rPr>
        <w:t xml:space="preserve"> </w:t>
      </w:r>
      <w:r>
        <w:rPr>
          <w:rFonts w:hint="cs"/>
          <w:rtl/>
        </w:rPr>
        <w:t>هذه الروايات</w:t>
      </w:r>
      <w:r>
        <w:rPr>
          <w:rFonts w:hint="cs"/>
        </w:rPr>
        <w:t xml:space="preserve"> </w:t>
      </w:r>
      <w:r>
        <w:rPr>
          <w:rFonts w:hint="cs"/>
          <w:rtl/>
        </w:rPr>
        <w:t>من الصفات ونزول الرب تبارك وتعالى كل ليلة إلى السماء الدنيا، فإنهم</w:t>
      </w:r>
      <w:r>
        <w:rPr>
          <w:rFonts w:hint="cs"/>
        </w:rPr>
        <w:t xml:space="preserve"> </w:t>
      </w:r>
      <w:r>
        <w:rPr>
          <w:rFonts w:hint="cs"/>
          <w:rtl/>
        </w:rPr>
        <w:t>قالوا: قد</w:t>
      </w:r>
      <w:r>
        <w:rPr>
          <w:rFonts w:hint="cs"/>
        </w:rPr>
        <w:t xml:space="preserve"> </w:t>
      </w:r>
      <w:r>
        <w:rPr>
          <w:rFonts w:hint="cs"/>
          <w:rtl/>
        </w:rPr>
        <w:t>ثبتت الروايات في هذا ونؤمن بها ولا نتوهم، ولا يقال كيف هكذا روي عن</w:t>
      </w:r>
      <w:r>
        <w:rPr>
          <w:rFonts w:hint="cs"/>
        </w:rPr>
        <w:t xml:space="preserve"> </w:t>
      </w:r>
      <w:r>
        <w:rPr>
          <w:rFonts w:hint="cs"/>
          <w:rtl/>
        </w:rPr>
        <w:t>مالك بن</w:t>
      </w:r>
      <w:r>
        <w:rPr>
          <w:rFonts w:hint="cs"/>
        </w:rPr>
        <w:t xml:space="preserve"> </w:t>
      </w:r>
      <w:r>
        <w:rPr>
          <w:rFonts w:hint="cs"/>
          <w:rtl/>
        </w:rPr>
        <w:t>أنس وسفيان بن عيينة، وعبد الله بن المبارك، أنهم قالوا في هذه الأحاديث</w:t>
      </w:r>
      <w:r>
        <w:rPr>
          <w:rFonts w:hint="cs"/>
        </w:rPr>
        <w:t xml:space="preserve"> </w:t>
      </w:r>
      <w:r>
        <w:rPr>
          <w:rFonts w:hint="cs"/>
          <w:rtl/>
        </w:rPr>
        <w:t>أمرُّوها بلا</w:t>
      </w:r>
      <w:r>
        <w:rPr>
          <w:rFonts w:hint="cs"/>
        </w:rPr>
        <w:t xml:space="preserve"> </w:t>
      </w:r>
      <w:r>
        <w:rPr>
          <w:rFonts w:hint="cs"/>
          <w:rtl/>
        </w:rPr>
        <w:t>كيف وهذا قول أهل العلم من أهل السنة والجماعة "[</w:t>
      </w:r>
      <w:r>
        <w:rPr>
          <w:rFonts w:hint="cs"/>
          <w:b w:val="0"/>
          <w:rtl/>
        </w:rPr>
        <w:t xml:space="preserve"> سنن الترمذي – كتاب الزكاة ( 3/24 )</w:t>
      </w:r>
      <w:r>
        <w:rPr>
          <w:rFonts w:hint="cs"/>
          <w:rtl/>
        </w:rPr>
        <w:t>] أهـ</w:t>
      </w:r>
    </w:p>
    <w:p w:rsidR="004C380A" w:rsidRDefault="004C380A" w:rsidP="001C5BA9">
      <w:pPr>
        <w:spacing w:after="240"/>
        <w:ind w:left="-58"/>
        <w:jc w:val="both"/>
        <w:rPr>
          <w:rtl/>
        </w:rPr>
      </w:pPr>
      <w:r>
        <w:rPr>
          <w:rFonts w:hint="cs"/>
          <w:bCs/>
          <w:rtl/>
        </w:rPr>
        <w:t>(  ) الأئمة الأوزاعي ومالك بن أنس وسفيان الثوري والليث بن سعد ووكيع</w:t>
      </w:r>
      <w:r>
        <w:rPr>
          <w:rFonts w:hint="cs"/>
          <w:bCs/>
        </w:rPr>
        <w:t xml:space="preserve"> </w:t>
      </w:r>
      <w:r>
        <w:rPr>
          <w:rFonts w:hint="cs"/>
          <w:bCs/>
          <w:rtl/>
        </w:rPr>
        <w:t>واسماعيل بن أبى خالد وسفيان بن عيينة وسليمان ومذهب</w:t>
      </w:r>
      <w:r>
        <w:rPr>
          <w:rFonts w:hint="cs"/>
          <w:bCs/>
        </w:rPr>
        <w:t xml:space="preserve"> </w:t>
      </w:r>
      <w:r>
        <w:rPr>
          <w:rFonts w:hint="cs"/>
          <w:bCs/>
          <w:rtl/>
        </w:rPr>
        <w:t xml:space="preserve">السلف ، </w:t>
      </w:r>
      <w:r>
        <w:rPr>
          <w:rFonts w:hint="cs"/>
          <w:rtl/>
        </w:rPr>
        <w:t xml:space="preserve">جاء في كتاب الصفات للإمام علي بن عمر الدارقطني  : " حدثنا محمد </w:t>
      </w:r>
      <w:r>
        <w:rPr>
          <w:rFonts w:hint="cs"/>
          <w:rtl/>
        </w:rPr>
        <w:lastRenderedPageBreak/>
        <w:t xml:space="preserve">بن مخلد حدثنا العباس بن محمد الدوري قال سمعت يحيى بن معين يقول شهدت زكريا بن عدى يسأل وكيعا فقال يا أبا سفيان هذه الأحاديث يعنى مثل الكرسي موضع القدمين ونحو هذا </w:t>
      </w:r>
      <w:r>
        <w:rPr>
          <w:rFonts w:hint="cs"/>
          <w:bCs/>
          <w:rtl/>
        </w:rPr>
        <w:t>فقال وكيع أدركنا اسماعيل بن أبى خالد وسفيان وسليمان يحدثون بهذه الأحاديث ولا يفسرون شيئا</w:t>
      </w:r>
      <w:r>
        <w:rPr>
          <w:rFonts w:hint="cs"/>
          <w:rtl/>
        </w:rPr>
        <w:t xml:space="preserve">  .. حدثنا محمد بن مخلد حدثنا عيسى بن اسحاق بن موسى الأنصاري أبو العباس قال سمعت أبى يقول </w:t>
      </w:r>
      <w:r>
        <w:rPr>
          <w:rFonts w:hint="cs"/>
          <w:bCs/>
          <w:rtl/>
        </w:rPr>
        <w:t>سمعت سفيان بن عيينة يقول كل ما وصف الله به نفسه فى القرآن فقراءته تفسيره لا كيف ولا مثل</w:t>
      </w:r>
      <w:r>
        <w:rPr>
          <w:rFonts w:hint="cs"/>
          <w:rtl/>
        </w:rPr>
        <w:t xml:space="preserve"> ، حدثنا محمد بن مخلد حدثنا اسحاق بن يعقوب العطار قال سمعت أحمد بن الدورقى يقول </w:t>
      </w:r>
      <w:r>
        <w:rPr>
          <w:rFonts w:hint="cs"/>
          <w:bCs/>
          <w:rtl/>
        </w:rPr>
        <w:t>سمعت وكيعا يقول نسلم هذه الأحاديث كما جاءت ولا نقول كيف هذا ولم جاء هذا</w:t>
      </w:r>
      <w:r>
        <w:rPr>
          <w:rFonts w:hint="cs"/>
          <w:rtl/>
        </w:rPr>
        <w:t xml:space="preserve"> ،   </w:t>
      </w:r>
    </w:p>
    <w:p w:rsidR="004C380A" w:rsidRDefault="004C380A" w:rsidP="001C5BA9">
      <w:pPr>
        <w:spacing w:after="240"/>
        <w:ind w:left="-58"/>
        <w:jc w:val="both"/>
        <w:rPr>
          <w:rtl/>
        </w:rPr>
      </w:pPr>
      <w:r>
        <w:rPr>
          <w:rFonts w:hint="cs"/>
          <w:rtl/>
        </w:rPr>
        <w:t>حدثنا محمد بن مخلد حدثنا أبو العباس اسحاق ابن يعقوب</w:t>
      </w:r>
      <w:r>
        <w:rPr>
          <w:rFonts w:hint="cs"/>
        </w:rPr>
        <w:t xml:space="preserve"> </w:t>
      </w:r>
      <w:r>
        <w:rPr>
          <w:rFonts w:hint="cs"/>
          <w:rtl/>
        </w:rPr>
        <w:t>قال سمعت أحمد بن الدورقى يقول حدثنى أحمد بن نصر رحمه الله قال سمعت سفيان بن</w:t>
      </w:r>
      <w:r>
        <w:rPr>
          <w:rFonts w:hint="cs"/>
        </w:rPr>
        <w:t xml:space="preserve"> </w:t>
      </w:r>
      <w:r>
        <w:rPr>
          <w:rFonts w:hint="cs"/>
          <w:rtl/>
        </w:rPr>
        <w:t>عيينة وأنا فى منزله بعد العتمة فجعلت ألح عليه فى المسألة فقال دعنى أتنفس فقلت</w:t>
      </w:r>
      <w:r>
        <w:rPr>
          <w:rFonts w:hint="cs"/>
        </w:rPr>
        <w:t xml:space="preserve"> </w:t>
      </w:r>
      <w:r>
        <w:rPr>
          <w:rFonts w:hint="cs"/>
          <w:rtl/>
        </w:rPr>
        <w:t>له يا أبا محمد إنى أريد أن أسألك عن شىء فقال لا تسأل فقلت لا بد من أن أسألك إذا</w:t>
      </w:r>
      <w:r>
        <w:rPr>
          <w:rFonts w:hint="cs"/>
        </w:rPr>
        <w:t xml:space="preserve"> </w:t>
      </w:r>
      <w:r>
        <w:rPr>
          <w:rFonts w:hint="cs"/>
          <w:rtl/>
        </w:rPr>
        <w:t>لم أسألك فمن أسأل فقال هات سل فقلت كيف حديث عبيدة عن عبد الله عن النبى</w:t>
      </w:r>
      <w:r>
        <w:rPr>
          <w:rFonts w:hint="cs"/>
        </w:rPr>
        <w:t xml:space="preserve"> </w:t>
      </w:r>
      <w:r>
        <w:rPr>
          <w:rFonts w:hint="cs"/>
          <w:rtl/>
        </w:rPr>
        <w:t xml:space="preserve"> صلى</w:t>
      </w:r>
      <w:r>
        <w:rPr>
          <w:rFonts w:hint="cs"/>
        </w:rPr>
        <w:t xml:space="preserve"> </w:t>
      </w:r>
      <w:r>
        <w:rPr>
          <w:rFonts w:hint="cs"/>
          <w:rtl/>
        </w:rPr>
        <w:t>الله عليه وسلم إن الله عز وجل يحمل السماوات</w:t>
      </w:r>
      <w:r>
        <w:rPr>
          <w:rFonts w:hint="cs"/>
        </w:rPr>
        <w:t xml:space="preserve"> </w:t>
      </w:r>
      <w:r>
        <w:rPr>
          <w:rFonts w:hint="cs"/>
          <w:rtl/>
        </w:rPr>
        <w:t>على أصبع والأرضين على أصبع      وحديث</w:t>
      </w:r>
      <w:r>
        <w:rPr>
          <w:rFonts w:hint="cs"/>
        </w:rPr>
        <w:t xml:space="preserve"> </w:t>
      </w:r>
      <w:r>
        <w:rPr>
          <w:rFonts w:hint="cs"/>
          <w:rtl/>
        </w:rPr>
        <w:t>إن قلوب بنى آدم بين أصبعين من أصابع الرحمن      وحديث</w:t>
      </w:r>
      <w:r>
        <w:rPr>
          <w:rFonts w:hint="cs"/>
        </w:rPr>
        <w:t xml:space="preserve"> </w:t>
      </w:r>
      <w:r>
        <w:rPr>
          <w:rFonts w:hint="cs"/>
          <w:rtl/>
        </w:rPr>
        <w:t>إن الله عز وجل يعجب ويضجك ممن يذكره</w:t>
      </w:r>
      <w:r>
        <w:rPr>
          <w:rFonts w:hint="cs"/>
        </w:rPr>
        <w:t xml:space="preserve"> </w:t>
      </w:r>
      <w:r>
        <w:rPr>
          <w:rFonts w:hint="cs"/>
          <w:rtl/>
        </w:rPr>
        <w:t xml:space="preserve">فى الآفاق </w:t>
      </w:r>
      <w:r>
        <w:rPr>
          <w:rFonts w:hint="cs"/>
          <w:bCs/>
          <w:rtl/>
        </w:rPr>
        <w:t>فقال سفيان هى كما جاءت نقر بها ونحدث بها بلا كيف</w:t>
      </w:r>
      <w:r>
        <w:rPr>
          <w:rFonts w:hint="cs"/>
          <w:rtl/>
        </w:rPr>
        <w:t xml:space="preserve"> ...</w:t>
      </w:r>
    </w:p>
    <w:p w:rsidR="004C380A" w:rsidRDefault="004C380A" w:rsidP="001C5BA9">
      <w:pPr>
        <w:spacing w:after="240"/>
        <w:ind w:left="-58"/>
        <w:jc w:val="both"/>
        <w:rPr>
          <w:rtl/>
        </w:rPr>
      </w:pPr>
      <w:r>
        <w:rPr>
          <w:rFonts w:hint="cs"/>
          <w:rtl/>
        </w:rPr>
        <w:t xml:space="preserve">حدثنا محمد بن مخلد حدثنا أحمد بن سعد أبو إبراهيم الزبيرى حدثنا الهيثم بن خارجة حدثنا الوليد بن مسلم </w:t>
      </w:r>
      <w:r>
        <w:rPr>
          <w:rFonts w:hint="cs"/>
          <w:bCs/>
          <w:rtl/>
        </w:rPr>
        <w:t>قال سألت الأوزاعى ومالك بن أنس وسفيان الثورى والليث بن سعد عن هذه الأحاديث التى فيها الرؤية وغير ذلك فقالوا أمضها بلا كيف</w:t>
      </w:r>
      <w:r>
        <w:rPr>
          <w:rFonts w:hint="cs"/>
          <w:rtl/>
        </w:rPr>
        <w:t xml:space="preserve"> "  [</w:t>
      </w:r>
      <w:r>
        <w:rPr>
          <w:rFonts w:hint="cs"/>
          <w:b w:val="0"/>
          <w:rtl/>
        </w:rPr>
        <w:t>الصفات ج: 1 ص:41- 44</w:t>
      </w:r>
      <w:r>
        <w:rPr>
          <w:rFonts w:hint="cs"/>
          <w:rtl/>
        </w:rPr>
        <w:t xml:space="preserve">] أهـ </w:t>
      </w:r>
    </w:p>
    <w:p w:rsidR="004C380A" w:rsidRDefault="004C380A" w:rsidP="001C5BA9">
      <w:pPr>
        <w:spacing w:after="240"/>
        <w:ind w:left="-58"/>
        <w:jc w:val="both"/>
        <w:rPr>
          <w:bCs/>
          <w:rtl/>
        </w:rPr>
      </w:pPr>
      <w:r>
        <w:rPr>
          <w:rFonts w:hint="cs"/>
          <w:bCs/>
          <w:rtl/>
        </w:rPr>
        <w:t>(   ) الأئمة محمد</w:t>
      </w:r>
      <w:r>
        <w:rPr>
          <w:rFonts w:hint="cs"/>
          <w:bCs/>
        </w:rPr>
        <w:t xml:space="preserve"> </w:t>
      </w:r>
      <w:r>
        <w:rPr>
          <w:rFonts w:hint="cs"/>
          <w:bCs/>
          <w:rtl/>
        </w:rPr>
        <w:t>بن الحسن و الزهري</w:t>
      </w:r>
      <w:r>
        <w:rPr>
          <w:rFonts w:hint="cs"/>
          <w:bCs/>
        </w:rPr>
        <w:t xml:space="preserve"> </w:t>
      </w:r>
      <w:r>
        <w:rPr>
          <w:rFonts w:hint="cs"/>
          <w:bCs/>
          <w:rtl/>
        </w:rPr>
        <w:t>ومكحول و أحمد</w:t>
      </w:r>
      <w:r>
        <w:rPr>
          <w:rFonts w:hint="cs"/>
          <w:bCs/>
        </w:rPr>
        <w:t xml:space="preserve"> </w:t>
      </w:r>
      <w:r>
        <w:rPr>
          <w:rFonts w:hint="cs"/>
          <w:bCs/>
          <w:rtl/>
        </w:rPr>
        <w:t>بن حنبل ، و أبو</w:t>
      </w:r>
      <w:r>
        <w:rPr>
          <w:rFonts w:hint="cs"/>
          <w:bCs/>
        </w:rPr>
        <w:t xml:space="preserve"> </w:t>
      </w:r>
      <w:r>
        <w:rPr>
          <w:rFonts w:hint="cs"/>
          <w:bCs/>
          <w:rtl/>
        </w:rPr>
        <w:t>عبيد بن سلام و اتفاق</w:t>
      </w:r>
      <w:r>
        <w:rPr>
          <w:rFonts w:hint="cs"/>
          <w:bCs/>
        </w:rPr>
        <w:t xml:space="preserve"> </w:t>
      </w:r>
      <w:r>
        <w:rPr>
          <w:rFonts w:hint="cs"/>
          <w:bCs/>
          <w:rtl/>
        </w:rPr>
        <w:t>الفقهاء كلهم قبل محمد</w:t>
      </w:r>
      <w:r>
        <w:rPr>
          <w:rFonts w:hint="cs"/>
          <w:bCs/>
        </w:rPr>
        <w:t xml:space="preserve"> </w:t>
      </w:r>
      <w:r>
        <w:rPr>
          <w:rFonts w:hint="cs"/>
          <w:bCs/>
          <w:rtl/>
        </w:rPr>
        <w:t>بن الحسن على مذهب السلف : جاء في كتاب اعتقاد أهل السنة للحافظ هبة</w:t>
      </w:r>
      <w:r>
        <w:rPr>
          <w:rFonts w:hint="cs"/>
          <w:bCs/>
        </w:rPr>
        <w:t xml:space="preserve"> </w:t>
      </w:r>
      <w:r>
        <w:rPr>
          <w:rFonts w:hint="cs"/>
          <w:bCs/>
          <w:rtl/>
        </w:rPr>
        <w:t>الله بن الحسن بن منصور اللالكائي</w:t>
      </w:r>
      <w:r>
        <w:rPr>
          <w:rFonts w:hint="cs"/>
          <w:rtl/>
        </w:rPr>
        <w:t xml:space="preserve">  : " أخبرنا أحمد أخبرنا محمد بن أحمد بن سليمان قال ثنا أبو علي الحسن بن يوسف</w:t>
      </w:r>
      <w:r>
        <w:rPr>
          <w:rFonts w:hint="cs"/>
        </w:rPr>
        <w:t xml:space="preserve"> </w:t>
      </w:r>
      <w:r>
        <w:rPr>
          <w:rFonts w:hint="cs"/>
          <w:rtl/>
        </w:rPr>
        <w:t>بن يعقوب قال ثنا أبو محمد أحمد بن علي بن زيد الغجدواني قال ثنا أبو عبد الله</w:t>
      </w:r>
      <w:r>
        <w:rPr>
          <w:rFonts w:hint="cs"/>
        </w:rPr>
        <w:t xml:space="preserve"> </w:t>
      </w:r>
      <w:r>
        <w:rPr>
          <w:rFonts w:hint="cs"/>
          <w:rtl/>
        </w:rPr>
        <w:t xml:space="preserve">محمد بن أبي عمرو الطواويسي قال ثنا عمرو بن وهب يقول سمعت شداد بن حكيم     </w:t>
      </w:r>
      <w:r>
        <w:rPr>
          <w:rFonts w:hint="cs"/>
          <w:bCs/>
          <w:rtl/>
        </w:rPr>
        <w:t>يذكر عن</w:t>
      </w:r>
      <w:r>
        <w:rPr>
          <w:rFonts w:hint="cs"/>
          <w:bCs/>
        </w:rPr>
        <w:t xml:space="preserve"> </w:t>
      </w:r>
      <w:r>
        <w:rPr>
          <w:rFonts w:hint="cs"/>
          <w:bCs/>
          <w:rtl/>
        </w:rPr>
        <w:t xml:space="preserve">محمد بن الحسن في الأحاديث </w:t>
      </w:r>
      <w:r>
        <w:rPr>
          <w:rFonts w:hint="cs"/>
          <w:bCs/>
          <w:rtl/>
        </w:rPr>
        <w:lastRenderedPageBreak/>
        <w:t>التي جاءت أن الله يهبط إلى سماء الدنيا ونحو هذا من الأحاديث</w:t>
      </w:r>
      <w:r>
        <w:rPr>
          <w:rFonts w:hint="cs"/>
          <w:bCs/>
        </w:rPr>
        <w:t xml:space="preserve"> </w:t>
      </w:r>
      <w:r>
        <w:rPr>
          <w:rFonts w:hint="cs"/>
          <w:bCs/>
          <w:rtl/>
        </w:rPr>
        <w:t>إن هذه الأحاديث قد روتها الثقات فنحن نرويها ونؤمن بها ولا نفسرها</w:t>
      </w:r>
      <w:r>
        <w:rPr>
          <w:rFonts w:hint="cs"/>
          <w:rtl/>
        </w:rPr>
        <w:t xml:space="preserve"> " [</w:t>
      </w:r>
      <w:r>
        <w:rPr>
          <w:rFonts w:hint="cs"/>
          <w:b w:val="0"/>
          <w:rtl/>
        </w:rPr>
        <w:t>اعتقاد أهل السنة ج 3 ص 433</w:t>
      </w:r>
      <w:r>
        <w:rPr>
          <w:rFonts w:hint="cs"/>
          <w:rtl/>
        </w:rPr>
        <w:t>] أهـ</w:t>
      </w:r>
      <w:r>
        <w:rPr>
          <w:rFonts w:hint="cs"/>
          <w:bCs/>
          <w:rtl/>
        </w:rPr>
        <w:t xml:space="preserve"> </w:t>
      </w:r>
    </w:p>
    <w:p w:rsidR="004C380A" w:rsidRDefault="004C380A" w:rsidP="001C5BA9">
      <w:pPr>
        <w:spacing w:after="240"/>
        <w:ind w:left="-58"/>
        <w:jc w:val="both"/>
        <w:rPr>
          <w:rtl/>
        </w:rPr>
      </w:pPr>
      <w:r>
        <w:rPr>
          <w:rFonts w:hint="cs"/>
          <w:bCs/>
          <w:rtl/>
        </w:rPr>
        <w:t>وجاء فيه أيضا : "</w:t>
      </w:r>
      <w:r>
        <w:rPr>
          <w:rFonts w:hint="cs"/>
          <w:rtl/>
        </w:rPr>
        <w:t xml:space="preserve"> أخبرنا أحمد بن عبيد قال أخبرنا محمد بن الحسين قال ثنا أحمد بن زهير قال ثنا عبد الوهاب بن نجدة الحوطي قال ثنا بقية قال ثنا الأوزاعي قال </w:t>
      </w:r>
      <w:r>
        <w:rPr>
          <w:rFonts w:hint="cs"/>
          <w:bCs/>
          <w:rtl/>
        </w:rPr>
        <w:t>كان الزهري ومكحول يقولان أمروا الأحاديث كما جاءت</w:t>
      </w:r>
      <w:r>
        <w:rPr>
          <w:rFonts w:hint="cs"/>
          <w:rtl/>
        </w:rPr>
        <w:t xml:space="preserve"> ، أخبرنا محمد بن رزق الله قال أخبرنا بن عثمان قال نا عيسى بن موسى بن إسحاق الأنصاري قال سمعت أبي يقول : </w:t>
      </w:r>
      <w:r>
        <w:rPr>
          <w:rFonts w:hint="cs"/>
          <w:bCs/>
          <w:rtl/>
        </w:rPr>
        <w:t>سمعت سفيان بن عيينة يقول كل شيء وصف الله به نفسه في القرآن فقراءته تفسيره لا كيف ولا مثل</w:t>
      </w:r>
      <w:r>
        <w:rPr>
          <w:rFonts w:hint="cs"/>
          <w:rtl/>
        </w:rPr>
        <w:t xml:space="preserve">  )) [</w:t>
      </w:r>
      <w:r>
        <w:rPr>
          <w:rFonts w:hint="cs"/>
          <w:b w:val="0"/>
          <w:rtl/>
        </w:rPr>
        <w:t>اعتقاد أهل السنة ج: 3 ص: 431</w:t>
      </w:r>
      <w:r>
        <w:rPr>
          <w:rFonts w:hint="cs"/>
          <w:rtl/>
        </w:rPr>
        <w:t>] أهـ</w:t>
      </w:r>
    </w:p>
    <w:p w:rsidR="004C380A" w:rsidRDefault="004C380A" w:rsidP="001C5BA9">
      <w:pPr>
        <w:spacing w:after="240"/>
        <w:ind w:left="-58"/>
        <w:jc w:val="both"/>
        <w:rPr>
          <w:rtl/>
        </w:rPr>
      </w:pPr>
      <w:r>
        <w:rPr>
          <w:rFonts w:hint="cs"/>
          <w:bCs/>
          <w:rtl/>
        </w:rPr>
        <w:t xml:space="preserve">وجاء فيه أيضا : " </w:t>
      </w:r>
      <w:r>
        <w:rPr>
          <w:rFonts w:hint="cs"/>
          <w:rtl/>
        </w:rPr>
        <w:t xml:space="preserve"> قال حنبل بن اسحاق قال سألت أبا عبد الله أحمد بن حنبل عن الأحاديث التي تروى عن النبي صلى الله عليه وسلم إن الله ينزل إلى السماء الدنيا ، فقال ابو عبد الله نؤمن بها ونصدق بها ولا نرد شيئا منها إذا كانت اسانيد صحاح ولا نرد على رسول الله قوله ونعلم أن ما جاء به الرسول حق حتى قلت لأبي عبد الله ينزل الله إلى سماء الدنيا قال قلت نزوله بعلمه بماذا ، </w:t>
      </w:r>
      <w:r>
        <w:rPr>
          <w:rFonts w:hint="cs"/>
          <w:bCs/>
          <w:rtl/>
        </w:rPr>
        <w:t>فقال لي اسكت عن هذا مالك ولهذا امض الحديث على ما روي   بلا كيف  ولاحد  قال الله عز وجل ولا تضربوا لله الأمثال ، ينزل كيف يشاء بعلمه وقدرته وعظمته أحاط بكل شيء علما لا يبلغ قدره واصف ولا ينأى عنه هرب هارب</w:t>
      </w:r>
      <w:r>
        <w:rPr>
          <w:rFonts w:hint="cs"/>
          <w:rtl/>
        </w:rPr>
        <w:t xml:space="preserve"> "  [اعتقاد أهل السنة ج 3 ص 453] أهـ</w:t>
      </w:r>
    </w:p>
    <w:p w:rsidR="004C380A" w:rsidRDefault="004C380A" w:rsidP="001C5BA9">
      <w:pPr>
        <w:spacing w:after="240"/>
        <w:ind w:left="-58"/>
        <w:jc w:val="both"/>
        <w:rPr>
          <w:rtl/>
        </w:rPr>
      </w:pPr>
      <w:r>
        <w:rPr>
          <w:rFonts w:hint="cs"/>
          <w:bCs/>
          <w:rtl/>
        </w:rPr>
        <w:t xml:space="preserve">وجاء فيه أيضا : </w:t>
      </w:r>
      <w:r>
        <w:rPr>
          <w:rFonts w:hint="cs"/>
          <w:rtl/>
        </w:rPr>
        <w:t>سمعت أبا محمد الحسن بن</w:t>
      </w:r>
      <w:r>
        <w:rPr>
          <w:rFonts w:hint="cs"/>
        </w:rPr>
        <w:t xml:space="preserve"> </w:t>
      </w:r>
      <w:r>
        <w:rPr>
          <w:rFonts w:hint="cs"/>
          <w:rtl/>
        </w:rPr>
        <w:t>عثمان بن جابر يقول سمعت أبا نصر أحمد بن يعقوب بن زاذان قال : بلغني</w:t>
      </w:r>
      <w:r>
        <w:rPr>
          <w:rFonts w:hint="cs"/>
        </w:rPr>
        <w:t xml:space="preserve"> </w:t>
      </w:r>
      <w:r>
        <w:rPr>
          <w:rFonts w:hint="cs"/>
          <w:rtl/>
        </w:rPr>
        <w:t>أن أحمد بن حنبل قرأ عليه رجل وما قدروا</w:t>
      </w:r>
      <w:r>
        <w:rPr>
          <w:rFonts w:hint="cs"/>
        </w:rPr>
        <w:t xml:space="preserve"> </w:t>
      </w:r>
      <w:r>
        <w:rPr>
          <w:rFonts w:hint="cs"/>
          <w:rtl/>
        </w:rPr>
        <w:t>الله حق قدره والأرض جميعا قبضته يوم القيامة والسموات مطويات بيمينه قال ثم أومأ</w:t>
      </w:r>
      <w:r>
        <w:rPr>
          <w:rFonts w:hint="cs"/>
        </w:rPr>
        <w:t xml:space="preserve"> </w:t>
      </w:r>
      <w:r>
        <w:rPr>
          <w:rFonts w:hint="cs"/>
          <w:rtl/>
        </w:rPr>
        <w:t xml:space="preserve">بيده ، </w:t>
      </w:r>
      <w:r>
        <w:rPr>
          <w:rFonts w:hint="cs"/>
          <w:bCs/>
          <w:rtl/>
        </w:rPr>
        <w:t>فقال</w:t>
      </w:r>
      <w:r>
        <w:rPr>
          <w:rFonts w:hint="cs"/>
          <w:bCs/>
        </w:rPr>
        <w:t xml:space="preserve"> </w:t>
      </w:r>
      <w:r>
        <w:rPr>
          <w:rFonts w:hint="cs"/>
          <w:bCs/>
          <w:rtl/>
        </w:rPr>
        <w:t>له أحمد قطعها الله قطعها الله</w:t>
      </w:r>
      <w:r>
        <w:rPr>
          <w:rFonts w:hint="cs"/>
          <w:bCs/>
        </w:rPr>
        <w:t xml:space="preserve"> </w:t>
      </w:r>
      <w:r>
        <w:rPr>
          <w:rFonts w:hint="cs"/>
          <w:bCs/>
          <w:rtl/>
        </w:rPr>
        <w:t>قطعها الله ثم حرد وقام</w:t>
      </w:r>
      <w:r>
        <w:rPr>
          <w:rFonts w:hint="cs"/>
          <w:rtl/>
        </w:rPr>
        <w:t xml:space="preserve"> ، أخبرنا</w:t>
      </w:r>
      <w:r>
        <w:rPr>
          <w:rFonts w:hint="cs"/>
        </w:rPr>
        <w:t xml:space="preserve"> </w:t>
      </w:r>
      <w:r>
        <w:rPr>
          <w:rFonts w:hint="cs"/>
          <w:rtl/>
        </w:rPr>
        <w:t>أحمد بن محمد بن حفص قال ثنا محمد بن أحمد بن سلمة قال ثنا أبو محمد سهل بن عثمان</w:t>
      </w:r>
      <w:r>
        <w:rPr>
          <w:rFonts w:hint="cs"/>
        </w:rPr>
        <w:t xml:space="preserve"> </w:t>
      </w:r>
      <w:r>
        <w:rPr>
          <w:rFonts w:hint="cs"/>
          <w:rtl/>
        </w:rPr>
        <w:t>بن سعيد بن حكيم السلمي قال سمعت أبا إسحاق إبراهيم بن المهدي بن يونس يقول سمعت</w:t>
      </w:r>
      <w:r>
        <w:rPr>
          <w:rFonts w:hint="cs"/>
        </w:rPr>
        <w:t xml:space="preserve"> </w:t>
      </w:r>
      <w:r>
        <w:rPr>
          <w:rFonts w:hint="cs"/>
          <w:rtl/>
        </w:rPr>
        <w:t xml:space="preserve">أبا سليمان داود بن طلحة سمعت عبد الله بن أبي حنيفة الدوسي يقول     </w:t>
      </w:r>
      <w:r>
        <w:rPr>
          <w:rFonts w:hint="cs"/>
          <w:bCs/>
          <w:rtl/>
        </w:rPr>
        <w:t>سمعت</w:t>
      </w:r>
      <w:r>
        <w:rPr>
          <w:rFonts w:hint="cs"/>
          <w:bCs/>
        </w:rPr>
        <w:t xml:space="preserve"> </w:t>
      </w:r>
      <w:r>
        <w:rPr>
          <w:rFonts w:hint="cs"/>
          <w:bCs/>
          <w:rtl/>
        </w:rPr>
        <w:t>محمد بن الحسن يقول اتفق الفقهاء كلهم من</w:t>
      </w:r>
      <w:r>
        <w:rPr>
          <w:rFonts w:hint="cs"/>
          <w:bCs/>
        </w:rPr>
        <w:t xml:space="preserve"> </w:t>
      </w:r>
      <w:r>
        <w:rPr>
          <w:rFonts w:hint="cs"/>
          <w:bCs/>
          <w:rtl/>
        </w:rPr>
        <w:t>المشرق إلى المغرب على الإيمان بالقرآن والأحاديث التي جاء بها الثقات عن رسول الله</w:t>
      </w:r>
      <w:r>
        <w:rPr>
          <w:rFonts w:hint="cs"/>
          <w:bCs/>
        </w:rPr>
        <w:t xml:space="preserve"> </w:t>
      </w:r>
      <w:r>
        <w:rPr>
          <w:rFonts w:hint="cs"/>
          <w:bCs/>
          <w:rtl/>
        </w:rPr>
        <w:t>صلى الله عليه وسلم في صفة الرب عز وجل من غير تغيير ولا وصف ولا تشبيه ، فمن فسر اليوم شيئا من</w:t>
      </w:r>
      <w:r>
        <w:rPr>
          <w:rFonts w:hint="cs"/>
          <w:bCs/>
        </w:rPr>
        <w:t xml:space="preserve"> </w:t>
      </w:r>
      <w:r>
        <w:rPr>
          <w:rFonts w:hint="cs"/>
          <w:bCs/>
          <w:rtl/>
        </w:rPr>
        <w:t>ذلك فقد خرج مما كان عليه النبي صلى الله عليه وسلم والجماعة فإنهم لم يصفوا</w:t>
      </w:r>
      <w:r>
        <w:rPr>
          <w:rFonts w:hint="cs"/>
          <w:bCs/>
        </w:rPr>
        <w:t xml:space="preserve"> </w:t>
      </w:r>
      <w:r>
        <w:rPr>
          <w:rFonts w:hint="cs"/>
          <w:bCs/>
          <w:rtl/>
        </w:rPr>
        <w:t xml:space="preserve">ولم يفسروا ولكن أفتوا بما في الكتاب والسنة </w:t>
      </w:r>
      <w:r>
        <w:rPr>
          <w:rFonts w:hint="cs"/>
          <w:bCs/>
          <w:rtl/>
        </w:rPr>
        <w:lastRenderedPageBreak/>
        <w:t>ثم سكتوا ، وكل ما جاء في القرآن أو صح عن المصطفى عليه السلام من صفات الرحمن وجب الإيمان به وتلقيه بالتسليم والقبول وترك التعرض له</w:t>
      </w:r>
      <w:r>
        <w:rPr>
          <w:rFonts w:hint="cs"/>
          <w:rtl/>
        </w:rPr>
        <w:t xml:space="preserve"> "[</w:t>
      </w:r>
      <w:r>
        <w:rPr>
          <w:rFonts w:hint="cs"/>
          <w:b w:val="0"/>
          <w:rtl/>
        </w:rPr>
        <w:t xml:space="preserve"> اعتقاد أهل السنة ج: 3 ص: 432</w:t>
      </w:r>
      <w:r>
        <w:rPr>
          <w:rFonts w:hint="cs"/>
          <w:rtl/>
        </w:rPr>
        <w:t>] أهـ</w:t>
      </w:r>
    </w:p>
    <w:p w:rsidR="004C380A" w:rsidRDefault="004C380A" w:rsidP="001C5BA9">
      <w:pPr>
        <w:spacing w:after="240"/>
        <w:ind w:left="-58"/>
        <w:jc w:val="both"/>
        <w:rPr>
          <w:rtl/>
        </w:rPr>
      </w:pPr>
      <w:r>
        <w:rPr>
          <w:rFonts w:hint="cs"/>
          <w:bCs/>
          <w:rtl/>
        </w:rPr>
        <w:t>وجاء فيه أيضا :</w:t>
      </w:r>
      <w:r>
        <w:rPr>
          <w:rFonts w:hint="cs"/>
          <w:rtl/>
        </w:rPr>
        <w:t xml:space="preserve"> " أخبرنا أحمد أخبرنا محمد بن أحمد بن سليمان قال ثنا أبو علي الحسن بن يوسف بن يعقوب قال ثنا أبو محمد أحمد بن علي بن زيد الغجدواني قال ثنا أبو عبد الله محمد بن أبي عمرو الطواويسي قال ثنا عمرو بن وهب يقول سمعت شداد بن </w:t>
      </w:r>
      <w:r>
        <w:rPr>
          <w:rFonts w:hint="cs"/>
          <w:bCs/>
          <w:rtl/>
        </w:rPr>
        <w:t>حكيم ، يذكر عن محمد بن الحسن في الأحاديث التي جاءت أن الله يهبط إلى سماء الدنيا ونحو هذا من الأحاديث إن هذه الأحاديث قد روتها الثقات فنحن نرويها ونؤمن بها ولا نفسرها</w:t>
      </w:r>
      <w:r>
        <w:rPr>
          <w:rFonts w:hint="cs"/>
          <w:rtl/>
        </w:rPr>
        <w:t xml:space="preserve"> " [</w:t>
      </w:r>
      <w:r>
        <w:rPr>
          <w:rFonts w:hint="cs"/>
          <w:b w:val="0"/>
          <w:rtl/>
        </w:rPr>
        <w:t>اعتقاد أهل السنة ج: 3 ص: 433</w:t>
      </w:r>
      <w:r>
        <w:rPr>
          <w:rFonts w:hint="cs"/>
          <w:rtl/>
        </w:rPr>
        <w:t>] أهـ</w:t>
      </w:r>
    </w:p>
    <w:p w:rsidR="004C380A" w:rsidRDefault="004C380A" w:rsidP="001C5BA9">
      <w:pPr>
        <w:spacing w:after="240"/>
        <w:ind w:left="-58"/>
        <w:jc w:val="both"/>
        <w:rPr>
          <w:rtl/>
        </w:rPr>
      </w:pPr>
      <w:r>
        <w:rPr>
          <w:rFonts w:hint="cs"/>
          <w:bCs/>
          <w:rtl/>
        </w:rPr>
        <w:t>وجاء فيه أيضا :</w:t>
      </w:r>
      <w:r>
        <w:rPr>
          <w:rFonts w:hint="cs"/>
          <w:rtl/>
        </w:rPr>
        <w:t xml:space="preserve"> "  أخبرنا عبد الرحمن بن أحمد القزويني قال ثنا محمد بن أحمد بن منصور القطان قال ثنا عبد الرحمن بن أبي حاتم قال ثنا إسماعيل بن أبي الحارث قال ثنا الهيثم بن خارجة قال سمعت الوليد بن مسلم يقول : </w:t>
      </w:r>
      <w:r>
        <w:rPr>
          <w:rFonts w:hint="cs"/>
          <w:bCs/>
          <w:rtl/>
        </w:rPr>
        <w:t>سألت الأوزاعي وسفيان الثوري ومالك بن أنس والليث بن سعد عن هذه الأحاديث التي فيها الرؤية فقالوا : أمروها   بلا كيف</w:t>
      </w:r>
      <w:r>
        <w:rPr>
          <w:rFonts w:hint="cs"/>
          <w:rtl/>
        </w:rPr>
        <w:t xml:space="preserve"> " [</w:t>
      </w:r>
      <w:r>
        <w:rPr>
          <w:rFonts w:hint="cs"/>
          <w:b w:val="0"/>
          <w:rtl/>
        </w:rPr>
        <w:t>اعتقاد أهل السنة ج 3 ص 503</w:t>
      </w:r>
      <w:r>
        <w:rPr>
          <w:rFonts w:hint="cs"/>
          <w:rtl/>
        </w:rPr>
        <w:t>] أهـ</w:t>
      </w:r>
    </w:p>
    <w:p w:rsidR="004C380A" w:rsidRDefault="004C380A" w:rsidP="001C5BA9">
      <w:pPr>
        <w:spacing w:after="240"/>
        <w:ind w:left="-58"/>
        <w:jc w:val="both"/>
        <w:rPr>
          <w:rtl/>
        </w:rPr>
      </w:pPr>
      <w:r>
        <w:rPr>
          <w:rFonts w:hint="cs"/>
          <w:bCs/>
          <w:rtl/>
        </w:rPr>
        <w:t xml:space="preserve">وجاء فيه أيضا : </w:t>
      </w:r>
      <w:r>
        <w:rPr>
          <w:rFonts w:hint="cs"/>
          <w:rtl/>
        </w:rPr>
        <w:t xml:space="preserve">" أخبرنا أحمد بن محمد بن الجراح ومحمد بن مخلد قالا ثنا عباس بن محمد الدوري قال      سمعت أبا عبيد القاسم بن سلام وذكر عنده هذه الأحاديث ضحك ربنا عز وجل من قنوط عباده وقرب غيره ، والكرسي موضع القدمين ، وأن جهنم لتمتلئ فيضع ربك قدمه فيها وأشباه هذه الأحاديث      </w:t>
      </w:r>
      <w:r>
        <w:rPr>
          <w:rFonts w:hint="cs"/>
          <w:bCs/>
          <w:rtl/>
        </w:rPr>
        <w:t>فقال أبو عبيد هذه الأحاديث عندنا حق يرويها الثقات بعضهم عن بعض إلا أنا إذا سئلنا عن تفسيرها ، قلنا ما أدركنا أحدا يفسر منها شيئا ونحن لا نفسر منها شيئا نصدق بها ونسكت</w:t>
      </w:r>
      <w:r>
        <w:rPr>
          <w:rFonts w:hint="cs"/>
          <w:rtl/>
        </w:rPr>
        <w:t xml:space="preserve"> " [</w:t>
      </w:r>
      <w:r>
        <w:rPr>
          <w:rFonts w:hint="cs"/>
          <w:b w:val="0"/>
          <w:rtl/>
        </w:rPr>
        <w:t>اعتقاد أهل السنة ج: 3 ص: 526</w:t>
      </w:r>
      <w:r>
        <w:rPr>
          <w:rFonts w:hint="cs"/>
          <w:rtl/>
        </w:rPr>
        <w:t>] أهـ</w:t>
      </w:r>
    </w:p>
    <w:p w:rsidR="004C380A" w:rsidRDefault="004C380A" w:rsidP="001C5BA9">
      <w:pPr>
        <w:spacing w:after="240"/>
        <w:ind w:left="-58"/>
        <w:jc w:val="both"/>
        <w:rPr>
          <w:rtl/>
        </w:rPr>
      </w:pPr>
      <w:r>
        <w:rPr>
          <w:rFonts w:hint="cs"/>
          <w:bCs/>
          <w:rtl/>
        </w:rPr>
        <w:t xml:space="preserve">وجاء فيه أيضا : </w:t>
      </w:r>
      <w:r>
        <w:rPr>
          <w:rFonts w:hint="cs"/>
          <w:rtl/>
        </w:rPr>
        <w:t xml:space="preserve">" وسئل ربيعة بن أبي عبد الرحمن عن قوله { الرحمن على العرش استوى } ، فقال الاستواء معقول والكيف مجهول والإيمان به واجب قال ابن الجراح والله عز وجل لا يحد ...  أخبرنا أحمد بن عبيد قال أخبرنا محمد بن الحسين قال ثنا أحمد بن أبي خيثمة قال ثنا الهيثم بن خارجة قال ثنا الوليد بن مسلم يقول </w:t>
      </w:r>
      <w:r>
        <w:rPr>
          <w:rFonts w:hint="cs"/>
          <w:bCs/>
          <w:rtl/>
        </w:rPr>
        <w:t xml:space="preserve">سألت الأوزاعي وسفيان الثوري ومالك بن أنس عن هذه الأحاديث التي فيها ذكر الرؤية ، فقالوا أمروها كما جاءت   بلا كيف </w:t>
      </w:r>
      <w:r>
        <w:rPr>
          <w:rFonts w:hint="cs"/>
          <w:rtl/>
        </w:rPr>
        <w:t>)) [</w:t>
      </w:r>
      <w:r>
        <w:rPr>
          <w:rFonts w:hint="cs"/>
          <w:b w:val="0"/>
          <w:rtl/>
        </w:rPr>
        <w:t>اعتقاد أهل السنة ج 3 ص 527</w:t>
      </w:r>
      <w:r>
        <w:rPr>
          <w:rFonts w:hint="cs"/>
          <w:rtl/>
        </w:rPr>
        <w:t>] أهـ</w:t>
      </w:r>
    </w:p>
    <w:p w:rsidR="004C380A" w:rsidRDefault="004C380A" w:rsidP="001C5BA9">
      <w:pPr>
        <w:spacing w:after="0" w:line="240" w:lineRule="auto"/>
        <w:jc w:val="both"/>
        <w:rPr>
          <w:rtl/>
        </w:rPr>
      </w:pPr>
      <w:r>
        <w:rPr>
          <w:rFonts w:hint="cs"/>
          <w:bCs/>
          <w:rtl/>
        </w:rPr>
        <w:lastRenderedPageBreak/>
        <w:t>وقال شيخ محدثي زمانه الإمام  البيهقي</w:t>
      </w:r>
      <w:r>
        <w:rPr>
          <w:rFonts w:hint="cs"/>
          <w:rtl/>
        </w:rPr>
        <w:t xml:space="preserve"> : - وهو يوضح مذهب السلف والشافعي وأهل الحديث في الاستواء - " وقوله عز وجل : { وهو معكم أينما كنتم } ،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rtl/>
        </w:rPr>
        <w:t xml:space="preserve"> ، أخبرنا أبو بكر أحمد بن محمد بن الحارث الفقيه أنا أبو محمد بن حيان ثنا أبو جعفر أحمد بن زيرك اليزدي قال سمعت محمد بن عمرو بن النضر النيسابوري يقول سمعت يحيى بن يحيى يقول كنا عند </w:t>
      </w:r>
      <w:r>
        <w:rPr>
          <w:rFonts w:hint="cs"/>
          <w:bCs/>
          <w:rtl/>
        </w:rPr>
        <w:t>مالك بن أنس</w:t>
      </w:r>
      <w:r>
        <w:rPr>
          <w:rFonts w:hint="cs"/>
          <w:rtl/>
        </w:rPr>
        <w:t xml:space="preserve"> فجاء رجل فقال يا أبا عبد الله الرحمن على العرش استوى كيف استوى فأطرق مالك رأسه ثم علاه الرحضاء ثم قال : </w:t>
      </w:r>
      <w:r>
        <w:rPr>
          <w:rFonts w:hint="cs"/>
          <w:bCs/>
          <w:rtl/>
        </w:rPr>
        <w:t xml:space="preserve">الاستواء غير مجهول والكيف غير معقول والإيمان به واجب والسؤال عنه بدعة </w:t>
      </w:r>
      <w:r>
        <w:rPr>
          <w:rFonts w:hint="cs"/>
          <w:rtl/>
        </w:rPr>
        <w:t>وما أراك إلا مبتدعا فأمر به أن يخرج [</w:t>
      </w:r>
      <w:r>
        <w:rPr>
          <w:rFonts w:hint="cs"/>
          <w:b w:val="0"/>
          <w:rtl/>
        </w:rPr>
        <w:t xml:space="preserve">قال النفراوي المالكي: في كتابه" الفواكه الدواني على رسالة ابن أبي زيد القيرواني في الفقه المالكي "  [ج: 1 ص: 51] " ومعنى قول مالك </w:t>
      </w:r>
      <w:r>
        <w:rPr>
          <w:rFonts w:hint="cs"/>
          <w:b w:val="0"/>
          <w:u w:val="single"/>
          <w:rtl/>
        </w:rPr>
        <w:t>الاستواء معلوم</w:t>
      </w:r>
      <w:r>
        <w:rPr>
          <w:rFonts w:hint="cs"/>
          <w:b w:val="0"/>
          <w:rtl/>
        </w:rPr>
        <w:t xml:space="preserve"> أن عقولنا دلتنا على أن الاستواء اللائق بالله هو الاستيلاء دون الاستقرار والجلوس لأنهما من صفات الأجسام وقوله </w:t>
      </w:r>
      <w:r>
        <w:rPr>
          <w:rFonts w:hint="cs"/>
          <w:b w:val="0"/>
          <w:u w:val="single"/>
          <w:rtl/>
        </w:rPr>
        <w:t>والكيف مجهول</w:t>
      </w:r>
      <w:r>
        <w:rPr>
          <w:rFonts w:hint="cs"/>
          <w:b w:val="0"/>
          <w:rtl/>
        </w:rPr>
        <w:t xml:space="preserve"> معناه أن ذات الله لا توصف بالأحوال المتعلقة والهيئات الحسية من التربع ونحوه </w:t>
      </w:r>
      <w:r>
        <w:rPr>
          <w:rFonts w:hint="cs"/>
          <w:b w:val="0"/>
          <w:u w:val="single"/>
          <w:rtl/>
        </w:rPr>
        <w:t>والإيمان به واجب</w:t>
      </w:r>
      <w:r>
        <w:rPr>
          <w:rFonts w:hint="cs"/>
          <w:b w:val="0"/>
          <w:rtl/>
        </w:rPr>
        <w:t xml:space="preserve"> لوروده في الكتاب </w:t>
      </w:r>
      <w:r>
        <w:rPr>
          <w:rFonts w:hint="cs"/>
          <w:b w:val="0"/>
          <w:u w:val="single"/>
          <w:rtl/>
        </w:rPr>
        <w:t>والسؤال عنه بدعة</w:t>
      </w:r>
      <w:r>
        <w:rPr>
          <w:rFonts w:hint="cs"/>
          <w:b w:val="0"/>
          <w:rtl/>
        </w:rPr>
        <w:t xml:space="preserve"> لأنه لم تجر العادة بالسؤال عنه من السلف بل يفوضون معرفته على التحقيق إلى الله " أهـ  و قال الزرقاني في مناهل العرفان [ ج: 2 ص: 207 ] "</w:t>
      </w:r>
      <w:r>
        <w:rPr>
          <w:rFonts w:hint="cs"/>
          <w:b w:val="0"/>
          <w:u w:val="single"/>
          <w:rtl/>
        </w:rPr>
        <w:t xml:space="preserve">والسؤال عنه بدعة </w:t>
      </w:r>
      <w:r>
        <w:rPr>
          <w:rFonts w:hint="cs"/>
          <w:b w:val="0"/>
          <w:rtl/>
        </w:rPr>
        <w:t xml:space="preserve">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 </w:t>
      </w:r>
      <w:r>
        <w:rPr>
          <w:rFonts w:hint="cs"/>
          <w:rtl/>
        </w:rPr>
        <w:t xml:space="preserve">] </w:t>
      </w:r>
      <w:r>
        <w:rPr>
          <w:rFonts w:hint="cs"/>
          <w:bCs/>
          <w:rtl/>
        </w:rPr>
        <w:t>وعلى مثل هذا درج أكثر علمائنا في مسألة الاستواء وفي مسألة المجيء والإتيان والنزول</w:t>
      </w:r>
      <w:r>
        <w:rPr>
          <w:rFonts w:hint="cs"/>
          <w:rtl/>
        </w:rPr>
        <w:t xml:space="preserve"> قال الله عز وجل : { وجاء ربك والملك صفا صفا } ،  وقال : { هل ينظرون إلا أن يأتيهم الله في ظلل من الغمام }   وعن أبي هريرة رضي الله عنه أن رسول الله صلى الله عليه وسلم قال : ((  ينزل الله عز وجل كل ليلة إلى سماء الدنيا حين يبقى ثلث الليل الآخر فيقول من يدعوني فأستجيب له من يسألني فأعطيه من يستغفرني فأغفر له ))   وهذا حديث صحيح رواه جماعة من الصحابة عن النبي صلى الله عليه وسلم ، </w:t>
      </w:r>
      <w:r>
        <w:rPr>
          <w:rFonts w:hint="cs"/>
          <w:bCs/>
          <w:rtl/>
        </w:rPr>
        <w:t>وأصحاب الحديث فيما ورد به الكتاب والسنة من أمثال هذا ولم يتكلم أحد من الصحابة والتابعين في تأويله على قسمين منهم من قبله وآمن به ولم يؤوله ووكل علمه إلى الله ونفى الكيفية والتشبيه عنه ومنهم من قبله وآمن به وحمله على وجه يصح استعماله في اللغة ولا يناقض التوحيد</w:t>
      </w:r>
      <w:r>
        <w:rPr>
          <w:rFonts w:hint="cs"/>
          <w:rtl/>
        </w:rPr>
        <w:t xml:space="preserve"> ، وقد ذكرنا هاتين الطريقتين في كتاب الأسماء والصفات في المسائل التي تكلموا فيها من هذا الباب ، </w:t>
      </w:r>
      <w:r>
        <w:rPr>
          <w:rFonts w:hint="cs"/>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Pr>
          <w:rFonts w:hint="cs"/>
          <w:rtl/>
        </w:rPr>
        <w:t xml:space="preserve"> </w:t>
      </w:r>
      <w:r>
        <w:rPr>
          <w:rFonts w:hint="cs"/>
          <w:bCs/>
          <w:rtl/>
        </w:rPr>
        <w:t xml:space="preserve">وأن إتيانه ليس بإتيان من مكان إلى مكان وأن مجيئه ليس بحركة وأن نزوله ليس بنقلة وأن </w:t>
      </w:r>
      <w:r>
        <w:rPr>
          <w:rFonts w:hint="cs"/>
          <w:bCs/>
          <w:rtl/>
        </w:rPr>
        <w:lastRenderedPageBreak/>
        <w:t>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Pr>
          <w:rFonts w:hint="cs"/>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Cs/>
          <w:rtl/>
        </w:rPr>
        <w:t>فقالوا أمروها كما جاءت بلا كيفية</w:t>
      </w:r>
      <w:r>
        <w:rPr>
          <w:rFonts w:hint="cs"/>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rFonts w:hint="cs"/>
          <w:bCs/>
          <w:rtl/>
        </w:rPr>
        <w:t>فتفسيره تلاوته</w:t>
      </w:r>
      <w:r>
        <w:rPr>
          <w:rFonts w:hint="cs"/>
          <w:rtl/>
        </w:rPr>
        <w:t xml:space="preserve"> </w:t>
      </w:r>
      <w:r>
        <w:rPr>
          <w:rFonts w:hint="cs"/>
          <w:bCs/>
          <w:rtl/>
        </w:rPr>
        <w:t>والسكوت عليه</w:t>
      </w:r>
      <w:r>
        <w:rPr>
          <w:rFonts w:hint="cs"/>
          <w:rtl/>
        </w:rPr>
        <w:t xml:space="preserve"> وإنما أراد به والله أعلم فيما تفسيره يؤدي إلى تكييف وتكييفه يقتضي تشبيهه له بخلقه في أوصاف الحدوث  "[ الاعتقاد للبيهقي ج: 1 ص: 114- 118] أ هـ </w:t>
      </w:r>
    </w:p>
    <w:p w:rsidR="004C380A" w:rsidRDefault="004C380A" w:rsidP="001C5BA9">
      <w:pPr>
        <w:spacing w:after="240"/>
        <w:ind w:left="-58"/>
        <w:jc w:val="both"/>
        <w:rPr>
          <w:rtl/>
        </w:rPr>
      </w:pPr>
      <w:r>
        <w:rPr>
          <w:rFonts w:hint="cs"/>
          <w:bCs/>
          <w:rtl/>
        </w:rPr>
        <w:t>وقال رحمه الله</w:t>
      </w:r>
      <w:r>
        <w:rPr>
          <w:rFonts w:hint="cs"/>
          <w:rtl/>
        </w:rPr>
        <w:t xml:space="preserve"> : " .. عن إسحاق بن موسى الأنباري قال سمعت سفيان</w:t>
      </w:r>
      <w:r>
        <w:rPr>
          <w:rFonts w:hint="cs"/>
        </w:rPr>
        <w:t xml:space="preserve"> </w:t>
      </w:r>
      <w:r>
        <w:rPr>
          <w:rFonts w:hint="cs"/>
          <w:rtl/>
        </w:rPr>
        <w:t>بن عيينة يقول ما وصف الله تبارك وتعالى به نفسه في كتابه فقراءته تفسيره ليس</w:t>
      </w:r>
      <w:r>
        <w:rPr>
          <w:rFonts w:hint="cs"/>
        </w:rPr>
        <w:t xml:space="preserve"> </w:t>
      </w:r>
      <w:r>
        <w:rPr>
          <w:rFonts w:hint="cs"/>
          <w:rtl/>
        </w:rPr>
        <w:t>لأحد أن يفسره بالعربية ولا بالفارسية  " [الأسماء والصفات للبيهقي ص 314] أهـ</w:t>
      </w:r>
    </w:p>
    <w:p w:rsidR="004C380A" w:rsidRDefault="004C380A" w:rsidP="001C5BA9">
      <w:pPr>
        <w:spacing w:after="240"/>
        <w:ind w:left="-58"/>
        <w:jc w:val="both"/>
        <w:rPr>
          <w:rtl/>
        </w:rPr>
      </w:pPr>
      <w:r>
        <w:rPr>
          <w:rFonts w:hint="cs"/>
          <w:bCs/>
          <w:rtl/>
        </w:rPr>
        <w:t>وقال رحمه الله</w:t>
      </w:r>
      <w:r>
        <w:rPr>
          <w:rFonts w:hint="cs"/>
          <w:rtl/>
        </w:rPr>
        <w:t xml:space="preserve"> : " أخبرنا محمد بن عبد الله الحافظ قال هذه</w:t>
      </w:r>
      <w:r>
        <w:rPr>
          <w:rFonts w:hint="cs"/>
        </w:rPr>
        <w:t xml:space="preserve"> </w:t>
      </w:r>
      <w:r>
        <w:rPr>
          <w:rFonts w:hint="cs"/>
          <w:rtl/>
        </w:rPr>
        <w:t>نسخة الكتاب الذي أملاه الشيخ أبو بكر أحمد بن اسحاق بن أيوب في مذهب أهل السنة</w:t>
      </w:r>
      <w:r>
        <w:rPr>
          <w:rFonts w:hint="cs"/>
        </w:rPr>
        <w:t xml:space="preserve"> </w:t>
      </w:r>
      <w:r>
        <w:rPr>
          <w:rFonts w:hint="cs"/>
          <w:rtl/>
        </w:rPr>
        <w:t>فيما جرى بين محمد بن إسحاق بن خزيمة وبين أصحابه فذكرها وذكر فيها</w:t>
      </w:r>
      <w:r>
        <w:t xml:space="preserve">    </w:t>
      </w:r>
      <w:r>
        <w:rPr>
          <w:rFonts w:hint="cs"/>
          <w:rtl/>
        </w:rPr>
        <w:t xml:space="preserve"> الرحمن</w:t>
      </w:r>
      <w:r>
        <w:rPr>
          <w:rFonts w:hint="cs"/>
        </w:rPr>
        <w:t xml:space="preserve"> </w:t>
      </w:r>
      <w:r>
        <w:rPr>
          <w:rFonts w:hint="cs"/>
          <w:rtl/>
        </w:rPr>
        <w:t>على العرش استوى</w:t>
      </w:r>
      <w:r>
        <w:t xml:space="preserve">    </w:t>
      </w:r>
      <w:r>
        <w:rPr>
          <w:rFonts w:hint="cs"/>
          <w:rtl/>
        </w:rPr>
        <w:t xml:space="preserve"> بلا</w:t>
      </w:r>
      <w:r>
        <w:rPr>
          <w:rFonts w:hint="cs"/>
        </w:rPr>
        <w:t xml:space="preserve"> </w:t>
      </w:r>
      <w:r>
        <w:rPr>
          <w:rFonts w:hint="cs"/>
          <w:rtl/>
        </w:rPr>
        <w:t xml:space="preserve">كيف والآثار عن السلف في هذا كثيرة </w:t>
      </w:r>
      <w:r>
        <w:rPr>
          <w:rFonts w:hint="cs"/>
          <w:bCs/>
          <w:rtl/>
        </w:rPr>
        <w:t>وعلى</w:t>
      </w:r>
      <w:r>
        <w:rPr>
          <w:rFonts w:hint="cs"/>
          <w:bCs/>
        </w:rPr>
        <w:t xml:space="preserve"> </w:t>
      </w:r>
      <w:r>
        <w:rPr>
          <w:rFonts w:hint="cs"/>
          <w:bCs/>
          <w:rtl/>
        </w:rPr>
        <w:t>هذه الطريقة يدل مذهب الشافعي رحمه الله تعالى وإليها ذهب أحمد بن حنبل والحسين</w:t>
      </w:r>
      <w:r>
        <w:rPr>
          <w:rFonts w:hint="cs"/>
          <w:bCs/>
        </w:rPr>
        <w:t xml:space="preserve"> </w:t>
      </w:r>
      <w:r>
        <w:rPr>
          <w:rFonts w:hint="cs"/>
          <w:bCs/>
          <w:rtl/>
        </w:rPr>
        <w:t>بن الفضل البجلي ومن المتأخرين أبو سليمان الخطابي</w:t>
      </w:r>
      <w:r>
        <w:rPr>
          <w:rFonts w:hint="cs"/>
        </w:rPr>
        <w:t xml:space="preserve"> </w:t>
      </w:r>
      <w:r>
        <w:rPr>
          <w:rFonts w:hint="cs"/>
          <w:rtl/>
        </w:rPr>
        <w:t>" [الأسماء والصفات ص 408] أهـ</w:t>
      </w:r>
    </w:p>
    <w:p w:rsidR="004C380A" w:rsidRDefault="004C380A" w:rsidP="001C5BA9">
      <w:pPr>
        <w:spacing w:after="240"/>
        <w:ind w:left="-58"/>
        <w:jc w:val="both"/>
        <w:rPr>
          <w:rtl/>
        </w:rPr>
      </w:pPr>
      <w:r>
        <w:rPr>
          <w:rFonts w:hint="cs"/>
          <w:bCs/>
          <w:rtl/>
        </w:rPr>
        <w:t>وقال البغوي في تفسيره</w:t>
      </w:r>
      <w:r>
        <w:rPr>
          <w:rFonts w:hint="cs"/>
          <w:rtl/>
        </w:rPr>
        <w:t xml:space="preserve"> : " بل يداه مبسوطتان ويد الله صفة من صفات ذاته كالسمع والبصر والوجه وقال جل ذكره لما خلقت بيدى وقال النبي صلى الله عليه وسلم كلتا يديه يمين والله أعلم بصفاته فعلى العباد فيها الايمان والتسليم </w:t>
      </w:r>
      <w:r>
        <w:rPr>
          <w:rFonts w:hint="cs"/>
          <w:bCs/>
          <w:rtl/>
        </w:rPr>
        <w:t>وقال أئمة السلف من أهل السنة</w:t>
      </w:r>
      <w:r>
        <w:rPr>
          <w:rFonts w:hint="cs"/>
          <w:rtl/>
        </w:rPr>
        <w:t xml:space="preserve"> في هذه الصفات   </w:t>
      </w:r>
      <w:r>
        <w:rPr>
          <w:rFonts w:hint="cs"/>
          <w:bCs/>
          <w:rtl/>
        </w:rPr>
        <w:t xml:space="preserve">أمروها   كما جاءت بلا كيف" </w:t>
      </w:r>
      <w:r>
        <w:rPr>
          <w:rFonts w:hint="cs"/>
          <w:b w:val="0"/>
          <w:rtl/>
        </w:rPr>
        <w:t>[تفسير البغوي ج: 2 ص: 50]</w:t>
      </w:r>
      <w:r>
        <w:rPr>
          <w:rFonts w:hint="cs"/>
          <w:rtl/>
        </w:rPr>
        <w:t xml:space="preserve"> أهـ</w:t>
      </w:r>
    </w:p>
    <w:p w:rsidR="004C380A" w:rsidRDefault="004C380A" w:rsidP="001C5BA9">
      <w:pPr>
        <w:spacing w:after="240"/>
        <w:ind w:left="-58"/>
        <w:jc w:val="both"/>
        <w:rPr>
          <w:rtl/>
        </w:rPr>
      </w:pPr>
      <w:r>
        <w:rPr>
          <w:rFonts w:hint="cs"/>
          <w:bCs/>
          <w:rtl/>
        </w:rPr>
        <w:t>وقال رحمه الله</w:t>
      </w:r>
      <w:r>
        <w:rPr>
          <w:rFonts w:hint="cs"/>
          <w:rtl/>
        </w:rPr>
        <w:t xml:space="preserve"> : "  وروي عن سفيان الثوري والأوزاعي والليث بن سعد وسفيان بن عيينة وعبد الله بن المبارك وغيرهم من علماء السنة في هذه الآيات التي جاءت </w:t>
      </w:r>
      <w:r>
        <w:rPr>
          <w:rFonts w:hint="cs"/>
          <w:bCs/>
          <w:rtl/>
        </w:rPr>
        <w:t>في الصفات المتشابهات   أمروها   كما جاءت بلا كيف</w:t>
      </w:r>
      <w:r>
        <w:rPr>
          <w:rFonts w:hint="cs"/>
          <w:rtl/>
        </w:rPr>
        <w:t xml:space="preserve"> ))[ تفسير البغوي ج: 2 ص: 165] أهـ</w:t>
      </w:r>
    </w:p>
    <w:p w:rsidR="004C380A" w:rsidRDefault="004C380A" w:rsidP="001C5BA9">
      <w:pPr>
        <w:spacing w:after="240"/>
        <w:ind w:left="-58"/>
        <w:jc w:val="both"/>
        <w:rPr>
          <w:rtl/>
        </w:rPr>
      </w:pPr>
      <w:r>
        <w:rPr>
          <w:rFonts w:hint="cs"/>
          <w:bCs/>
          <w:rtl/>
        </w:rPr>
        <w:lastRenderedPageBreak/>
        <w:t>وقال القرطبي في تفسيره</w:t>
      </w:r>
      <w:r>
        <w:rPr>
          <w:rFonts w:hint="cs"/>
          <w:rtl/>
        </w:rPr>
        <w:t xml:space="preserve"> : " وقد قيل  إن معنى تربو في كف الرحمن عبارة عن كفة الميزان التي توزن فيها الأعمال فيكون من باب حذف المضاف كأنه قال  فتربو كفة ميزان الرحمن وروي عن مالك والثوري وابن المبارك أنهم قالوا في تأويل هذه  الأحاديث وما شابهها  </w:t>
      </w:r>
      <w:r>
        <w:rPr>
          <w:rFonts w:hint="cs"/>
          <w:bCs/>
          <w:rtl/>
        </w:rPr>
        <w:t>أمروها   بلا كيف</w:t>
      </w:r>
      <w:r>
        <w:rPr>
          <w:rFonts w:hint="cs"/>
          <w:rtl/>
        </w:rPr>
        <w:t xml:space="preserve"> قاله الترمذي وغيره وهكذا قول أهل العلم من أهل السنة والجماعة )) [تفسير القرطبي ج: 8 ص: 252] أهـ ، </w:t>
      </w:r>
      <w:r>
        <w:rPr>
          <w:rFonts w:hint="cs"/>
          <w:bCs/>
          <w:rtl/>
        </w:rPr>
        <w:t>وقال رحمه الله</w:t>
      </w:r>
      <w:r>
        <w:rPr>
          <w:rFonts w:hint="cs"/>
          <w:rtl/>
        </w:rPr>
        <w:t xml:space="preserve"> : "  قال بعضهم  </w:t>
      </w:r>
      <w:r>
        <w:rPr>
          <w:rFonts w:hint="cs"/>
          <w:bCs/>
          <w:rtl/>
        </w:rPr>
        <w:t>نقرؤها ونؤمن بها ولا نفسرها</w:t>
      </w:r>
      <w:r>
        <w:rPr>
          <w:rFonts w:hint="cs"/>
          <w:rtl/>
        </w:rPr>
        <w:t xml:space="preserve"> وذهب إليه كثير من الأئمة وهذا كما روي عن مالك رحمه الله أن رجلا سأله عن قوله تعالى  الرحمن على العرش أستوى قال مالك  الأستواء غير مجهول والكيف غير معقول والإيمان به واجب   والسؤال عنه بدعة " [</w:t>
      </w:r>
      <w:r>
        <w:rPr>
          <w:rFonts w:hint="cs"/>
          <w:b w:val="0"/>
          <w:rtl/>
        </w:rPr>
        <w:t>تفسير القرطبي ج: 1 ص: 254</w:t>
      </w:r>
      <w:r>
        <w:rPr>
          <w:rFonts w:hint="cs"/>
          <w:rtl/>
        </w:rPr>
        <w:t>] أهـ</w:t>
      </w:r>
    </w:p>
    <w:p w:rsidR="004C380A" w:rsidRDefault="004C380A" w:rsidP="001C5BA9">
      <w:pPr>
        <w:spacing w:after="240"/>
        <w:ind w:left="-58"/>
        <w:jc w:val="both"/>
        <w:rPr>
          <w:rtl/>
        </w:rPr>
      </w:pPr>
      <w:r>
        <w:rPr>
          <w:rFonts w:hint="cs"/>
          <w:bCs/>
          <w:rtl/>
        </w:rPr>
        <w:t xml:space="preserve">(   ) الإمام الشافعي ومذهب السلف : جاء في طبقات الشافعية الكبرى للإمام السبكي : </w:t>
      </w:r>
      <w:r>
        <w:rPr>
          <w:rFonts w:hint="cs"/>
          <w:rtl/>
        </w:rPr>
        <w:t xml:space="preserve">" </w:t>
      </w:r>
      <w:r>
        <w:rPr>
          <w:rFonts w:hint="cs"/>
          <w:bCs/>
          <w:rtl/>
        </w:rPr>
        <w:t>وسئل</w:t>
      </w:r>
      <w:r>
        <w:rPr>
          <w:rFonts w:hint="cs"/>
          <w:bCs/>
        </w:rPr>
        <w:t xml:space="preserve"> </w:t>
      </w:r>
      <w:r>
        <w:rPr>
          <w:rFonts w:hint="cs"/>
          <w:bCs/>
          <w:rtl/>
        </w:rPr>
        <w:t>الشافعي</w:t>
      </w:r>
      <w:r>
        <w:rPr>
          <w:rFonts w:hint="cs"/>
          <w:bCs/>
        </w:rPr>
        <w:t xml:space="preserve"> </w:t>
      </w:r>
      <w:r>
        <w:rPr>
          <w:rFonts w:hint="cs"/>
          <w:bCs/>
          <w:rtl/>
        </w:rPr>
        <w:t>رضي</w:t>
      </w:r>
      <w:r>
        <w:rPr>
          <w:rFonts w:hint="cs"/>
          <w:bCs/>
        </w:rPr>
        <w:t xml:space="preserve"> </w:t>
      </w:r>
      <w:r>
        <w:rPr>
          <w:rFonts w:hint="cs"/>
          <w:bCs/>
          <w:rtl/>
        </w:rPr>
        <w:t>الله عنه عن صفات الله فقال</w:t>
      </w:r>
      <w:r>
        <w:rPr>
          <w:rFonts w:hint="cs"/>
          <w:rtl/>
        </w:rPr>
        <w:t xml:space="preserve"> : حرام على العقول</w:t>
      </w:r>
      <w:r>
        <w:rPr>
          <w:rFonts w:hint="cs"/>
        </w:rPr>
        <w:t xml:space="preserve"> </w:t>
      </w:r>
      <w:r>
        <w:rPr>
          <w:rFonts w:hint="cs"/>
          <w:rtl/>
        </w:rPr>
        <w:t>أن</w:t>
      </w:r>
      <w:r>
        <w:rPr>
          <w:rFonts w:hint="cs"/>
        </w:rPr>
        <w:t xml:space="preserve"> </w:t>
      </w:r>
      <w:r>
        <w:rPr>
          <w:rFonts w:hint="cs"/>
          <w:rtl/>
        </w:rPr>
        <w:t>تمثل</w:t>
      </w:r>
      <w:r>
        <w:rPr>
          <w:rFonts w:hint="cs"/>
        </w:rPr>
        <w:t xml:space="preserve"> </w:t>
      </w:r>
      <w:r>
        <w:rPr>
          <w:rFonts w:hint="cs"/>
          <w:rtl/>
        </w:rPr>
        <w:t>الله تعالى وعلى الأوهام أن</w:t>
      </w:r>
      <w:r>
        <w:rPr>
          <w:rFonts w:hint="cs"/>
        </w:rPr>
        <w:t xml:space="preserve"> </w:t>
      </w:r>
      <w:r>
        <w:rPr>
          <w:rFonts w:hint="cs"/>
          <w:rtl/>
        </w:rPr>
        <w:t>تحد وعلى</w:t>
      </w:r>
      <w:r>
        <w:rPr>
          <w:rFonts w:hint="cs"/>
        </w:rPr>
        <w:t xml:space="preserve"> </w:t>
      </w:r>
      <w:r>
        <w:rPr>
          <w:rFonts w:hint="cs"/>
          <w:rtl/>
        </w:rPr>
        <w:t>الظنون</w:t>
      </w:r>
      <w:r>
        <w:rPr>
          <w:rFonts w:hint="cs"/>
        </w:rPr>
        <w:t xml:space="preserve"> </w:t>
      </w:r>
      <w:r>
        <w:rPr>
          <w:rFonts w:hint="cs"/>
          <w:rtl/>
        </w:rPr>
        <w:t>أن تقطع وعلى النفوس أن</w:t>
      </w:r>
      <w:r>
        <w:rPr>
          <w:rFonts w:hint="cs"/>
        </w:rPr>
        <w:t xml:space="preserve"> </w:t>
      </w:r>
      <w:r>
        <w:rPr>
          <w:rFonts w:hint="cs"/>
          <w:rtl/>
        </w:rPr>
        <w:t>تفكر</w:t>
      </w:r>
      <w:r>
        <w:rPr>
          <w:rFonts w:hint="cs"/>
        </w:rPr>
        <w:t xml:space="preserve"> </w:t>
      </w:r>
      <w:r>
        <w:rPr>
          <w:rFonts w:hint="cs"/>
          <w:rtl/>
        </w:rPr>
        <w:t>وعلى</w:t>
      </w:r>
      <w:r>
        <w:rPr>
          <w:rFonts w:hint="cs"/>
        </w:rPr>
        <w:t xml:space="preserve"> </w:t>
      </w:r>
      <w:r>
        <w:rPr>
          <w:rFonts w:hint="cs"/>
          <w:rtl/>
        </w:rPr>
        <w:t>الضمائر أن تعمق وعلى الخواطر أن تحيط إلا ما وصف</w:t>
      </w:r>
      <w:r>
        <w:rPr>
          <w:rFonts w:hint="cs"/>
        </w:rPr>
        <w:t xml:space="preserve"> </w:t>
      </w:r>
      <w:r>
        <w:rPr>
          <w:rFonts w:hint="cs"/>
          <w:rtl/>
        </w:rPr>
        <w:t>به</w:t>
      </w:r>
      <w:r>
        <w:rPr>
          <w:rFonts w:hint="cs"/>
        </w:rPr>
        <w:t xml:space="preserve"> </w:t>
      </w:r>
      <w:r>
        <w:rPr>
          <w:rFonts w:hint="cs"/>
          <w:rtl/>
        </w:rPr>
        <w:t>نفسه على لسان نبيه</w:t>
      </w:r>
      <w:r>
        <w:rPr>
          <w:rFonts w:hint="cs"/>
        </w:rPr>
        <w:t xml:space="preserve"> </w:t>
      </w:r>
      <w:r>
        <w:rPr>
          <w:rFonts w:hint="cs"/>
          <w:rtl/>
        </w:rPr>
        <w:t xml:space="preserve">  ومن</w:t>
      </w:r>
      <w:r>
        <w:rPr>
          <w:rFonts w:hint="cs"/>
        </w:rPr>
        <w:t xml:space="preserve"> </w:t>
      </w:r>
      <w:r>
        <w:rPr>
          <w:rFonts w:hint="cs"/>
          <w:rtl/>
        </w:rPr>
        <w:t>تقصى</w:t>
      </w:r>
      <w:r>
        <w:rPr>
          <w:rFonts w:hint="cs"/>
        </w:rPr>
        <w:t xml:space="preserve"> </w:t>
      </w:r>
      <w:r>
        <w:rPr>
          <w:rFonts w:hint="cs"/>
          <w:rtl/>
        </w:rPr>
        <w:t>وفتش</w:t>
      </w:r>
      <w:r>
        <w:rPr>
          <w:rFonts w:hint="cs"/>
        </w:rPr>
        <w:t xml:space="preserve"> </w:t>
      </w:r>
      <w:r>
        <w:rPr>
          <w:rFonts w:hint="cs"/>
          <w:rtl/>
        </w:rPr>
        <w:t>وبحث وجد أن الصحابة رضي</w:t>
      </w:r>
      <w:r>
        <w:rPr>
          <w:rFonts w:hint="cs"/>
        </w:rPr>
        <w:t xml:space="preserve"> </w:t>
      </w:r>
      <w:r>
        <w:rPr>
          <w:rFonts w:hint="cs"/>
          <w:rtl/>
        </w:rPr>
        <w:t>الله</w:t>
      </w:r>
      <w:r>
        <w:rPr>
          <w:rFonts w:hint="cs"/>
        </w:rPr>
        <w:t xml:space="preserve"> </w:t>
      </w:r>
      <w:r>
        <w:rPr>
          <w:rFonts w:hint="cs"/>
          <w:rtl/>
        </w:rPr>
        <w:t>عنهم</w:t>
      </w:r>
      <w:r>
        <w:rPr>
          <w:rFonts w:hint="cs"/>
        </w:rPr>
        <w:t xml:space="preserve"> </w:t>
      </w:r>
      <w:r>
        <w:rPr>
          <w:rFonts w:hint="cs"/>
          <w:rtl/>
        </w:rPr>
        <w:t>والتابعين والصدر الأول لم يكن دأبهم غير الإمساك</w:t>
      </w:r>
      <w:r>
        <w:rPr>
          <w:rFonts w:hint="cs"/>
        </w:rPr>
        <w:t xml:space="preserve"> </w:t>
      </w:r>
      <w:r>
        <w:rPr>
          <w:rFonts w:hint="cs"/>
          <w:rtl/>
        </w:rPr>
        <w:t>عن</w:t>
      </w:r>
      <w:r>
        <w:rPr>
          <w:rFonts w:hint="cs"/>
        </w:rPr>
        <w:t xml:space="preserve"> </w:t>
      </w:r>
      <w:r>
        <w:rPr>
          <w:rFonts w:hint="cs"/>
          <w:rtl/>
        </w:rPr>
        <w:t>الخوض في هذه الأمور</w:t>
      </w:r>
      <w:r>
        <w:rPr>
          <w:rFonts w:hint="cs"/>
        </w:rPr>
        <w:t xml:space="preserve"> </w:t>
      </w:r>
      <w:r>
        <w:rPr>
          <w:rFonts w:hint="cs"/>
          <w:rtl/>
        </w:rPr>
        <w:t>وترك</w:t>
      </w:r>
      <w:r>
        <w:rPr>
          <w:rFonts w:hint="cs"/>
        </w:rPr>
        <w:t xml:space="preserve"> </w:t>
      </w:r>
      <w:r>
        <w:rPr>
          <w:rFonts w:hint="cs"/>
          <w:rtl/>
        </w:rPr>
        <w:t>ذكرها</w:t>
      </w:r>
      <w:r>
        <w:rPr>
          <w:rFonts w:hint="cs"/>
        </w:rPr>
        <w:t xml:space="preserve"> </w:t>
      </w:r>
      <w:r>
        <w:rPr>
          <w:rFonts w:hint="cs"/>
          <w:rtl/>
        </w:rPr>
        <w:t>في المشاهد ولم يكونوا يدسونها إلى العوام ولا</w:t>
      </w:r>
      <w:r>
        <w:rPr>
          <w:rFonts w:hint="cs"/>
        </w:rPr>
        <w:t xml:space="preserve"> </w:t>
      </w:r>
      <w:r>
        <w:rPr>
          <w:rFonts w:hint="cs"/>
          <w:rtl/>
        </w:rPr>
        <w:t>يتكلمون</w:t>
      </w:r>
      <w:r>
        <w:rPr>
          <w:rFonts w:hint="cs"/>
        </w:rPr>
        <w:t xml:space="preserve"> </w:t>
      </w:r>
      <w:r>
        <w:rPr>
          <w:rFonts w:hint="cs"/>
          <w:rtl/>
        </w:rPr>
        <w:t>بها على المنابر</w:t>
      </w:r>
      <w:r>
        <w:rPr>
          <w:rFonts w:hint="cs"/>
        </w:rPr>
        <w:t xml:space="preserve"> </w:t>
      </w:r>
      <w:r>
        <w:rPr>
          <w:rFonts w:hint="cs"/>
          <w:rtl/>
        </w:rPr>
        <w:t>ولا</w:t>
      </w:r>
      <w:r>
        <w:rPr>
          <w:rFonts w:hint="cs"/>
        </w:rPr>
        <w:t xml:space="preserve"> </w:t>
      </w:r>
      <w:r>
        <w:rPr>
          <w:rFonts w:hint="cs"/>
          <w:rtl/>
        </w:rPr>
        <w:t>يوقعون</w:t>
      </w:r>
      <w:r>
        <w:rPr>
          <w:rFonts w:hint="cs"/>
        </w:rPr>
        <w:t xml:space="preserve"> </w:t>
      </w:r>
      <w:r>
        <w:rPr>
          <w:rFonts w:hint="cs"/>
          <w:rtl/>
        </w:rPr>
        <w:t>في قلوب الناس منها هواجس كالحريق المشعل وهذا</w:t>
      </w:r>
      <w:r>
        <w:rPr>
          <w:rFonts w:hint="cs"/>
        </w:rPr>
        <w:t xml:space="preserve"> </w:t>
      </w:r>
      <w:r>
        <w:rPr>
          <w:rFonts w:hint="cs"/>
          <w:rtl/>
        </w:rPr>
        <w:t>معلوم</w:t>
      </w:r>
      <w:r>
        <w:rPr>
          <w:rFonts w:hint="cs"/>
        </w:rPr>
        <w:t xml:space="preserve"> </w:t>
      </w:r>
      <w:r>
        <w:rPr>
          <w:rFonts w:hint="cs"/>
          <w:rtl/>
        </w:rPr>
        <w:t>بالضرورة من</w:t>
      </w:r>
      <w:r>
        <w:rPr>
          <w:rFonts w:hint="cs"/>
        </w:rPr>
        <w:t xml:space="preserve"> </w:t>
      </w:r>
      <w:r>
        <w:rPr>
          <w:rFonts w:hint="cs"/>
          <w:rtl/>
        </w:rPr>
        <w:t xml:space="preserve">سيرهم" </w:t>
      </w:r>
      <w:r>
        <w:rPr>
          <w:rFonts w:hint="cs"/>
          <w:rtl/>
          <w:lang w:bidi="ar-KW"/>
        </w:rPr>
        <w:t>[</w:t>
      </w:r>
      <w:r>
        <w:rPr>
          <w:rFonts w:hint="cs"/>
          <w:b w:val="0"/>
          <w:rtl/>
        </w:rPr>
        <w:t>طبقات الشافعية الكبرى ج 9 ص 40</w:t>
      </w:r>
      <w:r>
        <w:rPr>
          <w:rFonts w:hint="cs"/>
          <w:rtl/>
          <w:lang w:bidi="ar-KW"/>
        </w:rPr>
        <w:t>]</w:t>
      </w:r>
      <w:r>
        <w:rPr>
          <w:rFonts w:hint="cs"/>
          <w:rtl/>
        </w:rPr>
        <w:t xml:space="preserve"> أهـ </w:t>
      </w:r>
    </w:p>
    <w:p w:rsidR="004C380A" w:rsidRDefault="004C380A" w:rsidP="001C5BA9">
      <w:pPr>
        <w:spacing w:after="0" w:line="240" w:lineRule="auto"/>
        <w:jc w:val="both"/>
        <w:rPr>
          <w:b w:val="0"/>
          <w:rtl/>
        </w:rPr>
      </w:pPr>
      <w:r>
        <w:rPr>
          <w:rFonts w:hint="cs"/>
          <w:bCs/>
          <w:rtl/>
        </w:rPr>
        <w:t>(   ) الإمام أحمد ومذهب السلف : جاء في كتاب عقيدة الإمام أحمد</w:t>
      </w:r>
      <w:r>
        <w:rPr>
          <w:rFonts w:hint="cs"/>
          <w:bCs/>
        </w:rPr>
        <w:t xml:space="preserve"> </w:t>
      </w:r>
      <w:r>
        <w:rPr>
          <w:rFonts w:hint="cs"/>
          <w:bCs/>
          <w:rtl/>
        </w:rPr>
        <w:t>بن</w:t>
      </w:r>
      <w:r>
        <w:rPr>
          <w:rFonts w:hint="cs"/>
          <w:bCs/>
        </w:rPr>
        <w:t xml:space="preserve"> </w:t>
      </w:r>
      <w:r>
        <w:rPr>
          <w:rFonts w:hint="cs"/>
          <w:bCs/>
          <w:rtl/>
        </w:rPr>
        <w:t xml:space="preserve">حنبل : </w:t>
      </w:r>
      <w:r>
        <w:rPr>
          <w:rFonts w:hint="cs"/>
          <w:rtl/>
        </w:rPr>
        <w:t>(( نص</w:t>
      </w:r>
      <w:r>
        <w:rPr>
          <w:rFonts w:hint="cs"/>
        </w:rPr>
        <w:t xml:space="preserve"> </w:t>
      </w:r>
      <w:r>
        <w:rPr>
          <w:rFonts w:hint="cs"/>
          <w:rtl/>
        </w:rPr>
        <w:t>اعتقاد</w:t>
      </w:r>
      <w:r>
        <w:rPr>
          <w:rFonts w:hint="cs"/>
        </w:rPr>
        <w:t xml:space="preserve"> </w:t>
      </w:r>
      <w:r>
        <w:rPr>
          <w:rFonts w:hint="cs"/>
          <w:rtl/>
        </w:rPr>
        <w:t>الإمام أحمد</w:t>
      </w:r>
      <w:r>
        <w:rPr>
          <w:rFonts w:hint="cs"/>
        </w:rPr>
        <w:t xml:space="preserve"> </w:t>
      </w:r>
      <w:r>
        <w:rPr>
          <w:rFonts w:hint="cs"/>
          <w:rtl/>
        </w:rPr>
        <w:t>بن</w:t>
      </w:r>
      <w:r>
        <w:rPr>
          <w:rFonts w:hint="cs"/>
        </w:rPr>
        <w:t xml:space="preserve"> </w:t>
      </w:r>
      <w:r>
        <w:rPr>
          <w:rFonts w:hint="cs"/>
          <w:rtl/>
        </w:rPr>
        <w:t>حنبل      أخبرنا</w:t>
      </w:r>
      <w:r>
        <w:rPr>
          <w:rFonts w:hint="cs"/>
        </w:rPr>
        <w:t xml:space="preserve"> </w:t>
      </w:r>
      <w:r>
        <w:rPr>
          <w:rFonts w:hint="cs"/>
          <w:rtl/>
        </w:rPr>
        <w:t>الشيخ</w:t>
      </w:r>
      <w:r>
        <w:rPr>
          <w:rFonts w:hint="cs"/>
        </w:rPr>
        <w:t xml:space="preserve"> </w:t>
      </w:r>
      <w:r>
        <w:rPr>
          <w:rFonts w:hint="cs"/>
          <w:rtl/>
        </w:rPr>
        <w:t>الإمام الحافظ</w:t>
      </w:r>
      <w:r>
        <w:rPr>
          <w:rFonts w:hint="cs"/>
        </w:rPr>
        <w:t xml:space="preserve"> </w:t>
      </w:r>
      <w:r>
        <w:rPr>
          <w:rFonts w:hint="cs"/>
          <w:rtl/>
        </w:rPr>
        <w:t>أبو</w:t>
      </w:r>
      <w:r>
        <w:rPr>
          <w:rFonts w:hint="cs"/>
        </w:rPr>
        <w:t xml:space="preserve"> </w:t>
      </w:r>
      <w:r>
        <w:rPr>
          <w:rFonts w:hint="cs"/>
          <w:rtl/>
        </w:rPr>
        <w:t>محمد المبارك بن علي بن الحسين بن عبد الله بن محمد المعروف</w:t>
      </w:r>
      <w:r>
        <w:rPr>
          <w:rFonts w:hint="cs"/>
        </w:rPr>
        <w:t xml:space="preserve"> </w:t>
      </w:r>
      <w:r>
        <w:rPr>
          <w:rFonts w:hint="cs"/>
          <w:rtl/>
        </w:rPr>
        <w:t>بابن الطباخ</w:t>
      </w:r>
      <w:r>
        <w:rPr>
          <w:rFonts w:hint="cs"/>
        </w:rPr>
        <w:t xml:space="preserve"> </w:t>
      </w:r>
      <w:r>
        <w:rPr>
          <w:rFonts w:hint="cs"/>
          <w:rtl/>
        </w:rPr>
        <w:t>البغدادي</w:t>
      </w:r>
      <w:r>
        <w:rPr>
          <w:rFonts w:hint="cs"/>
        </w:rPr>
        <w:t xml:space="preserve"> </w:t>
      </w:r>
      <w:r>
        <w:rPr>
          <w:rFonts w:hint="cs"/>
          <w:rtl/>
        </w:rPr>
        <w:t>رحمه الله في الدنيا والآخرة إجازة قال حدثنا شيخنا</w:t>
      </w:r>
      <w:r>
        <w:rPr>
          <w:rFonts w:hint="cs"/>
        </w:rPr>
        <w:t xml:space="preserve"> </w:t>
      </w:r>
      <w:r>
        <w:rPr>
          <w:rFonts w:hint="cs"/>
          <w:rtl/>
        </w:rPr>
        <w:t>الإمام الحافظ أبو</w:t>
      </w:r>
      <w:r>
        <w:rPr>
          <w:rFonts w:hint="cs"/>
        </w:rPr>
        <w:t xml:space="preserve"> </w:t>
      </w:r>
      <w:r>
        <w:rPr>
          <w:rFonts w:hint="cs"/>
          <w:rtl/>
        </w:rPr>
        <w:t>الفضل</w:t>
      </w:r>
      <w:r>
        <w:rPr>
          <w:rFonts w:hint="cs"/>
        </w:rPr>
        <w:t xml:space="preserve"> </w:t>
      </w:r>
      <w:r>
        <w:rPr>
          <w:rFonts w:hint="cs"/>
          <w:rtl/>
        </w:rPr>
        <w:t>محمد بن الناصر بن محمد بن محمد بن علي البغدادي بها</w:t>
      </w:r>
      <w:r>
        <w:rPr>
          <w:rFonts w:hint="cs"/>
        </w:rPr>
        <w:t xml:space="preserve"> </w:t>
      </w:r>
      <w:r>
        <w:rPr>
          <w:rFonts w:hint="cs"/>
          <w:rtl/>
        </w:rPr>
        <w:t>قال أخبرنا الإمام جمال</w:t>
      </w:r>
      <w:r>
        <w:rPr>
          <w:rFonts w:hint="cs"/>
        </w:rPr>
        <w:t xml:space="preserve"> </w:t>
      </w:r>
      <w:r>
        <w:rPr>
          <w:rFonts w:hint="cs"/>
          <w:rtl/>
        </w:rPr>
        <w:t>الإسلام</w:t>
      </w:r>
      <w:r>
        <w:rPr>
          <w:rFonts w:hint="cs"/>
        </w:rPr>
        <w:t xml:space="preserve"> </w:t>
      </w:r>
      <w:r>
        <w:rPr>
          <w:rFonts w:hint="cs"/>
          <w:rtl/>
        </w:rPr>
        <w:t>أبو محمد رزق الله بن عبد الوهاب التميمي قال أخبرنا</w:t>
      </w:r>
      <w:r>
        <w:rPr>
          <w:rFonts w:hint="cs"/>
        </w:rPr>
        <w:t xml:space="preserve"> </w:t>
      </w:r>
      <w:r>
        <w:rPr>
          <w:rFonts w:hint="cs"/>
          <w:rtl/>
        </w:rPr>
        <w:t>عمي أبو الفضل عبد</w:t>
      </w:r>
      <w:r>
        <w:rPr>
          <w:rFonts w:hint="cs"/>
        </w:rPr>
        <w:t xml:space="preserve"> </w:t>
      </w:r>
      <w:r>
        <w:rPr>
          <w:rFonts w:hint="cs"/>
          <w:rtl/>
        </w:rPr>
        <w:t>الواحد</w:t>
      </w:r>
      <w:r>
        <w:rPr>
          <w:rFonts w:hint="cs"/>
        </w:rPr>
        <w:t xml:space="preserve"> </w:t>
      </w:r>
      <w:r>
        <w:rPr>
          <w:rFonts w:hint="cs"/>
          <w:rtl/>
        </w:rPr>
        <w:t>بن عبد العزيز التميمي بجميع هذا الاعتقاد وقال جملة</w:t>
      </w:r>
      <w:r>
        <w:rPr>
          <w:rFonts w:hint="cs"/>
        </w:rPr>
        <w:t xml:space="preserve"> </w:t>
      </w:r>
      <w:r>
        <w:rPr>
          <w:rFonts w:hint="cs"/>
          <w:rtl/>
        </w:rPr>
        <w:t>اعتقاد أحمد بن حنبل</w:t>
      </w:r>
      <w:r>
        <w:rPr>
          <w:rFonts w:hint="cs"/>
        </w:rPr>
        <w:t xml:space="preserve"> </w:t>
      </w:r>
      <w:r>
        <w:rPr>
          <w:rFonts w:hint="cs"/>
          <w:rtl/>
        </w:rPr>
        <w:t>رضي</w:t>
      </w:r>
      <w:r>
        <w:rPr>
          <w:rFonts w:hint="cs"/>
        </w:rPr>
        <w:t xml:space="preserve"> </w:t>
      </w:r>
      <w:r>
        <w:rPr>
          <w:rFonts w:hint="cs"/>
          <w:rtl/>
        </w:rPr>
        <w:t>الله عنه والذي كان يذهب إليه   مجمل</w:t>
      </w:r>
      <w:r>
        <w:rPr>
          <w:rFonts w:hint="cs"/>
        </w:rPr>
        <w:t xml:space="preserve"> </w:t>
      </w:r>
      <w:r>
        <w:rPr>
          <w:rFonts w:hint="cs"/>
          <w:rtl/>
        </w:rPr>
        <w:t>الاعتقاد [</w:t>
      </w:r>
      <w:r>
        <w:rPr>
          <w:rFonts w:hint="cs"/>
          <w:b w:val="0"/>
          <w:rtl/>
        </w:rPr>
        <w:t>العقيدة ج: 1 ص: 101</w:t>
      </w:r>
    </w:p>
    <w:p w:rsidR="004C380A" w:rsidRDefault="004C380A" w:rsidP="001C5BA9">
      <w:pPr>
        <w:spacing w:after="240"/>
        <w:ind w:left="-58"/>
        <w:jc w:val="both"/>
        <w:rPr>
          <w:rtl/>
          <w:lang w:bidi="ar-KW"/>
        </w:rPr>
      </w:pPr>
      <w:r>
        <w:rPr>
          <w:rFonts w:hint="cs"/>
          <w:rtl/>
        </w:rPr>
        <w:t>]...</w:t>
      </w:r>
      <w:r>
        <w:rPr>
          <w:rFonts w:hint="cs"/>
          <w:bCs/>
          <w:rtl/>
        </w:rPr>
        <w:t xml:space="preserve"> وسئل</w:t>
      </w:r>
      <w:r>
        <w:rPr>
          <w:rFonts w:hint="cs"/>
          <w:bCs/>
        </w:rPr>
        <w:t xml:space="preserve"> </w:t>
      </w:r>
      <w:r>
        <w:rPr>
          <w:rFonts w:hint="cs"/>
          <w:bCs/>
          <w:rtl/>
        </w:rPr>
        <w:t>قبل موته بيوم عن أحاديث الصفات فقال تمر كما جاءت ويؤمن</w:t>
      </w:r>
      <w:r>
        <w:rPr>
          <w:rFonts w:hint="cs"/>
          <w:bCs/>
        </w:rPr>
        <w:t xml:space="preserve"> </w:t>
      </w:r>
      <w:r>
        <w:rPr>
          <w:rFonts w:hint="cs"/>
          <w:bCs/>
          <w:rtl/>
        </w:rPr>
        <w:t>بها ولا يرد منها شيء إذا كانت بأسانيد صحاح ولا يوصف الله بأكثر مما وصف</w:t>
      </w:r>
      <w:r>
        <w:rPr>
          <w:rFonts w:hint="cs"/>
          <w:bCs/>
        </w:rPr>
        <w:t xml:space="preserve"> </w:t>
      </w:r>
      <w:r>
        <w:rPr>
          <w:rFonts w:hint="cs"/>
          <w:bCs/>
          <w:rtl/>
        </w:rPr>
        <w:t>به نفسه بلا حد ولا غاية     ليس كمثله</w:t>
      </w:r>
      <w:r>
        <w:rPr>
          <w:rFonts w:hint="cs"/>
          <w:bCs/>
        </w:rPr>
        <w:t xml:space="preserve"> </w:t>
      </w:r>
      <w:r>
        <w:rPr>
          <w:rFonts w:hint="cs"/>
          <w:bCs/>
          <w:rtl/>
        </w:rPr>
        <w:t xml:space="preserve">شيء وهو السميع البصير " </w:t>
      </w:r>
      <w:r>
        <w:rPr>
          <w:rFonts w:hint="cs"/>
          <w:b w:val="0"/>
          <w:rtl/>
        </w:rPr>
        <w:t>[العقيدة ج: 1 ص: 127]</w:t>
      </w:r>
      <w:r>
        <w:rPr>
          <w:rFonts w:hint="cs"/>
          <w:rtl/>
        </w:rPr>
        <w:t xml:space="preserve"> أهـ</w:t>
      </w:r>
      <w:r>
        <w:rPr>
          <w:rFonts w:hint="cs"/>
          <w:bCs/>
          <w:rtl/>
        </w:rPr>
        <w:t xml:space="preserve"> ، </w:t>
      </w:r>
      <w:r>
        <w:rPr>
          <w:rFonts w:hint="cs"/>
          <w:rtl/>
        </w:rPr>
        <w:t xml:space="preserve">ونفس النص السابق جاء في كتاب اعتقاد الإمام المبجل ابن حنبل ، " </w:t>
      </w:r>
      <w:r>
        <w:rPr>
          <w:rFonts w:hint="cs"/>
        </w:rPr>
        <w:t xml:space="preserve"> </w:t>
      </w:r>
      <w:r>
        <w:rPr>
          <w:rFonts w:hint="cs"/>
          <w:rtl/>
        </w:rPr>
        <w:t>وسئل</w:t>
      </w:r>
      <w:r>
        <w:rPr>
          <w:rFonts w:hint="cs"/>
        </w:rPr>
        <w:t xml:space="preserve"> </w:t>
      </w:r>
      <w:r>
        <w:rPr>
          <w:rFonts w:hint="cs"/>
          <w:rtl/>
        </w:rPr>
        <w:t>قبل</w:t>
      </w:r>
      <w:r>
        <w:rPr>
          <w:rFonts w:hint="cs"/>
        </w:rPr>
        <w:t xml:space="preserve"> </w:t>
      </w:r>
      <w:r>
        <w:rPr>
          <w:rFonts w:hint="cs"/>
          <w:rtl/>
        </w:rPr>
        <w:t>موته</w:t>
      </w:r>
      <w:r>
        <w:rPr>
          <w:rFonts w:hint="cs"/>
        </w:rPr>
        <w:t xml:space="preserve"> </w:t>
      </w:r>
      <w:r>
        <w:rPr>
          <w:rFonts w:hint="cs"/>
          <w:rtl/>
        </w:rPr>
        <w:t>بيوم عن احاديث الصفات فقال تمر كما جاءت ويؤمن بها ولا</w:t>
      </w:r>
      <w:r>
        <w:rPr>
          <w:rFonts w:hint="cs"/>
        </w:rPr>
        <w:t xml:space="preserve"> </w:t>
      </w:r>
      <w:r>
        <w:rPr>
          <w:rFonts w:hint="cs"/>
          <w:rtl/>
        </w:rPr>
        <w:t>يرد منه شيء إذا كانت</w:t>
      </w:r>
      <w:r>
        <w:rPr>
          <w:rFonts w:hint="cs"/>
        </w:rPr>
        <w:t xml:space="preserve"> </w:t>
      </w:r>
      <w:r>
        <w:rPr>
          <w:rFonts w:hint="cs"/>
          <w:rtl/>
        </w:rPr>
        <w:lastRenderedPageBreak/>
        <w:t>بأسانيد</w:t>
      </w:r>
      <w:r>
        <w:rPr>
          <w:rFonts w:hint="cs"/>
        </w:rPr>
        <w:t xml:space="preserve"> </w:t>
      </w:r>
      <w:r>
        <w:rPr>
          <w:rFonts w:hint="cs"/>
          <w:rtl/>
        </w:rPr>
        <w:t xml:space="preserve">صحاح ولا يوصف الله بأكثر مما وصف به نفسه بلا </w:t>
      </w:r>
      <w:r>
        <w:t xml:space="preserve">  </w:t>
      </w:r>
      <w:r>
        <w:rPr>
          <w:rFonts w:hint="cs"/>
          <w:rtl/>
        </w:rPr>
        <w:t xml:space="preserve">حد </w:t>
      </w:r>
      <w:r>
        <w:t xml:space="preserve">  </w:t>
      </w:r>
      <w:r>
        <w:rPr>
          <w:rFonts w:hint="cs"/>
          <w:rtl/>
        </w:rPr>
        <w:t>ولا</w:t>
      </w:r>
      <w:r>
        <w:rPr>
          <w:rFonts w:hint="cs"/>
        </w:rPr>
        <w:t xml:space="preserve"> </w:t>
      </w:r>
      <w:r>
        <w:rPr>
          <w:rFonts w:hint="cs"/>
          <w:rtl/>
        </w:rPr>
        <w:t>غاية ليس</w:t>
      </w:r>
      <w:r>
        <w:rPr>
          <w:rFonts w:hint="cs"/>
        </w:rPr>
        <w:t xml:space="preserve"> </w:t>
      </w:r>
      <w:r>
        <w:rPr>
          <w:rFonts w:hint="cs"/>
          <w:rtl/>
        </w:rPr>
        <w:t xml:space="preserve">كمثله شيء وهو السميع البصير </w:t>
      </w:r>
      <w:r>
        <w:rPr>
          <w:rFonts w:hint="cs"/>
          <w:bCs/>
          <w:rtl/>
        </w:rPr>
        <w:t>ومن تكلم في معناها ابتدع</w:t>
      </w:r>
      <w:r>
        <w:rPr>
          <w:rFonts w:hint="cs"/>
          <w:rtl/>
        </w:rPr>
        <w:t xml:space="preserve"> " </w:t>
      </w:r>
      <w:r>
        <w:rPr>
          <w:rFonts w:hint="cs"/>
          <w:rtl/>
          <w:lang w:bidi="ar-KW"/>
        </w:rPr>
        <w:t>[</w:t>
      </w:r>
      <w:r>
        <w:rPr>
          <w:rFonts w:hint="cs"/>
          <w:rtl/>
        </w:rPr>
        <w:t>اعتقاد الإمام المبجل ابن حنبل ج 1 ص 307</w:t>
      </w:r>
      <w:r>
        <w:rPr>
          <w:rFonts w:hint="cs"/>
          <w:rtl/>
          <w:lang w:bidi="ar-KW"/>
        </w:rPr>
        <w:t>]</w:t>
      </w:r>
      <w:r>
        <w:rPr>
          <w:rFonts w:hint="cs"/>
          <w:lang w:bidi="ar-KW"/>
        </w:rPr>
        <w:t xml:space="preserve"> </w:t>
      </w:r>
      <w:r>
        <w:rPr>
          <w:rFonts w:hint="cs"/>
          <w:rtl/>
        </w:rPr>
        <w:t xml:space="preserve"> أهـ </w:t>
      </w:r>
    </w:p>
    <w:p w:rsidR="004C380A" w:rsidRDefault="004C380A" w:rsidP="001C5BA9">
      <w:pPr>
        <w:spacing w:after="240"/>
        <w:ind w:left="-58"/>
        <w:jc w:val="both"/>
        <w:rPr>
          <w:rtl/>
        </w:rPr>
      </w:pPr>
      <w:r>
        <w:rPr>
          <w:rFonts w:hint="cs"/>
          <w:bCs/>
          <w:rtl/>
        </w:rPr>
        <w:t>وقال ابن كثير في تفسيره</w:t>
      </w:r>
      <w:r>
        <w:rPr>
          <w:rFonts w:hint="cs"/>
          <w:rtl/>
        </w:rPr>
        <w:t xml:space="preserve"> : " فقوله وهو العلى العظيم كقوله وهو الكبير المتعال وهذه الآيات وما في معناها من الأحاديث الصحاح الأجود فيها طريقة السلف الصالح   </w:t>
      </w:r>
      <w:r>
        <w:rPr>
          <w:rFonts w:hint="cs"/>
          <w:bCs/>
          <w:rtl/>
        </w:rPr>
        <w:t>أمروها   كما جاءت من غير تكييف ولا تشبيه</w:t>
      </w:r>
      <w:r>
        <w:rPr>
          <w:rFonts w:hint="cs"/>
          <w:rtl/>
        </w:rPr>
        <w:t xml:space="preserve"> " [تفسير ابن كثير ج: 1 ص: 311] أهـ</w:t>
      </w:r>
    </w:p>
    <w:p w:rsidR="004C380A" w:rsidRDefault="004C380A" w:rsidP="001C5BA9">
      <w:pPr>
        <w:spacing w:after="240"/>
        <w:ind w:left="-58"/>
        <w:jc w:val="both"/>
      </w:pPr>
      <w:r>
        <w:rPr>
          <w:rFonts w:hint="cs"/>
          <w:bCs/>
          <w:rtl/>
        </w:rPr>
        <w:t xml:space="preserve">وقال الزركشي في البرهان : " </w:t>
      </w:r>
      <w:r>
        <w:rPr>
          <w:rFonts w:hint="cs"/>
          <w:rtl/>
        </w:rPr>
        <w:t>فصل</w:t>
      </w:r>
      <w:r>
        <w:rPr>
          <w:rFonts w:hint="cs"/>
        </w:rPr>
        <w:t xml:space="preserve"> </w:t>
      </w:r>
      <w:r>
        <w:rPr>
          <w:rFonts w:hint="cs"/>
          <w:rtl/>
        </w:rPr>
        <w:t>في حكم الآيات المتشابهات الواردة في الصفات</w:t>
      </w:r>
      <w:r>
        <w:t xml:space="preserve">  </w:t>
      </w:r>
      <w:r>
        <w:rPr>
          <w:rFonts w:hint="cs"/>
          <w:rtl/>
        </w:rPr>
        <w:t xml:space="preserve"> وقد</w:t>
      </w:r>
      <w:r>
        <w:rPr>
          <w:rFonts w:hint="cs"/>
        </w:rPr>
        <w:t xml:space="preserve"> </w:t>
      </w:r>
      <w:r>
        <w:rPr>
          <w:rFonts w:hint="cs"/>
          <w:rtl/>
        </w:rPr>
        <w:t>اختلف الناس في الوارد منها في الآيات والأحاديث</w:t>
      </w:r>
      <w:r>
        <w:rPr>
          <w:rFonts w:hint="cs"/>
        </w:rPr>
        <w:t xml:space="preserve"> </w:t>
      </w:r>
      <w:r>
        <w:rPr>
          <w:rFonts w:hint="cs"/>
          <w:rtl/>
        </w:rPr>
        <w:t>على ثلاث فرق</w:t>
      </w:r>
      <w:r>
        <w:t xml:space="preserve">  </w:t>
      </w:r>
      <w:r>
        <w:rPr>
          <w:rFonts w:hint="cs"/>
          <w:rtl/>
        </w:rPr>
        <w:t xml:space="preserve"> أحدها</w:t>
      </w:r>
      <w:r>
        <w:rPr>
          <w:rFonts w:hint="cs"/>
        </w:rPr>
        <w:t xml:space="preserve"> </w:t>
      </w:r>
      <w:r>
        <w:rPr>
          <w:rFonts w:hint="cs"/>
          <w:rtl/>
        </w:rPr>
        <w:t>أنه لا مدخل</w:t>
      </w:r>
      <w:r>
        <w:rPr>
          <w:rFonts w:hint="cs"/>
        </w:rPr>
        <w:t xml:space="preserve"> </w:t>
      </w:r>
      <w:r>
        <w:rPr>
          <w:rFonts w:hint="cs"/>
          <w:rtl/>
        </w:rPr>
        <w:t>للتأويل فيها بل تجري على ظاهرها ولا تؤول شيئا منها وهم المشبهة</w:t>
      </w:r>
      <w:r>
        <w:t xml:space="preserve">  </w:t>
      </w:r>
      <w:r>
        <w:rPr>
          <w:rtl/>
        </w:rPr>
        <w:t xml:space="preserve"> </w:t>
      </w:r>
      <w:r>
        <w:rPr>
          <w:rFonts w:hint="cs"/>
          <w:bCs/>
          <w:rtl/>
        </w:rPr>
        <w:t>والثاني</w:t>
      </w:r>
      <w:r>
        <w:rPr>
          <w:rFonts w:hint="cs"/>
          <w:bCs/>
        </w:rPr>
        <w:t xml:space="preserve"> </w:t>
      </w:r>
      <w:r>
        <w:rPr>
          <w:rFonts w:hint="cs"/>
          <w:bCs/>
          <w:rtl/>
        </w:rPr>
        <w:t>أن لها تأويلا ولكنا نمسك عنه مع تنزيه اعتقادنا</w:t>
      </w:r>
      <w:r>
        <w:rPr>
          <w:rFonts w:hint="cs"/>
          <w:bCs/>
        </w:rPr>
        <w:t xml:space="preserve"> </w:t>
      </w:r>
      <w:r>
        <w:rPr>
          <w:rFonts w:hint="cs"/>
          <w:bCs/>
          <w:rtl/>
        </w:rPr>
        <w:t>عن الشبه والتعطيل ونقول لا يعلمه إلا الله وهو قول السلف</w:t>
      </w:r>
      <w:r>
        <w:t xml:space="preserve">  </w:t>
      </w:r>
      <w:r>
        <w:rPr>
          <w:rFonts w:hint="cs"/>
          <w:rtl/>
        </w:rPr>
        <w:t xml:space="preserve"> والثالث</w:t>
      </w:r>
      <w:r>
        <w:rPr>
          <w:rFonts w:hint="cs"/>
        </w:rPr>
        <w:t xml:space="preserve"> </w:t>
      </w:r>
      <w:r>
        <w:rPr>
          <w:rFonts w:hint="cs"/>
          <w:rtl/>
        </w:rPr>
        <w:t>أنها مؤولة وأولوها على ما يليق به</w:t>
      </w:r>
      <w:r>
        <w:t xml:space="preserve">  </w:t>
      </w:r>
      <w:r>
        <w:rPr>
          <w:rFonts w:hint="cs"/>
          <w:rtl/>
        </w:rPr>
        <w:t xml:space="preserve"> والأول</w:t>
      </w:r>
      <w:r>
        <w:rPr>
          <w:rFonts w:hint="cs"/>
        </w:rPr>
        <w:t xml:space="preserve"> </w:t>
      </w:r>
      <w:r>
        <w:rPr>
          <w:rFonts w:hint="cs"/>
          <w:rtl/>
        </w:rPr>
        <w:t xml:space="preserve">باطل والأخيران منقولان عن الصحابة </w:t>
      </w:r>
      <w:r>
        <w:rPr>
          <w:rFonts w:hint="cs"/>
          <w:bCs/>
          <w:rtl/>
        </w:rPr>
        <w:t>فنقل الإمساك</w:t>
      </w:r>
      <w:r>
        <w:rPr>
          <w:rFonts w:hint="cs"/>
          <w:bCs/>
        </w:rPr>
        <w:t xml:space="preserve"> </w:t>
      </w:r>
      <w:r>
        <w:rPr>
          <w:rFonts w:hint="cs"/>
          <w:bCs/>
          <w:rtl/>
        </w:rPr>
        <w:t xml:space="preserve">عن أم سلمة </w:t>
      </w:r>
      <w:r>
        <w:rPr>
          <w:rFonts w:hint="cs"/>
          <w:rtl/>
        </w:rPr>
        <w:t>أنها</w:t>
      </w:r>
      <w:r>
        <w:rPr>
          <w:rFonts w:hint="cs"/>
        </w:rPr>
        <w:t xml:space="preserve"> </w:t>
      </w:r>
      <w:r>
        <w:rPr>
          <w:rFonts w:hint="cs"/>
          <w:rtl/>
        </w:rPr>
        <w:t>سئلت عن الاستواء فقالت الاستواء معلوم والكيف مجهول والإيمان</w:t>
      </w:r>
      <w:r>
        <w:rPr>
          <w:rFonts w:hint="cs"/>
        </w:rPr>
        <w:t xml:space="preserve"> </w:t>
      </w:r>
      <w:r>
        <w:rPr>
          <w:rFonts w:hint="cs"/>
          <w:rtl/>
        </w:rPr>
        <w:t xml:space="preserve">به واجب والسؤال عنه بدعة وكذلك </w:t>
      </w:r>
      <w:r>
        <w:rPr>
          <w:rFonts w:hint="cs"/>
          <w:bCs/>
          <w:rtl/>
        </w:rPr>
        <w:t>سئل</w:t>
      </w:r>
      <w:r>
        <w:rPr>
          <w:rFonts w:hint="cs"/>
          <w:bCs/>
        </w:rPr>
        <w:t xml:space="preserve"> </w:t>
      </w:r>
      <w:r>
        <w:rPr>
          <w:rFonts w:hint="cs"/>
          <w:bCs/>
          <w:rtl/>
        </w:rPr>
        <w:t>عنه مالك</w:t>
      </w:r>
      <w:r>
        <w:rPr>
          <w:rFonts w:hint="cs"/>
          <w:rtl/>
        </w:rPr>
        <w:t xml:space="preserve"> فأجاب</w:t>
      </w:r>
      <w:r>
        <w:rPr>
          <w:rFonts w:hint="cs"/>
        </w:rPr>
        <w:t xml:space="preserve"> </w:t>
      </w:r>
      <w:r>
        <w:rPr>
          <w:rFonts w:hint="cs"/>
          <w:rtl/>
        </w:rPr>
        <w:t>بما قالته</w:t>
      </w:r>
      <w:r>
        <w:rPr>
          <w:rFonts w:hint="cs"/>
        </w:rPr>
        <w:t xml:space="preserve"> </w:t>
      </w:r>
      <w:r>
        <w:rPr>
          <w:rFonts w:hint="cs"/>
          <w:rtl/>
        </w:rPr>
        <w:t>أم سلمة</w:t>
      </w:r>
      <w:r>
        <w:rPr>
          <w:rFonts w:hint="cs"/>
        </w:rPr>
        <w:t xml:space="preserve"> </w:t>
      </w:r>
      <w:r>
        <w:rPr>
          <w:rFonts w:hint="cs"/>
          <w:rtl/>
        </w:rPr>
        <w:t>إلا أنه زاد فيها أن من عاد إلى هذا السؤال عنه أضرب عنقه وكذلك سئل سفيان الثوري</w:t>
      </w:r>
      <w:r>
        <w:rPr>
          <w:rFonts w:hint="cs"/>
        </w:rPr>
        <w:t xml:space="preserve"> </w:t>
      </w:r>
      <w:r>
        <w:rPr>
          <w:rFonts w:hint="cs"/>
          <w:rtl/>
        </w:rPr>
        <w:t>فقال أفهم من قوله ( الرحمن</w:t>
      </w:r>
      <w:r>
        <w:rPr>
          <w:rFonts w:hint="cs"/>
        </w:rPr>
        <w:t xml:space="preserve"> </w:t>
      </w:r>
      <w:r>
        <w:rPr>
          <w:rFonts w:hint="cs"/>
          <w:rtl/>
        </w:rPr>
        <w:t>على</w:t>
      </w:r>
      <w:r>
        <w:rPr>
          <w:rFonts w:hint="cs"/>
        </w:rPr>
        <w:t xml:space="preserve"> </w:t>
      </w:r>
      <w:r>
        <w:rPr>
          <w:rFonts w:hint="cs"/>
          <w:rtl/>
        </w:rPr>
        <w:t>العرش استوى</w:t>
      </w:r>
      <w:r>
        <w:rPr>
          <w:rFonts w:hint="cs"/>
        </w:rPr>
        <w:t xml:space="preserve"> </w:t>
      </w:r>
      <w:r>
        <w:rPr>
          <w:rFonts w:hint="cs"/>
          <w:rtl/>
        </w:rPr>
        <w:t xml:space="preserve">) ما أفهم من قوله ( ثم استوى إلى السماء ) </w:t>
      </w:r>
      <w:r>
        <w:rPr>
          <w:rFonts w:hint="cs"/>
          <w:bCs/>
          <w:rtl/>
        </w:rPr>
        <w:t>وسئل</w:t>
      </w:r>
      <w:r>
        <w:rPr>
          <w:rFonts w:hint="cs"/>
          <w:bCs/>
        </w:rPr>
        <w:t xml:space="preserve"> </w:t>
      </w:r>
      <w:r>
        <w:rPr>
          <w:rFonts w:hint="cs"/>
          <w:bCs/>
          <w:rtl/>
        </w:rPr>
        <w:t>الأوزاعي</w:t>
      </w:r>
      <w:r>
        <w:rPr>
          <w:rFonts w:hint="cs"/>
          <w:rtl/>
        </w:rPr>
        <w:t xml:space="preserve"> عن</w:t>
      </w:r>
      <w:r>
        <w:rPr>
          <w:rFonts w:hint="cs"/>
        </w:rPr>
        <w:t xml:space="preserve"> </w:t>
      </w:r>
      <w:r>
        <w:rPr>
          <w:rFonts w:hint="cs"/>
          <w:rtl/>
        </w:rPr>
        <w:t>تفسير هذه الآية</w:t>
      </w:r>
      <w:r>
        <w:rPr>
          <w:rFonts w:hint="cs"/>
        </w:rPr>
        <w:t xml:space="preserve"> </w:t>
      </w:r>
      <w:r>
        <w:rPr>
          <w:rFonts w:hint="cs"/>
          <w:rtl/>
        </w:rPr>
        <w:t>فقال ( الرحمن</w:t>
      </w:r>
      <w:r>
        <w:rPr>
          <w:rFonts w:hint="cs"/>
        </w:rPr>
        <w:t xml:space="preserve"> </w:t>
      </w:r>
      <w:r>
        <w:rPr>
          <w:rFonts w:hint="cs"/>
          <w:rtl/>
        </w:rPr>
        <w:t>على</w:t>
      </w:r>
      <w:r>
        <w:rPr>
          <w:rFonts w:hint="cs"/>
        </w:rPr>
        <w:t xml:space="preserve"> </w:t>
      </w:r>
      <w:r>
        <w:rPr>
          <w:rFonts w:hint="cs"/>
          <w:rtl/>
        </w:rPr>
        <w:t>العرش استوى )كما قال</w:t>
      </w:r>
      <w:r>
        <w:rPr>
          <w:rFonts w:hint="cs"/>
        </w:rPr>
        <w:t xml:space="preserve"> </w:t>
      </w:r>
      <w:r>
        <w:rPr>
          <w:rFonts w:hint="cs"/>
          <w:rtl/>
        </w:rPr>
        <w:t xml:space="preserve">وإني لأراك ضالا </w:t>
      </w:r>
      <w:r>
        <w:rPr>
          <w:rFonts w:hint="cs"/>
          <w:bCs/>
          <w:rtl/>
        </w:rPr>
        <w:t>وسئل</w:t>
      </w:r>
      <w:r>
        <w:rPr>
          <w:rFonts w:hint="cs"/>
          <w:bCs/>
        </w:rPr>
        <w:t xml:space="preserve"> </w:t>
      </w:r>
      <w:r>
        <w:rPr>
          <w:rFonts w:hint="cs"/>
          <w:bCs/>
          <w:rtl/>
        </w:rPr>
        <w:t>ابن راهويه</w:t>
      </w:r>
      <w:r>
        <w:rPr>
          <w:rFonts w:hint="cs"/>
          <w:rtl/>
        </w:rPr>
        <w:t xml:space="preserve"> عن</w:t>
      </w:r>
      <w:r>
        <w:rPr>
          <w:rFonts w:hint="cs"/>
        </w:rPr>
        <w:t xml:space="preserve"> </w:t>
      </w:r>
      <w:r>
        <w:rPr>
          <w:rFonts w:hint="cs"/>
          <w:rtl/>
        </w:rPr>
        <w:t>الاستواء أقائم هو أم قاعد فقال لا يمل</w:t>
      </w:r>
      <w:r>
        <w:rPr>
          <w:rFonts w:hint="cs"/>
        </w:rPr>
        <w:t xml:space="preserve"> </w:t>
      </w:r>
      <w:r>
        <w:rPr>
          <w:rFonts w:hint="cs"/>
          <w:rtl/>
        </w:rPr>
        <w:t>القيام حتى يقعد ولا يمل القعود حتى يقوم وأنت إلى هذا السؤال أحوج</w:t>
      </w:r>
      <w:r>
        <w:rPr>
          <w:rFonts w:hint="cs"/>
        </w:rPr>
        <w:t xml:space="preserve"> </w:t>
      </w:r>
      <w:r>
        <w:rPr>
          <w:rFonts w:hint="cs"/>
          <w:rtl/>
        </w:rPr>
        <w:t xml:space="preserve"> </w:t>
      </w:r>
      <w:r>
        <w:rPr>
          <w:rFonts w:hint="cs"/>
        </w:rPr>
        <w:t xml:space="preserve"> </w:t>
      </w:r>
      <w:r>
        <w:rPr>
          <w:rFonts w:hint="cs"/>
          <w:bCs/>
          <w:rtl/>
        </w:rPr>
        <w:t>قال الشيخ</w:t>
      </w:r>
      <w:r>
        <w:rPr>
          <w:rFonts w:hint="cs"/>
          <w:bCs/>
        </w:rPr>
        <w:t xml:space="preserve"> </w:t>
      </w:r>
      <w:r>
        <w:rPr>
          <w:rFonts w:hint="cs"/>
          <w:bCs/>
          <w:rtl/>
        </w:rPr>
        <w:t xml:space="preserve">أبو عمرو بن الصلاح : وعلى هذه الطريقة مضى صدر الأمة وسادتها " </w:t>
      </w:r>
      <w:r>
        <w:rPr>
          <w:rFonts w:hint="cs"/>
          <w:b w:val="0"/>
          <w:rtl/>
          <w:lang w:bidi="ar-KW"/>
        </w:rPr>
        <w:t>[</w:t>
      </w:r>
      <w:r>
        <w:rPr>
          <w:rFonts w:hint="cs"/>
          <w:b w:val="0"/>
          <w:rtl/>
        </w:rPr>
        <w:t>البرهان في علوم القرآن ج: 2 ص: 78</w:t>
      </w:r>
      <w:r>
        <w:rPr>
          <w:rFonts w:hint="cs"/>
          <w:b w:val="0"/>
          <w:rtl/>
          <w:lang w:bidi="ar-KW"/>
        </w:rPr>
        <w:t>]</w:t>
      </w:r>
      <w:r>
        <w:rPr>
          <w:rFonts w:hint="cs"/>
          <w:rtl/>
        </w:rPr>
        <w:t xml:space="preserve"> أهـ</w:t>
      </w:r>
      <w:r>
        <w:rPr>
          <w:rFonts w:hint="cs"/>
        </w:rPr>
        <w:t xml:space="preserve"> </w:t>
      </w:r>
    </w:p>
    <w:p w:rsidR="004C380A" w:rsidRDefault="004C380A" w:rsidP="001C5BA9">
      <w:pPr>
        <w:spacing w:after="240"/>
        <w:ind w:left="-58"/>
        <w:jc w:val="both"/>
        <w:rPr>
          <w:rtl/>
        </w:rPr>
      </w:pPr>
      <w:r>
        <w:rPr>
          <w:rFonts w:hint="cs"/>
          <w:bCs/>
          <w:rtl/>
        </w:rPr>
        <w:t>وقال الحافظ ابن حجر في الفتح</w:t>
      </w:r>
      <w:r>
        <w:rPr>
          <w:rFonts w:hint="cs"/>
          <w:rtl/>
        </w:rPr>
        <w:t xml:space="preserve"> : "  وأسند البيهقي بسند صحيح عن احمد بن أبي الحواري </w:t>
      </w:r>
      <w:r>
        <w:rPr>
          <w:rFonts w:hint="cs"/>
          <w:bCs/>
          <w:rtl/>
        </w:rPr>
        <w:t>عن سفيان بن عيينة</w:t>
      </w:r>
      <w:r>
        <w:rPr>
          <w:rFonts w:hint="cs"/>
          <w:rtl/>
        </w:rPr>
        <w:t xml:space="preserve"> قال </w:t>
      </w:r>
      <w:r>
        <w:rPr>
          <w:rFonts w:hint="cs"/>
          <w:bCs/>
          <w:rtl/>
        </w:rPr>
        <w:t xml:space="preserve">كل ما وصف الله به نفسه في كتابه فتفسيره تلاوته والسكوت عنه " </w:t>
      </w:r>
      <w:r>
        <w:rPr>
          <w:rFonts w:hint="cs"/>
          <w:rtl/>
        </w:rPr>
        <w:t xml:space="preserve"> [</w:t>
      </w:r>
      <w:r>
        <w:rPr>
          <w:rFonts w:hint="cs"/>
          <w:b w:val="0"/>
          <w:rtl/>
        </w:rPr>
        <w:t>فتح الباري ج13 ص 407</w:t>
      </w:r>
      <w:r>
        <w:rPr>
          <w:rFonts w:hint="cs"/>
          <w:rtl/>
        </w:rPr>
        <w:t>] أهـ</w:t>
      </w:r>
    </w:p>
    <w:p w:rsidR="004C380A" w:rsidRDefault="004C380A" w:rsidP="001C5BA9">
      <w:pPr>
        <w:spacing w:after="240"/>
        <w:ind w:left="-58"/>
        <w:jc w:val="both"/>
        <w:rPr>
          <w:rtl/>
        </w:rPr>
      </w:pPr>
      <w:r>
        <w:rPr>
          <w:rFonts w:hint="cs"/>
          <w:bCs/>
          <w:rtl/>
        </w:rPr>
        <w:t xml:space="preserve">وقال القرطبي في تفسيره </w:t>
      </w:r>
      <w:r>
        <w:rPr>
          <w:rFonts w:hint="cs"/>
          <w:rtl/>
        </w:rPr>
        <w:t>:  " قال بعضهم</w:t>
      </w:r>
      <w:r>
        <w:rPr>
          <w:rFonts w:hint="cs"/>
        </w:rPr>
        <w:t xml:space="preserve"> </w:t>
      </w:r>
      <w:r>
        <w:rPr>
          <w:rFonts w:hint="cs"/>
          <w:rtl/>
        </w:rPr>
        <w:t xml:space="preserve"> </w:t>
      </w:r>
      <w:r>
        <w:rPr>
          <w:rFonts w:hint="cs"/>
          <w:bCs/>
          <w:rtl/>
        </w:rPr>
        <w:t>نقرؤها</w:t>
      </w:r>
      <w:r>
        <w:rPr>
          <w:rFonts w:hint="cs"/>
          <w:bCs/>
        </w:rPr>
        <w:t xml:space="preserve"> </w:t>
      </w:r>
      <w:r>
        <w:rPr>
          <w:rFonts w:hint="cs"/>
          <w:bCs/>
          <w:rtl/>
        </w:rPr>
        <w:t>ونؤمن بها ولا نفسرها</w:t>
      </w:r>
      <w:r>
        <w:rPr>
          <w:rFonts w:hint="cs"/>
          <w:rtl/>
        </w:rPr>
        <w:t xml:space="preserve"> وذهب</w:t>
      </w:r>
      <w:r>
        <w:rPr>
          <w:rFonts w:hint="cs"/>
        </w:rPr>
        <w:t xml:space="preserve"> </w:t>
      </w:r>
      <w:r>
        <w:rPr>
          <w:rFonts w:hint="cs"/>
          <w:rtl/>
        </w:rPr>
        <w:t>إليه كثير من الأئمة وهذا كما روي عن مالك رحمه الله أن رجلا سأله عن قوله تعالى</w:t>
      </w:r>
      <w:r>
        <w:rPr>
          <w:rFonts w:hint="cs"/>
        </w:rPr>
        <w:t xml:space="preserve"> </w:t>
      </w:r>
      <w:r>
        <w:rPr>
          <w:rFonts w:hint="cs"/>
          <w:rtl/>
        </w:rPr>
        <w:t xml:space="preserve"> الرحمن</w:t>
      </w:r>
      <w:r>
        <w:rPr>
          <w:rFonts w:hint="cs"/>
        </w:rPr>
        <w:t xml:space="preserve"> </w:t>
      </w:r>
      <w:r>
        <w:rPr>
          <w:rFonts w:hint="cs"/>
          <w:rtl/>
        </w:rPr>
        <w:t>على العرش أستوى قال مالك</w:t>
      </w:r>
      <w:r>
        <w:rPr>
          <w:rFonts w:hint="cs"/>
        </w:rPr>
        <w:t xml:space="preserve"> </w:t>
      </w:r>
      <w:r>
        <w:rPr>
          <w:rFonts w:hint="cs"/>
          <w:rtl/>
        </w:rPr>
        <w:t xml:space="preserve"> الأستواء</w:t>
      </w:r>
      <w:r>
        <w:rPr>
          <w:rFonts w:hint="cs"/>
        </w:rPr>
        <w:t xml:space="preserve"> </w:t>
      </w:r>
      <w:r>
        <w:rPr>
          <w:rFonts w:hint="cs"/>
          <w:rtl/>
        </w:rPr>
        <w:t>غير مجهول والكيف غير معقول</w:t>
      </w:r>
      <w:r>
        <w:rPr>
          <w:rFonts w:hint="cs"/>
        </w:rPr>
        <w:t xml:space="preserve"> </w:t>
      </w:r>
      <w:r>
        <w:rPr>
          <w:rFonts w:hint="cs"/>
          <w:rtl/>
        </w:rPr>
        <w:t xml:space="preserve">والإيمان به واجب </w:t>
      </w:r>
      <w:r>
        <w:rPr>
          <w:rFonts w:hint="cs"/>
        </w:rPr>
        <w:t xml:space="preserve"> </w:t>
      </w:r>
      <w:r>
        <w:rPr>
          <w:rFonts w:hint="cs"/>
          <w:rtl/>
        </w:rPr>
        <w:t xml:space="preserve"> والسؤال</w:t>
      </w:r>
      <w:r>
        <w:rPr>
          <w:rFonts w:hint="cs"/>
        </w:rPr>
        <w:t xml:space="preserve"> </w:t>
      </w:r>
      <w:r>
        <w:rPr>
          <w:rFonts w:hint="cs"/>
          <w:rtl/>
        </w:rPr>
        <w:t>عنه بدعة" [</w:t>
      </w:r>
      <w:r>
        <w:rPr>
          <w:rFonts w:hint="cs"/>
          <w:b w:val="0"/>
          <w:rtl/>
        </w:rPr>
        <w:t>تفسير القرطبي ج 1 ص254</w:t>
      </w:r>
      <w:r>
        <w:rPr>
          <w:rFonts w:hint="cs"/>
          <w:rtl/>
        </w:rPr>
        <w:t>] أهـ</w:t>
      </w:r>
      <w:r>
        <w:rPr>
          <w:rFonts w:hint="cs"/>
        </w:rPr>
        <w:t xml:space="preserve"> </w:t>
      </w:r>
    </w:p>
    <w:p w:rsidR="004C380A" w:rsidRDefault="004C380A" w:rsidP="001C5BA9">
      <w:pPr>
        <w:spacing w:after="240"/>
        <w:ind w:left="-58"/>
        <w:jc w:val="both"/>
        <w:rPr>
          <w:rtl/>
        </w:rPr>
      </w:pPr>
      <w:r>
        <w:rPr>
          <w:rFonts w:hint="cs"/>
          <w:bCs/>
          <w:rtl/>
        </w:rPr>
        <w:lastRenderedPageBreak/>
        <w:t>وقال الزرقاني</w:t>
      </w:r>
      <w:r>
        <w:rPr>
          <w:rFonts w:hint="cs"/>
          <w:bCs/>
        </w:rPr>
        <w:t xml:space="preserve"> </w:t>
      </w:r>
      <w:r>
        <w:rPr>
          <w:rFonts w:hint="cs"/>
          <w:bCs/>
          <w:rtl/>
        </w:rPr>
        <w:t xml:space="preserve">في شرحه على موطأ مالك : </w:t>
      </w:r>
      <w:r>
        <w:rPr>
          <w:bCs/>
        </w:rPr>
        <w:t>"</w:t>
      </w:r>
      <w:r>
        <w:rPr>
          <w:bCs/>
          <w:rtl/>
        </w:rPr>
        <w:t xml:space="preserve"> </w:t>
      </w:r>
      <w:r>
        <w:t xml:space="preserve"> </w:t>
      </w:r>
      <w:r>
        <w:rPr>
          <w:rFonts w:hint="cs"/>
          <w:rtl/>
        </w:rPr>
        <w:t>وعن</w:t>
      </w:r>
      <w:r>
        <w:rPr>
          <w:rFonts w:hint="cs"/>
        </w:rPr>
        <w:t xml:space="preserve"> </w:t>
      </w:r>
      <w:r>
        <w:rPr>
          <w:rFonts w:hint="cs"/>
          <w:rtl/>
        </w:rPr>
        <w:t>أبي</w:t>
      </w:r>
      <w:r>
        <w:rPr>
          <w:rFonts w:hint="cs"/>
        </w:rPr>
        <w:t xml:space="preserve"> </w:t>
      </w:r>
      <w:r>
        <w:rPr>
          <w:rFonts w:hint="cs"/>
          <w:rtl/>
        </w:rPr>
        <w:t>سلمة بن عبد الرحمن بن عوف القرشي الزهري عن أبي</w:t>
      </w:r>
      <w:r>
        <w:rPr>
          <w:rFonts w:hint="cs"/>
        </w:rPr>
        <w:t xml:space="preserve"> </w:t>
      </w:r>
      <w:r>
        <w:rPr>
          <w:rFonts w:hint="cs"/>
          <w:rtl/>
        </w:rPr>
        <w:t xml:space="preserve">هريرة أن رسول الله قال : </w:t>
      </w:r>
      <w:r>
        <w:t xml:space="preserve">( </w:t>
      </w:r>
      <w:r>
        <w:rPr>
          <w:rFonts w:hint="cs"/>
          <w:rtl/>
        </w:rPr>
        <w:t>ينزل</w:t>
      </w:r>
      <w:r>
        <w:rPr>
          <w:rFonts w:hint="cs"/>
        </w:rPr>
        <w:t xml:space="preserve"> </w:t>
      </w:r>
      <w:r>
        <w:rPr>
          <w:rFonts w:hint="cs"/>
          <w:rtl/>
        </w:rPr>
        <w:t xml:space="preserve">ربنا ) اختلف فيه </w:t>
      </w:r>
      <w:r>
        <w:rPr>
          <w:rFonts w:hint="cs"/>
          <w:bCs/>
          <w:rtl/>
        </w:rPr>
        <w:t>فالراسخون</w:t>
      </w:r>
      <w:r>
        <w:rPr>
          <w:rFonts w:hint="cs"/>
          <w:bCs/>
        </w:rPr>
        <w:t xml:space="preserve"> </w:t>
      </w:r>
      <w:r>
        <w:rPr>
          <w:rFonts w:hint="cs"/>
          <w:bCs/>
          <w:rtl/>
        </w:rPr>
        <w:t>في</w:t>
      </w:r>
      <w:r>
        <w:rPr>
          <w:rFonts w:hint="cs"/>
          <w:bCs/>
        </w:rPr>
        <w:t xml:space="preserve"> </w:t>
      </w:r>
      <w:r>
        <w:rPr>
          <w:rFonts w:hint="cs"/>
          <w:bCs/>
          <w:rtl/>
        </w:rPr>
        <w:t>العلم يقولون آمنا به كل من عند ربنا على طريق</w:t>
      </w:r>
      <w:r>
        <w:rPr>
          <w:rFonts w:hint="cs"/>
          <w:bCs/>
        </w:rPr>
        <w:t xml:space="preserve"> </w:t>
      </w:r>
      <w:r>
        <w:rPr>
          <w:rFonts w:hint="cs"/>
          <w:bCs/>
          <w:rtl/>
        </w:rPr>
        <w:t>الإجمال</w:t>
      </w:r>
      <w:r>
        <w:rPr>
          <w:rFonts w:hint="cs"/>
          <w:bCs/>
        </w:rPr>
        <w:t xml:space="preserve"> </w:t>
      </w:r>
      <w:r>
        <w:rPr>
          <w:rFonts w:hint="cs"/>
          <w:bCs/>
          <w:rtl/>
        </w:rPr>
        <w:t>منزهين لله تعالى عن الكيفية والتشبيه</w:t>
      </w:r>
      <w:r>
        <w:rPr>
          <w:bCs/>
        </w:rPr>
        <w:t xml:space="preserve">      </w:t>
      </w:r>
      <w:r>
        <w:rPr>
          <w:rFonts w:hint="cs"/>
          <w:bCs/>
          <w:rtl/>
        </w:rPr>
        <w:t>ونقله</w:t>
      </w:r>
      <w:r>
        <w:rPr>
          <w:rFonts w:hint="cs"/>
          <w:bCs/>
        </w:rPr>
        <w:t xml:space="preserve"> </w:t>
      </w:r>
      <w:r>
        <w:rPr>
          <w:rFonts w:hint="cs"/>
          <w:bCs/>
          <w:rtl/>
        </w:rPr>
        <w:t>البيهقي</w:t>
      </w:r>
      <w:r>
        <w:rPr>
          <w:rFonts w:hint="cs"/>
          <w:bCs/>
        </w:rPr>
        <w:t xml:space="preserve"> </w:t>
      </w:r>
      <w:r>
        <w:rPr>
          <w:rFonts w:hint="cs"/>
          <w:bCs/>
          <w:rtl/>
        </w:rPr>
        <w:t>وغيره عن الأئمة الأربعة والسفيانين والحمادين والليث</w:t>
      </w:r>
      <w:r>
        <w:rPr>
          <w:rFonts w:hint="cs"/>
          <w:bCs/>
        </w:rPr>
        <w:t xml:space="preserve"> </w:t>
      </w:r>
      <w:r>
        <w:rPr>
          <w:rFonts w:hint="cs"/>
          <w:bCs/>
          <w:rtl/>
        </w:rPr>
        <w:t>والأوزاعي</w:t>
      </w:r>
      <w:r>
        <w:rPr>
          <w:rFonts w:hint="cs"/>
          <w:bCs/>
        </w:rPr>
        <w:t xml:space="preserve"> </w:t>
      </w:r>
      <w:r>
        <w:rPr>
          <w:rFonts w:hint="cs"/>
          <w:bCs/>
          <w:rtl/>
        </w:rPr>
        <w:t>وغيرهم قال البيهقي وهو أسلم ويدل عليه اتفاقهم</w:t>
      </w:r>
      <w:r>
        <w:rPr>
          <w:rFonts w:hint="cs"/>
          <w:bCs/>
        </w:rPr>
        <w:t xml:space="preserve"> </w:t>
      </w:r>
      <w:r>
        <w:rPr>
          <w:rFonts w:hint="cs"/>
          <w:bCs/>
          <w:rtl/>
        </w:rPr>
        <w:t>على أن التأويل المعين</w:t>
      </w:r>
      <w:r>
        <w:rPr>
          <w:rFonts w:hint="cs"/>
          <w:bCs/>
        </w:rPr>
        <w:t xml:space="preserve"> </w:t>
      </w:r>
      <w:r>
        <w:rPr>
          <w:rFonts w:hint="cs"/>
          <w:bCs/>
          <w:rtl/>
        </w:rPr>
        <w:t>لا</w:t>
      </w:r>
      <w:r>
        <w:rPr>
          <w:rFonts w:hint="cs"/>
          <w:bCs/>
        </w:rPr>
        <w:t xml:space="preserve"> </w:t>
      </w:r>
      <w:r>
        <w:rPr>
          <w:rFonts w:hint="cs"/>
          <w:bCs/>
          <w:rtl/>
        </w:rPr>
        <w:t xml:space="preserve">يجب فحينئذ التفويض أسلم </w:t>
      </w:r>
      <w:r>
        <w:rPr>
          <w:bCs/>
        </w:rPr>
        <w:t>"</w:t>
      </w:r>
      <w:r>
        <w:rPr>
          <w:rtl/>
        </w:rPr>
        <w:t xml:space="preserve"> </w:t>
      </w:r>
      <w:r>
        <w:rPr>
          <w:rFonts w:hint="cs"/>
          <w:rtl/>
        </w:rPr>
        <w:t>[</w:t>
      </w:r>
      <w:r>
        <w:rPr>
          <w:rFonts w:hint="cs"/>
          <w:b w:val="0"/>
          <w:rtl/>
        </w:rPr>
        <w:t>شرح الزرقاني ج 2 ص49</w:t>
      </w:r>
      <w:r>
        <w:rPr>
          <w:rFonts w:hint="cs"/>
          <w:rtl/>
        </w:rPr>
        <w:t xml:space="preserve">] أهـ </w:t>
      </w:r>
    </w:p>
    <w:p w:rsidR="004C380A" w:rsidRDefault="004C380A" w:rsidP="001C5BA9">
      <w:pPr>
        <w:spacing w:after="240"/>
        <w:ind w:left="-58"/>
        <w:jc w:val="both"/>
        <w:rPr>
          <w:rtl/>
        </w:rPr>
      </w:pPr>
      <w:r>
        <w:rPr>
          <w:rFonts w:hint="cs"/>
          <w:rtl/>
        </w:rPr>
        <w:t>و</w:t>
      </w:r>
      <w:r>
        <w:rPr>
          <w:rFonts w:hint="cs"/>
          <w:bCs/>
          <w:rtl/>
        </w:rPr>
        <w:t xml:space="preserve"> قال الإمام السيوطي في الإتقان : " فصل : من المتشابه آيات الصفات</w:t>
      </w:r>
      <w:r>
        <w:rPr>
          <w:rFonts w:hint="cs"/>
          <w:rtl/>
        </w:rPr>
        <w:t xml:space="preserve"> ولابن اللبان فيها تصنيف مفرد نحو الرحمن على العرش استوى كل شيء هالك إلا وجهه ويبقى وجه ربك ولتصنع على عيني يد الله فوق أيديهم والسموات مطويات بيمينه </w:t>
      </w:r>
    </w:p>
    <w:p w:rsidR="004C380A" w:rsidRDefault="004C380A" w:rsidP="001C5BA9">
      <w:pPr>
        <w:numPr>
          <w:ilvl w:val="0"/>
          <w:numId w:val="2"/>
        </w:numPr>
        <w:spacing w:after="240"/>
        <w:ind w:left="-58" w:firstLine="0"/>
        <w:jc w:val="both"/>
        <w:rPr>
          <w:rtl/>
        </w:rPr>
      </w:pPr>
      <w:r>
        <w:rPr>
          <w:rFonts w:hint="cs"/>
          <w:rtl/>
        </w:rPr>
        <w:t>وجمهور أهل السنة منهم السلف وأهل الحديث على الإيمان بها وتفويض معناها المراد منها إلى الله تعالى ولا نفسرها مع تنزيهنا له عن حقيقتها</w:t>
      </w:r>
    </w:p>
    <w:p w:rsidR="004C380A" w:rsidRDefault="004C380A" w:rsidP="001C5BA9">
      <w:pPr>
        <w:numPr>
          <w:ilvl w:val="0"/>
          <w:numId w:val="2"/>
        </w:numPr>
        <w:spacing w:after="240"/>
        <w:ind w:left="-58" w:firstLine="0"/>
        <w:jc w:val="both"/>
        <w:rPr>
          <w:rtl/>
        </w:rPr>
      </w:pPr>
      <w:r>
        <w:rPr>
          <w:rFonts w:hint="cs"/>
          <w:rtl/>
        </w:rPr>
        <w:t xml:space="preserve">أخرج أبو القاسم اللالكائي في السنن عن طريق قرة بن خالد عن الحسن عن أمه عن أم سلمة في قوله تعالى الرحمن على العرش استوى قالت الكيف غير معقول والإستواء غير مجهول والإقرار به من الإيمان والجحود به كفر   </w:t>
      </w:r>
    </w:p>
    <w:p w:rsidR="004C380A" w:rsidRDefault="004C380A" w:rsidP="001C5BA9">
      <w:pPr>
        <w:numPr>
          <w:ilvl w:val="0"/>
          <w:numId w:val="2"/>
        </w:numPr>
        <w:spacing w:after="240"/>
        <w:ind w:left="-58" w:firstLine="0"/>
        <w:jc w:val="both"/>
        <w:rPr>
          <w:rtl/>
        </w:rPr>
      </w:pPr>
      <w:r>
        <w:rPr>
          <w:rFonts w:hint="cs"/>
          <w:rtl/>
        </w:rPr>
        <w:t xml:space="preserve">وأخرج أيضا عن ربيعة بن أبي عبد الرحمن أنه سئل عن قوله الرحمن على العرش استوى فقال الاستواء غير مجهول والكيف غير معقول ومن الله الرسالة وعلى الرسول البلاغ المبين وعلينا التصديق  </w:t>
      </w:r>
    </w:p>
    <w:p w:rsidR="004C380A" w:rsidRDefault="004C380A" w:rsidP="001C5BA9">
      <w:pPr>
        <w:numPr>
          <w:ilvl w:val="0"/>
          <w:numId w:val="2"/>
        </w:numPr>
        <w:spacing w:after="240"/>
        <w:ind w:left="-58" w:firstLine="0"/>
        <w:jc w:val="both"/>
        <w:rPr>
          <w:rtl/>
        </w:rPr>
      </w:pPr>
      <w:r>
        <w:rPr>
          <w:rFonts w:hint="cs"/>
          <w:rtl/>
        </w:rPr>
        <w:t xml:space="preserve">وأخرج أيضا عن مالك أنه سئل عن الآية فقال الكيف غير معقول والإستواء غير مجهول والإيمان به واجب والسؤال عنه بدعة  </w:t>
      </w:r>
    </w:p>
    <w:p w:rsidR="004C380A" w:rsidRDefault="004C380A" w:rsidP="001C5BA9">
      <w:pPr>
        <w:numPr>
          <w:ilvl w:val="0"/>
          <w:numId w:val="2"/>
        </w:numPr>
        <w:spacing w:after="240"/>
        <w:ind w:left="-58" w:firstLine="0"/>
        <w:jc w:val="both"/>
        <w:rPr>
          <w:rtl/>
        </w:rPr>
      </w:pPr>
      <w:r>
        <w:rPr>
          <w:rFonts w:hint="cs"/>
          <w:rtl/>
        </w:rPr>
        <w:t xml:space="preserve">وأخرج البيهقي عنه أنه قال هو كما وصف نفسه ولا يقال كيف وكيف   مرفوع    </w:t>
      </w:r>
    </w:p>
    <w:p w:rsidR="004C380A" w:rsidRDefault="004C380A" w:rsidP="001C5BA9">
      <w:pPr>
        <w:numPr>
          <w:ilvl w:val="0"/>
          <w:numId w:val="2"/>
        </w:numPr>
        <w:spacing w:after="240"/>
        <w:ind w:left="-58" w:firstLine="0"/>
        <w:jc w:val="both"/>
      </w:pPr>
      <w:r>
        <w:rPr>
          <w:rFonts w:hint="cs"/>
          <w:rtl/>
        </w:rPr>
        <w:t>وأخرج اللالكائي عن محمد بن الحسن قال إتفق الفقهاء كلهم من المشرق إلى المغرب على الإيمان بالصفات من غير تفسير ولا تشبيه</w:t>
      </w:r>
    </w:p>
    <w:p w:rsidR="004C380A" w:rsidRDefault="004C380A" w:rsidP="001C5BA9">
      <w:pPr>
        <w:numPr>
          <w:ilvl w:val="0"/>
          <w:numId w:val="2"/>
        </w:numPr>
        <w:spacing w:after="240"/>
        <w:ind w:left="-58" w:firstLine="0"/>
        <w:jc w:val="both"/>
        <w:rPr>
          <w:rtl/>
        </w:rPr>
      </w:pPr>
      <w:r>
        <w:rPr>
          <w:rFonts w:hint="cs"/>
          <w:rtl/>
        </w:rPr>
        <w:lastRenderedPageBreak/>
        <w:t xml:space="preserve">وقال الترمذي في الكلام على حديث الرؤية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w:t>
      </w:r>
    </w:p>
    <w:p w:rsidR="004C380A" w:rsidRDefault="004C380A" w:rsidP="001C5BA9">
      <w:pPr>
        <w:numPr>
          <w:ilvl w:val="0"/>
          <w:numId w:val="2"/>
        </w:numPr>
        <w:spacing w:after="240"/>
        <w:ind w:left="-58" w:firstLine="0"/>
        <w:jc w:val="both"/>
      </w:pPr>
      <w:r>
        <w:rPr>
          <w:rFonts w:hint="cs"/>
          <w:rtl/>
        </w:rPr>
        <w:t>وذهبت طائفة من أهل السنة على أننا نؤولها على ما يليق بجلاله تعالى وهذا مذهب الخلف   وكان إمام الحرمين يذهب إليه ثم رجع عنه فقال في الرسالة النظامية الذي نرتضيه دينا وندين الله به عقدا إتباع سلف الأمة فإنهم درجوا على ترك التعرض لمعانيها</w:t>
      </w:r>
    </w:p>
    <w:p w:rsidR="004C380A" w:rsidRDefault="004C380A" w:rsidP="001C5BA9">
      <w:pPr>
        <w:numPr>
          <w:ilvl w:val="0"/>
          <w:numId w:val="2"/>
        </w:numPr>
        <w:spacing w:after="240"/>
        <w:ind w:left="-58" w:firstLine="0"/>
        <w:jc w:val="both"/>
        <w:rPr>
          <w:rtl/>
        </w:rPr>
      </w:pPr>
      <w:r>
        <w:rPr>
          <w:rFonts w:hint="cs"/>
          <w:rtl/>
        </w:rPr>
        <w:t xml:space="preserve">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[الإتقان ج: 2 ص:12- 15] أهـ </w:t>
      </w:r>
    </w:p>
    <w:p w:rsidR="004C380A" w:rsidRDefault="004C380A" w:rsidP="001C5BA9">
      <w:pPr>
        <w:spacing w:after="240"/>
        <w:ind w:left="-58"/>
        <w:jc w:val="both"/>
        <w:rPr>
          <w:rtl/>
        </w:rPr>
      </w:pPr>
      <w:r>
        <w:rPr>
          <w:rFonts w:hint="cs"/>
          <w:bCs/>
          <w:rtl/>
        </w:rPr>
        <w:t xml:space="preserve">وقال في الدر المنثور : " </w:t>
      </w:r>
      <w:r>
        <w:rPr>
          <w:rFonts w:hint="cs"/>
          <w:rtl/>
        </w:rPr>
        <w:t>وأخرج اللالكائي عن جعفر بن عبد الله قال  جاء رجل إلى مالك بن أنس فقال له  يا أبا عبد الله استوى على العرش كيف استوى  قال  فما رأيت مالكا وجد من شيء كموجدته من مقالته وعلاه الرحضاء  يعني العرق  وأطرق القوم قال  فسرى عن مالك فقال  الكيف غير معقول والاستواء منه غير مجهول والإيمان به واجب   والسؤال عنه بدعة   وإني أخاف أن تكون ضالا وأمر به فأخرج " [</w:t>
      </w:r>
      <w:r>
        <w:rPr>
          <w:rFonts w:hint="cs"/>
          <w:b w:val="0"/>
          <w:rtl/>
        </w:rPr>
        <w:t>الدر المنثور ج: 3 ص: 473</w:t>
      </w:r>
      <w:r>
        <w:rPr>
          <w:rFonts w:hint="cs"/>
          <w:rtl/>
        </w:rPr>
        <w:t>] أهـ</w:t>
      </w:r>
    </w:p>
    <w:p w:rsidR="004C380A" w:rsidRDefault="004C380A" w:rsidP="001C5BA9">
      <w:pPr>
        <w:spacing w:after="240"/>
        <w:ind w:left="-58"/>
        <w:jc w:val="both"/>
        <w:rPr>
          <w:rtl/>
        </w:rPr>
      </w:pPr>
      <w:r>
        <w:rPr>
          <w:rFonts w:hint="cs"/>
          <w:bCs/>
          <w:rtl/>
        </w:rPr>
        <w:t>وقال رحمه الله</w:t>
      </w:r>
      <w:r>
        <w:rPr>
          <w:rFonts w:hint="cs"/>
          <w:rtl/>
        </w:rPr>
        <w:t xml:space="preserve"> : "  وأخرج البيهقي عن سفيان بن عيينة رضي الله عنه قال  ما وصف الله تبارك به نفسه في كتابه فقراءته تفسيره ليس لأحد أن يفسره بالعربية ولا بالفارسية )) [</w:t>
      </w:r>
      <w:r>
        <w:rPr>
          <w:rFonts w:hint="cs"/>
          <w:b w:val="0"/>
          <w:rtl/>
        </w:rPr>
        <w:t>الدر المنثور ج 4 ص 418</w:t>
      </w:r>
      <w:r>
        <w:rPr>
          <w:rFonts w:hint="cs"/>
          <w:rtl/>
        </w:rPr>
        <w:t>] أهـ</w:t>
      </w:r>
    </w:p>
    <w:p w:rsidR="004C380A" w:rsidRDefault="004C380A" w:rsidP="001C5BA9">
      <w:pPr>
        <w:spacing w:after="240"/>
        <w:ind w:left="-58"/>
        <w:jc w:val="both"/>
        <w:rPr>
          <w:rtl/>
        </w:rPr>
      </w:pPr>
      <w:r>
        <w:rPr>
          <w:rFonts w:hint="cs"/>
          <w:bCs/>
          <w:rtl/>
        </w:rPr>
        <w:t>وقال رحمه الله</w:t>
      </w:r>
      <w:r>
        <w:rPr>
          <w:rFonts w:hint="cs"/>
          <w:rtl/>
        </w:rPr>
        <w:t xml:space="preserve"> : "  وأخرج البيهقي في الأسماء والصفات عن شيبان النحوي رضي الله عنه وما قدروا الله حق قدره والأرض جميعا قبضته يوم القيامة قال  لم يفسرها قتادة   وأخرج البيهقي عن سفيان بن عيينة رضي الله عنه قال  كل ما وصف الله من نفسه في كتابه   فتفسيره تلاوته والسكوت عليه )) [</w:t>
      </w:r>
      <w:r>
        <w:rPr>
          <w:rFonts w:hint="cs"/>
          <w:b w:val="0"/>
          <w:rtl/>
        </w:rPr>
        <w:t>الدر المنثور ج 7 ص 248</w:t>
      </w:r>
      <w:r>
        <w:rPr>
          <w:rFonts w:hint="cs"/>
          <w:rtl/>
        </w:rPr>
        <w:t xml:space="preserve">] أهـ </w:t>
      </w:r>
    </w:p>
    <w:p w:rsidR="004C380A" w:rsidRDefault="004C380A" w:rsidP="001C5BA9">
      <w:pPr>
        <w:spacing w:after="240"/>
        <w:ind w:left="-58"/>
        <w:jc w:val="both"/>
        <w:rPr>
          <w:rFonts w:hint="cs"/>
          <w:rtl/>
          <w:lang w:bidi="ar-KW"/>
        </w:rPr>
      </w:pPr>
      <w:r>
        <w:rPr>
          <w:rFonts w:hint="cs"/>
          <w:bCs/>
          <w:rtl/>
        </w:rPr>
        <w:t>وقال مرعي</w:t>
      </w:r>
      <w:r>
        <w:rPr>
          <w:rFonts w:hint="cs"/>
          <w:bCs/>
        </w:rPr>
        <w:t xml:space="preserve"> </w:t>
      </w:r>
      <w:r>
        <w:rPr>
          <w:rFonts w:hint="cs"/>
          <w:bCs/>
          <w:rtl/>
        </w:rPr>
        <w:t>بن يوسف الكرمي المقدسي</w:t>
      </w:r>
      <w:r>
        <w:rPr>
          <w:rFonts w:hint="cs"/>
          <w:rtl/>
        </w:rPr>
        <w:t xml:space="preserve"> ( ت </w:t>
      </w:r>
      <w:r>
        <w:t>1033</w:t>
      </w:r>
      <w:r>
        <w:rPr>
          <w:rFonts w:hint="cs"/>
          <w:rtl/>
        </w:rPr>
        <w:t>هـ )في كتابه أقاويل</w:t>
      </w:r>
      <w:r>
        <w:rPr>
          <w:rFonts w:hint="cs"/>
        </w:rPr>
        <w:t xml:space="preserve"> </w:t>
      </w:r>
      <w:r>
        <w:rPr>
          <w:rFonts w:hint="cs"/>
          <w:rtl/>
        </w:rPr>
        <w:t>الثقات في</w:t>
      </w:r>
      <w:r>
        <w:rPr>
          <w:rFonts w:hint="cs"/>
        </w:rPr>
        <w:t xml:space="preserve"> </w:t>
      </w:r>
      <w:r>
        <w:rPr>
          <w:rFonts w:hint="cs"/>
          <w:rtl/>
        </w:rPr>
        <w:t>تأويل الأسماء والصفات والآيات المحكمات والمشتبهات</w:t>
      </w:r>
    </w:p>
    <w:p w:rsidR="004C380A" w:rsidRDefault="004C380A" w:rsidP="001C5BA9">
      <w:pPr>
        <w:spacing w:after="240"/>
        <w:ind w:left="-58"/>
        <w:jc w:val="both"/>
        <w:rPr>
          <w:rtl/>
        </w:rPr>
      </w:pPr>
      <w:r>
        <w:rPr>
          <w:rFonts w:hint="cs"/>
          <w:rtl/>
        </w:rPr>
        <w:lastRenderedPageBreak/>
        <w:t xml:space="preserve">"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Pr>
          <w:rFonts w:hint="cs"/>
          <w:bCs/>
          <w:rtl/>
        </w:rPr>
        <w:t>ومتشابه لا يعلمه إلا الله ومن ادعى علمه سوى الله فهو كاذب</w:t>
      </w:r>
      <w:r>
        <w:rPr>
          <w:rFonts w:hint="cs"/>
          <w:rtl/>
        </w:rPr>
        <w:t xml:space="preserve"> ثم رواه من وجه آخر عن ابن عباس موقوفا بنحوه     </w:t>
      </w:r>
    </w:p>
    <w:p w:rsidR="004C380A" w:rsidRDefault="004C380A" w:rsidP="001C5BA9">
      <w:pPr>
        <w:spacing w:after="240"/>
        <w:ind w:left="-58"/>
        <w:jc w:val="both"/>
        <w:rPr>
          <w:bCs/>
          <w:rtl/>
        </w:rPr>
      </w:pPr>
      <w:r>
        <w:rPr>
          <w:rFonts w:hint="cs"/>
          <w:rtl/>
        </w:rPr>
        <w:t>وروى ابن أبي حاتم من طريق العوفي عن ابن عباس رضي الله</w:t>
      </w:r>
      <w:r>
        <w:rPr>
          <w:rFonts w:hint="cs"/>
        </w:rPr>
        <w:t xml:space="preserve"> </w:t>
      </w:r>
      <w:r>
        <w:rPr>
          <w:rFonts w:hint="cs"/>
          <w:rtl/>
        </w:rPr>
        <w:t>عنه قال نؤمن بالمحكم وندين به ونؤمن بالمتشابه</w:t>
      </w:r>
      <w:r>
        <w:rPr>
          <w:rFonts w:hint="cs"/>
        </w:rPr>
        <w:t xml:space="preserve"> </w:t>
      </w:r>
      <w:r>
        <w:rPr>
          <w:rFonts w:hint="cs"/>
          <w:rtl/>
        </w:rPr>
        <w:t>ولا ندين به وهو من عند الله كله وروى</w:t>
      </w:r>
      <w:r>
        <w:rPr>
          <w:rFonts w:hint="cs"/>
        </w:rPr>
        <w:t xml:space="preserve"> </w:t>
      </w:r>
      <w:r>
        <w:rPr>
          <w:rFonts w:hint="cs"/>
          <w:rtl/>
        </w:rPr>
        <w:t xml:space="preserve">أيضا عن عائشة رضي الله عنها قالت </w:t>
      </w:r>
      <w:r>
        <w:rPr>
          <w:rFonts w:hint="cs"/>
          <w:bCs/>
          <w:rtl/>
        </w:rPr>
        <w:t>كان رسوخهم في العلم أن آمنوا بمتشابهه</w:t>
      </w:r>
      <w:r>
        <w:rPr>
          <w:rFonts w:hint="cs"/>
          <w:bCs/>
        </w:rPr>
        <w:t xml:space="preserve"> </w:t>
      </w:r>
      <w:r>
        <w:rPr>
          <w:rFonts w:hint="cs"/>
          <w:bCs/>
          <w:rtl/>
        </w:rPr>
        <w:t>ولا يعلمونه</w:t>
      </w:r>
      <w:r>
        <w:rPr>
          <w:rFonts w:hint="cs"/>
          <w:rtl/>
        </w:rPr>
        <w:t xml:space="preserve"> )) [</w:t>
      </w:r>
      <w:r>
        <w:rPr>
          <w:rFonts w:hint="cs"/>
          <w:b w:val="0"/>
          <w:rtl/>
        </w:rPr>
        <w:t>أقاويل الثقات ج 1 ص57ـ 58</w:t>
      </w:r>
      <w:r>
        <w:rPr>
          <w:rFonts w:hint="cs"/>
          <w:rtl/>
        </w:rPr>
        <w:t xml:space="preserve">] أهـ ، </w:t>
      </w:r>
      <w:r>
        <w:rPr>
          <w:rFonts w:hint="cs"/>
          <w:bCs/>
          <w:rtl/>
        </w:rPr>
        <w:t xml:space="preserve">إلى أن قال رحمه الله : </w:t>
      </w:r>
      <w:r>
        <w:rPr>
          <w:rFonts w:hint="cs"/>
          <w:rtl/>
        </w:rPr>
        <w:t>" إذا</w:t>
      </w:r>
      <w:r>
        <w:rPr>
          <w:rFonts w:hint="cs"/>
        </w:rPr>
        <w:t xml:space="preserve"> </w:t>
      </w:r>
      <w:r>
        <w:rPr>
          <w:rFonts w:hint="cs"/>
          <w:rtl/>
        </w:rPr>
        <w:t>تقرر هذا فاعلم أن من المتشابهات آيات الصفات</w:t>
      </w:r>
      <w:r>
        <w:rPr>
          <w:rFonts w:hint="cs"/>
        </w:rPr>
        <w:t xml:space="preserve"> </w:t>
      </w:r>
      <w:r>
        <w:rPr>
          <w:rFonts w:hint="cs"/>
          <w:rtl/>
        </w:rPr>
        <w:t xml:space="preserve">التي التأويل فيها بعيد </w:t>
      </w:r>
      <w:r>
        <w:rPr>
          <w:rFonts w:hint="cs"/>
          <w:bCs/>
          <w:rtl/>
        </w:rPr>
        <w:t xml:space="preserve">فلا تؤول ولا تفسر </w:t>
      </w:r>
      <w:r>
        <w:rPr>
          <w:rFonts w:hint="cs"/>
          <w:rtl/>
        </w:rPr>
        <w:t xml:space="preserve"> ، وجمهور</w:t>
      </w:r>
      <w:r>
        <w:rPr>
          <w:rFonts w:hint="cs"/>
        </w:rPr>
        <w:t xml:space="preserve"> </w:t>
      </w:r>
      <w:r>
        <w:rPr>
          <w:rFonts w:hint="cs"/>
          <w:rtl/>
        </w:rPr>
        <w:t xml:space="preserve">أهل السنة منهم السلف وأهل الحديث على الإيمان بها </w:t>
      </w:r>
      <w:r>
        <w:rPr>
          <w:rFonts w:hint="cs"/>
          <w:bCs/>
          <w:rtl/>
        </w:rPr>
        <w:t>وتفويض</w:t>
      </w:r>
      <w:r>
        <w:rPr>
          <w:rFonts w:hint="cs"/>
          <w:bCs/>
        </w:rPr>
        <w:t xml:space="preserve"> </w:t>
      </w:r>
      <w:r>
        <w:rPr>
          <w:rFonts w:hint="cs"/>
          <w:bCs/>
          <w:rtl/>
        </w:rPr>
        <w:t>معناها المراد منها إلى الله تعالى ولا نفسرها مع تنزيهنا له عن حقيقتها</w:t>
      </w:r>
      <w:r>
        <w:rPr>
          <w:rFonts w:hint="cs"/>
          <w:rtl/>
        </w:rPr>
        <w:t xml:space="preserve"> فقد روى</w:t>
      </w:r>
      <w:r>
        <w:rPr>
          <w:rFonts w:hint="cs"/>
        </w:rPr>
        <w:t xml:space="preserve"> </w:t>
      </w:r>
      <w:r>
        <w:rPr>
          <w:rFonts w:hint="cs"/>
          <w:rtl/>
        </w:rPr>
        <w:t>الإمام اللالكائي الحافظ عن محمد بن الحسن قال اتفق الفقهاء كلهم من المشرق إلى</w:t>
      </w:r>
      <w:r>
        <w:rPr>
          <w:rFonts w:hint="cs"/>
        </w:rPr>
        <w:t xml:space="preserve"> </w:t>
      </w:r>
      <w:r>
        <w:rPr>
          <w:rFonts w:hint="cs"/>
          <w:rtl/>
        </w:rPr>
        <w:t>المغرب على الإيمان بالصفات من غير تفسير ولا تشبيه ..</w:t>
      </w:r>
    </w:p>
    <w:p w:rsidR="004C380A" w:rsidRDefault="004C380A" w:rsidP="001C5BA9">
      <w:pPr>
        <w:spacing w:after="240"/>
        <w:ind w:left="-58"/>
        <w:jc w:val="both"/>
        <w:rPr>
          <w:bCs/>
        </w:rPr>
      </w:pPr>
      <w:r>
        <w:rPr>
          <w:rFonts w:hint="cs"/>
          <w:bCs/>
          <w:rtl/>
        </w:rPr>
        <w:t>وقال الإمام</w:t>
      </w:r>
      <w:r>
        <w:rPr>
          <w:rFonts w:hint="cs"/>
          <w:bCs/>
        </w:rPr>
        <w:t xml:space="preserve"> </w:t>
      </w:r>
      <w:r>
        <w:rPr>
          <w:rFonts w:hint="cs"/>
          <w:bCs/>
          <w:rtl/>
        </w:rPr>
        <w:t>الترمذي</w:t>
      </w:r>
      <w:r>
        <w:rPr>
          <w:rFonts w:hint="cs"/>
          <w:rtl/>
        </w:rPr>
        <w:t xml:space="preserve"> في الكلام على حديث الرؤية المذهب في هذا عند أهل العلم من الأئمة مثل</w:t>
      </w:r>
      <w:r>
        <w:rPr>
          <w:rFonts w:hint="cs"/>
        </w:rPr>
        <w:t xml:space="preserve"> </w:t>
      </w:r>
      <w:r>
        <w:rPr>
          <w:rFonts w:hint="cs"/>
          <w:rtl/>
        </w:rPr>
        <w:t xml:space="preserve">سفيان الثوري وابن المبارك ومالك وابن عيينة ووكيع وغيرهم </w:t>
      </w:r>
      <w:r>
        <w:rPr>
          <w:rFonts w:hint="cs"/>
          <w:bCs/>
          <w:rtl/>
        </w:rPr>
        <w:t>أنهم قالوا نروي هذه الأحاديث</w:t>
      </w:r>
      <w:r>
        <w:rPr>
          <w:rFonts w:hint="cs"/>
          <w:bCs/>
        </w:rPr>
        <w:t xml:space="preserve"> </w:t>
      </w:r>
      <w:r>
        <w:rPr>
          <w:rFonts w:hint="cs"/>
          <w:bCs/>
          <w:rtl/>
        </w:rPr>
        <w:t>كما جاءت ونؤمن بها ولا يقال كيف ولا نفسر ولا نتوهم</w:t>
      </w:r>
      <w:r>
        <w:rPr>
          <w:rFonts w:hint="cs"/>
          <w:rtl/>
        </w:rPr>
        <w:t xml:space="preserve"> ..</w:t>
      </w:r>
    </w:p>
    <w:p w:rsidR="004C380A" w:rsidRDefault="004C380A" w:rsidP="001C5BA9">
      <w:pPr>
        <w:spacing w:after="240"/>
        <w:ind w:left="-58"/>
        <w:jc w:val="both"/>
        <w:rPr>
          <w:rtl/>
        </w:rPr>
      </w:pPr>
      <w:r>
        <w:rPr>
          <w:rFonts w:hint="cs"/>
          <w:rtl/>
        </w:rPr>
        <w:t xml:space="preserve"> </w:t>
      </w:r>
      <w:r>
        <w:rPr>
          <w:rFonts w:hint="cs"/>
          <w:bCs/>
          <w:rtl/>
        </w:rPr>
        <w:t>قال</w:t>
      </w:r>
      <w:r>
        <w:rPr>
          <w:rFonts w:hint="cs"/>
          <w:bCs/>
        </w:rPr>
        <w:t xml:space="preserve"> </w:t>
      </w:r>
      <w:r>
        <w:rPr>
          <w:rFonts w:hint="cs"/>
          <w:bCs/>
          <w:rtl/>
        </w:rPr>
        <w:t>ابن عباس: (</w:t>
      </w:r>
      <w:r>
        <w:rPr>
          <w:rFonts w:hint="cs"/>
          <w:bCs/>
        </w:rPr>
        <w:t xml:space="preserve"> </w:t>
      </w:r>
      <w:r>
        <w:rPr>
          <w:rFonts w:hint="cs"/>
          <w:bCs/>
          <w:rtl/>
        </w:rPr>
        <w:t>هذا من المكتوم الذي لا يفسر)</w:t>
      </w:r>
      <w:r>
        <w:rPr>
          <w:rFonts w:hint="cs"/>
          <w:rtl/>
        </w:rPr>
        <w:t xml:space="preserve"> فالأولى في هذه الآية وما شاكلها أن يؤمن الإنسان</w:t>
      </w:r>
      <w:r>
        <w:rPr>
          <w:rFonts w:hint="cs"/>
        </w:rPr>
        <w:t xml:space="preserve"> </w:t>
      </w:r>
      <w:r>
        <w:rPr>
          <w:rFonts w:hint="cs"/>
          <w:rtl/>
        </w:rPr>
        <w:t xml:space="preserve">بظاهرها </w:t>
      </w:r>
      <w:r>
        <w:rPr>
          <w:rFonts w:hint="cs"/>
          <w:bCs/>
          <w:rtl/>
        </w:rPr>
        <w:t>ويكل علمها إلى الله تعالى</w:t>
      </w:r>
      <w:r>
        <w:rPr>
          <w:rFonts w:hint="cs"/>
          <w:rtl/>
        </w:rPr>
        <w:t xml:space="preserve"> وعلى ذلك مضت أئمة السلف      </w:t>
      </w:r>
    </w:p>
    <w:p w:rsidR="004C380A" w:rsidRDefault="004C380A" w:rsidP="001C5BA9">
      <w:pPr>
        <w:spacing w:after="240"/>
        <w:ind w:left="-58"/>
        <w:jc w:val="both"/>
        <w:rPr>
          <w:rtl/>
        </w:rPr>
      </w:pPr>
      <w:r>
        <w:rPr>
          <w:rFonts w:hint="cs"/>
          <w:rtl/>
        </w:rPr>
        <w:t>وكان</w:t>
      </w:r>
      <w:r>
        <w:rPr>
          <w:rFonts w:hint="cs"/>
        </w:rPr>
        <w:t xml:space="preserve"> </w:t>
      </w:r>
      <w:r>
        <w:rPr>
          <w:rFonts w:hint="cs"/>
          <w:rtl/>
        </w:rPr>
        <w:t>الزهري ومالك والأوزاعي وسفيان الثوري</w:t>
      </w:r>
      <w:r>
        <w:rPr>
          <w:rFonts w:hint="cs"/>
        </w:rPr>
        <w:t xml:space="preserve"> </w:t>
      </w:r>
      <w:r>
        <w:rPr>
          <w:rFonts w:hint="cs"/>
          <w:rtl/>
        </w:rPr>
        <w:t>والليث بن سعد وابن المبارك وأحمد بن حنبل وإسحاق يقولون في هذه الآية وأمثالها</w:t>
      </w:r>
      <w:r>
        <w:rPr>
          <w:rFonts w:hint="cs"/>
        </w:rPr>
        <w:t xml:space="preserve"> </w:t>
      </w:r>
      <w:r>
        <w:rPr>
          <w:rFonts w:hint="cs"/>
          <w:bCs/>
          <w:rtl/>
        </w:rPr>
        <w:t>أمروها كما جاءت</w:t>
      </w:r>
      <w:r>
        <w:rPr>
          <w:rFonts w:hint="cs"/>
          <w:rtl/>
        </w:rPr>
        <w:t xml:space="preserve"> وقال</w:t>
      </w:r>
      <w:r>
        <w:rPr>
          <w:rFonts w:hint="cs"/>
        </w:rPr>
        <w:t xml:space="preserve"> </w:t>
      </w:r>
      <w:r>
        <w:rPr>
          <w:rFonts w:hint="cs"/>
          <w:rtl/>
        </w:rPr>
        <w:t>سفيان بن</w:t>
      </w:r>
      <w:r>
        <w:rPr>
          <w:rFonts w:hint="cs"/>
        </w:rPr>
        <w:t xml:space="preserve"> </w:t>
      </w:r>
      <w:r>
        <w:rPr>
          <w:rFonts w:hint="cs"/>
          <w:rtl/>
        </w:rPr>
        <w:t xml:space="preserve">عيينة وناهيك به كل ما وصف الله به نفسه في كتابه </w:t>
      </w:r>
      <w:r>
        <w:rPr>
          <w:rFonts w:hint="cs"/>
          <w:bCs/>
          <w:rtl/>
        </w:rPr>
        <w:t>فتفسيره قراءته والسكوت عنه ليس</w:t>
      </w:r>
      <w:r>
        <w:rPr>
          <w:rFonts w:hint="cs"/>
          <w:bCs/>
        </w:rPr>
        <w:t xml:space="preserve"> </w:t>
      </w:r>
      <w:r>
        <w:rPr>
          <w:rFonts w:hint="cs"/>
          <w:bCs/>
          <w:rtl/>
        </w:rPr>
        <w:t>لأحد أن يفسره إلا الله ورسوله</w:t>
      </w:r>
    </w:p>
    <w:p w:rsidR="004C380A" w:rsidRDefault="004C380A" w:rsidP="001C5BA9">
      <w:pPr>
        <w:spacing w:after="0" w:line="240" w:lineRule="auto"/>
        <w:jc w:val="both"/>
        <w:rPr>
          <w:rtl/>
        </w:rPr>
      </w:pPr>
      <w:r>
        <w:rPr>
          <w:rFonts w:hint="cs"/>
          <w:rtl/>
        </w:rPr>
        <w:t xml:space="preserve">وذكرت في كتابي البرهان في تفسير القرآن عند قوله تعالى هل ينظرون إلا أن يأتيهم الله في ظلل من الغمام    البقرة 210 وبعد أن ذكرت مذاهب المتأولين أن مذهب السلف هو عدم الخوض في مثل هذا والسكوت عنه </w:t>
      </w:r>
      <w:r>
        <w:rPr>
          <w:rFonts w:hint="cs"/>
          <w:bCs/>
          <w:rtl/>
        </w:rPr>
        <w:t>وتفويض علمه إلى الله تعالى</w:t>
      </w:r>
      <w:r>
        <w:rPr>
          <w:rFonts w:hint="cs"/>
          <w:rtl/>
        </w:rPr>
        <w:t xml:space="preserve"> " [</w:t>
      </w:r>
      <w:r>
        <w:rPr>
          <w:rFonts w:hint="cs"/>
          <w:b w:val="0"/>
          <w:rtl/>
        </w:rPr>
        <w:t xml:space="preserve">أقاويل الثقات ج 1 ص 60- 62 </w:t>
      </w:r>
      <w:r>
        <w:rPr>
          <w:rFonts w:hint="cs"/>
          <w:rtl/>
        </w:rPr>
        <w:t>] أهـ</w:t>
      </w:r>
    </w:p>
    <w:p w:rsidR="004C380A" w:rsidRDefault="004C380A" w:rsidP="001C5BA9">
      <w:pPr>
        <w:spacing w:after="240"/>
        <w:ind w:left="-58"/>
        <w:jc w:val="both"/>
        <w:rPr>
          <w:bCs/>
          <w:rtl/>
          <w:lang w:bidi="ar-KW"/>
        </w:rPr>
      </w:pPr>
      <w:r>
        <w:rPr>
          <w:rFonts w:hint="cs"/>
          <w:bCs/>
          <w:rtl/>
        </w:rPr>
        <w:t xml:space="preserve">وقال رحمه الله : </w:t>
      </w:r>
      <w:r>
        <w:rPr>
          <w:rFonts w:hint="cs"/>
          <w:rtl/>
        </w:rPr>
        <w:t>" قال</w:t>
      </w:r>
      <w:r>
        <w:rPr>
          <w:rFonts w:hint="cs"/>
        </w:rPr>
        <w:t xml:space="preserve"> </w:t>
      </w:r>
      <w:r>
        <w:rPr>
          <w:rFonts w:hint="cs"/>
          <w:rtl/>
        </w:rPr>
        <w:t>الحافظ السيوطي في كتابه الإتقان من المتشابه</w:t>
      </w:r>
      <w:r>
        <w:rPr>
          <w:rFonts w:hint="cs"/>
        </w:rPr>
        <w:t xml:space="preserve"> </w:t>
      </w:r>
      <w:r>
        <w:rPr>
          <w:rFonts w:hint="cs"/>
          <w:rtl/>
        </w:rPr>
        <w:t>آيات الصفات ولابن اللبان فيها تصنيف مفرد نحو     الرحمن</w:t>
      </w:r>
      <w:r>
        <w:rPr>
          <w:rFonts w:hint="cs"/>
        </w:rPr>
        <w:t xml:space="preserve"> </w:t>
      </w:r>
      <w:r>
        <w:rPr>
          <w:rFonts w:hint="cs"/>
          <w:rtl/>
        </w:rPr>
        <w:t>على العرش استوى     طه</w:t>
      </w:r>
      <w:r>
        <w:rPr>
          <w:rFonts w:hint="cs"/>
        </w:rPr>
        <w:t xml:space="preserve"> </w:t>
      </w:r>
      <w:r>
        <w:rPr>
          <w:rFonts w:hint="cs"/>
          <w:rtl/>
        </w:rPr>
        <w:t>5     كل</w:t>
      </w:r>
      <w:r>
        <w:rPr>
          <w:rFonts w:hint="cs"/>
        </w:rPr>
        <w:t xml:space="preserve"> </w:t>
      </w:r>
      <w:r>
        <w:rPr>
          <w:rFonts w:hint="cs"/>
          <w:rtl/>
        </w:rPr>
        <w:t>شيء هالك إلا وجهه     القصص</w:t>
      </w:r>
      <w:r>
        <w:rPr>
          <w:rFonts w:hint="cs"/>
        </w:rPr>
        <w:t xml:space="preserve"> </w:t>
      </w:r>
      <w:r>
        <w:rPr>
          <w:rFonts w:hint="cs"/>
          <w:rtl/>
        </w:rPr>
        <w:t>88     ويبقى</w:t>
      </w:r>
      <w:r>
        <w:rPr>
          <w:rFonts w:hint="cs"/>
        </w:rPr>
        <w:t xml:space="preserve"> </w:t>
      </w:r>
      <w:r>
        <w:rPr>
          <w:rFonts w:hint="cs"/>
          <w:rtl/>
        </w:rPr>
        <w:t xml:space="preserve">وجه </w:t>
      </w:r>
      <w:r>
        <w:rPr>
          <w:rFonts w:hint="cs"/>
          <w:rtl/>
        </w:rPr>
        <w:lastRenderedPageBreak/>
        <w:t>ربك     الرحمن</w:t>
      </w:r>
      <w:r>
        <w:rPr>
          <w:rFonts w:hint="cs"/>
        </w:rPr>
        <w:t xml:space="preserve"> </w:t>
      </w:r>
      <w:r>
        <w:rPr>
          <w:rFonts w:hint="cs"/>
          <w:rtl/>
        </w:rPr>
        <w:t>27     ولتصنع على</w:t>
      </w:r>
      <w:r>
        <w:rPr>
          <w:rFonts w:hint="cs"/>
        </w:rPr>
        <w:t xml:space="preserve"> </w:t>
      </w:r>
      <w:r>
        <w:rPr>
          <w:rFonts w:hint="cs"/>
          <w:rtl/>
        </w:rPr>
        <w:t>عيني     طه</w:t>
      </w:r>
      <w:r>
        <w:rPr>
          <w:rFonts w:hint="cs"/>
        </w:rPr>
        <w:t xml:space="preserve"> </w:t>
      </w:r>
      <w:r>
        <w:rPr>
          <w:rFonts w:hint="cs"/>
          <w:rtl/>
        </w:rPr>
        <w:t>39     يد</w:t>
      </w:r>
      <w:r>
        <w:rPr>
          <w:rFonts w:hint="cs"/>
        </w:rPr>
        <w:t xml:space="preserve"> </w:t>
      </w:r>
      <w:r>
        <w:rPr>
          <w:rFonts w:hint="cs"/>
          <w:rtl/>
        </w:rPr>
        <w:t>الله فوق أيديهم     الفتح</w:t>
      </w:r>
      <w:r>
        <w:rPr>
          <w:rFonts w:hint="cs"/>
        </w:rPr>
        <w:t xml:space="preserve"> </w:t>
      </w:r>
      <w:r>
        <w:rPr>
          <w:rFonts w:hint="cs"/>
          <w:rtl/>
        </w:rPr>
        <w:t>10     لما</w:t>
      </w:r>
      <w:r>
        <w:rPr>
          <w:rFonts w:hint="cs"/>
        </w:rPr>
        <w:t xml:space="preserve"> </w:t>
      </w:r>
      <w:r>
        <w:rPr>
          <w:rFonts w:hint="cs"/>
          <w:rtl/>
        </w:rPr>
        <w:t>خلقت بيدي     ص 75     والسموات</w:t>
      </w:r>
      <w:r>
        <w:rPr>
          <w:rFonts w:hint="cs"/>
        </w:rPr>
        <w:t xml:space="preserve"> </w:t>
      </w:r>
      <w:r>
        <w:rPr>
          <w:rFonts w:hint="cs"/>
          <w:rtl/>
        </w:rPr>
        <w:t>مطويات بيمينه    الزمر</w:t>
      </w:r>
      <w:r>
        <w:rPr>
          <w:rFonts w:hint="cs"/>
        </w:rPr>
        <w:t xml:space="preserve"> </w:t>
      </w:r>
      <w:r>
        <w:rPr>
          <w:rFonts w:hint="cs"/>
          <w:rtl/>
        </w:rPr>
        <w:t xml:space="preserve">67      </w:t>
      </w:r>
      <w:r>
        <w:rPr>
          <w:rFonts w:hint="cs"/>
          <w:bCs/>
          <w:rtl/>
        </w:rPr>
        <w:t>وجمهور</w:t>
      </w:r>
      <w:r>
        <w:rPr>
          <w:rFonts w:hint="cs"/>
          <w:bCs/>
        </w:rPr>
        <w:t xml:space="preserve"> </w:t>
      </w:r>
      <w:r>
        <w:rPr>
          <w:rFonts w:hint="cs"/>
          <w:bCs/>
          <w:rtl/>
        </w:rPr>
        <w:t>أهل السنة منهم السلف وأهل الحديث على الإيمان بها وتفويض</w:t>
      </w:r>
      <w:r>
        <w:rPr>
          <w:rFonts w:hint="cs"/>
          <w:bCs/>
        </w:rPr>
        <w:t xml:space="preserve"> </w:t>
      </w:r>
      <w:r>
        <w:rPr>
          <w:rFonts w:hint="cs"/>
          <w:bCs/>
          <w:rtl/>
        </w:rPr>
        <w:t xml:space="preserve">معناها المراد منها إلى الله تعالى ولا نفسرها مع تنزيهنا له عن حقيقتها " </w:t>
      </w:r>
      <w:r>
        <w:rPr>
          <w:rFonts w:hint="cs"/>
          <w:b w:val="0"/>
          <w:rtl/>
        </w:rPr>
        <w:t>[أقاويل الثقات ج 1 ص 62]</w:t>
      </w:r>
      <w:r>
        <w:rPr>
          <w:rFonts w:hint="cs"/>
          <w:bCs/>
          <w:rtl/>
        </w:rPr>
        <w:t xml:space="preserve"> أهـ</w:t>
      </w:r>
    </w:p>
    <w:p w:rsidR="004C380A" w:rsidRDefault="004C380A" w:rsidP="001C5BA9">
      <w:pPr>
        <w:spacing w:after="240"/>
        <w:ind w:left="-58"/>
        <w:jc w:val="both"/>
        <w:rPr>
          <w:rtl/>
        </w:rPr>
      </w:pPr>
      <w:r>
        <w:rPr>
          <w:rFonts w:hint="cs"/>
          <w:bCs/>
          <w:rtl/>
        </w:rPr>
        <w:t xml:space="preserve">وقال رحمه الله : </w:t>
      </w:r>
      <w:r>
        <w:rPr>
          <w:rFonts w:hint="cs"/>
          <w:rtl/>
        </w:rPr>
        <w:t>" قال الجويني : في</w:t>
      </w:r>
      <w:r>
        <w:rPr>
          <w:rFonts w:hint="cs"/>
        </w:rPr>
        <w:t xml:space="preserve"> </w:t>
      </w:r>
      <w:r>
        <w:rPr>
          <w:rFonts w:hint="cs"/>
          <w:rtl/>
        </w:rPr>
        <w:t>الرسالة النظامية الذي نرتضيه رأيا وندين الله تعالى</w:t>
      </w:r>
      <w:r>
        <w:rPr>
          <w:rFonts w:hint="cs"/>
        </w:rPr>
        <w:t xml:space="preserve"> </w:t>
      </w:r>
      <w:r>
        <w:rPr>
          <w:rFonts w:hint="cs"/>
          <w:rtl/>
        </w:rPr>
        <w:t>به عقدا هو اتباع سلف الأمة فإنهم درجوا على ترك التعرض لمعانيها ودرك ما فيها</w:t>
      </w:r>
      <w:r>
        <w:rPr>
          <w:rFonts w:hint="cs"/>
        </w:rPr>
        <w:t xml:space="preserve"> </w:t>
      </w:r>
      <w:r>
        <w:rPr>
          <w:rFonts w:hint="cs"/>
          <w:rtl/>
        </w:rPr>
        <w:t>وهم صفوة الإسلام وكانوا لا يألون جهدا في ضبط قواعد الملة والتواصي بحفظها وتعليم</w:t>
      </w:r>
      <w:r>
        <w:rPr>
          <w:rFonts w:hint="cs"/>
        </w:rPr>
        <w:t xml:space="preserve"> </w:t>
      </w:r>
      <w:r>
        <w:rPr>
          <w:rFonts w:hint="cs"/>
          <w:rtl/>
        </w:rPr>
        <w:t>الناس ما يحتاجون إليه منها فلو كان تأويل هذه الظواهر سائغا لأوشك أن يكون اهتمامهم</w:t>
      </w:r>
      <w:r>
        <w:rPr>
          <w:rFonts w:hint="cs"/>
        </w:rPr>
        <w:t xml:space="preserve"> </w:t>
      </w:r>
      <w:r>
        <w:rPr>
          <w:rFonts w:hint="cs"/>
          <w:rtl/>
        </w:rPr>
        <w:t xml:space="preserve">بها فوق اهتمامهم بفروع الشريعة فإذا انصرم عصرهم وعصر التابعين على الإضراب عن التأويل كان ذلك هو الوجه المتبع </w:t>
      </w:r>
      <w:r>
        <w:rPr>
          <w:rFonts w:hint="cs"/>
          <w:bCs/>
          <w:rtl/>
        </w:rPr>
        <w:t>فحق على ذي الدين أن يعتقد تنزيه الباري</w:t>
      </w:r>
      <w:r>
        <w:rPr>
          <w:rFonts w:hint="cs"/>
          <w:bCs/>
        </w:rPr>
        <w:t xml:space="preserve"> </w:t>
      </w:r>
      <w:r>
        <w:rPr>
          <w:rFonts w:hint="cs"/>
          <w:bCs/>
          <w:rtl/>
        </w:rPr>
        <w:t xml:space="preserve">عن صفات المحدثين ولا يخوض في تأويل المشكلات ويكل معناها إلى الرب </w:t>
      </w:r>
      <w:r>
        <w:rPr>
          <w:rFonts w:hint="cs"/>
          <w:rtl/>
        </w:rPr>
        <w:t>وقال الإمام</w:t>
      </w:r>
      <w:r>
        <w:rPr>
          <w:rFonts w:hint="cs"/>
        </w:rPr>
        <w:t xml:space="preserve"> </w:t>
      </w:r>
      <w:r>
        <w:rPr>
          <w:rFonts w:hint="cs"/>
          <w:rtl/>
        </w:rPr>
        <w:t>ابن الصلاح وعلى هذه الطريقة مضى صدر الأمة وساداتها وإياها اختار أئمة الفقهاء</w:t>
      </w:r>
      <w:r>
        <w:rPr>
          <w:rFonts w:hint="cs"/>
        </w:rPr>
        <w:t xml:space="preserve"> </w:t>
      </w:r>
      <w:r>
        <w:rPr>
          <w:rFonts w:hint="cs"/>
          <w:rtl/>
        </w:rPr>
        <w:t>وقاداتها وإليها دعا أئمة الحديث وأعلامه ولا أحد من المتكلمين من أصحابنا يصدف</w:t>
      </w:r>
      <w:r>
        <w:rPr>
          <w:rFonts w:hint="cs"/>
        </w:rPr>
        <w:t xml:space="preserve"> </w:t>
      </w:r>
      <w:r>
        <w:rPr>
          <w:rFonts w:hint="cs"/>
          <w:rtl/>
        </w:rPr>
        <w:t>عنها ويأباها انتهى     قلت</w:t>
      </w:r>
      <w:r>
        <w:rPr>
          <w:rFonts w:hint="cs"/>
        </w:rPr>
        <w:t xml:space="preserve"> </w:t>
      </w:r>
      <w:r>
        <w:rPr>
          <w:rFonts w:hint="cs"/>
          <w:rtl/>
        </w:rPr>
        <w:t>وهذا القول</w:t>
      </w:r>
      <w:r>
        <w:rPr>
          <w:rFonts w:hint="cs"/>
        </w:rPr>
        <w:t xml:space="preserve"> </w:t>
      </w:r>
      <w:r>
        <w:rPr>
          <w:rFonts w:hint="cs"/>
          <w:rtl/>
        </w:rPr>
        <w:t>هو الحق " [</w:t>
      </w:r>
      <w:r>
        <w:rPr>
          <w:rFonts w:hint="cs"/>
          <w:b w:val="0"/>
          <w:rtl/>
        </w:rPr>
        <w:t>أقاويل الثقات ج 1 ص 66</w:t>
      </w:r>
      <w:r>
        <w:rPr>
          <w:rFonts w:hint="cs"/>
          <w:rtl/>
        </w:rPr>
        <w:t>] أهـ</w:t>
      </w:r>
      <w:r>
        <w:rPr>
          <w:rFonts w:hint="cs"/>
          <w:bCs/>
          <w:rtl/>
        </w:rPr>
        <w:t xml:space="preserve"> وقال رحمه الله : </w:t>
      </w:r>
      <w:r>
        <w:rPr>
          <w:rFonts w:hint="cs"/>
          <w:rtl/>
        </w:rPr>
        <w:t>" والمناقشة في</w:t>
      </w:r>
      <w:r>
        <w:rPr>
          <w:rFonts w:hint="cs"/>
        </w:rPr>
        <w:t xml:space="preserve"> </w:t>
      </w:r>
      <w:r>
        <w:rPr>
          <w:rFonts w:hint="cs"/>
          <w:rtl/>
        </w:rPr>
        <w:t>مثل هذا تطول وتخرج عن المقصود والمقصود إنما هو الإشارة إلى أن كل واحد يدعي أن</w:t>
      </w:r>
      <w:r>
        <w:rPr>
          <w:rFonts w:hint="cs"/>
        </w:rPr>
        <w:t xml:space="preserve"> </w:t>
      </w:r>
      <w:r>
        <w:rPr>
          <w:rFonts w:hint="cs"/>
          <w:rtl/>
        </w:rPr>
        <w:t xml:space="preserve">الحق بيده ويقيم الدليل عليه كما تقدم </w:t>
      </w:r>
      <w:r>
        <w:rPr>
          <w:rFonts w:hint="cs"/>
          <w:bCs/>
          <w:rtl/>
        </w:rPr>
        <w:t>فنسكت نحن عن الخوض في ذلك ولا نبحث في تحقيقه</w:t>
      </w:r>
      <w:r>
        <w:rPr>
          <w:rFonts w:hint="cs"/>
          <w:bCs/>
        </w:rPr>
        <w:t xml:space="preserve"> </w:t>
      </w:r>
      <w:r>
        <w:rPr>
          <w:rFonts w:hint="cs"/>
          <w:bCs/>
          <w:rtl/>
        </w:rPr>
        <w:t>فإنه بدعة ونفوض علمه إلى الله تعالى</w:t>
      </w:r>
      <w:r>
        <w:rPr>
          <w:rFonts w:hint="cs"/>
          <w:rtl/>
        </w:rPr>
        <w:t xml:space="preserve"> ولا نكفر أحدا من أهل الفرق بما ذهب إليه</w:t>
      </w:r>
      <w:r>
        <w:rPr>
          <w:rFonts w:hint="cs"/>
        </w:rPr>
        <w:t xml:space="preserve"> </w:t>
      </w:r>
      <w:r>
        <w:rPr>
          <w:rFonts w:hint="cs"/>
          <w:rtl/>
        </w:rPr>
        <w:t>واعتقده خصوصا مع قيام الشبهة " [أقاويل الثقات ج: 1 ص: 69] أهـ</w:t>
      </w:r>
    </w:p>
    <w:p w:rsidR="004C380A" w:rsidRDefault="004C380A" w:rsidP="001C5BA9">
      <w:pPr>
        <w:spacing w:after="240"/>
        <w:ind w:left="-58"/>
        <w:jc w:val="both"/>
        <w:rPr>
          <w:rtl/>
        </w:rPr>
      </w:pPr>
      <w:r>
        <w:rPr>
          <w:rFonts w:hint="cs"/>
          <w:bCs/>
          <w:rtl/>
        </w:rPr>
        <w:t xml:space="preserve">وقال رحمه الله : </w:t>
      </w:r>
      <w:r>
        <w:rPr>
          <w:rFonts w:hint="cs"/>
          <w:rtl/>
        </w:rPr>
        <w:t>"  قال</w:t>
      </w:r>
      <w:r>
        <w:rPr>
          <w:rFonts w:hint="cs"/>
        </w:rPr>
        <w:t xml:space="preserve"> </w:t>
      </w:r>
      <w:r>
        <w:rPr>
          <w:rFonts w:hint="cs"/>
          <w:rtl/>
        </w:rPr>
        <w:t>القرطبي ..</w:t>
      </w:r>
      <w:r>
        <w:rPr>
          <w:rFonts w:hint="cs"/>
          <w:bCs/>
          <w:rtl/>
        </w:rPr>
        <w:t>فالسلف لم يفسروا مثال</w:t>
      </w:r>
      <w:r>
        <w:rPr>
          <w:rFonts w:hint="cs"/>
          <w:bCs/>
        </w:rPr>
        <w:t xml:space="preserve"> </w:t>
      </w:r>
      <w:r>
        <w:rPr>
          <w:rFonts w:hint="cs"/>
          <w:bCs/>
          <w:rtl/>
        </w:rPr>
        <w:t>هذا ولم يشتغلوا بتأويله مع إعتقادهم أن الله تعالى غير متبعض ولا ذي حاجة.</w:t>
      </w:r>
      <w:r>
        <w:rPr>
          <w:rFonts w:hint="cs"/>
          <w:rtl/>
        </w:rPr>
        <w:t xml:space="preserve">... </w:t>
      </w:r>
      <w:r>
        <w:rPr>
          <w:rFonts w:hint="cs"/>
          <w:bCs/>
          <w:rtl/>
        </w:rPr>
        <w:t>واعلم أن هذه الأحاديث ونحوها تروى كما جاءت ويفوض معناها إلى</w:t>
      </w:r>
      <w:r>
        <w:rPr>
          <w:rFonts w:hint="cs"/>
          <w:bCs/>
        </w:rPr>
        <w:t xml:space="preserve"> </w:t>
      </w:r>
      <w:r>
        <w:rPr>
          <w:rFonts w:hint="cs"/>
          <w:bCs/>
          <w:rtl/>
        </w:rPr>
        <w:t xml:space="preserve">الله أو تؤول بما يليق بجلاله سبحانه ولا ترد بمجرد العناد والمكابرة </w:t>
      </w:r>
      <w:r>
        <w:rPr>
          <w:rFonts w:hint="cs"/>
          <w:b w:val="0"/>
          <w:rtl/>
        </w:rPr>
        <w:t>" [أقاويل الثقات ج: 1 ص: 118]</w:t>
      </w:r>
      <w:r>
        <w:rPr>
          <w:rFonts w:hint="cs"/>
          <w:rtl/>
        </w:rPr>
        <w:t xml:space="preserve"> أهـ</w:t>
      </w:r>
    </w:p>
    <w:p w:rsidR="004C380A" w:rsidRDefault="004C380A" w:rsidP="001C5BA9">
      <w:pPr>
        <w:spacing w:after="240"/>
        <w:ind w:left="-58"/>
        <w:jc w:val="both"/>
        <w:rPr>
          <w:rtl/>
        </w:rPr>
      </w:pPr>
      <w:r>
        <w:rPr>
          <w:rFonts w:hint="cs"/>
          <w:bCs/>
          <w:rtl/>
        </w:rPr>
        <w:t xml:space="preserve">وقال رحمه الله : </w:t>
      </w:r>
      <w:r>
        <w:t>"</w:t>
      </w:r>
      <w:r>
        <w:rPr>
          <w:rFonts w:hint="cs"/>
          <w:rtl/>
        </w:rPr>
        <w:t xml:space="preserve"> ومن</w:t>
      </w:r>
      <w:r>
        <w:rPr>
          <w:rFonts w:hint="cs"/>
        </w:rPr>
        <w:t xml:space="preserve"> </w:t>
      </w:r>
      <w:r>
        <w:rPr>
          <w:rFonts w:hint="cs"/>
          <w:rtl/>
        </w:rPr>
        <w:t>المتشابه</w:t>
      </w:r>
      <w:r>
        <w:rPr>
          <w:rFonts w:hint="cs"/>
        </w:rPr>
        <w:t xml:space="preserve"> </w:t>
      </w:r>
      <w:r>
        <w:rPr>
          <w:rFonts w:hint="cs"/>
          <w:rtl/>
        </w:rPr>
        <w:t>الإستواء في قوله تعالى</w:t>
      </w:r>
      <w:r>
        <w:t xml:space="preserve">     </w:t>
      </w:r>
      <w:r>
        <w:rPr>
          <w:rFonts w:hint="cs"/>
          <w:rtl/>
        </w:rPr>
        <w:t>الرحمن</w:t>
      </w:r>
      <w:r>
        <w:rPr>
          <w:rFonts w:hint="cs"/>
        </w:rPr>
        <w:t xml:space="preserve"> </w:t>
      </w:r>
      <w:r>
        <w:rPr>
          <w:rFonts w:hint="cs"/>
          <w:rtl/>
        </w:rPr>
        <w:t>على</w:t>
      </w:r>
      <w:r>
        <w:rPr>
          <w:rFonts w:hint="cs"/>
        </w:rPr>
        <w:t xml:space="preserve"> </w:t>
      </w:r>
      <w:r>
        <w:rPr>
          <w:rFonts w:hint="cs"/>
          <w:rtl/>
        </w:rPr>
        <w:t>العرش</w:t>
      </w:r>
      <w:r>
        <w:rPr>
          <w:rFonts w:hint="cs"/>
        </w:rPr>
        <w:t xml:space="preserve"> </w:t>
      </w:r>
      <w:r>
        <w:rPr>
          <w:rFonts w:hint="cs"/>
          <w:rtl/>
        </w:rPr>
        <w:t>استوى</w:t>
      </w:r>
      <w:r>
        <w:t xml:space="preserve">     </w:t>
      </w:r>
      <w:r>
        <w:rPr>
          <w:rFonts w:hint="cs"/>
          <w:rtl/>
        </w:rPr>
        <w:t>وقوله</w:t>
      </w:r>
      <w:r>
        <w:t xml:space="preserve">     </w:t>
      </w:r>
      <w:r>
        <w:rPr>
          <w:rFonts w:hint="cs"/>
          <w:rtl/>
        </w:rPr>
        <w:t>ثم</w:t>
      </w:r>
      <w:r>
        <w:rPr>
          <w:rFonts w:hint="cs"/>
        </w:rPr>
        <w:t xml:space="preserve"> </w:t>
      </w:r>
      <w:r>
        <w:rPr>
          <w:rFonts w:hint="cs"/>
          <w:rtl/>
        </w:rPr>
        <w:t>استوى</w:t>
      </w:r>
      <w:r>
        <w:rPr>
          <w:rFonts w:hint="cs"/>
        </w:rPr>
        <w:t xml:space="preserve"> </w:t>
      </w:r>
      <w:r>
        <w:rPr>
          <w:rFonts w:hint="cs"/>
          <w:rtl/>
        </w:rPr>
        <w:t>على العرش</w:t>
      </w:r>
      <w:r>
        <w:t xml:space="preserve">     </w:t>
      </w:r>
      <w:r>
        <w:rPr>
          <w:rFonts w:hint="cs"/>
          <w:rtl/>
        </w:rPr>
        <w:t>الأعراف</w:t>
      </w:r>
      <w:r>
        <w:t xml:space="preserve"> 54 </w:t>
      </w:r>
      <w:r>
        <w:rPr>
          <w:rFonts w:hint="cs"/>
          <w:rtl/>
        </w:rPr>
        <w:t>وهو</w:t>
      </w:r>
      <w:r>
        <w:rPr>
          <w:rFonts w:hint="cs"/>
        </w:rPr>
        <w:t xml:space="preserve"> </w:t>
      </w:r>
      <w:r>
        <w:rPr>
          <w:rFonts w:hint="cs"/>
          <w:rtl/>
        </w:rPr>
        <w:t>مذكور</w:t>
      </w:r>
      <w:r>
        <w:rPr>
          <w:rFonts w:hint="cs"/>
        </w:rPr>
        <w:t xml:space="preserve"> </w:t>
      </w:r>
      <w:r>
        <w:rPr>
          <w:rFonts w:hint="cs"/>
          <w:rtl/>
        </w:rPr>
        <w:t>في سبع آيات من القرآن</w:t>
      </w:r>
      <w:r>
        <w:t xml:space="preserve">      </w:t>
      </w:r>
      <w:r>
        <w:rPr>
          <w:rFonts w:hint="cs"/>
          <w:bCs/>
          <w:rtl/>
        </w:rPr>
        <w:t>فأما السلف</w:t>
      </w:r>
      <w:r>
        <w:rPr>
          <w:rFonts w:hint="cs"/>
          <w:bCs/>
        </w:rPr>
        <w:t xml:space="preserve"> </w:t>
      </w:r>
      <w:r>
        <w:rPr>
          <w:rFonts w:hint="cs"/>
          <w:bCs/>
          <w:rtl/>
        </w:rPr>
        <w:t>فإنهم</w:t>
      </w:r>
      <w:r>
        <w:rPr>
          <w:rFonts w:hint="cs"/>
          <w:bCs/>
        </w:rPr>
        <w:t xml:space="preserve"> </w:t>
      </w:r>
      <w:r>
        <w:rPr>
          <w:rFonts w:hint="cs"/>
          <w:bCs/>
          <w:rtl/>
        </w:rPr>
        <w:t>لم يتكلموا في ذلك بشيء جريا على عادتهم في المتشابه</w:t>
      </w:r>
      <w:r>
        <w:rPr>
          <w:rFonts w:hint="cs"/>
          <w:bCs/>
        </w:rPr>
        <w:t xml:space="preserve"> </w:t>
      </w:r>
      <w:r>
        <w:rPr>
          <w:rFonts w:hint="cs"/>
          <w:bCs/>
          <w:rtl/>
        </w:rPr>
        <w:t>من عدم الخوض فيه مع</w:t>
      </w:r>
      <w:r>
        <w:rPr>
          <w:rFonts w:hint="cs"/>
          <w:bCs/>
        </w:rPr>
        <w:t xml:space="preserve"> </w:t>
      </w:r>
      <w:r>
        <w:rPr>
          <w:rFonts w:hint="cs"/>
          <w:bCs/>
          <w:rtl/>
        </w:rPr>
        <w:t>تفويض</w:t>
      </w:r>
      <w:r>
        <w:rPr>
          <w:rFonts w:hint="cs"/>
          <w:bCs/>
        </w:rPr>
        <w:t xml:space="preserve"> </w:t>
      </w:r>
      <w:r>
        <w:rPr>
          <w:rFonts w:hint="cs"/>
          <w:bCs/>
          <w:rtl/>
        </w:rPr>
        <w:t xml:space="preserve">علمه إلى الله تعالى والإيمان </w:t>
      </w:r>
      <w:r>
        <w:rPr>
          <w:rFonts w:hint="cs"/>
          <w:bCs/>
          <w:rtl/>
        </w:rPr>
        <w:lastRenderedPageBreak/>
        <w:t>به</w:t>
      </w:r>
      <w:r>
        <w:t xml:space="preserve">  ..</w:t>
      </w:r>
      <w:r>
        <w:rPr>
          <w:rFonts w:hint="cs"/>
          <w:rtl/>
        </w:rPr>
        <w:t>ويروى</w:t>
      </w:r>
      <w:r>
        <w:rPr>
          <w:rFonts w:hint="cs"/>
        </w:rPr>
        <w:t xml:space="preserve"> </w:t>
      </w:r>
      <w:r>
        <w:rPr>
          <w:rFonts w:hint="cs"/>
          <w:rtl/>
        </w:rPr>
        <w:t>عن</w:t>
      </w:r>
      <w:r>
        <w:rPr>
          <w:rFonts w:hint="cs"/>
        </w:rPr>
        <w:t xml:space="preserve"> </w:t>
      </w:r>
      <w:r>
        <w:rPr>
          <w:rFonts w:hint="cs"/>
          <w:rtl/>
        </w:rPr>
        <w:t>الشعبي</w:t>
      </w:r>
      <w:r>
        <w:rPr>
          <w:rFonts w:hint="cs"/>
        </w:rPr>
        <w:t xml:space="preserve"> </w:t>
      </w:r>
      <w:r>
        <w:rPr>
          <w:rFonts w:hint="cs"/>
          <w:rtl/>
        </w:rPr>
        <w:t>أنه</w:t>
      </w:r>
      <w:r>
        <w:rPr>
          <w:rFonts w:hint="cs"/>
        </w:rPr>
        <w:t xml:space="preserve"> </w:t>
      </w:r>
      <w:r>
        <w:rPr>
          <w:rFonts w:hint="cs"/>
          <w:rtl/>
        </w:rPr>
        <w:t>سئل</w:t>
      </w:r>
      <w:r>
        <w:rPr>
          <w:rFonts w:hint="cs"/>
        </w:rPr>
        <w:t xml:space="preserve"> </w:t>
      </w:r>
      <w:r>
        <w:rPr>
          <w:rFonts w:hint="cs"/>
          <w:rtl/>
        </w:rPr>
        <w:t>عن</w:t>
      </w:r>
      <w:r>
        <w:rPr>
          <w:rFonts w:hint="cs"/>
        </w:rPr>
        <w:t xml:space="preserve"> </w:t>
      </w:r>
      <w:r>
        <w:rPr>
          <w:rFonts w:hint="cs"/>
          <w:rtl/>
        </w:rPr>
        <w:t xml:space="preserve">الإستواء فقال : هذا من </w:t>
      </w:r>
      <w:r>
        <w:rPr>
          <w:rFonts w:hint="cs"/>
          <w:bCs/>
          <w:rtl/>
        </w:rPr>
        <w:t>متشابه</w:t>
      </w:r>
      <w:r>
        <w:rPr>
          <w:rFonts w:hint="cs"/>
          <w:bCs/>
        </w:rPr>
        <w:t xml:space="preserve"> </w:t>
      </w:r>
      <w:r>
        <w:rPr>
          <w:rFonts w:hint="cs"/>
          <w:bCs/>
          <w:rtl/>
        </w:rPr>
        <w:t>القرآن</w:t>
      </w:r>
      <w:r>
        <w:rPr>
          <w:rFonts w:hint="cs"/>
          <w:bCs/>
        </w:rPr>
        <w:t xml:space="preserve"> </w:t>
      </w:r>
      <w:r>
        <w:rPr>
          <w:rFonts w:hint="cs"/>
          <w:bCs/>
          <w:rtl/>
        </w:rPr>
        <w:t>نؤمن به</w:t>
      </w:r>
      <w:r>
        <w:rPr>
          <w:rFonts w:hint="cs"/>
          <w:bCs/>
        </w:rPr>
        <w:t xml:space="preserve"> </w:t>
      </w:r>
      <w:r>
        <w:rPr>
          <w:rFonts w:hint="cs"/>
          <w:bCs/>
          <w:rtl/>
        </w:rPr>
        <w:t>ولا</w:t>
      </w:r>
      <w:r>
        <w:rPr>
          <w:rFonts w:hint="cs"/>
          <w:bCs/>
        </w:rPr>
        <w:t xml:space="preserve"> </w:t>
      </w:r>
      <w:r>
        <w:rPr>
          <w:rFonts w:hint="cs"/>
          <w:bCs/>
          <w:rtl/>
        </w:rPr>
        <w:t>نتعرض لمعناه</w:t>
      </w:r>
      <w:r>
        <w:rPr>
          <w:rFonts w:hint="cs"/>
          <w:rtl/>
        </w:rPr>
        <w:t xml:space="preserve"> وعن</w:t>
      </w:r>
      <w:r>
        <w:rPr>
          <w:rFonts w:hint="cs"/>
        </w:rPr>
        <w:t xml:space="preserve"> </w:t>
      </w:r>
      <w:r>
        <w:rPr>
          <w:rFonts w:hint="cs"/>
          <w:rtl/>
        </w:rPr>
        <w:t>الشافعي</w:t>
      </w:r>
      <w:r>
        <w:rPr>
          <w:rFonts w:hint="cs"/>
        </w:rPr>
        <w:t xml:space="preserve"> </w:t>
      </w:r>
      <w:r>
        <w:rPr>
          <w:rFonts w:hint="cs"/>
          <w:rtl/>
        </w:rPr>
        <w:t>أنه</w:t>
      </w:r>
      <w:r>
        <w:rPr>
          <w:rFonts w:hint="cs"/>
        </w:rPr>
        <w:t xml:space="preserve"> </w:t>
      </w:r>
      <w:r>
        <w:rPr>
          <w:rFonts w:hint="cs"/>
          <w:rtl/>
        </w:rPr>
        <w:t>قال لما سئل عن الإستواء آمنت</w:t>
      </w:r>
      <w:r>
        <w:rPr>
          <w:rFonts w:hint="cs"/>
        </w:rPr>
        <w:t xml:space="preserve"> </w:t>
      </w:r>
      <w:r>
        <w:rPr>
          <w:rFonts w:hint="cs"/>
          <w:rtl/>
        </w:rPr>
        <w:t>بلا</w:t>
      </w:r>
      <w:r>
        <w:rPr>
          <w:rFonts w:hint="cs"/>
        </w:rPr>
        <w:t xml:space="preserve"> </w:t>
      </w:r>
      <w:r>
        <w:rPr>
          <w:rFonts w:hint="cs"/>
          <w:rtl/>
        </w:rPr>
        <w:t>تشبيه</w:t>
      </w:r>
      <w:r>
        <w:rPr>
          <w:rFonts w:hint="cs"/>
        </w:rPr>
        <w:t xml:space="preserve"> </w:t>
      </w:r>
      <w:r>
        <w:rPr>
          <w:rFonts w:hint="cs"/>
          <w:rtl/>
        </w:rPr>
        <w:t>وصدقت بلا تمثيل واتهمت نفسي في الإدراك وأمسكت</w:t>
      </w:r>
      <w:r>
        <w:rPr>
          <w:rFonts w:hint="cs"/>
        </w:rPr>
        <w:t xml:space="preserve"> </w:t>
      </w:r>
      <w:r>
        <w:rPr>
          <w:rFonts w:hint="cs"/>
          <w:rtl/>
        </w:rPr>
        <w:t>عن</w:t>
      </w:r>
      <w:r>
        <w:rPr>
          <w:rFonts w:hint="cs"/>
        </w:rPr>
        <w:t xml:space="preserve"> </w:t>
      </w:r>
      <w:r>
        <w:rPr>
          <w:rFonts w:hint="cs"/>
          <w:rtl/>
        </w:rPr>
        <w:t>الخوض غاية الإمساك</w:t>
      </w:r>
      <w:r>
        <w:t xml:space="preserve">   </w:t>
      </w:r>
      <w:r>
        <w:rPr>
          <w:rFonts w:hint="cs"/>
          <w:rtl/>
        </w:rPr>
        <w:t>وعن</w:t>
      </w:r>
      <w:r>
        <w:rPr>
          <w:rFonts w:hint="cs"/>
        </w:rPr>
        <w:t xml:space="preserve"> </w:t>
      </w:r>
      <w:r>
        <w:rPr>
          <w:rFonts w:hint="cs"/>
          <w:rtl/>
        </w:rPr>
        <w:t>أحمد</w:t>
      </w:r>
      <w:r>
        <w:rPr>
          <w:rFonts w:hint="cs"/>
        </w:rPr>
        <w:t xml:space="preserve"> </w:t>
      </w:r>
      <w:r>
        <w:rPr>
          <w:rFonts w:hint="cs"/>
          <w:rtl/>
        </w:rPr>
        <w:t>بن</w:t>
      </w:r>
      <w:r>
        <w:rPr>
          <w:rFonts w:hint="cs"/>
        </w:rPr>
        <w:t xml:space="preserve"> </w:t>
      </w:r>
      <w:r>
        <w:rPr>
          <w:rFonts w:hint="cs"/>
          <w:rtl/>
        </w:rPr>
        <w:t>حنبل أنه قال استوى</w:t>
      </w:r>
      <w:r>
        <w:rPr>
          <w:rFonts w:hint="cs"/>
        </w:rPr>
        <w:t xml:space="preserve"> </w:t>
      </w:r>
      <w:r>
        <w:rPr>
          <w:rFonts w:hint="cs"/>
          <w:rtl/>
        </w:rPr>
        <w:t>كما</w:t>
      </w:r>
      <w:r>
        <w:rPr>
          <w:rFonts w:hint="cs"/>
        </w:rPr>
        <w:t xml:space="preserve"> </w:t>
      </w:r>
      <w:r>
        <w:rPr>
          <w:rFonts w:hint="cs"/>
          <w:rtl/>
        </w:rPr>
        <w:t>ذكر</w:t>
      </w:r>
      <w:r>
        <w:rPr>
          <w:rFonts w:hint="cs"/>
        </w:rPr>
        <w:t xml:space="preserve"> </w:t>
      </w:r>
      <w:r>
        <w:rPr>
          <w:rFonts w:hint="cs"/>
          <w:rtl/>
        </w:rPr>
        <w:t>لا كما يخطر للبشر ،</w:t>
      </w:r>
      <w:r>
        <w:t xml:space="preserve">  </w:t>
      </w:r>
      <w:r>
        <w:rPr>
          <w:rFonts w:hint="cs"/>
          <w:rtl/>
        </w:rPr>
        <w:t>وكلام</w:t>
      </w:r>
      <w:r>
        <w:rPr>
          <w:rFonts w:hint="cs"/>
        </w:rPr>
        <w:t xml:space="preserve"> </w:t>
      </w:r>
      <w:r>
        <w:rPr>
          <w:rFonts w:hint="cs"/>
          <w:rtl/>
        </w:rPr>
        <w:t>السلف</w:t>
      </w:r>
      <w:r>
        <w:rPr>
          <w:rFonts w:hint="cs"/>
        </w:rPr>
        <w:t xml:space="preserve"> </w:t>
      </w:r>
      <w:r>
        <w:rPr>
          <w:rFonts w:hint="cs"/>
          <w:rtl/>
        </w:rPr>
        <w:t>مستفيض</w:t>
      </w:r>
      <w:r>
        <w:rPr>
          <w:rFonts w:hint="cs"/>
        </w:rPr>
        <w:t xml:space="preserve"> </w:t>
      </w:r>
      <w:r>
        <w:rPr>
          <w:rFonts w:hint="cs"/>
          <w:rtl/>
        </w:rPr>
        <w:t xml:space="preserve">بمثل هذا </w:t>
      </w:r>
      <w:r>
        <w:t>"</w:t>
      </w:r>
      <w:r>
        <w:rPr>
          <w:rtl/>
        </w:rPr>
        <w:t xml:space="preserve"> </w:t>
      </w:r>
      <w:r>
        <w:rPr>
          <w:rFonts w:hint="cs"/>
          <w:rtl/>
        </w:rPr>
        <w:t>[</w:t>
      </w:r>
      <w:r>
        <w:rPr>
          <w:rFonts w:hint="cs"/>
          <w:b w:val="0"/>
          <w:rtl/>
        </w:rPr>
        <w:t>أقاويل الثقات ج: 1 ص: 120/121</w:t>
      </w:r>
      <w:r>
        <w:rPr>
          <w:rFonts w:hint="cs"/>
          <w:rtl/>
        </w:rPr>
        <w:t>] أ</w:t>
      </w:r>
      <w:r>
        <w:rPr>
          <w:rFonts w:hint="cs"/>
        </w:rPr>
        <w:t xml:space="preserve"> </w:t>
      </w:r>
      <w:r>
        <w:rPr>
          <w:rFonts w:hint="cs"/>
          <w:rtl/>
        </w:rPr>
        <w:t>هـ</w:t>
      </w:r>
    </w:p>
    <w:p w:rsidR="004C380A" w:rsidRDefault="004C380A" w:rsidP="001C5BA9">
      <w:pPr>
        <w:spacing w:after="240"/>
        <w:ind w:left="-58"/>
        <w:jc w:val="both"/>
        <w:rPr>
          <w:rtl/>
        </w:rPr>
      </w:pPr>
      <w:r>
        <w:rPr>
          <w:rFonts w:hint="cs"/>
          <w:bCs/>
          <w:rtl/>
        </w:rPr>
        <w:t xml:space="preserve">وقال رحمه الله : </w:t>
      </w:r>
      <w:r>
        <w:rPr>
          <w:rFonts w:hint="cs"/>
          <w:rtl/>
        </w:rPr>
        <w:t>" قال</w:t>
      </w:r>
      <w:r>
        <w:rPr>
          <w:rFonts w:hint="cs"/>
        </w:rPr>
        <w:t xml:space="preserve"> </w:t>
      </w:r>
      <w:r>
        <w:rPr>
          <w:rFonts w:hint="cs"/>
          <w:rtl/>
        </w:rPr>
        <w:t xml:space="preserve">الطيبي : </w:t>
      </w:r>
      <w:r>
        <w:rPr>
          <w:rFonts w:hint="cs"/>
          <w:bCs/>
          <w:rtl/>
        </w:rPr>
        <w:t>هذا المذهب</w:t>
      </w:r>
      <w:r>
        <w:rPr>
          <w:rFonts w:hint="cs"/>
          <w:rtl/>
        </w:rPr>
        <w:t xml:space="preserve"> [ أي تفويض العلم ]</w:t>
      </w:r>
      <w:r>
        <w:rPr>
          <w:rFonts w:hint="cs"/>
          <w:bCs/>
          <w:rtl/>
        </w:rPr>
        <w:t>هو المعتمد عليه وبه يقول السلف الصالح ومن ذهب إلى التأويل</w:t>
      </w:r>
      <w:r>
        <w:rPr>
          <w:rFonts w:hint="cs"/>
          <w:bCs/>
        </w:rPr>
        <w:t xml:space="preserve"> </w:t>
      </w:r>
      <w:r>
        <w:rPr>
          <w:rFonts w:hint="cs"/>
          <w:bCs/>
          <w:rtl/>
        </w:rPr>
        <w:t>شرط فيه أن يكون مما يؤدي إلى تعظيم الله تعالى وجلاله وتنزيهه وكبريائه وما</w:t>
      </w:r>
      <w:r>
        <w:rPr>
          <w:rFonts w:hint="cs"/>
          <w:bCs/>
        </w:rPr>
        <w:t xml:space="preserve"> </w:t>
      </w:r>
      <w:r>
        <w:rPr>
          <w:rFonts w:hint="cs"/>
          <w:bCs/>
          <w:rtl/>
        </w:rPr>
        <w:t>لا تعظيم فيه فلا يجوز الخوض فيه فكيف بما يؤدي إلى التجسيم والتشبيه</w:t>
      </w:r>
      <w:r>
        <w:rPr>
          <w:rFonts w:hint="cs"/>
          <w:rtl/>
        </w:rPr>
        <w:t xml:space="preserve"> انتهى   وهو</w:t>
      </w:r>
      <w:r>
        <w:rPr>
          <w:rFonts w:hint="cs"/>
        </w:rPr>
        <w:t xml:space="preserve"> </w:t>
      </w:r>
      <w:r>
        <w:rPr>
          <w:rFonts w:hint="cs"/>
          <w:rtl/>
        </w:rPr>
        <w:t>كلام في غاية التحقيق إلا أن</w:t>
      </w:r>
      <w:r>
        <w:rPr>
          <w:rFonts w:hint="cs"/>
        </w:rPr>
        <w:t xml:space="preserve"> </w:t>
      </w:r>
      <w:r>
        <w:rPr>
          <w:rFonts w:hint="cs"/>
          <w:rtl/>
        </w:rPr>
        <w:t xml:space="preserve">ترك التأويل مطلقا </w:t>
      </w:r>
      <w:r>
        <w:rPr>
          <w:rFonts w:hint="cs"/>
          <w:bCs/>
          <w:rtl/>
        </w:rPr>
        <w:t>وتفويض العلم إلى الله أسلم</w:t>
      </w:r>
      <w:r>
        <w:rPr>
          <w:rFonts w:hint="cs"/>
          <w:rtl/>
        </w:rPr>
        <w:t xml:space="preserve"> )) [أقاويل الثقات ج 1 ص 158ـ162] أهـ </w:t>
      </w:r>
    </w:p>
    <w:p w:rsidR="004C380A" w:rsidRDefault="004C380A" w:rsidP="001C5BA9">
      <w:pPr>
        <w:spacing w:after="240"/>
        <w:ind w:left="-58"/>
        <w:jc w:val="both"/>
      </w:pPr>
      <w:r>
        <w:rPr>
          <w:rFonts w:hint="cs"/>
          <w:bCs/>
          <w:rtl/>
        </w:rPr>
        <w:t xml:space="preserve">وقال رحمه الله : _ </w:t>
      </w:r>
      <w:r>
        <w:rPr>
          <w:rFonts w:hint="cs"/>
          <w:rtl/>
        </w:rPr>
        <w:t>عند تعرضه لحديث</w:t>
      </w:r>
      <w:r>
        <w:rPr>
          <w:rFonts w:hint="cs"/>
          <w:bCs/>
          <w:rtl/>
        </w:rPr>
        <w:t xml:space="preserve"> ( </w:t>
      </w:r>
      <w:r>
        <w:rPr>
          <w:rFonts w:hint="cs"/>
          <w:rtl/>
        </w:rPr>
        <w:t>حتى يضع الجبار فيها قدمه ) _</w:t>
      </w:r>
      <w:r>
        <w:rPr>
          <w:rFonts w:hint="cs"/>
          <w:bCs/>
          <w:rtl/>
        </w:rPr>
        <w:t xml:space="preserve"> </w:t>
      </w:r>
      <w:r>
        <w:rPr>
          <w:rFonts w:hint="cs"/>
          <w:rtl/>
        </w:rPr>
        <w:t xml:space="preserve">"  </w:t>
      </w:r>
      <w:r>
        <w:rPr>
          <w:rFonts w:hint="cs"/>
          <w:bCs/>
          <w:rtl/>
        </w:rPr>
        <w:t xml:space="preserve">قال الترمذي </w:t>
      </w:r>
      <w:r>
        <w:rPr>
          <w:rFonts w:hint="cs"/>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Pr>
          <w:rFonts w:hint="cs"/>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أختاروه وذهبوا إليه ،    </w:t>
      </w:r>
      <w:r>
        <w:rPr>
          <w:rFonts w:hint="cs"/>
          <w:rtl/>
        </w:rPr>
        <w:t>وقال الخطابي كان أبو عبيد القاسم بن سلام وهو أحد أنهياء أهل العلم يقول</w:t>
      </w:r>
      <w:r>
        <w:rPr>
          <w:rFonts w:hint="cs"/>
          <w:bCs/>
          <w:rtl/>
        </w:rPr>
        <w:t xml:space="preserve"> نحن نروي هذه الأحاديث ولا نريغ لها المعاني  قال الخطابي ونحن أحرى أن لا نتقدم فيما تأخر عنه من هو أكثر منا علما وأقدم زمانا وسنا </w:t>
      </w:r>
      <w:r>
        <w:rPr>
          <w:rFonts w:hint="cs"/>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Pr>
          <w:rFonts w:hint="cs"/>
          <w:bCs/>
          <w:rtl/>
        </w:rPr>
        <w:t xml:space="preserve">" </w:t>
      </w:r>
      <w:r>
        <w:rPr>
          <w:rFonts w:hint="cs"/>
          <w:b w:val="0"/>
          <w:rtl/>
        </w:rPr>
        <w:t>[أقاويل الثقات ج: 1 ص : 177- 178]</w:t>
      </w:r>
      <w:r>
        <w:rPr>
          <w:rFonts w:hint="cs"/>
          <w:bCs/>
          <w:rtl/>
        </w:rPr>
        <w:t xml:space="preserve"> </w:t>
      </w:r>
      <w:r>
        <w:rPr>
          <w:rFonts w:hint="cs"/>
          <w:rtl/>
        </w:rPr>
        <w:t xml:space="preserve">أهـ  </w:t>
      </w:r>
    </w:p>
    <w:p w:rsidR="004C380A" w:rsidRDefault="004C380A" w:rsidP="001C5BA9">
      <w:pPr>
        <w:spacing w:after="240"/>
        <w:ind w:left="-58"/>
        <w:jc w:val="both"/>
      </w:pPr>
      <w:r>
        <w:rPr>
          <w:rFonts w:hint="cs"/>
          <w:bCs/>
          <w:rtl/>
        </w:rPr>
        <w:t xml:space="preserve">وقال رحمه الله : </w:t>
      </w:r>
      <w:r>
        <w:rPr>
          <w:rFonts w:hint="cs"/>
          <w:rtl/>
        </w:rPr>
        <w:t xml:space="preserve">" </w:t>
      </w:r>
      <w:r>
        <w:rPr>
          <w:rFonts w:hint="cs"/>
          <w:bCs/>
          <w:rtl/>
        </w:rPr>
        <w:t xml:space="preserve">ومن المتشابه المجيء </w:t>
      </w:r>
      <w:r>
        <w:rPr>
          <w:rFonts w:hint="cs"/>
          <w:rtl/>
        </w:rPr>
        <w:t>في قوله تعالى     وجاء ربك والملك صفا صفا     الفجر 22 وقوله     هل ينظرون إلا أن يأتيهم الله     البقرة 210</w:t>
      </w:r>
      <w:r>
        <w:rPr>
          <w:rFonts w:hint="cs"/>
          <w:bCs/>
          <w:rtl/>
        </w:rPr>
        <w:t xml:space="preserve">  فمذهب السلف في هذا وأمثاله السكوت عن الخوض في </w:t>
      </w:r>
      <w:r>
        <w:rPr>
          <w:rFonts w:hint="cs"/>
          <w:bCs/>
          <w:rtl/>
        </w:rPr>
        <w:lastRenderedPageBreak/>
        <w:t xml:space="preserve">معناه وتفويض علمه إلى الله تعالى كما مرت الإشارة إليه أول الكتاب " </w:t>
      </w:r>
      <w:r>
        <w:rPr>
          <w:rFonts w:hint="cs"/>
          <w:b w:val="0"/>
          <w:rtl/>
        </w:rPr>
        <w:t>[أقاويل الثقات ج: 1 ص: 197]</w:t>
      </w:r>
      <w:r>
        <w:rPr>
          <w:rFonts w:hint="cs"/>
          <w:rtl/>
        </w:rPr>
        <w:t xml:space="preserve"> أهـ</w:t>
      </w:r>
    </w:p>
    <w:p w:rsidR="004C380A" w:rsidRDefault="004C380A" w:rsidP="001C5BA9">
      <w:pPr>
        <w:spacing w:after="240"/>
        <w:ind w:left="-58"/>
        <w:jc w:val="both"/>
        <w:rPr>
          <w:rtl/>
        </w:rPr>
      </w:pPr>
      <w:r>
        <w:rPr>
          <w:rFonts w:hint="cs"/>
          <w:bCs/>
          <w:rtl/>
        </w:rPr>
        <w:t xml:space="preserve">وقال رحمه الله : " </w:t>
      </w:r>
      <w:r>
        <w:rPr>
          <w:rFonts w:hint="cs"/>
          <w:rtl/>
        </w:rPr>
        <w:t>قال</w:t>
      </w:r>
      <w:r>
        <w:rPr>
          <w:rFonts w:hint="cs"/>
        </w:rPr>
        <w:t xml:space="preserve"> </w:t>
      </w:r>
      <w:r>
        <w:rPr>
          <w:rFonts w:hint="cs"/>
          <w:rtl/>
        </w:rPr>
        <w:t>مسلمة بن القاسم في كتاب غرائب الأصول حديث تجلي الله يوم القيامة ومجيئه</w:t>
      </w:r>
      <w:r>
        <w:rPr>
          <w:rFonts w:hint="cs"/>
        </w:rPr>
        <w:t xml:space="preserve"> </w:t>
      </w:r>
      <w:r>
        <w:rPr>
          <w:rFonts w:hint="cs"/>
          <w:rtl/>
        </w:rPr>
        <w:t>في الظلل محمول على أنه تعالى يغير أبصار خلقه حتى يروه كذلك وهو على عرشه غير</w:t>
      </w:r>
      <w:r>
        <w:rPr>
          <w:rFonts w:hint="cs"/>
        </w:rPr>
        <w:t xml:space="preserve"> </w:t>
      </w:r>
      <w:r>
        <w:rPr>
          <w:rFonts w:hint="cs"/>
          <w:rtl/>
        </w:rPr>
        <w:t>متغير عن عظمته ولا متنقل عن ملكه كذلك جاء معناه عن عبد العزيز الماجشون قال فكل</w:t>
      </w:r>
      <w:r>
        <w:rPr>
          <w:rFonts w:hint="cs"/>
        </w:rPr>
        <w:t xml:space="preserve"> </w:t>
      </w:r>
      <w:r>
        <w:rPr>
          <w:rFonts w:hint="cs"/>
          <w:rtl/>
        </w:rPr>
        <w:t>حديث جاء في التنقل والرؤية في المحشر فمعناه أنه تعالى يغير أبصار خلقه فيرونه</w:t>
      </w:r>
      <w:r>
        <w:rPr>
          <w:rFonts w:hint="cs"/>
        </w:rPr>
        <w:t xml:space="preserve"> </w:t>
      </w:r>
      <w:r>
        <w:rPr>
          <w:rFonts w:hint="cs"/>
          <w:rtl/>
        </w:rPr>
        <w:t>نازلا ومتجليا ويناجي خلقه ويخاطبهم وهو غير متغير عن عظمته ولا متنقل عن ملكه</w:t>
      </w:r>
      <w:r>
        <w:rPr>
          <w:rFonts w:hint="cs"/>
        </w:rPr>
        <w:t xml:space="preserve"> </w:t>
      </w:r>
      <w:r>
        <w:rPr>
          <w:rFonts w:hint="cs"/>
          <w:rtl/>
        </w:rPr>
        <w:t>انتهى      وهو</w:t>
      </w:r>
      <w:r>
        <w:rPr>
          <w:rFonts w:hint="cs"/>
        </w:rPr>
        <w:t xml:space="preserve"> </w:t>
      </w:r>
      <w:r>
        <w:rPr>
          <w:rFonts w:hint="cs"/>
          <w:rtl/>
        </w:rPr>
        <w:t>تأويل حسن يطرد في كثير</w:t>
      </w:r>
      <w:r>
        <w:rPr>
          <w:rFonts w:hint="cs"/>
        </w:rPr>
        <w:t xml:space="preserve"> </w:t>
      </w:r>
      <w:r>
        <w:rPr>
          <w:rFonts w:hint="cs"/>
          <w:rtl/>
        </w:rPr>
        <w:t xml:space="preserve">من المواضع    </w:t>
      </w:r>
      <w:r>
        <w:rPr>
          <w:rFonts w:hint="cs"/>
          <w:bCs/>
          <w:rtl/>
        </w:rPr>
        <w:t>ومذهب السلف إنما هو التوحيد والتنزيه دون التجسيم والتشبيه والمبتدعة تزعم أنها على مذهب السلف "</w:t>
      </w:r>
      <w:r>
        <w:rPr>
          <w:rFonts w:hint="cs"/>
          <w:rtl/>
        </w:rPr>
        <w:t xml:space="preserve"> [أقاويل الثقات ج: 1 ص: 198] أهـ</w:t>
      </w:r>
    </w:p>
    <w:p w:rsidR="004C380A" w:rsidRDefault="004C380A" w:rsidP="001C5BA9">
      <w:pPr>
        <w:spacing w:after="240"/>
        <w:ind w:left="-58"/>
        <w:jc w:val="both"/>
        <w:rPr>
          <w:bCs/>
          <w:rtl/>
        </w:rPr>
      </w:pPr>
      <w:r>
        <w:rPr>
          <w:rFonts w:hint="cs"/>
          <w:bCs/>
          <w:rtl/>
        </w:rPr>
        <w:t xml:space="preserve">وقال رحمه الله : </w:t>
      </w:r>
      <w:r>
        <w:rPr>
          <w:rFonts w:hint="cs"/>
          <w:rtl/>
        </w:rPr>
        <w:t>"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w:t>
      </w:r>
      <w:r>
        <w:rPr>
          <w:rFonts w:hint="cs"/>
        </w:rPr>
        <w:t xml:space="preserve"> </w:t>
      </w:r>
      <w:r>
        <w:rPr>
          <w:rFonts w:hint="cs"/>
          <w:rtl/>
        </w:rPr>
        <w:t xml:space="preserve">رسله ثم تتلقى أوصافه 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w:t>
      </w:r>
      <w:r>
        <w:rPr>
          <w:rFonts w:hint="cs"/>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w:t>
      </w:r>
    </w:p>
    <w:p w:rsidR="004C380A" w:rsidRDefault="004C380A" w:rsidP="001C5BA9">
      <w:pPr>
        <w:spacing w:after="240"/>
        <w:ind w:left="-58"/>
        <w:jc w:val="both"/>
        <w:rPr>
          <w:rtl/>
        </w:rPr>
      </w:pPr>
      <w:r>
        <w:rPr>
          <w:rFonts w:hint="cs"/>
          <w:rtl/>
        </w:rPr>
        <w:lastRenderedPageBreak/>
        <w:t>وقال أيضا في موضع آخر</w:t>
      </w:r>
      <w:r>
        <w:rPr>
          <w:rFonts w:hint="cs"/>
          <w:bCs/>
          <w:rtl/>
        </w:rPr>
        <w:t xml:space="preserve"> : </w:t>
      </w:r>
      <w:r>
        <w:rPr>
          <w:rFonts w:hint="cs"/>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وما هم إلا بمثابة قول الحجاج لكاتبه وقد مدحنه الخنساء أو ليلى الأخيلية </w:t>
      </w:r>
    </w:p>
    <w:p w:rsidR="004C380A" w:rsidRDefault="004C380A" w:rsidP="001C5BA9">
      <w:pPr>
        <w:spacing w:after="240"/>
        <w:ind w:left="-58"/>
        <w:jc w:val="both"/>
        <w:rPr>
          <w:rtl/>
        </w:rPr>
      </w:pPr>
      <w:r>
        <w:rPr>
          <w:rFonts w:hint="cs"/>
          <w:rtl/>
        </w:rPr>
        <w:t xml:space="preserve">           إذا نزل الحجاج أرضا مريضـة       تتبع أقصى داءها فشفاها</w:t>
      </w:r>
    </w:p>
    <w:p w:rsidR="004C380A" w:rsidRDefault="004C380A" w:rsidP="001C5BA9">
      <w:pPr>
        <w:spacing w:after="240"/>
        <w:ind w:left="-58"/>
        <w:jc w:val="both"/>
        <w:rPr>
          <w:rtl/>
        </w:rPr>
      </w:pPr>
      <w:r>
        <w:rPr>
          <w:rFonts w:hint="cs"/>
          <w:rtl/>
        </w:rPr>
        <w:t xml:space="preserve">           شفاها من الداء العضال الذي بها     غلام إذا هز القناة شفاها                     فلما تمت القصيدة قال الحجاج لكاتبه اقطع لسانها فجاء ذاك الكاتب المغفل بالموسى فقالت له ويلك إنما قال أجزل لها العطاء ثم ذهبت إلى الحجاج فقال كاد والله يقطع مقولي      </w:t>
      </w:r>
    </w:p>
    <w:p w:rsidR="004C380A" w:rsidRDefault="004C380A" w:rsidP="001C5BA9">
      <w:pPr>
        <w:spacing w:after="240"/>
        <w:ind w:left="-58"/>
        <w:jc w:val="both"/>
        <w:rPr>
          <w:rtl/>
        </w:rPr>
      </w:pPr>
      <w:r>
        <w:rPr>
          <w:rFonts w:hint="cs"/>
          <w:bCs/>
          <w:rtl/>
        </w:rPr>
        <w:t>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العرش بذاته وينزل إلى سماء الدنيا بذاته فهذه زيادة فهمها قائلها من الحس لا من النقل</w:t>
      </w:r>
      <w:r>
        <w:rPr>
          <w:rFonts w:hint="cs"/>
          <w:rtl/>
        </w:rPr>
        <w:t xml:space="preserve">      </w:t>
      </w:r>
    </w:p>
    <w:p w:rsidR="004C380A" w:rsidRDefault="004C380A" w:rsidP="001C5BA9">
      <w:pPr>
        <w:spacing w:after="240"/>
        <w:ind w:left="-58"/>
        <w:jc w:val="both"/>
        <w:rPr>
          <w:rtl/>
        </w:rPr>
      </w:pPr>
      <w:r>
        <w:rPr>
          <w:rFonts w:hint="cs"/>
          <w:rtl/>
        </w:rPr>
        <w:t xml:space="preserve">قال وقد تكلموا بأقبح ما يتكلم به المتأولون ثم عابوا المتكلمين  قال واعلم أنه قد سبق إلينا من العقل والنقل أصلان راسخان عليهما نمر الأحاديث كلها أما النقل فقوله سبحانه ليس كمثله شيء ومن فهم هذا لم يحمل وصفا له تعالى على ما يوجبه الحس وأما العقل فقد علم مباينة الصانع للمصنوعات واستدل على حدوثها بتغيرها ودخول الإنفعال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فقال الموت عرض يوجب بطلان الحياة فكيف يموت الموت أو يذبح  فإذا قيل له فما تصنع في الحديث  فقال هذا ضرب مثل بإقامة صورة ليعلم بتلك الصورة الحسية موت ذلك المعنى  قلنا له قد ورد في الحديث الصحيح تأتي البقرة وآل عمران كأنهما غمامتان فقال الكلام لا يكون غمامة ولا يشبه بها  قلنا أفتعطل النقل قال لا ولكن يأتي ثوابهما      </w:t>
      </w:r>
    </w:p>
    <w:p w:rsidR="004C380A" w:rsidRDefault="004C380A" w:rsidP="001C5BA9">
      <w:pPr>
        <w:spacing w:after="240"/>
        <w:ind w:left="-58"/>
        <w:jc w:val="both"/>
        <w:rPr>
          <w:rtl/>
        </w:rPr>
      </w:pPr>
      <w:r>
        <w:rPr>
          <w:rFonts w:hint="cs"/>
          <w:rtl/>
        </w:rPr>
        <w:t xml:space="preserve">قلنا فما الدليل الصارف لك عن هذه الحقائق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w:t>
      </w:r>
    </w:p>
    <w:p w:rsidR="004C380A" w:rsidRDefault="004C380A" w:rsidP="001C5BA9">
      <w:pPr>
        <w:spacing w:after="240"/>
        <w:ind w:left="-58"/>
        <w:jc w:val="both"/>
        <w:rPr>
          <w:rtl/>
        </w:rPr>
      </w:pPr>
      <w:r>
        <w:rPr>
          <w:rFonts w:hint="cs"/>
          <w:rtl/>
        </w:rPr>
        <w:lastRenderedPageBreak/>
        <w:t>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w:t>
      </w:r>
      <w:r>
        <w:rPr>
          <w:rFonts w:hint="cs"/>
          <w:b w:val="0"/>
          <w:rtl/>
        </w:rPr>
        <w:t>أقاويل الثقات ج 1 ص 214ـ218</w:t>
      </w:r>
      <w:r>
        <w:rPr>
          <w:rFonts w:hint="cs"/>
          <w:rtl/>
        </w:rPr>
        <w:t xml:space="preserve">] أهـ  </w:t>
      </w:r>
    </w:p>
    <w:p w:rsidR="004C380A" w:rsidRDefault="004C380A" w:rsidP="001C5BA9">
      <w:pPr>
        <w:spacing w:after="240"/>
        <w:ind w:left="-58"/>
        <w:jc w:val="both"/>
        <w:rPr>
          <w:rtl/>
        </w:rPr>
      </w:pPr>
      <w:r>
        <w:rPr>
          <w:rFonts w:hint="cs"/>
          <w:bCs/>
          <w:rtl/>
        </w:rPr>
        <w:t>وقال عبدالباقي</w:t>
      </w:r>
      <w:r>
        <w:rPr>
          <w:rFonts w:hint="cs"/>
          <w:bCs/>
        </w:rPr>
        <w:t xml:space="preserve"> </w:t>
      </w:r>
      <w:r>
        <w:rPr>
          <w:rFonts w:hint="cs"/>
          <w:bCs/>
          <w:rtl/>
        </w:rPr>
        <w:t>بن إبراهيم الحنبلي</w:t>
      </w:r>
      <w:r>
        <w:rPr>
          <w:rFonts w:hint="cs"/>
          <w:rtl/>
        </w:rPr>
        <w:t xml:space="preserve"> ( ت 1071 هـ ) في كتابه العين والأثر في عقائد أهل الأثر </w:t>
      </w:r>
    </w:p>
    <w:p w:rsidR="004C380A" w:rsidRDefault="004C380A" w:rsidP="001C5BA9">
      <w:pPr>
        <w:spacing w:after="240"/>
        <w:ind w:left="-58"/>
        <w:jc w:val="both"/>
        <w:rPr>
          <w:rtl/>
        </w:rPr>
      </w:pPr>
      <w:r>
        <w:rPr>
          <w:rFonts w:hint="cs"/>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Pr>
          <w:rFonts w:hint="cs"/>
          <w:bCs/>
          <w:rtl/>
        </w:rPr>
        <w:t>ويكلون علمه</w:t>
      </w:r>
      <w:r>
        <w:rPr>
          <w:rFonts w:hint="cs"/>
          <w:bCs/>
        </w:rPr>
        <w:t xml:space="preserve"> </w:t>
      </w:r>
      <w:r>
        <w:rPr>
          <w:rFonts w:hint="cs"/>
          <w:bCs/>
          <w:rtl/>
        </w:rPr>
        <w:t xml:space="preserve">إلى الله تعالى </w:t>
      </w:r>
      <w:r>
        <w:rPr>
          <w:rFonts w:hint="cs"/>
          <w:rtl/>
        </w:rPr>
        <w:t xml:space="preserve">   </w:t>
      </w:r>
      <w:r>
        <w:rPr>
          <w:rFonts w:hint="cs"/>
        </w:rPr>
        <w:t xml:space="preserve"> </w:t>
      </w:r>
      <w:r>
        <w:rPr>
          <w:rFonts w:hint="cs"/>
          <w:rtl/>
        </w:rPr>
        <w:t xml:space="preserve"> </w:t>
      </w:r>
    </w:p>
    <w:p w:rsidR="004C380A" w:rsidRDefault="004C380A" w:rsidP="001C5BA9">
      <w:pPr>
        <w:spacing w:after="240"/>
        <w:ind w:left="-58"/>
        <w:jc w:val="both"/>
        <w:rPr>
          <w:rtl/>
        </w:rPr>
      </w:pPr>
      <w:r>
        <w:rPr>
          <w:rFonts w:hint="cs"/>
          <w:rtl/>
        </w:rPr>
        <w:t>وكذلك</w:t>
      </w:r>
      <w:r>
        <w:rPr>
          <w:rFonts w:hint="cs"/>
        </w:rPr>
        <w:t xml:space="preserve"> </w:t>
      </w:r>
      <w:r>
        <w:rPr>
          <w:rFonts w:hint="cs"/>
          <w:rtl/>
        </w:rPr>
        <w:t>ما أنزل الله</w:t>
      </w:r>
      <w:r>
        <w:rPr>
          <w:rFonts w:hint="cs"/>
        </w:rPr>
        <w:t xml:space="preserve"> </w:t>
      </w:r>
      <w:r>
        <w:rPr>
          <w:rFonts w:hint="cs"/>
          <w:rtl/>
        </w:rPr>
        <w:t>عز اسمه في كتابه من ذكر المجيء والإتيان المذكورين في قوله تعالى</w:t>
      </w:r>
      <w:r>
        <w:rPr>
          <w:rFonts w:hint="cs"/>
        </w:rPr>
        <w:t xml:space="preserve"> </w:t>
      </w:r>
      <w:r>
        <w:rPr>
          <w:rFonts w:hint="cs"/>
          <w:rtl/>
        </w:rPr>
        <w:t xml:space="preserve"> وجاء</w:t>
      </w:r>
      <w:r>
        <w:rPr>
          <w:rFonts w:hint="cs"/>
        </w:rPr>
        <w:t xml:space="preserve"> </w:t>
      </w:r>
      <w:r>
        <w:rPr>
          <w:rFonts w:hint="cs"/>
          <w:rtl/>
        </w:rPr>
        <w:t xml:space="preserve">ربك والملك   </w:t>
      </w:r>
      <w:r>
        <w:rPr>
          <w:rFonts w:hint="cs"/>
        </w:rPr>
        <w:t xml:space="preserve"> </w:t>
      </w:r>
      <w:r>
        <w:rPr>
          <w:rFonts w:hint="cs"/>
          <w:rtl/>
        </w:rPr>
        <w:t xml:space="preserve"> الآية</w:t>
      </w:r>
      <w:r>
        <w:rPr>
          <w:rFonts w:hint="cs"/>
        </w:rPr>
        <w:t xml:space="preserve"> </w:t>
      </w:r>
      <w:r>
        <w:rPr>
          <w:rFonts w:hint="cs"/>
          <w:rtl/>
        </w:rPr>
        <w:t xml:space="preserve">وفي قوله  </w:t>
      </w:r>
      <w:r>
        <w:rPr>
          <w:rFonts w:hint="cs"/>
        </w:rPr>
        <w:t xml:space="preserve"> </w:t>
      </w:r>
      <w:r>
        <w:rPr>
          <w:rFonts w:hint="cs"/>
          <w:rtl/>
        </w:rPr>
        <w:t xml:space="preserve"> ينظرون</w:t>
      </w:r>
      <w:r>
        <w:rPr>
          <w:rFonts w:hint="cs"/>
        </w:rPr>
        <w:t xml:space="preserve"> </w:t>
      </w:r>
      <w:r>
        <w:rPr>
          <w:rFonts w:hint="cs"/>
          <w:rtl/>
        </w:rPr>
        <w:t xml:space="preserve">إلا أن يأتيهم الله في ظلل من الغمام  </w:t>
      </w:r>
      <w:r>
        <w:rPr>
          <w:rFonts w:hint="cs"/>
        </w:rPr>
        <w:t xml:space="preserve"> </w:t>
      </w:r>
      <w:r>
        <w:rPr>
          <w:rFonts w:hint="cs"/>
          <w:rtl/>
        </w:rPr>
        <w:t xml:space="preserve"> الآية   ونؤمن</w:t>
      </w:r>
      <w:r>
        <w:rPr>
          <w:rFonts w:hint="cs"/>
        </w:rPr>
        <w:t xml:space="preserve"> </w:t>
      </w:r>
      <w:r>
        <w:rPr>
          <w:rFonts w:hint="cs"/>
          <w:rtl/>
        </w:rPr>
        <w:t>بذلك بلا كيف فلو شاء سبحانه أن يبين لنا كيفية ذلك فعل فانتهينا إلى ما</w:t>
      </w:r>
      <w:r>
        <w:rPr>
          <w:rFonts w:hint="cs"/>
        </w:rPr>
        <w:t xml:space="preserve"> </w:t>
      </w:r>
      <w:r>
        <w:rPr>
          <w:rFonts w:hint="cs"/>
          <w:rtl/>
        </w:rPr>
        <w:t xml:space="preserve">أحكمه وكففنا عن الذي يتشابه ،  قال ابن عيينة </w:t>
      </w:r>
      <w:r>
        <w:rPr>
          <w:rFonts w:hint="cs"/>
          <w:bCs/>
          <w:rtl/>
        </w:rPr>
        <w:t>كل ما وصف الله به نفسه في كتابه فتفسيره تلاوته والسكوت عنه</w:t>
      </w:r>
      <w:r>
        <w:rPr>
          <w:rFonts w:hint="cs"/>
          <w:rtl/>
        </w:rPr>
        <w:t xml:space="preserve"> ، وقال بعض السلف قدم الإسلام لا يثبت إلا على قنطرة التسليم  ، فقد قال الإمام الشافعي رحمه الله تعالى </w:t>
      </w:r>
      <w:r>
        <w:rPr>
          <w:rFonts w:hint="cs"/>
          <w:bCs/>
          <w:rtl/>
        </w:rPr>
        <w:t>آمنت بالله وبما جاء عن الله وعلى مراد الله وآمنت برسول الله وبما جاء به رسول الله وعلى مراد رسول الله</w:t>
      </w:r>
      <w:r>
        <w:rPr>
          <w:rFonts w:hint="cs"/>
          <w:rtl/>
        </w:rPr>
        <w:t xml:space="preserve"> نقله عنه الإمام أبو الحسن اللبوذي الحنبلي في كتابه اللمع في السنن والبدع وقال بعد وعلى هذا درج أئمة السلف وسيأتي في التتمة الخامسة ذكر كلام الشيخ الأشعري وأنه موافق للإمام أحمد</w:t>
      </w:r>
      <w:r>
        <w:rPr>
          <w:rFonts w:hint="cs"/>
        </w:rPr>
        <w:t xml:space="preserve"> </w:t>
      </w:r>
      <w:r>
        <w:rPr>
          <w:rFonts w:hint="cs"/>
          <w:rtl/>
        </w:rPr>
        <w:t>في</w:t>
      </w:r>
      <w:r>
        <w:rPr>
          <w:rFonts w:hint="cs"/>
        </w:rPr>
        <w:t xml:space="preserve"> </w:t>
      </w:r>
      <w:r>
        <w:rPr>
          <w:rFonts w:hint="cs"/>
          <w:rtl/>
        </w:rPr>
        <w:t>الاعتقاد وأنه</w:t>
      </w:r>
      <w:r>
        <w:rPr>
          <w:rFonts w:hint="cs"/>
        </w:rPr>
        <w:t xml:space="preserve"> </w:t>
      </w:r>
      <w:r>
        <w:rPr>
          <w:rFonts w:hint="cs"/>
          <w:rtl/>
        </w:rPr>
        <w:t>يجري المتشابهات على ما قاله الله من غير تصرف ولا تأويل كما</w:t>
      </w:r>
      <w:r>
        <w:rPr>
          <w:rFonts w:hint="cs"/>
        </w:rPr>
        <w:t xml:space="preserve"> </w:t>
      </w:r>
      <w:r>
        <w:rPr>
          <w:rFonts w:hint="cs"/>
          <w:rtl/>
        </w:rPr>
        <w:t>هو</w:t>
      </w:r>
      <w:r>
        <w:rPr>
          <w:rFonts w:hint="cs"/>
        </w:rPr>
        <w:t xml:space="preserve"> </w:t>
      </w:r>
      <w:r>
        <w:rPr>
          <w:rFonts w:hint="cs"/>
          <w:rtl/>
        </w:rPr>
        <w:t>مذهب السلف وعليه فلا خلاف ولا نزاع والحمد لله "</w:t>
      </w:r>
      <w:r>
        <w:rPr>
          <w:rFonts w:hint="cs"/>
          <w:bCs/>
          <w:rtl/>
        </w:rPr>
        <w:t xml:space="preserve"> [</w:t>
      </w:r>
      <w:r>
        <w:rPr>
          <w:rFonts w:hint="cs"/>
          <w:b w:val="0"/>
          <w:rtl/>
        </w:rPr>
        <w:t>العين والأثر في عقائد أهل الأثر ج: 1 ص:62- 63</w:t>
      </w:r>
      <w:r>
        <w:rPr>
          <w:rFonts w:hint="cs"/>
          <w:bCs/>
          <w:rtl/>
        </w:rPr>
        <w:t>]</w:t>
      </w:r>
      <w:r>
        <w:rPr>
          <w:rFonts w:hint="cs"/>
          <w:rtl/>
        </w:rPr>
        <w:t xml:space="preserve"> أهـ</w:t>
      </w:r>
      <w:r>
        <w:rPr>
          <w:rFonts w:hint="cs"/>
        </w:rPr>
        <w:t xml:space="preserve"> </w:t>
      </w:r>
      <w:r>
        <w:rPr>
          <w:rFonts w:hint="cs"/>
          <w:rtl/>
        </w:rPr>
        <w:t xml:space="preserve"> </w:t>
      </w:r>
    </w:p>
    <w:p w:rsidR="004C380A" w:rsidRDefault="004C380A" w:rsidP="001C5BA9">
      <w:pPr>
        <w:spacing w:after="240"/>
        <w:ind w:left="-58"/>
        <w:jc w:val="both"/>
        <w:rPr>
          <w:b w:val="0"/>
          <w:rtl/>
        </w:rPr>
      </w:pPr>
      <w:r>
        <w:rPr>
          <w:rFonts w:hint="cs"/>
          <w:bCs/>
          <w:rtl/>
        </w:rPr>
        <w:t>وقال ابن عبد البر في التمهيد</w:t>
      </w:r>
      <w:r>
        <w:rPr>
          <w:rFonts w:hint="cs"/>
          <w:b w:val="0"/>
          <w:rtl/>
        </w:rPr>
        <w:t xml:space="preserve"> : "  أخبرنا أبو القاسم خلف بن القاسم قال حدثنا عبدالله بن جعفر بن الورد قال حدثنا أحمد بن إسحاق قال حدثنا أبو داود قال حدثنا أحمد بن إبراهيم عن أحمد بن نصر أنه سأل سفيان بن عيينة قال حديث عبدالله إن الله عز وجل يجعل السماء على أصبع وحديث إن قلوب بني آدم بين أصبعين من أصابع الرحمن وإن الله يعجب أو يضحك ممن يذكره في الأسواق وأنه عز وجل ينزل إلى السماء الدنيا كل ليلة ونحو هذه الأحاديث </w:t>
      </w:r>
      <w:r>
        <w:rPr>
          <w:rFonts w:hint="cs"/>
          <w:b w:val="0"/>
          <w:bCs/>
          <w:rtl/>
        </w:rPr>
        <w:t>فقال : هذه الأحاديث نرويها ونقر بها كما جاءت بلا كيف</w:t>
      </w:r>
      <w:r>
        <w:rPr>
          <w:rFonts w:hint="cs"/>
          <w:b w:val="0"/>
          <w:rtl/>
        </w:rPr>
        <w:t xml:space="preserve"> قال أبو داود وحدثنا الحسن </w:t>
      </w:r>
      <w:r>
        <w:rPr>
          <w:rFonts w:hint="cs"/>
          <w:b w:val="0"/>
          <w:rtl/>
        </w:rPr>
        <w:lastRenderedPageBreak/>
        <w:t xml:space="preserve">بن محمد قال سمعت الهيثم بن خارجة قال حدثني الوليد بن مسلم قال سألت الأوزاعي وسفيان الثوري وملك بن أنس والليث بن سعد عن هذه الأحاديث التي جاءت </w:t>
      </w:r>
      <w:r>
        <w:rPr>
          <w:rFonts w:hint="cs"/>
          <w:b w:val="0"/>
          <w:bCs/>
          <w:rtl/>
        </w:rPr>
        <w:t>فقالوا أمروها كما جاءت بلا كيف</w:t>
      </w:r>
      <w:r>
        <w:rPr>
          <w:rFonts w:hint="cs"/>
          <w:b w:val="0"/>
          <w:rtl/>
        </w:rPr>
        <w:t xml:space="preserve"> وذكر عباس الدوري قال سمعت يحيى بن معين يقول شهدت زكريا بن عدي سأل وكيع بن الجراح فقال يا أبا سفيان هذه الأحاديث يعني مثل الكرسي موضع القدمين ونحو هذا فقال أدركت إسماعيل بن أبي خالد وسفيان ومسعرا </w:t>
      </w:r>
      <w:r>
        <w:rPr>
          <w:rFonts w:hint="cs"/>
          <w:b w:val="0"/>
          <w:bCs/>
          <w:rtl/>
        </w:rPr>
        <w:t xml:space="preserve">يحدثون بهذه الأحاديث ولا يفسرون شيئا </w:t>
      </w:r>
      <w:r>
        <w:rPr>
          <w:rFonts w:hint="cs"/>
          <w:b w:val="0"/>
          <w:rtl/>
        </w:rPr>
        <w:t xml:space="preserve">قال عباس بن محمد الدوري وسمعت أبا عبيد القاسم بن سلام وذكر له عن رجل من أهل السنة أنه كان يقول هذه الأحاديث التي تروى في الرؤية والكرسي موضع القدمين وضحك ربنا من قنوط عباده وأن جهنم لتمتلىء وأشباه هذه الأحاديث وقالوا أن فلانا يقول يقع في قلوبنا أن هذه الأحاديث حق فقال ضعفتم عندي أمره هذه الأحاديث حق لا شك فيها رواها الثقات بعضهم عن بعض </w:t>
      </w:r>
      <w:r>
        <w:rPr>
          <w:rFonts w:hint="cs"/>
          <w:b w:val="0"/>
          <w:bCs/>
          <w:rtl/>
        </w:rPr>
        <w:t xml:space="preserve">إلا أنا إذا سئلنا عن تفسير هذه الأحاديث لم نفسرها ولم نذكر أحدا يفسرها </w:t>
      </w:r>
      <w:r>
        <w:rPr>
          <w:rFonts w:hint="cs"/>
          <w:b w:val="0"/>
          <w:rtl/>
        </w:rPr>
        <w:t xml:space="preserve">، </w:t>
      </w:r>
      <w:r>
        <w:rPr>
          <w:rFonts w:hint="cs"/>
          <w:bCs/>
          <w:rtl/>
        </w:rPr>
        <w:t xml:space="preserve">وقد كان مالك ينكر على من حدث بمثل هذه الأحاديث </w:t>
      </w:r>
      <w:r>
        <w:rPr>
          <w:rFonts w:hint="cs"/>
          <w:b w:val="0"/>
          <w:rtl/>
        </w:rPr>
        <w:t>ذكره أصبغ ونصف عن ابن القاسم قال سألت ملكا عمن يحدث الحديث إن الله خلق آدم على وصورته والحديث إن الله يكشف عن ساقه يوم القيامة وأنه يدخل في النار يده حتى يخرج من أراد</w:t>
      </w:r>
      <w:r>
        <w:rPr>
          <w:rFonts w:hint="cs"/>
          <w:b w:val="0"/>
          <w:bCs/>
          <w:rtl/>
        </w:rPr>
        <w:t xml:space="preserve"> فأنكر ذلك إنكارا شديدا ونهى أن يحدث به أحدا وإنما كره ذلك مالك خشية الخوض في التشبيه بكيف هاهنا</w:t>
      </w:r>
      <w:r>
        <w:rPr>
          <w:rFonts w:hint="cs"/>
          <w:b w:val="0"/>
          <w:rtl/>
        </w:rPr>
        <w:t xml:space="preserve"> ..وقال يحيى بن إبرهيم بن مزين إنما كره مالك أن يتحدث بتلك</w:t>
      </w:r>
      <w:r>
        <w:rPr>
          <w:rFonts w:hint="cs"/>
        </w:rPr>
        <w:t xml:space="preserve"> </w:t>
      </w:r>
      <w:r>
        <w:rPr>
          <w:rFonts w:hint="cs"/>
          <w:b w:val="0"/>
          <w:rtl/>
        </w:rPr>
        <w:t>الأحاديث لأن فيها حدا وصفة وتشبيها والنجاة في هذا الانتهاء إلى ما قال الله عز وجل ..ولا</w:t>
      </w:r>
      <w:r>
        <w:rPr>
          <w:rFonts w:hint="cs"/>
        </w:rPr>
        <w:t xml:space="preserve"> </w:t>
      </w:r>
      <w:r>
        <w:rPr>
          <w:rFonts w:hint="cs"/>
          <w:b w:val="0"/>
          <w:rtl/>
        </w:rPr>
        <w:t xml:space="preserve">يعدوه </w:t>
      </w:r>
      <w:r>
        <w:rPr>
          <w:rFonts w:hint="cs"/>
          <w:b w:val="0"/>
          <w:bCs/>
          <w:rtl/>
        </w:rPr>
        <w:t>ولا يفسره</w:t>
      </w:r>
      <w:r>
        <w:rPr>
          <w:rFonts w:hint="cs"/>
          <w:b w:val="0"/>
          <w:rtl/>
        </w:rPr>
        <w:t xml:space="preserve"> ولا يقل كيف فإن في ذلك الهلاك لأن الله كلف عبيده الإيمان بالتنزيل</w:t>
      </w:r>
      <w:r>
        <w:rPr>
          <w:rFonts w:hint="cs"/>
        </w:rPr>
        <w:t xml:space="preserve"> </w:t>
      </w:r>
      <w:r>
        <w:rPr>
          <w:rFonts w:hint="cs"/>
          <w:b w:val="0"/>
          <w:rtl/>
        </w:rPr>
        <w:t xml:space="preserve">ولم يكلفهم الخوض في التأويل الذي لا يعلمه غيره )) [التمهيد لابن عبد البر ج 7 ص 149ـ152] أهـ </w:t>
      </w:r>
    </w:p>
    <w:p w:rsidR="004C380A" w:rsidRDefault="004C380A" w:rsidP="001C5BA9">
      <w:pPr>
        <w:spacing w:after="240"/>
        <w:ind w:left="-58"/>
        <w:jc w:val="both"/>
        <w:rPr>
          <w:b w:val="0"/>
          <w:rtl/>
        </w:rPr>
      </w:pPr>
      <w:r>
        <w:rPr>
          <w:rFonts w:hint="cs"/>
          <w:bCs/>
          <w:rtl/>
        </w:rPr>
        <w:t xml:space="preserve">وقال الذهبي في سير أعلام النبلاء : </w:t>
      </w:r>
      <w:r>
        <w:rPr>
          <w:rFonts w:hint="cs"/>
          <w:b w:val="0"/>
          <w:rtl/>
        </w:rPr>
        <w:t xml:space="preserve">" قال ابن القاسم سألت مالكا عمن حدث بالحديث الذين قالوا إن الله خلق آدم على صورته والحديث الذي جاء إن الله يكشف عن ساقه وأنه يدخل يده في جهنم حتى يخرج من أراد فأنكر مالك ذلك انكارا شديدا ونهى أن يحدث بها أحد فقيل له إن ناسا من أهل العلم يتحدثون به فقال من هو قيل ابن عجلان عن أبي الزناد قال لم يكن ابن عجلان يعرف هذه الاشياء ولم يكن عالما وذكر أبا الزناد فقال لم يزل عاملا لهؤلاء حتى مات رواها مقدام الرعيني عن ابن أبي الغمر والحارث بن مسكين قالا حدثنا ابن القاسم     قلت أنكر الإمام ذلك لأنه لم يثبت عنده ولا اتصل به فهو معذور كما أن صاحبي الصحيحين معذوران في إخراج ذلك أعني الحديث الأول والثاني لثبوت سندهما وأما الحديث الثالث فلا أعرفه بهذا اللفظ فقولنا في ذلك وبابه الإقرار والإمرار </w:t>
      </w:r>
      <w:r>
        <w:rPr>
          <w:rFonts w:hint="cs"/>
          <w:b w:val="0"/>
          <w:bCs/>
          <w:rtl/>
        </w:rPr>
        <w:t>وتفويض معناه</w:t>
      </w:r>
      <w:r>
        <w:rPr>
          <w:rFonts w:hint="cs"/>
          <w:b w:val="0"/>
          <w:rtl/>
        </w:rPr>
        <w:t xml:space="preserve"> إلى قائله الصادق المعصوم      وقال ابن عدي حدثنا محمد بن هارون بن </w:t>
      </w:r>
      <w:r>
        <w:rPr>
          <w:rFonts w:hint="cs"/>
          <w:b w:val="0"/>
          <w:rtl/>
        </w:rPr>
        <w:lastRenderedPageBreak/>
        <w:t>حسان حدثنا صالح بن ايوب حدثنا حبيب بن أبي حبيب حدثني مالك قال يتنزل ربنا تبارك وتعالى أمره فأما هو فدائم لا يزول قال صالح فذكرت ذلك ليحيى بن بكير فقال حسن والله ولم أسمعه من مالك      قلت لا أعرف صالحا وحبيب مشهور والمحفوظ عن مالك رحمه الله رواية الوليد بن مسلم أنه سأله عن أحاديث الصفات فقال أمرها كما جاءت بلا تفسير فيكون للإمام في ذلك قولان إن صحت رواية حبيب "[ سير أعلام النبلاء ج 8 ص 103-105] أهـ</w:t>
      </w:r>
    </w:p>
    <w:p w:rsidR="004C380A" w:rsidRDefault="004C380A" w:rsidP="001C5BA9">
      <w:pPr>
        <w:spacing w:after="240"/>
        <w:ind w:left="-58"/>
        <w:jc w:val="both"/>
        <w:rPr>
          <w:b w:val="0"/>
          <w:rtl/>
        </w:rPr>
      </w:pPr>
      <w:r>
        <w:rPr>
          <w:rFonts w:hint="cs"/>
          <w:b w:val="0"/>
          <w:rtl/>
        </w:rPr>
        <w:t xml:space="preserve">وقال رحمه الله :  "  قال أبو المعالي في كتاب الرسالة النظامية: اختلفت مسالك العلماء في الظواهر التي وردت في الكتاب والسنة وامتنع على أهل الحق فحواها فرأى بعضهم تأويلها والتزم ذلك في القرآن وما يصح من السنن </w:t>
      </w:r>
      <w:r>
        <w:rPr>
          <w:rFonts w:hint="cs"/>
          <w:b w:val="0"/>
          <w:bCs/>
          <w:rtl/>
        </w:rPr>
        <w:t xml:space="preserve">وذهب أئمة السلف إلى الانكفاف عن التأويل وإجراء الظواهر على مواردها   وتفويض  معانيها إلى الرب تعالى </w:t>
      </w:r>
      <w:r>
        <w:rPr>
          <w:rFonts w:hint="cs"/>
          <w:b w:val="0"/>
          <w:rtl/>
        </w:rPr>
        <w:t xml:space="preserve">والذي نرتضيه رأيا وندين الله به عقدا اتباع سلف الأمة فالأولى الاتباع والدليل السمعي القاطع في ذلك أن إجماع الأمة حجة متبعة وهو مستند معظم الشريعة </w:t>
      </w:r>
      <w:r>
        <w:rPr>
          <w:rFonts w:hint="cs"/>
          <w:b w:val="0"/>
          <w:bCs/>
          <w:rtl/>
        </w:rPr>
        <w:t xml:space="preserve">وقد درج صحب الرسول صلى الله عليه وسلم على ترك التعرض لمعانيها </w:t>
      </w:r>
      <w:r>
        <w:rPr>
          <w:rFonts w:hint="cs"/>
          <w:b w:val="0"/>
          <w:rtl/>
        </w:rPr>
        <w:t>ودرك ما فيها وهم صفوة الإسلام المستقلون بأعباء الشريعة وكانوا لا يألون جهدا في ضبط قواعد الملة والتواصي بحفظها وتعليم الناس ما يحتاجون إليه منها فلو كان تأويل هذه الظواهر مسوغا أومحتوما لأوشك أن يكون اهتمامهم بها فوق اهتمامهم بفروع الشريعة فإذا تصرم عصرهم وعصر التابعين على الإضراب عن التأويل كان ذلك قاطعا بأنه الوجه المتبع فحق على ذي الدين أن يعتقد تنزه الباري عن صفات المحدثين ولا يخوض في تأويل المشكلات ويكل معناها إلى الرب فليجر آية الاستواء والمجيء وقوله (لما خلقت بيدي )  ( ويبقى وجه ربك ) ( تجري بأعيننا ) وما صح من أخبار الرسول كخبر النزول وغيره على ما ذكرناه )) [سير أعلام النبلاء ج 18 ص 473] أهـ</w:t>
      </w:r>
    </w:p>
    <w:p w:rsidR="004C380A" w:rsidRDefault="004C380A" w:rsidP="001C5BA9">
      <w:pPr>
        <w:spacing w:after="240"/>
        <w:ind w:left="-58"/>
        <w:jc w:val="both"/>
        <w:rPr>
          <w:b w:val="0"/>
          <w:rtl/>
        </w:rPr>
      </w:pPr>
      <w:r>
        <w:rPr>
          <w:rFonts w:hint="cs"/>
          <w:bCs/>
          <w:rtl/>
        </w:rPr>
        <w:t>وقال رحمه الله</w:t>
      </w:r>
      <w:r>
        <w:rPr>
          <w:rFonts w:hint="cs"/>
          <w:b w:val="0"/>
          <w:rtl/>
        </w:rPr>
        <w:t xml:space="preserve"> : "   أخبرنا أبو محمد بن علوان أخبرنا عبد الرحمن بن إبراهيم أخبرنا عبد المغيث بن زهير حدثنا أحمد بن عبيد الله حدثنا محمد بن علي العشاري أخبرنا أبو الحسن الدارقطني أخبرنا محمد بن مخلد أخبرنا العباس الدوري سمعت أبا عبيد القاسم بن سلام وذكر الباب الذي يروي فيه الروية والكرسي موضع القدمين وضحك ربنا وأين كان ربنا فقال هذه أحاديث صحاح حملها أصحاب الحديث والفقهاء بعضهم عن بعض وهي عندنا حق لا نشك فيها ولكن إذا قيل كيف يضحك وكيف وضع قدمه </w:t>
      </w:r>
      <w:r>
        <w:rPr>
          <w:rFonts w:hint="cs"/>
          <w:b w:val="0"/>
          <w:bCs/>
          <w:rtl/>
        </w:rPr>
        <w:t xml:space="preserve">قلنا لا نفسر هذا ولا سمعنا أحدا يفسره " </w:t>
      </w:r>
      <w:r>
        <w:rPr>
          <w:rFonts w:hint="cs"/>
          <w:rtl/>
        </w:rPr>
        <w:t xml:space="preserve">[سير أعلام النبلاء ج 10 ص 505ـ 506] </w:t>
      </w:r>
      <w:r>
        <w:rPr>
          <w:rFonts w:hint="cs"/>
          <w:b w:val="0"/>
          <w:rtl/>
        </w:rPr>
        <w:t>أهـ</w:t>
      </w:r>
    </w:p>
    <w:p w:rsidR="004C380A" w:rsidRDefault="004C380A" w:rsidP="001C5BA9">
      <w:pPr>
        <w:spacing w:after="240"/>
        <w:ind w:left="-58"/>
        <w:jc w:val="both"/>
        <w:rPr>
          <w:b w:val="0"/>
          <w:rtl/>
        </w:rPr>
      </w:pPr>
      <w:r>
        <w:rPr>
          <w:rFonts w:hint="cs"/>
          <w:bCs/>
          <w:rtl/>
        </w:rPr>
        <w:lastRenderedPageBreak/>
        <w:t xml:space="preserve">وقال الإمام ابن العربي في كتابه </w:t>
      </w:r>
      <w:r>
        <w:rPr>
          <w:rFonts w:hint="cs"/>
          <w:bCs/>
          <w:rtl/>
          <w:lang w:bidi="ar-KW"/>
        </w:rPr>
        <w:t>أحكام القرآن</w:t>
      </w:r>
      <w:r>
        <w:rPr>
          <w:rFonts w:hint="cs"/>
          <w:b w:val="0"/>
          <w:rtl/>
        </w:rPr>
        <w:t xml:space="preserve"> : </w:t>
      </w:r>
      <w:r>
        <w:rPr>
          <w:rFonts w:hint="cs"/>
          <w:b w:val="0"/>
          <w:rtl/>
          <w:lang w:bidi="ar-KW"/>
        </w:rPr>
        <w:t>" قوله تعالى : { ويسألونك عن الروح قل الروح من أمر</w:t>
      </w:r>
      <w:r>
        <w:rPr>
          <w:rFonts w:hint="cs"/>
          <w:b w:val="0"/>
          <w:rtl/>
        </w:rPr>
        <w:t xml:space="preserve"> ربي وما أوتيتم من العلم إلا قليلا } ..ثبت عن النبي صلى الله عليه وسلم من طريق ابن مسعود وغيره قال بينا أنا مع النبي صلى الله عليه وسلم في حرث وهو متكئ على عسيب إذ مر اليهود فقال بعضهم لبعض : سلوه عن الروح . فقال : ما رابكم إليه ؟ لا يستقبلنكم بشيء تكرهونه . قالوا : سلوه , فسألوه عن  الروح , فأمسك النبي صلى الله عليه وسلم فلم يرد عليهم شيئا فعلمت أنه يوحى إليه , فقمت مقامي , فلما نزل الوحي قال : يسألونك عن " الروح " الآية . قال ابن وهب عن مالك : لم يأته في ذلك جواب , وقد قال بكر بن مضر في رواية ابن وهب عنه : إن اليهود قالوا : سلوه عن الروح , فإن أخبركم فليس بنبي , وإن لم يخبركم فهو نبي , فسألوه فنزلت الآية . </w:t>
      </w:r>
      <w:r>
        <w:rPr>
          <w:rFonts w:hint="cs"/>
          <w:b w:val="0"/>
          <w:bCs/>
          <w:rtl/>
        </w:rPr>
        <w:t xml:space="preserve">ومعنى هذا أن الأنبياء لا يتكلمون مع الخلق في المتشابهات </w:t>
      </w:r>
      <w:r>
        <w:rPr>
          <w:rFonts w:hint="cs"/>
          <w:b w:val="0"/>
          <w:rtl/>
        </w:rPr>
        <w:t>" [أحكام القرآن لابن العربي ج 3] أهـ</w:t>
      </w:r>
    </w:p>
    <w:p w:rsidR="004C380A" w:rsidRDefault="004C380A" w:rsidP="001C5BA9">
      <w:pPr>
        <w:spacing w:after="240"/>
        <w:ind w:left="-58"/>
        <w:jc w:val="both"/>
        <w:rPr>
          <w:b w:val="0"/>
          <w:rtl/>
        </w:rPr>
      </w:pPr>
      <w:r>
        <w:rPr>
          <w:rFonts w:hint="cs"/>
          <w:bCs/>
          <w:rtl/>
        </w:rPr>
        <w:t>وقال الحافظ في الفتح</w:t>
      </w:r>
      <w:r>
        <w:rPr>
          <w:rFonts w:hint="cs"/>
          <w:b w:val="0"/>
          <w:rtl/>
        </w:rPr>
        <w:t xml:space="preserve"> : "  وأخرج البيهقي من طريق أبي داود الطيالسي قال كان سفيان الثوري وشعبة وحماد بن زيد وحماد بن سلمة وشريك وأبو عوانة لا يحددون ولا يشبهون ويروون هذه الأحاديث ولا يقولون كيف قال أبو داود وهو قولنا قال البيهقي وعلى هذا مضى أكابرنا وأسند اللالكائي عن محمد بن الحسن الشيباني </w:t>
      </w:r>
      <w:r>
        <w:rPr>
          <w:rFonts w:hint="cs"/>
          <w:b w:val="0"/>
          <w:bCs/>
          <w:rtl/>
        </w:rPr>
        <w:t>قال اتفق الفقهاء كلهم من المشرق الى المغرب على الإيمان بالقرآن وبالأحاديث التي جاء بها الثقات</w:t>
      </w:r>
      <w:r>
        <w:rPr>
          <w:rFonts w:hint="cs"/>
          <w:b w:val="0"/>
          <w:rtl/>
        </w:rPr>
        <w:t xml:space="preserve"> عن رسول الله  صلى الله عليه وسلم  في صفة الرب من غير تشبيه ولا تفسير فمن فسر شيئا منها وقال بقول جهم فقد خرج عما كان عليه النبي  صلى الله عليه وسلم وأصحابه وفارق الجماعة لأنه وصف الرب بصفة لا شيء" [ فتح الباري ج 13 ص 407] أهـ</w:t>
      </w:r>
    </w:p>
    <w:p w:rsidR="004C380A" w:rsidRDefault="004C380A" w:rsidP="001C5BA9">
      <w:pPr>
        <w:spacing w:after="240"/>
        <w:ind w:left="-58"/>
        <w:jc w:val="both"/>
        <w:rPr>
          <w:b w:val="0"/>
          <w:rtl/>
        </w:rPr>
      </w:pPr>
      <w:r>
        <w:rPr>
          <w:rFonts w:hint="cs"/>
          <w:bCs/>
          <w:rtl/>
        </w:rPr>
        <w:t xml:space="preserve">وقال النووي في المجموع : </w:t>
      </w:r>
      <w:r>
        <w:rPr>
          <w:rFonts w:hint="cs"/>
          <w:b w:val="0"/>
          <w:rtl/>
        </w:rPr>
        <w:t xml:space="preserve">" 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يستغفرني فأغفر له» رواه البخاري ومسلم </w:t>
      </w:r>
      <w:r>
        <w:rPr>
          <w:rFonts w:hint="cs"/>
          <w:b w:val="0"/>
          <w:bCs/>
          <w:rtl/>
        </w:rPr>
        <w:t xml:space="preserve">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بحانه عن صفات المحدث لقوله تعالى ليس كمثله شيء وهذا مذهب السلف وجماعة من المتكلمين، وحاصله أن يقال لا نعلم المراد بهذا ولكن نؤمن به مع اعتقادنا أن ظاهره غير مراد، وله معنى يليق بالله تعالى والله أعلم" </w:t>
      </w:r>
      <w:r>
        <w:rPr>
          <w:rFonts w:hint="cs"/>
          <w:b w:val="0"/>
          <w:rtl/>
        </w:rPr>
        <w:t xml:space="preserve">[ المجموع ج 4 ص51] أهـ </w:t>
      </w:r>
    </w:p>
    <w:p w:rsidR="004C380A" w:rsidRDefault="004C380A" w:rsidP="001C5BA9">
      <w:pPr>
        <w:spacing w:after="240"/>
        <w:ind w:left="-58"/>
        <w:jc w:val="both"/>
        <w:rPr>
          <w:b w:val="0"/>
          <w:rtl/>
        </w:rPr>
      </w:pPr>
      <w:r>
        <w:rPr>
          <w:rFonts w:hint="cs"/>
          <w:bCs/>
          <w:rtl/>
        </w:rPr>
        <w:lastRenderedPageBreak/>
        <w:t>وقال الإمام القرطبي</w:t>
      </w:r>
      <w:r>
        <w:rPr>
          <w:rFonts w:hint="cs"/>
          <w:b w:val="0"/>
          <w:rtl/>
        </w:rPr>
        <w:t xml:space="preserve"> : _في تفسير قوله تعالى ( فيتبعون ما تشابه منه ابتغاء الفتنة وابتغاء تأويله ) : " قال شيخنا أبو العباس رحمه الله تعالى متبعو المتشابه لا يخلوا أن يتبعوه ويجمعوه طلبا للتشكيك في القرآن وإضلال العوام كما فعلته الزنادقة والقرامطة  الطاعنون في القرآن أو </w:t>
      </w:r>
      <w:r>
        <w:rPr>
          <w:rFonts w:hint="cs"/>
          <w:b w:val="0"/>
          <w:bCs/>
          <w:rtl/>
        </w:rPr>
        <w:t>طلبا لاعتقاد ظواهر المتشابه كما فعلته المجسمة الذين جمعوا ما في الكتاب والسنة مما ظاهره الجسمية حتى اعتقدوا أن الباري تعالى جسم مجسم وصورة مصورة ذات وجه وعين ويد وجنب ورجل وأصبع تعالى الله عن ذلك</w:t>
      </w:r>
      <w:r>
        <w:rPr>
          <w:rFonts w:hint="cs"/>
          <w:b w:val="0"/>
          <w:rtl/>
        </w:rPr>
        <w:t xml:space="preserve"> أو يتبعوه على جهة إبداء تأويلاتها وإيضاح معانيها أو كما فعل صبيغ حين أكثر على عمر فيه السؤال فهذه أربعة أقسام      الأول لا شك في كفرهم وأن حكم الله فيهم القتل من غير استتابة الثاني الصحيح القول بتكفيرهم إذ لا فرق بينهم وبين عبادة الأصنام والصور ويستتابون فإن تابوا وإلا قتلوا كما يفعل بمن ارتد الثالث اختلفوا في جواز ذلك بناء على الخلاف في جواز تأويلها </w:t>
      </w:r>
      <w:r>
        <w:rPr>
          <w:rFonts w:hint="cs"/>
          <w:b w:val="0"/>
          <w:bCs/>
          <w:rtl/>
        </w:rPr>
        <w:t xml:space="preserve">وقد عرف بأن مذهب السلف ترك التعرض لتأويلها مع قطعهم باستحالة ظواهرها فيقولون أمروها كما جاءت وذهب بعضهم إلى إبداء تأويلاتها وحملها على ما يصح حمله في اللسان عليها من غير قطع بتعيين مجمل عنها </w:t>
      </w:r>
      <w:r>
        <w:rPr>
          <w:rFonts w:hint="cs"/>
          <w:b w:val="0"/>
          <w:rtl/>
        </w:rPr>
        <w:t>الرابع الحكم فيه التأديب البليغ كما فعله عمر رضي الله عنه بصبيغ )) [</w:t>
      </w:r>
      <w:r>
        <w:rPr>
          <w:rFonts w:hint="cs"/>
          <w:rtl/>
        </w:rPr>
        <w:t>الجامع لاحكام القران 4/14,13</w:t>
      </w:r>
      <w:r>
        <w:rPr>
          <w:rFonts w:hint="cs"/>
          <w:b w:val="0"/>
          <w:rtl/>
        </w:rPr>
        <w:t>] أهـ</w:t>
      </w:r>
    </w:p>
    <w:p w:rsidR="004C380A" w:rsidRDefault="004C380A" w:rsidP="001C5BA9">
      <w:pPr>
        <w:spacing w:after="240"/>
        <w:ind w:left="-58"/>
        <w:jc w:val="both"/>
        <w:rPr>
          <w:b w:val="0"/>
          <w:rtl/>
        </w:rPr>
      </w:pPr>
      <w:r>
        <w:rPr>
          <w:rFonts w:hint="cs"/>
          <w:bCs/>
          <w:rtl/>
        </w:rPr>
        <w:t>وقال النفراوي المالكي في الفواكه الدواني</w:t>
      </w:r>
      <w:r>
        <w:rPr>
          <w:rFonts w:hint="cs"/>
          <w:b w:val="0"/>
          <w:rtl/>
        </w:rPr>
        <w:t xml:space="preserve"> : " طريق السلف كابن شهاب ومالك الإمام ومن وافقهما من السلف الصالح تمنع تأويلها عن التفصيل والتعيين وقال أهلها نقطع بأن له تعالى استواء ويدا وغير ذلك مما ورد به الشرع </w:t>
      </w:r>
      <w:r>
        <w:rPr>
          <w:rFonts w:hint="cs"/>
          <w:b w:val="0"/>
          <w:bCs/>
          <w:rtl/>
        </w:rPr>
        <w:t>لا يعلم معناه على التفصيل إلا الله</w:t>
      </w:r>
      <w:r>
        <w:rPr>
          <w:rFonts w:hint="cs"/>
          <w:b w:val="0"/>
          <w:rtl/>
        </w:rPr>
        <w:t xml:space="preserve"> )) [الفواكه الدواني ج 1 ص 51] أهـ </w:t>
      </w:r>
    </w:p>
    <w:p w:rsidR="004C380A" w:rsidRDefault="004C380A" w:rsidP="001C5BA9">
      <w:pPr>
        <w:spacing w:after="240"/>
        <w:ind w:left="-58"/>
        <w:jc w:val="both"/>
        <w:rPr>
          <w:b w:val="0"/>
          <w:rtl/>
        </w:rPr>
      </w:pPr>
      <w:r>
        <w:rPr>
          <w:rFonts w:hint="cs"/>
          <w:bCs/>
          <w:rtl/>
        </w:rPr>
        <w:t>وقال رحمه الله</w:t>
      </w:r>
      <w:r>
        <w:rPr>
          <w:rFonts w:hint="cs"/>
          <w:b w:val="0"/>
          <w:rtl/>
        </w:rPr>
        <w:t xml:space="preserve"> : " المتشابه كاليد</w:t>
      </w:r>
      <w:r>
        <w:rPr>
          <w:rFonts w:hint="cs"/>
        </w:rPr>
        <w:t xml:space="preserve"> </w:t>
      </w:r>
      <w:r>
        <w:rPr>
          <w:rFonts w:hint="cs"/>
          <w:b w:val="0"/>
          <w:rtl/>
        </w:rPr>
        <w:t xml:space="preserve">والوجه فتكون والأصابع ونحو ذلك مما ظاهره مستحيل على الباري سبحانه </w:t>
      </w:r>
      <w:r>
        <w:rPr>
          <w:rFonts w:hint="cs"/>
          <w:b w:val="0"/>
          <w:bCs/>
          <w:rtl/>
        </w:rPr>
        <w:t>ولا يعلم معناه على</w:t>
      </w:r>
      <w:r>
        <w:rPr>
          <w:rFonts w:hint="cs"/>
          <w:bCs/>
        </w:rPr>
        <w:t xml:space="preserve"> </w:t>
      </w:r>
      <w:r>
        <w:rPr>
          <w:rFonts w:hint="cs"/>
          <w:bCs/>
          <w:rtl/>
        </w:rPr>
        <w:t>القطع إلا الله سبحانه وتعالى</w:t>
      </w:r>
      <w:r>
        <w:rPr>
          <w:rFonts w:hint="cs"/>
          <w:b w:val="0"/>
          <w:rtl/>
        </w:rPr>
        <w:t xml:space="preserve"> وأما العلماء فقد اتفق السلف والخلف على</w:t>
      </w:r>
      <w:r>
        <w:rPr>
          <w:rFonts w:hint="cs"/>
        </w:rPr>
        <w:t xml:space="preserve"> </w:t>
      </w:r>
      <w:r>
        <w:rPr>
          <w:rFonts w:hint="cs"/>
          <w:b w:val="0"/>
          <w:rtl/>
        </w:rPr>
        <w:t xml:space="preserve">وجوب اعتقاد حقيقة وروده على وجوب تنزيه الباري عن ظاهره المستحيل " [الفواكه الدواني ج 1 ص 51] أهـ </w:t>
      </w:r>
    </w:p>
    <w:p w:rsidR="004C380A" w:rsidRDefault="004C380A" w:rsidP="001C5BA9">
      <w:pPr>
        <w:spacing w:after="240"/>
        <w:ind w:left="-58"/>
        <w:jc w:val="both"/>
        <w:rPr>
          <w:b w:val="0"/>
          <w:rtl/>
        </w:rPr>
      </w:pPr>
      <w:r>
        <w:rPr>
          <w:rFonts w:hint="cs"/>
          <w:bCs/>
          <w:rtl/>
        </w:rPr>
        <w:t>وقال صاحب روح البيان في تفسيره</w:t>
      </w:r>
      <w:r>
        <w:rPr>
          <w:rFonts w:hint="cs"/>
          <w:b w:val="0"/>
          <w:rtl/>
        </w:rPr>
        <w:t xml:space="preserve"> : " (هل ينظرون إلا ان يأتيهم الله في ظلل من الغمام ) : أي عذابه على حذف المضاف لأن الله تعالى منزه عن المجيء والذهاب المستلزمين للحركة والسكون لأن كل ذلك محدث ، فيكون كل ما يصح عليه المجيء والذهاب محدثا مخلوقا له ، والاله القديم يستحيل أن يكون كذلك ، سئل على رضى الله عنه : أين كان تعالى قبل خلق السموات والأرض ؟ قال : أين سؤال عن المكان ، وكان الله تعالى ولا مكان وهو اليوم على ما كان ، </w:t>
      </w:r>
      <w:r>
        <w:rPr>
          <w:rFonts w:hint="cs"/>
          <w:bCs/>
          <w:rtl/>
        </w:rPr>
        <w:t xml:space="preserve">ومذهب المتقدمين في هذه الآية وما شاكلها أن يؤمن الانسان بظاهرها </w:t>
      </w:r>
      <w:r>
        <w:rPr>
          <w:rFonts w:hint="cs"/>
          <w:bCs/>
          <w:rtl/>
        </w:rPr>
        <w:lastRenderedPageBreak/>
        <w:t xml:space="preserve">ويكل علمها إلى الله تعالى لأنه لا يؤمن في تعيين مراد الله تعالى من الخطأ فالأولى السكوت " </w:t>
      </w:r>
      <w:r>
        <w:rPr>
          <w:rFonts w:hint="cs"/>
          <w:b w:val="0"/>
          <w:rtl/>
        </w:rPr>
        <w:t xml:space="preserve">[روح البيان ج1ص325] أهـ </w:t>
      </w:r>
    </w:p>
    <w:p w:rsidR="004C380A" w:rsidRDefault="004C380A" w:rsidP="001C5BA9">
      <w:pPr>
        <w:spacing w:after="240"/>
        <w:ind w:left="-58"/>
        <w:jc w:val="both"/>
        <w:rPr>
          <w:b w:val="0"/>
          <w:rtl/>
        </w:rPr>
      </w:pPr>
      <w:r>
        <w:rPr>
          <w:rFonts w:hint="cs"/>
          <w:bCs/>
          <w:rtl/>
        </w:rPr>
        <w:t>وقال الألوسي</w:t>
      </w:r>
      <w:r>
        <w:rPr>
          <w:rFonts w:hint="cs"/>
          <w:b w:val="0"/>
          <w:rtl/>
        </w:rPr>
        <w:t xml:space="preserve"> عند تفسيره لقوله تعالى (يد الله فوق أيديهم )  : </w:t>
      </w:r>
      <w:r>
        <w:rPr>
          <w:rFonts w:hint="cs"/>
          <w:b w:val="0"/>
          <w:bCs/>
          <w:rtl/>
        </w:rPr>
        <w:t xml:space="preserve">" والسلف يمرون الآية كما جاءت مع   تنزيه الله   عز وجل عن الجوارح وصفات الأجسام وكذلك يفعلون في جميع المتشابهات ويقولون  إن معرفة حقيقة ذلك فرع معرفة حقيقة الذات وأني ذلك وهيهات هيهات " </w:t>
      </w:r>
      <w:r>
        <w:rPr>
          <w:rFonts w:hint="cs"/>
          <w:b w:val="0"/>
          <w:rtl/>
        </w:rPr>
        <w:t>[روح المعاني ج 26 ص97] أهـ</w:t>
      </w:r>
    </w:p>
    <w:p w:rsidR="004C380A" w:rsidRDefault="004C380A" w:rsidP="001C5BA9">
      <w:pPr>
        <w:spacing w:after="240"/>
        <w:ind w:left="-58"/>
        <w:jc w:val="both"/>
        <w:rPr>
          <w:b w:val="0"/>
          <w:rtl/>
        </w:rPr>
      </w:pPr>
      <w:r>
        <w:rPr>
          <w:rFonts w:hint="cs"/>
          <w:bCs/>
          <w:rtl/>
        </w:rPr>
        <w:t xml:space="preserve">وقال ابن حجر في الفتح : </w:t>
      </w:r>
      <w:r>
        <w:rPr>
          <w:rFonts w:hint="cs"/>
          <w:b w:val="0"/>
          <w:rtl/>
        </w:rPr>
        <w:t>" قوله لا</w:t>
      </w:r>
      <w:r>
        <w:rPr>
          <w:rFonts w:hint="cs"/>
        </w:rPr>
        <w:t xml:space="preserve"> </w:t>
      </w:r>
      <w:r>
        <w:rPr>
          <w:rFonts w:hint="cs"/>
          <w:b w:val="0"/>
          <w:rtl/>
        </w:rPr>
        <w:t>تصدقوا أهل الكتاب ولا تكذبوهم أي إذا كان ما يخبرونكم به محتملا لئلا يكون في نفس</w:t>
      </w:r>
      <w:r>
        <w:rPr>
          <w:rFonts w:hint="cs"/>
        </w:rPr>
        <w:t xml:space="preserve"> </w:t>
      </w:r>
      <w:r>
        <w:rPr>
          <w:rFonts w:hint="cs"/>
          <w:b w:val="0"/>
          <w:rtl/>
        </w:rPr>
        <w:t>الأمر صدقا فتكذبوه أو كذبا فتصدقوه فتقعوا في الحرج ولم يرد النهي عن تكذيبهم فيما</w:t>
      </w:r>
      <w:r>
        <w:rPr>
          <w:rFonts w:hint="cs"/>
        </w:rPr>
        <w:t xml:space="preserve"> </w:t>
      </w:r>
      <w:r>
        <w:rPr>
          <w:rFonts w:hint="cs"/>
          <w:b w:val="0"/>
          <w:rtl/>
        </w:rPr>
        <w:t>ورد شرعنا بخلافه ولا عن تصديقهم فيما ورد شرعنا بوفافه نبه على ذلك الشافعي رحمه</w:t>
      </w:r>
      <w:r>
        <w:rPr>
          <w:rFonts w:hint="cs"/>
        </w:rPr>
        <w:t xml:space="preserve"> </w:t>
      </w:r>
      <w:r>
        <w:rPr>
          <w:rFonts w:hint="cs"/>
          <w:b w:val="0"/>
          <w:rtl/>
        </w:rPr>
        <w:t xml:space="preserve">الله ويؤخذ من </w:t>
      </w:r>
      <w:r>
        <w:rPr>
          <w:rFonts w:hint="cs"/>
          <w:b w:val="0"/>
          <w:bCs/>
          <w:rtl/>
        </w:rPr>
        <w:t>هذا</w:t>
      </w:r>
      <w:r>
        <w:rPr>
          <w:rFonts w:hint="cs"/>
          <w:bCs/>
        </w:rPr>
        <w:t xml:space="preserve"> </w:t>
      </w:r>
      <w:r>
        <w:rPr>
          <w:rFonts w:hint="cs"/>
          <w:bCs/>
          <w:rtl/>
        </w:rPr>
        <w:t>الحديث التوقف عن</w:t>
      </w:r>
      <w:r>
        <w:rPr>
          <w:rFonts w:hint="cs"/>
          <w:bCs/>
        </w:rPr>
        <w:t xml:space="preserve"> </w:t>
      </w:r>
      <w:r>
        <w:rPr>
          <w:rFonts w:hint="cs"/>
          <w:bCs/>
          <w:rtl/>
        </w:rPr>
        <w:t>الخوض</w:t>
      </w:r>
      <w:r>
        <w:rPr>
          <w:rFonts w:hint="cs"/>
          <w:bCs/>
        </w:rPr>
        <w:t xml:space="preserve"> </w:t>
      </w:r>
      <w:r>
        <w:rPr>
          <w:rFonts w:hint="cs"/>
          <w:bCs/>
          <w:rtl/>
        </w:rPr>
        <w:t xml:space="preserve"> في</w:t>
      </w:r>
      <w:r>
        <w:rPr>
          <w:rFonts w:hint="cs"/>
          <w:bCs/>
        </w:rPr>
        <w:t xml:space="preserve"> </w:t>
      </w:r>
      <w:r>
        <w:rPr>
          <w:rFonts w:hint="cs"/>
          <w:bCs/>
          <w:rtl/>
        </w:rPr>
        <w:t>المشكلات</w:t>
      </w:r>
      <w:r>
        <w:rPr>
          <w:rFonts w:hint="cs"/>
          <w:b w:val="0"/>
          <w:rtl/>
        </w:rPr>
        <w:t xml:space="preserve"> </w:t>
      </w:r>
      <w:r>
        <w:rPr>
          <w:rFonts w:hint="cs"/>
          <w:b w:val="0"/>
          <w:bCs/>
          <w:rtl/>
        </w:rPr>
        <w:t>والجزم</w:t>
      </w:r>
      <w:r>
        <w:rPr>
          <w:rFonts w:hint="cs"/>
          <w:bCs/>
        </w:rPr>
        <w:t xml:space="preserve"> </w:t>
      </w:r>
      <w:r>
        <w:rPr>
          <w:rFonts w:hint="cs"/>
          <w:bCs/>
          <w:rtl/>
        </w:rPr>
        <w:t>فيها بما يقع في الظن وعلى هذا يحمل ما جاء عن السلف من ذلك</w:t>
      </w:r>
      <w:r>
        <w:rPr>
          <w:rFonts w:hint="cs"/>
          <w:b w:val="0"/>
          <w:rtl/>
        </w:rPr>
        <w:t>" [فتح الباري ج 8 ص 170] أهـ</w:t>
      </w:r>
    </w:p>
    <w:p w:rsidR="004C380A" w:rsidRDefault="004C380A" w:rsidP="001C5BA9">
      <w:pPr>
        <w:spacing w:after="240"/>
        <w:ind w:left="-58"/>
        <w:jc w:val="both"/>
        <w:rPr>
          <w:b w:val="0"/>
          <w:rtl/>
        </w:rPr>
      </w:pPr>
      <w:r>
        <w:rPr>
          <w:rFonts w:hint="cs"/>
          <w:bCs/>
          <w:rtl/>
        </w:rPr>
        <w:t xml:space="preserve">وجاء في كفاية الطالب : </w:t>
      </w:r>
      <w:r>
        <w:rPr>
          <w:rFonts w:hint="cs"/>
          <w:b w:val="0"/>
          <w:rtl/>
        </w:rPr>
        <w:t>" و</w:t>
      </w:r>
      <w:r>
        <w:rPr>
          <w:rFonts w:hint="cs"/>
        </w:rPr>
        <w:t xml:space="preserve"> </w:t>
      </w:r>
      <w:r>
        <w:rPr>
          <w:rFonts w:hint="cs"/>
          <w:b w:val="0"/>
          <w:rtl/>
        </w:rPr>
        <w:t>مما يجب اعتقاده والإيمان به أن الله تعالى على العرش استوى لا يرد</w:t>
      </w:r>
      <w:r>
        <w:rPr>
          <w:rFonts w:hint="cs"/>
        </w:rPr>
        <w:t xml:space="preserve"> </w:t>
      </w:r>
      <w:r>
        <w:rPr>
          <w:rFonts w:hint="cs"/>
          <w:b w:val="0"/>
          <w:rtl/>
        </w:rPr>
        <w:t>على هذا اللفظ ما ورد على قوله قبل فوق عرشه لأن القرآن أتى به وهو من المتشابه</w:t>
      </w:r>
      <w:r>
        <w:rPr>
          <w:rFonts w:hint="cs"/>
        </w:rPr>
        <w:t xml:space="preserve"> </w:t>
      </w:r>
      <w:r>
        <w:rPr>
          <w:rFonts w:hint="cs"/>
          <w:b w:val="0"/>
          <w:rtl/>
        </w:rPr>
        <w:t xml:space="preserve">فمن العلماء </w:t>
      </w:r>
      <w:r>
        <w:rPr>
          <w:rFonts w:hint="cs"/>
          <w:b w:val="0"/>
          <w:bCs/>
          <w:rtl/>
        </w:rPr>
        <w:t>كابن</w:t>
      </w:r>
      <w:r>
        <w:rPr>
          <w:rFonts w:hint="cs"/>
          <w:bCs/>
        </w:rPr>
        <w:t xml:space="preserve"> </w:t>
      </w:r>
      <w:r>
        <w:rPr>
          <w:rFonts w:hint="cs"/>
          <w:bCs/>
          <w:rtl/>
        </w:rPr>
        <w:t>شهاب و مالك</w:t>
      </w:r>
      <w:r>
        <w:rPr>
          <w:rFonts w:hint="cs"/>
          <w:b w:val="0"/>
          <w:rtl/>
        </w:rPr>
        <w:t xml:space="preserve"> من</w:t>
      </w:r>
      <w:r>
        <w:rPr>
          <w:rFonts w:hint="cs"/>
        </w:rPr>
        <w:t xml:space="preserve"> </w:t>
      </w:r>
      <w:r>
        <w:rPr>
          <w:rFonts w:hint="cs"/>
          <w:b w:val="0"/>
          <w:rtl/>
        </w:rPr>
        <w:t xml:space="preserve">منعوا تأويله وقالوا نؤمن به </w:t>
      </w:r>
      <w:r>
        <w:rPr>
          <w:rFonts w:hint="cs"/>
          <w:b w:val="0"/>
          <w:bCs/>
          <w:rtl/>
        </w:rPr>
        <w:t>ولا</w:t>
      </w:r>
      <w:r>
        <w:rPr>
          <w:rFonts w:hint="cs"/>
          <w:bCs/>
        </w:rPr>
        <w:t xml:space="preserve"> </w:t>
      </w:r>
      <w:r>
        <w:rPr>
          <w:rFonts w:hint="cs"/>
          <w:bCs/>
          <w:rtl/>
        </w:rPr>
        <w:t>نتعرض لمعناه</w:t>
      </w:r>
      <w:r>
        <w:rPr>
          <w:rFonts w:hint="cs"/>
          <w:b w:val="0"/>
          <w:rtl/>
        </w:rPr>
        <w:t xml:space="preserve"> " [كفاية الطالب ج: 1 ص: 76] أهـ</w:t>
      </w:r>
    </w:p>
    <w:p w:rsidR="004C380A" w:rsidRDefault="004C380A" w:rsidP="001C5BA9">
      <w:pPr>
        <w:spacing w:after="240"/>
        <w:ind w:left="-58"/>
        <w:jc w:val="both"/>
        <w:rPr>
          <w:b w:val="0"/>
          <w:bCs/>
          <w:rtl/>
          <w:lang w:bidi="ar-KW"/>
        </w:rPr>
      </w:pPr>
      <w:r>
        <w:rPr>
          <w:rFonts w:hint="cs"/>
          <w:bCs/>
          <w:rtl/>
        </w:rPr>
        <w:t>وقال السيوطي في الديباج</w:t>
      </w:r>
      <w:r>
        <w:rPr>
          <w:rFonts w:hint="cs"/>
          <w:b w:val="0"/>
          <w:rtl/>
        </w:rPr>
        <w:t xml:space="preserve"> : " (خلق آدم على صورته) </w:t>
      </w:r>
      <w:r>
        <w:rPr>
          <w:rFonts w:hint="cs"/>
          <w:b w:val="0"/>
          <w:bCs/>
          <w:rtl/>
        </w:rPr>
        <w:t>هذا من التي يؤمن بها ويمسك عن الخوض</w:t>
      </w:r>
      <w:r>
        <w:rPr>
          <w:rFonts w:hint="cs"/>
          <w:bCs/>
        </w:rPr>
        <w:t xml:space="preserve"> </w:t>
      </w:r>
      <w:r>
        <w:rPr>
          <w:rFonts w:hint="cs"/>
          <w:bCs/>
          <w:rtl/>
        </w:rPr>
        <w:t>فيها</w:t>
      </w:r>
      <w:r>
        <w:rPr>
          <w:rFonts w:hint="cs"/>
          <w:b w:val="0"/>
          <w:rtl/>
        </w:rPr>
        <w:t xml:space="preserve"> أو تؤول بحسب ما يليق بتنزيه الله تعالى وأحسن ما قيل في تأويله إن الإضافة</w:t>
      </w:r>
      <w:r>
        <w:rPr>
          <w:rFonts w:hint="cs"/>
        </w:rPr>
        <w:t xml:space="preserve"> </w:t>
      </w:r>
      <w:r>
        <w:rPr>
          <w:rFonts w:hint="cs"/>
          <w:b w:val="0"/>
          <w:rtl/>
        </w:rPr>
        <w:t>للتشريف كناقة الله وبيت الله أي الصورة التي اختارها لآدم وقيل الضمير للأخ</w:t>
      </w:r>
      <w:r>
        <w:rPr>
          <w:rFonts w:hint="cs"/>
        </w:rPr>
        <w:t xml:space="preserve"> </w:t>
      </w:r>
      <w:r>
        <w:rPr>
          <w:rFonts w:hint="cs"/>
          <w:b w:val="0"/>
          <w:rtl/>
        </w:rPr>
        <w:t xml:space="preserve">المقاتل المراغي بفتح الميم وإعجام الغين منسوب إلى المراغة بطن من الأزد " [الديباج ج 5 ص 539] أهـ </w:t>
      </w:r>
    </w:p>
    <w:p w:rsidR="004C380A" w:rsidRDefault="004C380A" w:rsidP="001C5BA9">
      <w:pPr>
        <w:spacing w:after="240"/>
        <w:ind w:left="-58"/>
        <w:jc w:val="both"/>
        <w:rPr>
          <w:b w:val="0"/>
          <w:rtl/>
        </w:rPr>
      </w:pPr>
      <w:r>
        <w:rPr>
          <w:rFonts w:hint="cs"/>
          <w:bCs/>
          <w:rtl/>
        </w:rPr>
        <w:t>وقال القرطبي في المفهم</w:t>
      </w:r>
      <w:r>
        <w:rPr>
          <w:rFonts w:hint="cs"/>
        </w:rPr>
        <w:t xml:space="preserve"> </w:t>
      </w:r>
      <w:r>
        <w:rPr>
          <w:rFonts w:hint="cs"/>
          <w:b w:val="0"/>
          <w:rtl/>
        </w:rPr>
        <w:t>:_ عند شرحه لحديث ( يضع فيها قدمه ) : " وقد تأول علماؤنا هذا الحديث تأويلات وأشبه ما فيها تأويلان : أحدهما : أنه كناية عن النار ، ثانيهما</w:t>
      </w:r>
      <w:r>
        <w:rPr>
          <w:rFonts w:hint="cs"/>
        </w:rPr>
        <w:t xml:space="preserve"> </w:t>
      </w:r>
      <w:r>
        <w:rPr>
          <w:rFonts w:hint="cs"/>
          <w:b w:val="0"/>
          <w:rtl/>
        </w:rPr>
        <w:t>:</w:t>
      </w:r>
      <w:r>
        <w:rPr>
          <w:rFonts w:hint="cs"/>
        </w:rPr>
        <w:t xml:space="preserve"> </w:t>
      </w:r>
      <w:r>
        <w:rPr>
          <w:rFonts w:hint="cs"/>
          <w:b w:val="0"/>
          <w:rtl/>
        </w:rPr>
        <w:t>أن القدم والرجل عبارة عمن تأخر دخوله في</w:t>
      </w:r>
      <w:r>
        <w:rPr>
          <w:rFonts w:hint="cs"/>
        </w:rPr>
        <w:t xml:space="preserve"> </w:t>
      </w:r>
      <w:r>
        <w:rPr>
          <w:rFonts w:hint="cs"/>
          <w:b w:val="0"/>
          <w:rtl/>
        </w:rPr>
        <w:t>النار من أهلها وهم جماعات كثيرة فعبر عن ذلك الجمع المنتظر بالرجل والقدم كما عبرت</w:t>
      </w:r>
      <w:r>
        <w:rPr>
          <w:rFonts w:hint="cs"/>
        </w:rPr>
        <w:t xml:space="preserve"> </w:t>
      </w:r>
      <w:r>
        <w:rPr>
          <w:rFonts w:hint="cs"/>
          <w:b w:val="0"/>
          <w:rtl/>
        </w:rPr>
        <w:t xml:space="preserve">العرب عن جماعة الجراد بالجل فتقول جاء رجل من جراد </w:t>
      </w:r>
      <w:r>
        <w:rPr>
          <w:rFonts w:hint="cs"/>
          <w:b w:val="0"/>
          <w:bCs/>
          <w:rtl/>
        </w:rPr>
        <w:t>والله بمراد رسوله أعلم والتسليم في</w:t>
      </w:r>
      <w:r>
        <w:rPr>
          <w:rFonts w:hint="cs"/>
          <w:bCs/>
        </w:rPr>
        <w:t xml:space="preserve"> </w:t>
      </w:r>
      <w:r>
        <w:rPr>
          <w:rFonts w:hint="cs"/>
          <w:bCs/>
          <w:rtl/>
        </w:rPr>
        <w:t>المشكلات أسلم</w:t>
      </w:r>
      <w:r>
        <w:rPr>
          <w:rFonts w:hint="cs"/>
          <w:b w:val="0"/>
          <w:rtl/>
        </w:rPr>
        <w:t xml:space="preserve"> )) [المفهم</w:t>
      </w:r>
      <w:r>
        <w:rPr>
          <w:rFonts w:hint="cs"/>
          <w:b w:val="0"/>
        </w:rPr>
        <w:t xml:space="preserve"> </w:t>
      </w:r>
      <w:r>
        <w:rPr>
          <w:rFonts w:hint="cs"/>
          <w:b w:val="0"/>
          <w:rtl/>
        </w:rPr>
        <w:t>ج7ص194] أهـ</w:t>
      </w:r>
    </w:p>
    <w:p w:rsidR="004C380A" w:rsidRDefault="004C380A" w:rsidP="001C5BA9">
      <w:pPr>
        <w:spacing w:after="240"/>
        <w:ind w:left="-58"/>
        <w:jc w:val="both"/>
        <w:rPr>
          <w:b w:val="0"/>
          <w:rtl/>
        </w:rPr>
      </w:pPr>
      <w:r>
        <w:rPr>
          <w:rFonts w:hint="cs"/>
          <w:bCs/>
          <w:rtl/>
        </w:rPr>
        <w:lastRenderedPageBreak/>
        <w:t>وجاء في إيضاح الدليل لإبن جماعة : "</w:t>
      </w:r>
      <w:r>
        <w:rPr>
          <w:rFonts w:hint="cs"/>
          <w:b w:val="0"/>
          <w:rtl/>
        </w:rPr>
        <w:t xml:space="preserve"> ومن انتحل قول السلف وقال بتشبيه أو تكييف أو حمل اللفظ على ظاهره مما يتعالى الله عنه من صفات المحدثين فهو كاذب في انتحاله بريء من قول السلف واعتداله )) [إيضاح الدليل في قطع حجج أهل التعطيل ج1 ص 93] أهـ</w:t>
      </w:r>
    </w:p>
    <w:p w:rsidR="004C380A" w:rsidRDefault="004C380A" w:rsidP="001C5BA9">
      <w:pPr>
        <w:spacing w:after="240"/>
        <w:ind w:left="-58"/>
        <w:jc w:val="both"/>
        <w:rPr>
          <w:b w:val="0"/>
          <w:rtl/>
        </w:rPr>
      </w:pPr>
      <w:r>
        <w:rPr>
          <w:rFonts w:hint="cs"/>
          <w:bCs/>
          <w:rtl/>
        </w:rPr>
        <w:t>وقال الإمام</w:t>
      </w:r>
      <w:r>
        <w:rPr>
          <w:rFonts w:hint="cs"/>
          <w:bCs/>
        </w:rPr>
        <w:t xml:space="preserve"> </w:t>
      </w:r>
      <w:r>
        <w:rPr>
          <w:rFonts w:hint="cs"/>
          <w:bCs/>
          <w:rtl/>
        </w:rPr>
        <w:t>النووي</w:t>
      </w:r>
      <w:r>
        <w:rPr>
          <w:rFonts w:hint="cs"/>
          <w:b w:val="0"/>
          <w:rtl/>
        </w:rPr>
        <w:t xml:space="preserve"> رحمه الله تعالى في مقدمة المجموع شرح المهذب بعد أن ذكر السلف والخلف : " وهذه</w:t>
      </w:r>
      <w:r>
        <w:rPr>
          <w:rFonts w:hint="cs"/>
        </w:rPr>
        <w:t xml:space="preserve"> </w:t>
      </w:r>
      <w:r>
        <w:rPr>
          <w:rFonts w:hint="cs"/>
          <w:b w:val="0"/>
          <w:rtl/>
        </w:rPr>
        <w:t>طريقة السلف أو جماهيرهم وهي</w:t>
      </w:r>
      <w:r>
        <w:rPr>
          <w:rFonts w:hint="cs"/>
        </w:rPr>
        <w:t xml:space="preserve"> </w:t>
      </w:r>
      <w:r>
        <w:rPr>
          <w:rFonts w:hint="cs"/>
          <w:b w:val="0"/>
          <w:rtl/>
        </w:rPr>
        <w:t>أسلم إذ لا يطالب الإنسان بالخوض في ذلك فإذا اعتقد التنزيه فلا حاجة إلى الخوض</w:t>
      </w:r>
      <w:r>
        <w:rPr>
          <w:rFonts w:hint="cs"/>
        </w:rPr>
        <w:t xml:space="preserve"> </w:t>
      </w:r>
      <w:r>
        <w:rPr>
          <w:rFonts w:hint="cs"/>
          <w:b w:val="0"/>
          <w:rtl/>
        </w:rPr>
        <w:t>في ذلك والمخاطرة فيما لا ضرورة بل لا حاجة له إليه فإذا دعت الحاجة إلى التأويل</w:t>
      </w:r>
      <w:r>
        <w:rPr>
          <w:rFonts w:hint="cs"/>
        </w:rPr>
        <w:t xml:space="preserve"> </w:t>
      </w:r>
      <w:r>
        <w:rPr>
          <w:rFonts w:hint="cs"/>
          <w:b w:val="0"/>
          <w:rtl/>
        </w:rPr>
        <w:t>لرد مبتدع ونحوه تأولوا حينئذ وعلى هذا يحمل ما جاء عن العلماء في هذا " [</w:t>
      </w:r>
      <w:r>
        <w:rPr>
          <w:rFonts w:hint="cs"/>
          <w:rtl/>
        </w:rPr>
        <w:t>إيضاح الدليل في قطع حجج أهل التعطيل ج 1 ص 58</w:t>
      </w:r>
      <w:r>
        <w:rPr>
          <w:rFonts w:hint="cs"/>
          <w:b w:val="0"/>
          <w:rtl/>
        </w:rPr>
        <w:t>] أهـ</w:t>
      </w:r>
    </w:p>
    <w:p w:rsidR="004C380A" w:rsidRDefault="004C380A" w:rsidP="001C5BA9">
      <w:pPr>
        <w:spacing w:after="240"/>
        <w:ind w:left="-58"/>
        <w:jc w:val="both"/>
        <w:rPr>
          <w:b w:val="0"/>
          <w:rtl/>
        </w:rPr>
      </w:pPr>
      <w:r>
        <w:rPr>
          <w:rFonts w:hint="cs"/>
          <w:bCs/>
          <w:rtl/>
        </w:rPr>
        <w:t>وقال ابن كثير في تفسيره</w:t>
      </w:r>
      <w:r>
        <w:rPr>
          <w:rFonts w:hint="cs"/>
          <w:b w:val="0"/>
          <w:rtl/>
        </w:rPr>
        <w:t xml:space="preserve"> : " وقوله "الرحمن</w:t>
      </w:r>
      <w:r>
        <w:rPr>
          <w:rFonts w:hint="cs"/>
        </w:rPr>
        <w:t xml:space="preserve"> </w:t>
      </w:r>
      <w:r>
        <w:rPr>
          <w:rFonts w:hint="cs"/>
          <w:b w:val="0"/>
          <w:rtl/>
        </w:rPr>
        <w:t>على العرش استوى" تقدم</w:t>
      </w:r>
      <w:r>
        <w:rPr>
          <w:rFonts w:hint="cs"/>
        </w:rPr>
        <w:t xml:space="preserve"> </w:t>
      </w:r>
      <w:r>
        <w:rPr>
          <w:rFonts w:hint="cs"/>
          <w:b w:val="0"/>
          <w:rtl/>
        </w:rPr>
        <w:t>الكلام على ذلك في سورة الأعراف بما أغنى عن</w:t>
      </w:r>
      <w:r>
        <w:rPr>
          <w:rFonts w:hint="cs"/>
        </w:rPr>
        <w:t xml:space="preserve"> </w:t>
      </w:r>
      <w:r>
        <w:rPr>
          <w:rFonts w:hint="cs"/>
          <w:b w:val="0"/>
          <w:rtl/>
        </w:rPr>
        <w:t xml:space="preserve">إعادته أيضا </w:t>
      </w:r>
      <w:r>
        <w:rPr>
          <w:rFonts w:hint="cs"/>
          <w:b w:val="0"/>
          <w:bCs/>
          <w:rtl/>
        </w:rPr>
        <w:t>وأن المسلك الأسلم في ذلك طريقة السلف إمرار ما جاء في ذلك من الكتاب</w:t>
      </w:r>
      <w:r>
        <w:rPr>
          <w:rFonts w:hint="cs"/>
          <w:bCs/>
        </w:rPr>
        <w:t xml:space="preserve"> </w:t>
      </w:r>
      <w:r>
        <w:rPr>
          <w:rFonts w:hint="cs"/>
          <w:bCs/>
          <w:rtl/>
        </w:rPr>
        <w:t>والسنة من غير تكييف ولا تحريف ولا تشبيه ولا تعطيل ولا تمثيل. "</w:t>
      </w:r>
      <w:r>
        <w:rPr>
          <w:rFonts w:hint="cs"/>
          <w:b w:val="0"/>
          <w:rtl/>
        </w:rPr>
        <w:t xml:space="preserve"> [</w:t>
      </w:r>
      <w:r>
        <w:rPr>
          <w:rFonts w:hint="cs"/>
          <w:rtl/>
        </w:rPr>
        <w:t>إيضاح الدليل في قطع حجج أهل التعطيل ج 1 ص 58</w:t>
      </w:r>
      <w:r>
        <w:rPr>
          <w:rFonts w:hint="cs"/>
          <w:b w:val="0"/>
          <w:rtl/>
        </w:rPr>
        <w:t>] أهـ</w:t>
      </w:r>
    </w:p>
    <w:p w:rsidR="004C380A" w:rsidRDefault="004C380A" w:rsidP="001C5BA9">
      <w:pPr>
        <w:spacing w:after="240"/>
        <w:ind w:left="-58"/>
        <w:jc w:val="both"/>
        <w:rPr>
          <w:b w:val="0"/>
          <w:rtl/>
        </w:rPr>
      </w:pPr>
      <w:r>
        <w:rPr>
          <w:rFonts w:hint="cs"/>
          <w:bCs/>
          <w:rtl/>
        </w:rPr>
        <w:t xml:space="preserve">وقال الألوسي في تفسيره : </w:t>
      </w:r>
      <w:r>
        <w:rPr>
          <w:rFonts w:hint="cs"/>
          <w:b w:val="0"/>
          <w:rtl/>
        </w:rPr>
        <w:t xml:space="preserve">" </w:t>
      </w:r>
      <w:r>
        <w:rPr>
          <w:rFonts w:hint="cs"/>
        </w:rPr>
        <w:t xml:space="preserve"> </w:t>
      </w:r>
      <w:r>
        <w:rPr>
          <w:rFonts w:hint="cs"/>
          <w:b w:val="0"/>
          <w:rtl/>
        </w:rPr>
        <w:t>استوى بمعنى علا ولا يراد بذلك العلو بالمسافة والتحيز والكون</w:t>
      </w:r>
      <w:r>
        <w:rPr>
          <w:rFonts w:hint="cs"/>
        </w:rPr>
        <w:t xml:space="preserve"> </w:t>
      </w:r>
      <w:r>
        <w:rPr>
          <w:rFonts w:hint="cs"/>
          <w:b w:val="0"/>
          <w:rtl/>
        </w:rPr>
        <w:t>في المكان</w:t>
      </w:r>
      <w:r>
        <w:rPr>
          <w:rFonts w:hint="cs"/>
        </w:rPr>
        <w:t xml:space="preserve"> </w:t>
      </w:r>
      <w:r>
        <w:rPr>
          <w:rFonts w:hint="cs"/>
          <w:b w:val="0"/>
          <w:rtl/>
        </w:rPr>
        <w:t>متمكنا فيه ولكن يراد معنى يصح نسبته اليه سبحانه وهو على هذا من صفات</w:t>
      </w:r>
      <w:r>
        <w:rPr>
          <w:rFonts w:hint="cs"/>
        </w:rPr>
        <w:t xml:space="preserve"> </w:t>
      </w:r>
      <w:r>
        <w:rPr>
          <w:rFonts w:hint="cs"/>
          <w:b w:val="0"/>
          <w:rtl/>
        </w:rPr>
        <w:t>الذات وكلمة</w:t>
      </w:r>
      <w:r>
        <w:rPr>
          <w:rFonts w:hint="cs"/>
        </w:rPr>
        <w:t xml:space="preserve"> </w:t>
      </w:r>
      <w:r>
        <w:rPr>
          <w:rFonts w:hint="cs"/>
          <w:b w:val="0"/>
          <w:rtl/>
        </w:rPr>
        <w:t>ثم تعلقت بالمستوى عليه لا بالاستواء أو أنها للتفاوت في الرتبة وهو</w:t>
      </w:r>
      <w:r>
        <w:rPr>
          <w:rFonts w:hint="cs"/>
        </w:rPr>
        <w:t xml:space="preserve"> </w:t>
      </w:r>
      <w:r>
        <w:rPr>
          <w:rFonts w:hint="cs"/>
          <w:b w:val="0"/>
          <w:rtl/>
        </w:rPr>
        <w:t xml:space="preserve">قول متين </w:t>
      </w:r>
      <w:r>
        <w:rPr>
          <w:rFonts w:hint="cs"/>
        </w:rPr>
        <w:t xml:space="preserve"> </w:t>
      </w:r>
      <w:r>
        <w:rPr>
          <w:rFonts w:hint="cs"/>
          <w:bCs/>
          <w:rtl/>
        </w:rPr>
        <w:t>وأنت</w:t>
      </w:r>
      <w:r>
        <w:rPr>
          <w:rFonts w:hint="cs"/>
          <w:bCs/>
        </w:rPr>
        <w:t xml:space="preserve"> </w:t>
      </w:r>
      <w:r>
        <w:rPr>
          <w:rFonts w:hint="cs"/>
          <w:bCs/>
          <w:rtl/>
        </w:rPr>
        <w:t>تعلم</w:t>
      </w:r>
      <w:r>
        <w:rPr>
          <w:rFonts w:hint="cs"/>
          <w:bCs/>
        </w:rPr>
        <w:t xml:space="preserve"> </w:t>
      </w:r>
      <w:r>
        <w:rPr>
          <w:rFonts w:hint="cs"/>
          <w:bCs/>
          <w:rtl/>
        </w:rPr>
        <w:t>أن المشهور من مذهب</w:t>
      </w:r>
      <w:r>
        <w:rPr>
          <w:rFonts w:hint="cs"/>
          <w:bCs/>
        </w:rPr>
        <w:t xml:space="preserve"> </w:t>
      </w:r>
      <w:r>
        <w:rPr>
          <w:rFonts w:hint="cs"/>
          <w:bCs/>
          <w:rtl/>
        </w:rPr>
        <w:t>السلف</w:t>
      </w:r>
      <w:r>
        <w:rPr>
          <w:rFonts w:hint="cs"/>
          <w:bCs/>
        </w:rPr>
        <w:t xml:space="preserve"> </w:t>
      </w:r>
      <w:r>
        <w:rPr>
          <w:rFonts w:hint="cs"/>
          <w:bCs/>
          <w:rtl/>
        </w:rPr>
        <w:t>في مثل ذلك تفويض المراد منه الى الله تعالى</w:t>
      </w:r>
      <w:r>
        <w:rPr>
          <w:rFonts w:hint="cs"/>
          <w:b w:val="0"/>
          <w:rtl/>
        </w:rPr>
        <w:t xml:space="preserve"> فهم</w:t>
      </w:r>
      <w:r>
        <w:rPr>
          <w:rFonts w:hint="cs"/>
        </w:rPr>
        <w:t xml:space="preserve"> </w:t>
      </w:r>
      <w:r>
        <w:rPr>
          <w:rFonts w:hint="cs"/>
          <w:b w:val="0"/>
          <w:rtl/>
        </w:rPr>
        <w:t xml:space="preserve">يقولون </w:t>
      </w:r>
      <w:r>
        <w:rPr>
          <w:rFonts w:hint="cs"/>
        </w:rPr>
        <w:t xml:space="preserve"> </w:t>
      </w:r>
      <w:r>
        <w:rPr>
          <w:rFonts w:hint="cs"/>
          <w:b w:val="0"/>
          <w:rtl/>
        </w:rPr>
        <w:t>استوى</w:t>
      </w:r>
      <w:r>
        <w:rPr>
          <w:rFonts w:hint="cs"/>
        </w:rPr>
        <w:t xml:space="preserve"> </w:t>
      </w:r>
      <w:r>
        <w:rPr>
          <w:rFonts w:hint="cs"/>
          <w:b w:val="0"/>
          <w:rtl/>
        </w:rPr>
        <w:t>على العرش</w:t>
      </w:r>
      <w:r>
        <w:rPr>
          <w:rFonts w:hint="cs"/>
        </w:rPr>
        <w:t xml:space="preserve"> </w:t>
      </w:r>
      <w:r>
        <w:rPr>
          <w:rFonts w:hint="cs"/>
          <w:b w:val="0"/>
          <w:rtl/>
        </w:rPr>
        <w:t>على الوجه الذي عناه سبحانه منزها</w:t>
      </w:r>
      <w:r>
        <w:rPr>
          <w:rFonts w:hint="cs"/>
        </w:rPr>
        <w:t xml:space="preserve"> </w:t>
      </w:r>
      <w:r>
        <w:rPr>
          <w:rFonts w:hint="cs"/>
          <w:b w:val="0"/>
          <w:rtl/>
        </w:rPr>
        <w:t>عن</w:t>
      </w:r>
      <w:r>
        <w:rPr>
          <w:rFonts w:hint="cs"/>
        </w:rPr>
        <w:t xml:space="preserve"> </w:t>
      </w:r>
      <w:r>
        <w:rPr>
          <w:rFonts w:hint="cs"/>
          <w:b w:val="0"/>
          <w:rtl/>
        </w:rPr>
        <w:t>الاستقرار والتمكن )) [</w:t>
      </w:r>
      <w:r>
        <w:rPr>
          <w:rFonts w:hint="cs"/>
          <w:rtl/>
        </w:rPr>
        <w:t>روح المعاني ج8 ص136</w:t>
      </w:r>
      <w:r>
        <w:rPr>
          <w:rFonts w:hint="cs"/>
          <w:b w:val="0"/>
          <w:rtl/>
        </w:rPr>
        <w:t xml:space="preserve">] أهـ ، </w:t>
      </w:r>
      <w:r>
        <w:rPr>
          <w:rFonts w:hint="cs"/>
          <w:bCs/>
          <w:rtl/>
        </w:rPr>
        <w:t>وقال رحمه الله</w:t>
      </w:r>
      <w:r>
        <w:rPr>
          <w:rFonts w:hint="cs"/>
          <w:b w:val="0"/>
          <w:rtl/>
        </w:rPr>
        <w:t xml:space="preserve"> : " وبالجملة يجب </w:t>
      </w:r>
      <w:r>
        <w:rPr>
          <w:rFonts w:hint="cs"/>
        </w:rPr>
        <w:t xml:space="preserve"> </w:t>
      </w:r>
      <w:r>
        <w:rPr>
          <w:rFonts w:hint="cs"/>
          <w:b w:val="0"/>
          <w:rtl/>
        </w:rPr>
        <w:t xml:space="preserve"> تنزيه</w:t>
      </w:r>
      <w:r>
        <w:rPr>
          <w:rFonts w:hint="cs"/>
        </w:rPr>
        <w:t xml:space="preserve"> </w:t>
      </w:r>
      <w:r>
        <w:rPr>
          <w:rFonts w:hint="cs"/>
          <w:b w:val="0"/>
          <w:rtl/>
        </w:rPr>
        <w:t xml:space="preserve">الله </w:t>
      </w:r>
      <w:r>
        <w:rPr>
          <w:rFonts w:hint="cs"/>
        </w:rPr>
        <w:t xml:space="preserve"> </w:t>
      </w:r>
      <w:r>
        <w:rPr>
          <w:rFonts w:hint="cs"/>
          <w:b w:val="0"/>
          <w:rtl/>
        </w:rPr>
        <w:t xml:space="preserve"> تعالى</w:t>
      </w:r>
      <w:r>
        <w:rPr>
          <w:rFonts w:hint="cs"/>
        </w:rPr>
        <w:t xml:space="preserve"> </w:t>
      </w:r>
      <w:r>
        <w:rPr>
          <w:rFonts w:hint="cs"/>
          <w:b w:val="0"/>
          <w:rtl/>
        </w:rPr>
        <w:t xml:space="preserve">عن مشابهة المخلوقين </w:t>
      </w:r>
      <w:r>
        <w:rPr>
          <w:rFonts w:hint="cs"/>
          <w:b w:val="0"/>
          <w:bCs/>
          <w:rtl/>
        </w:rPr>
        <w:t>وتفويض علم ما جاء من</w:t>
      </w:r>
      <w:r>
        <w:rPr>
          <w:rFonts w:hint="cs"/>
          <w:bCs/>
        </w:rPr>
        <w:t xml:space="preserve"> </w:t>
      </w:r>
      <w:r>
        <w:rPr>
          <w:rFonts w:hint="cs"/>
          <w:bCs/>
          <w:rtl/>
        </w:rPr>
        <w:t xml:space="preserve">المتشابهات اليه عز شأنه والايمان بها على الوجه الذي جاءت عليه </w:t>
      </w:r>
      <w:r>
        <w:rPr>
          <w:rFonts w:hint="cs"/>
          <w:b w:val="0"/>
          <w:rtl/>
        </w:rPr>
        <w:t>)) [روح المعاني ج 7 ص 116] أهـ</w:t>
      </w:r>
    </w:p>
    <w:p w:rsidR="004C380A" w:rsidRDefault="004C380A" w:rsidP="001C5BA9">
      <w:pPr>
        <w:spacing w:after="240"/>
        <w:ind w:left="-58"/>
        <w:jc w:val="both"/>
        <w:rPr>
          <w:b w:val="0"/>
          <w:rtl/>
        </w:rPr>
      </w:pPr>
      <w:r>
        <w:rPr>
          <w:rFonts w:hint="cs"/>
          <w:bCs/>
          <w:rtl/>
        </w:rPr>
        <w:t>وقال العلامة أحمد بن جهبل</w:t>
      </w:r>
      <w:r>
        <w:rPr>
          <w:rFonts w:hint="cs"/>
          <w:b w:val="0"/>
          <w:rtl/>
        </w:rPr>
        <w:t xml:space="preserve"> : " وها</w:t>
      </w:r>
      <w:r>
        <w:rPr>
          <w:rFonts w:hint="cs"/>
        </w:rPr>
        <w:t xml:space="preserve"> </w:t>
      </w:r>
      <w:r>
        <w:rPr>
          <w:rFonts w:hint="cs"/>
          <w:b w:val="0"/>
          <w:rtl/>
        </w:rPr>
        <w:t>نحن</w:t>
      </w:r>
      <w:r>
        <w:rPr>
          <w:rFonts w:hint="cs"/>
        </w:rPr>
        <w:t xml:space="preserve"> </w:t>
      </w:r>
      <w:r>
        <w:rPr>
          <w:rFonts w:hint="cs"/>
          <w:b w:val="0"/>
          <w:rtl/>
        </w:rPr>
        <w:t xml:space="preserve">تذكر عقيدة أهل السنة فنقول  </w:t>
      </w:r>
      <w:r>
        <w:rPr>
          <w:rFonts w:hint="cs"/>
        </w:rPr>
        <w:t xml:space="preserve"> </w:t>
      </w:r>
      <w:r>
        <w:rPr>
          <w:rFonts w:hint="cs"/>
          <w:b w:val="0"/>
          <w:rtl/>
        </w:rPr>
        <w:t>عقيدتنا</w:t>
      </w:r>
      <w:r>
        <w:rPr>
          <w:rFonts w:hint="cs"/>
        </w:rPr>
        <w:t xml:space="preserve"> </w:t>
      </w:r>
      <w:r>
        <w:rPr>
          <w:rFonts w:hint="cs"/>
          <w:b w:val="0"/>
          <w:rtl/>
        </w:rPr>
        <w:t>أن</w:t>
      </w:r>
      <w:r>
        <w:rPr>
          <w:rFonts w:hint="cs"/>
        </w:rPr>
        <w:t xml:space="preserve"> </w:t>
      </w:r>
      <w:r>
        <w:rPr>
          <w:rFonts w:hint="cs"/>
          <w:b w:val="0"/>
          <w:rtl/>
        </w:rPr>
        <w:t>الله قديم أزلي لا يشبه شيئا ولا يشبهه</w:t>
      </w:r>
      <w:r>
        <w:rPr>
          <w:rFonts w:hint="cs"/>
        </w:rPr>
        <w:t xml:space="preserve"> </w:t>
      </w:r>
      <w:r>
        <w:rPr>
          <w:rFonts w:hint="cs"/>
          <w:b w:val="0"/>
          <w:rtl/>
        </w:rPr>
        <w:t>شيء</w:t>
      </w:r>
      <w:r>
        <w:rPr>
          <w:rFonts w:hint="cs"/>
        </w:rPr>
        <w:t xml:space="preserve"> </w:t>
      </w:r>
      <w:r>
        <w:rPr>
          <w:rFonts w:hint="cs"/>
          <w:b w:val="0"/>
          <w:rtl/>
        </w:rPr>
        <w:t>ليس له جهة ولا مكان ولا يجري عليه وقت ولا زمان</w:t>
      </w:r>
      <w:r>
        <w:rPr>
          <w:rFonts w:hint="cs"/>
        </w:rPr>
        <w:t xml:space="preserve"> </w:t>
      </w:r>
      <w:r>
        <w:rPr>
          <w:rFonts w:hint="cs"/>
          <w:b w:val="0"/>
          <w:rtl/>
        </w:rPr>
        <w:t>ولا يقال له أين ولا حيث</w:t>
      </w:r>
      <w:r>
        <w:rPr>
          <w:rFonts w:hint="cs"/>
        </w:rPr>
        <w:t xml:space="preserve"> </w:t>
      </w:r>
      <w:r>
        <w:rPr>
          <w:rFonts w:hint="cs"/>
          <w:b w:val="0"/>
          <w:rtl/>
        </w:rPr>
        <w:t>يرى</w:t>
      </w:r>
      <w:r>
        <w:rPr>
          <w:rFonts w:hint="cs"/>
        </w:rPr>
        <w:t xml:space="preserve"> </w:t>
      </w:r>
      <w:r>
        <w:rPr>
          <w:rFonts w:hint="cs"/>
          <w:b w:val="0"/>
          <w:rtl/>
        </w:rPr>
        <w:t>لا عن مقابلة ولا على مقابلة كان ولا مكان كون المكان ودبر</w:t>
      </w:r>
      <w:r>
        <w:rPr>
          <w:rFonts w:hint="cs"/>
        </w:rPr>
        <w:t xml:space="preserve"> </w:t>
      </w:r>
      <w:r>
        <w:rPr>
          <w:rFonts w:hint="cs"/>
          <w:b w:val="0"/>
          <w:rtl/>
        </w:rPr>
        <w:t>الزمان وهو الآن</w:t>
      </w:r>
      <w:r>
        <w:rPr>
          <w:rFonts w:hint="cs"/>
        </w:rPr>
        <w:t xml:space="preserve"> </w:t>
      </w:r>
      <w:r>
        <w:rPr>
          <w:rFonts w:hint="cs"/>
          <w:b w:val="0"/>
          <w:rtl/>
        </w:rPr>
        <w:t>على</w:t>
      </w:r>
      <w:r>
        <w:rPr>
          <w:rFonts w:hint="cs"/>
        </w:rPr>
        <w:t xml:space="preserve"> </w:t>
      </w:r>
      <w:r>
        <w:rPr>
          <w:rFonts w:hint="cs"/>
          <w:b w:val="0"/>
          <w:rtl/>
        </w:rPr>
        <w:t xml:space="preserve">ما عليه كان  </w:t>
      </w:r>
      <w:r>
        <w:rPr>
          <w:rFonts w:hint="cs"/>
        </w:rPr>
        <w:t xml:space="preserve"> </w:t>
      </w:r>
      <w:r>
        <w:rPr>
          <w:rFonts w:hint="cs"/>
          <w:b w:val="0"/>
          <w:rtl/>
        </w:rPr>
        <w:t>هذا</w:t>
      </w:r>
      <w:r>
        <w:rPr>
          <w:rFonts w:hint="cs"/>
        </w:rPr>
        <w:t xml:space="preserve"> </w:t>
      </w:r>
      <w:r>
        <w:rPr>
          <w:rFonts w:hint="cs"/>
          <w:b w:val="0"/>
          <w:rtl/>
        </w:rPr>
        <w:t>مذهب</w:t>
      </w:r>
      <w:r>
        <w:rPr>
          <w:rFonts w:hint="cs"/>
        </w:rPr>
        <w:t xml:space="preserve"> </w:t>
      </w:r>
      <w:r>
        <w:rPr>
          <w:rFonts w:hint="cs"/>
          <w:b w:val="0"/>
          <w:rtl/>
        </w:rPr>
        <w:t>أهل السنة .. ثم</w:t>
      </w:r>
      <w:r>
        <w:rPr>
          <w:rFonts w:hint="cs"/>
        </w:rPr>
        <w:t xml:space="preserve"> </w:t>
      </w:r>
      <w:r>
        <w:rPr>
          <w:rFonts w:hint="cs"/>
          <w:b w:val="0"/>
          <w:rtl/>
        </w:rPr>
        <w:t>إن</w:t>
      </w:r>
      <w:r>
        <w:rPr>
          <w:rFonts w:hint="cs"/>
        </w:rPr>
        <w:t xml:space="preserve"> </w:t>
      </w:r>
      <w:r>
        <w:rPr>
          <w:rFonts w:hint="cs"/>
          <w:b w:val="0"/>
          <w:rtl/>
        </w:rPr>
        <w:t>قولنا إن آيات الصفات وأخبارها على من يسمعها وظائف</w:t>
      </w:r>
      <w:r>
        <w:rPr>
          <w:rFonts w:hint="cs"/>
        </w:rPr>
        <w:t xml:space="preserve"> </w:t>
      </w:r>
      <w:r>
        <w:rPr>
          <w:rFonts w:hint="cs"/>
          <w:b w:val="0"/>
          <w:rtl/>
        </w:rPr>
        <w:t>التقديس</w:t>
      </w:r>
      <w:r>
        <w:rPr>
          <w:rFonts w:hint="cs"/>
        </w:rPr>
        <w:t xml:space="preserve"> </w:t>
      </w:r>
      <w:r>
        <w:rPr>
          <w:rFonts w:hint="cs"/>
          <w:b w:val="0"/>
          <w:rtl/>
        </w:rPr>
        <w:t xml:space="preserve">والإيمان بما جاء عن الله تعالى </w:t>
      </w:r>
      <w:r>
        <w:rPr>
          <w:rFonts w:hint="cs"/>
          <w:b w:val="0"/>
          <w:bCs/>
          <w:rtl/>
        </w:rPr>
        <w:t>وعن رسوله على</w:t>
      </w:r>
      <w:r>
        <w:rPr>
          <w:rFonts w:hint="cs"/>
          <w:bCs/>
        </w:rPr>
        <w:t xml:space="preserve"> </w:t>
      </w:r>
      <w:r>
        <w:rPr>
          <w:rFonts w:hint="cs"/>
          <w:bCs/>
          <w:rtl/>
        </w:rPr>
        <w:t>مراد الله تعالى ومراد</w:t>
      </w:r>
      <w:r>
        <w:rPr>
          <w:rFonts w:hint="cs"/>
          <w:bCs/>
        </w:rPr>
        <w:t xml:space="preserve"> </w:t>
      </w:r>
      <w:r>
        <w:rPr>
          <w:rFonts w:hint="cs"/>
          <w:bCs/>
          <w:rtl/>
        </w:rPr>
        <w:t>رسوله</w:t>
      </w:r>
      <w:r>
        <w:rPr>
          <w:rFonts w:hint="cs"/>
          <w:bCs/>
        </w:rPr>
        <w:t xml:space="preserve"> </w:t>
      </w:r>
      <w:r>
        <w:rPr>
          <w:rFonts w:hint="cs"/>
          <w:bCs/>
          <w:rtl/>
        </w:rPr>
        <w:t xml:space="preserve">والتصديق والاعتراف بالعجز والسكوت والإمساك عن </w:t>
      </w:r>
      <w:r>
        <w:rPr>
          <w:rFonts w:hint="cs"/>
          <w:bCs/>
          <w:rtl/>
        </w:rPr>
        <w:lastRenderedPageBreak/>
        <w:t>التصرف</w:t>
      </w:r>
      <w:r>
        <w:rPr>
          <w:rFonts w:hint="cs"/>
          <w:bCs/>
        </w:rPr>
        <w:t xml:space="preserve"> </w:t>
      </w:r>
      <w:r>
        <w:rPr>
          <w:rFonts w:hint="cs"/>
          <w:bCs/>
          <w:rtl/>
        </w:rPr>
        <w:t>في الألفاظ الواردة</w:t>
      </w:r>
      <w:r>
        <w:rPr>
          <w:rFonts w:hint="cs"/>
          <w:bCs/>
        </w:rPr>
        <w:t xml:space="preserve"> </w:t>
      </w:r>
      <w:r>
        <w:rPr>
          <w:rFonts w:hint="cs"/>
          <w:bCs/>
          <w:rtl/>
        </w:rPr>
        <w:t>وكف</w:t>
      </w:r>
      <w:r>
        <w:rPr>
          <w:rFonts w:hint="cs"/>
          <w:bCs/>
        </w:rPr>
        <w:t xml:space="preserve"> </w:t>
      </w:r>
      <w:r>
        <w:rPr>
          <w:rFonts w:hint="cs"/>
          <w:bCs/>
          <w:rtl/>
        </w:rPr>
        <w:t>الباطن عن التفكر في ذلك</w:t>
      </w:r>
      <w:r>
        <w:rPr>
          <w:rFonts w:hint="cs"/>
          <w:b w:val="0"/>
          <w:rtl/>
        </w:rPr>
        <w:t xml:space="preserve"> واعتقاد أن ما خفي عليه منها</w:t>
      </w:r>
      <w:r>
        <w:rPr>
          <w:rFonts w:hint="cs"/>
        </w:rPr>
        <w:t xml:space="preserve"> </w:t>
      </w:r>
      <w:r>
        <w:rPr>
          <w:rFonts w:hint="cs"/>
          <w:b w:val="0"/>
          <w:rtl/>
        </w:rPr>
        <w:t>لم يخف عن الله ولا</w:t>
      </w:r>
      <w:r>
        <w:rPr>
          <w:rFonts w:hint="cs"/>
        </w:rPr>
        <w:t xml:space="preserve"> </w:t>
      </w:r>
      <w:r>
        <w:rPr>
          <w:rFonts w:hint="cs"/>
          <w:b w:val="0"/>
          <w:rtl/>
        </w:rPr>
        <w:t>عن</w:t>
      </w:r>
      <w:r>
        <w:rPr>
          <w:rFonts w:hint="cs"/>
        </w:rPr>
        <w:t xml:space="preserve"> </w:t>
      </w:r>
      <w:r>
        <w:rPr>
          <w:rFonts w:hint="cs"/>
          <w:b w:val="0"/>
          <w:rtl/>
        </w:rPr>
        <w:t>رسوله )) [طبقات الشافعية الكبرى ج 9 ص 43] أهـ</w:t>
      </w:r>
    </w:p>
    <w:p w:rsidR="004C380A" w:rsidRDefault="004C380A" w:rsidP="001C5BA9">
      <w:pPr>
        <w:spacing w:after="240"/>
        <w:ind w:left="-58"/>
        <w:jc w:val="both"/>
        <w:rPr>
          <w:b w:val="0"/>
          <w:rtl/>
        </w:rPr>
      </w:pPr>
      <w:r>
        <w:rPr>
          <w:rFonts w:hint="cs"/>
          <w:bCs/>
          <w:rtl/>
        </w:rPr>
        <w:t>وجاء في تفسير التحرير</w:t>
      </w:r>
      <w:r>
        <w:rPr>
          <w:rFonts w:hint="cs"/>
          <w:bCs/>
        </w:rPr>
        <w:t xml:space="preserve"> </w:t>
      </w:r>
      <w:r>
        <w:rPr>
          <w:rFonts w:hint="cs"/>
          <w:bCs/>
          <w:rtl/>
        </w:rPr>
        <w:t xml:space="preserve">والتنوير : </w:t>
      </w:r>
      <w:r>
        <w:rPr>
          <w:rFonts w:hint="cs"/>
          <w:b w:val="0"/>
          <w:rtl/>
        </w:rPr>
        <w:t xml:space="preserve">" ولفظ التنـزيل ( </w:t>
      </w:r>
      <w:r>
        <w:rPr>
          <w:rFonts w:hint="cs"/>
          <w:b w:val="0"/>
          <w:bCs/>
          <w:rtl/>
        </w:rPr>
        <w:t>وجاء</w:t>
      </w:r>
      <w:r>
        <w:rPr>
          <w:rFonts w:hint="cs"/>
          <w:bCs/>
        </w:rPr>
        <w:t xml:space="preserve"> </w:t>
      </w:r>
      <w:r>
        <w:rPr>
          <w:rFonts w:hint="cs"/>
          <w:bCs/>
          <w:rtl/>
        </w:rPr>
        <w:t xml:space="preserve">ربك ) </w:t>
      </w:r>
      <w:r>
        <w:rPr>
          <w:rFonts w:hint="cs"/>
          <w:b w:val="0"/>
          <w:rtl/>
        </w:rPr>
        <w:t>[</w:t>
      </w:r>
      <w:r>
        <w:rPr>
          <w:rFonts w:hint="cs"/>
        </w:rPr>
        <w:t xml:space="preserve"> </w:t>
      </w:r>
      <w:r>
        <w:rPr>
          <w:rFonts w:hint="cs"/>
          <w:b w:val="0"/>
          <w:rtl/>
        </w:rPr>
        <w:t xml:space="preserve">الفجر : 22 ] قال أحمد : أمره ، وقد بينه في قوله تعالى ( </w:t>
      </w:r>
      <w:r>
        <w:rPr>
          <w:rFonts w:hint="cs"/>
          <w:b w:val="0"/>
          <w:bCs/>
          <w:rtl/>
        </w:rPr>
        <w:t>أو</w:t>
      </w:r>
      <w:r>
        <w:rPr>
          <w:rFonts w:hint="cs"/>
          <w:bCs/>
        </w:rPr>
        <w:t xml:space="preserve"> </w:t>
      </w:r>
      <w:r>
        <w:rPr>
          <w:rFonts w:hint="cs"/>
          <w:bCs/>
          <w:rtl/>
        </w:rPr>
        <w:t>يأتي أمر ربك</w:t>
      </w:r>
      <w:r>
        <w:rPr>
          <w:rFonts w:hint="cs"/>
          <w:bCs/>
        </w:rPr>
        <w:t xml:space="preserve"> </w:t>
      </w:r>
      <w:r>
        <w:rPr>
          <w:rFonts w:hint="cs"/>
          <w:bCs/>
          <w:rtl/>
        </w:rPr>
        <w:t xml:space="preserve">) </w:t>
      </w:r>
      <w:r>
        <w:rPr>
          <w:rFonts w:hint="cs"/>
          <w:b w:val="0"/>
          <w:rtl/>
        </w:rPr>
        <w:t>[</w:t>
      </w:r>
      <w:r>
        <w:rPr>
          <w:rFonts w:hint="cs"/>
        </w:rPr>
        <w:t xml:space="preserve"> </w:t>
      </w:r>
      <w:r>
        <w:rPr>
          <w:rFonts w:hint="cs"/>
          <w:b w:val="0"/>
          <w:rtl/>
        </w:rPr>
        <w:t>النحل : 33 ] رواه ابن حزم وأبو يعلي وابن الجوزي . قال الخلال في السنة</w:t>
      </w:r>
      <w:r>
        <w:rPr>
          <w:rFonts w:hint="cs"/>
        </w:rPr>
        <w:t xml:space="preserve"> </w:t>
      </w:r>
      <w:r>
        <w:rPr>
          <w:rFonts w:hint="cs"/>
          <w:b w:val="0"/>
          <w:rtl/>
        </w:rPr>
        <w:t>بسنده إلى حنبل عن عمه الإمام أحمد أنه سئل عن أحاديث النـزول والرؤية ووضع القدم</w:t>
      </w:r>
      <w:r>
        <w:rPr>
          <w:rFonts w:hint="cs"/>
        </w:rPr>
        <w:t xml:space="preserve"> </w:t>
      </w:r>
      <w:r>
        <w:rPr>
          <w:rFonts w:hint="cs"/>
          <w:b w:val="0"/>
          <w:rtl/>
        </w:rPr>
        <w:t xml:space="preserve">ونحوها فقال : ( </w:t>
      </w:r>
      <w:r>
        <w:rPr>
          <w:rFonts w:hint="cs"/>
          <w:b w:val="0"/>
          <w:bCs/>
          <w:rtl/>
        </w:rPr>
        <w:t>نؤمن بها ونصدق بها ولا كيف ولا معنى</w:t>
      </w:r>
      <w:r>
        <w:rPr>
          <w:rFonts w:hint="cs"/>
          <w:b w:val="0"/>
          <w:rtl/>
        </w:rPr>
        <w:t xml:space="preserve"> )) [تفسير التحرير</w:t>
      </w:r>
      <w:r>
        <w:rPr>
          <w:rFonts w:hint="cs"/>
          <w:b w:val="0"/>
        </w:rPr>
        <w:t xml:space="preserve"> </w:t>
      </w:r>
      <w:r>
        <w:rPr>
          <w:rFonts w:hint="cs"/>
          <w:b w:val="0"/>
          <w:rtl/>
        </w:rPr>
        <w:t>والتنوير: 27/253] أهـ</w:t>
      </w:r>
    </w:p>
    <w:p w:rsidR="004C380A" w:rsidRDefault="004C380A" w:rsidP="001C5BA9">
      <w:pPr>
        <w:spacing w:after="240"/>
        <w:ind w:left="-58"/>
        <w:jc w:val="both"/>
        <w:rPr>
          <w:b w:val="0"/>
          <w:rtl/>
        </w:rPr>
      </w:pPr>
      <w:r>
        <w:rPr>
          <w:rFonts w:hint="cs"/>
          <w:bCs/>
          <w:rtl/>
        </w:rPr>
        <w:t>وجاء في فتح الباري</w:t>
      </w:r>
      <w:r>
        <w:rPr>
          <w:rFonts w:hint="cs"/>
          <w:b w:val="0"/>
          <w:rtl/>
        </w:rPr>
        <w:t xml:space="preserve"> : "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w:t>
      </w:r>
      <w:r>
        <w:rPr>
          <w:rFonts w:hint="cs"/>
          <w:b w:val="0"/>
          <w:bCs/>
          <w:rtl/>
        </w:rPr>
        <w:t xml:space="preserve">عن السلف في التفويض وعن الأئمة بعدهم في التأويل </w:t>
      </w:r>
      <w:r>
        <w:rPr>
          <w:rFonts w:hint="cs"/>
          <w:b w:val="0"/>
          <w:rtl/>
        </w:rPr>
        <w:t>وقال بن بطال غرض البخاري في هذا الباب 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 ومعنى الارتفاع اليه اعتلاؤه مع تنزيهه عن المكان" [فتح الباري ج: 13 ص: 416] أهـ</w:t>
      </w:r>
    </w:p>
    <w:p w:rsidR="004C380A" w:rsidRDefault="004C380A" w:rsidP="001C5BA9">
      <w:pPr>
        <w:spacing w:after="240"/>
        <w:ind w:left="-58"/>
        <w:jc w:val="both"/>
        <w:rPr>
          <w:b w:val="0"/>
          <w:rtl/>
        </w:rPr>
      </w:pPr>
      <w:r>
        <w:rPr>
          <w:rFonts w:hint="cs"/>
          <w:bCs/>
          <w:rtl/>
        </w:rPr>
        <w:t>وجاء في الفواكه الدواني</w:t>
      </w:r>
      <w:r>
        <w:rPr>
          <w:rFonts w:hint="cs"/>
          <w:b w:val="0"/>
          <w:rtl/>
        </w:rPr>
        <w:t xml:space="preserve"> : " </w:t>
      </w:r>
      <w:r>
        <w:rPr>
          <w:rFonts w:hint="cs"/>
          <w:b w:val="0"/>
          <w:bCs/>
          <w:rtl/>
        </w:rPr>
        <w:t>فالسلف يفوضون علم ذلك لله تعالى</w:t>
      </w:r>
      <w:r>
        <w:rPr>
          <w:rFonts w:hint="cs"/>
          <w:b w:val="0"/>
          <w:rtl/>
        </w:rPr>
        <w:t xml:space="preserve"> والخلف تؤوله تأويلا تفصيليا بحمل كل لفظ على شيء معين خاص كما قدمنا قال العلامة ابن أبي شريف ومذهب السلف أسلم فهو أولى بالاتباع كما قال بعض المحققين ويكفيك في الدلالة على أنه أولى بالاتباع ذهاب الأئمة الأربعة )) [الفواكه الدواني ج: 1 ص: 51] أهـ</w:t>
      </w:r>
    </w:p>
    <w:p w:rsidR="004C380A" w:rsidRDefault="004C380A" w:rsidP="001C5BA9">
      <w:pPr>
        <w:spacing w:after="240"/>
        <w:ind w:left="-58"/>
        <w:jc w:val="both"/>
        <w:rPr>
          <w:b w:val="0"/>
          <w:rtl/>
        </w:rPr>
      </w:pPr>
      <w:r>
        <w:rPr>
          <w:rFonts w:hint="cs"/>
          <w:bCs/>
          <w:rtl/>
        </w:rPr>
        <w:t xml:space="preserve">وقال النووي في شرحه على صحيح مسلم : </w:t>
      </w:r>
      <w:r>
        <w:rPr>
          <w:rFonts w:hint="cs"/>
          <w:b w:val="0"/>
          <w:rtl/>
        </w:rPr>
        <w:t xml:space="preserve">"  فان الله خلق آدم على صورته فهو من احاديث الصفات وقد سبق في كتاب الايمان بيان حكمها واضحا ومبسوطا </w:t>
      </w:r>
      <w:r>
        <w:rPr>
          <w:rFonts w:hint="cs"/>
          <w:b w:val="0"/>
          <w:bCs/>
          <w:rtl/>
        </w:rPr>
        <w:t>وأن من العلماء من يمسك عن تأويلها ويقول نؤمن بانها حق وأن ظاهرها غير مراد ولها معنى يليق بها وهذا مذهب جمهور السلف وهو أحوط وأسلم</w:t>
      </w:r>
      <w:r>
        <w:rPr>
          <w:rFonts w:hint="cs"/>
          <w:b w:val="0"/>
          <w:rtl/>
        </w:rPr>
        <w:t xml:space="preserve"> والثاني انها تتأول على حسب ما يليق بتنزيه الله تعالى وإنه ليس كمثله شئ " [شرح النووي على صحيح مسلم ج: 16 ص: 166] أهـ</w:t>
      </w:r>
    </w:p>
    <w:p w:rsidR="004C380A" w:rsidRDefault="004C380A" w:rsidP="001C5BA9">
      <w:pPr>
        <w:spacing w:after="240"/>
        <w:ind w:left="-58"/>
        <w:jc w:val="both"/>
        <w:rPr>
          <w:b w:val="0"/>
          <w:rtl/>
        </w:rPr>
      </w:pPr>
      <w:r>
        <w:rPr>
          <w:rFonts w:hint="cs"/>
          <w:b w:val="0"/>
          <w:rtl/>
        </w:rPr>
        <w:lastRenderedPageBreak/>
        <w:t xml:space="preserve">وجاء في مرقاة المفاتيح : _ عند تعرضه لحديث (يكشف عن ساق ) : " قال التوربشتي : </w:t>
      </w:r>
      <w:r>
        <w:rPr>
          <w:rFonts w:hint="cs"/>
          <w:b w:val="0"/>
          <w:bCs/>
          <w:rtl/>
        </w:rPr>
        <w:t>مذهب أهل السلامة من السلف التورع من التعرض للقول في مثل هذا الحديث وهو الأمثل والأحوط</w:t>
      </w:r>
      <w:r>
        <w:rPr>
          <w:rFonts w:hint="cs"/>
          <w:b w:val="0"/>
          <w:rtl/>
        </w:rPr>
        <w:t xml:space="preserve"> . وقد تأوّله جمع من العلماء " [مرقاة المفاتيح ج5ص611باب الحشر] أهـ </w:t>
      </w:r>
    </w:p>
    <w:p w:rsidR="004C380A" w:rsidRDefault="004C380A" w:rsidP="001C5BA9">
      <w:pPr>
        <w:spacing w:after="240"/>
        <w:ind w:left="-58"/>
        <w:jc w:val="both"/>
        <w:rPr>
          <w:b w:val="0"/>
          <w:rtl/>
        </w:rPr>
      </w:pPr>
      <w:r>
        <w:rPr>
          <w:rFonts w:hint="cs"/>
          <w:bCs/>
          <w:rtl/>
        </w:rPr>
        <w:t>وقال ابن الجوزي في زاد المسير</w:t>
      </w:r>
      <w:r>
        <w:rPr>
          <w:rFonts w:hint="cs"/>
          <w:b w:val="0"/>
          <w:rtl/>
        </w:rPr>
        <w:t xml:space="preserve"> :  " قوله تعالى إلا أن يأتيهم الله </w:t>
      </w:r>
      <w:r>
        <w:rPr>
          <w:rFonts w:hint="cs"/>
          <w:b w:val="0"/>
          <w:bCs/>
          <w:rtl/>
        </w:rPr>
        <w:t xml:space="preserve">كان جماعة من السلف   يمسكون عن  الكلام في مثل هذا </w:t>
      </w:r>
      <w:r>
        <w:rPr>
          <w:rFonts w:hint="cs"/>
          <w:b w:val="0"/>
          <w:rtl/>
        </w:rPr>
        <w:t xml:space="preserve">وقد ذكر القاضي أبو يعلى عن أحمد أنه قال المراد به قدرته وأمره قال وقد بينه في قوله تعالى أو يأتي أمر ربك وقوله تعالى في ظلل من الغمام أي بظلل والظلل جمع ظلة و الغمام السحاب الذي لا ماء فيه " [زاد المسير ج: 1 ص: 225] أهـ </w:t>
      </w:r>
    </w:p>
    <w:p w:rsidR="004C380A" w:rsidRDefault="004C380A" w:rsidP="001C5BA9">
      <w:pPr>
        <w:spacing w:after="240"/>
        <w:ind w:left="-58"/>
        <w:jc w:val="both"/>
        <w:rPr>
          <w:b w:val="0"/>
          <w:rtl/>
        </w:rPr>
      </w:pPr>
      <w:r>
        <w:rPr>
          <w:rFonts w:hint="cs"/>
          <w:bCs/>
          <w:rtl/>
        </w:rPr>
        <w:t>وقال الإمام النووي</w:t>
      </w:r>
      <w:r>
        <w:rPr>
          <w:rFonts w:hint="cs"/>
          <w:b w:val="0"/>
          <w:rtl/>
        </w:rPr>
        <w:t xml:space="preserve"> في شرحه لصحيح مسلم : _ عند تعرضه لحديث الرؤية _ " اعلم أن لأهل العلم في أحاديث الصفات وآيات الصفات قولين : </w:t>
      </w:r>
      <w:r>
        <w:rPr>
          <w:rFonts w:hint="cs"/>
          <w:bCs/>
          <w:rtl/>
        </w:rPr>
        <w:t>( أحدهما</w:t>
      </w:r>
      <w:r>
        <w:rPr>
          <w:rFonts w:hint="cs"/>
          <w:b w:val="0"/>
          <w:rtl/>
        </w:rPr>
        <w:t xml:space="preserve"> )  :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وأنه منزه عن التجسيم والانتقال والتحيز في جهة وعن سائر  صفات المخلوق وهذا القول هو مذهب جماعة من المتكلمين واختاره جماعة من محققيهم وهو أسلم "[ شرح النووى عل صحيح مسلم ج 3/19-20)] أهـ </w:t>
      </w:r>
    </w:p>
    <w:p w:rsidR="004C380A" w:rsidRDefault="004C380A" w:rsidP="001C5BA9">
      <w:pPr>
        <w:spacing w:after="240"/>
        <w:ind w:left="-58"/>
        <w:jc w:val="both"/>
        <w:rPr>
          <w:b w:val="0"/>
          <w:rtl/>
        </w:rPr>
      </w:pPr>
      <w:r>
        <w:rPr>
          <w:rFonts w:hint="cs"/>
          <w:bCs/>
          <w:rtl/>
        </w:rPr>
        <w:t>وقال الشيخ علاء الدين بن عابدين</w:t>
      </w:r>
      <w:r>
        <w:rPr>
          <w:rFonts w:hint="cs"/>
          <w:b w:val="0"/>
          <w:rtl/>
        </w:rPr>
        <w:t xml:space="preserve"> : " </w:t>
      </w:r>
      <w:r>
        <w:rPr>
          <w:rFonts w:hint="cs"/>
          <w:b w:val="0"/>
          <w:bCs/>
          <w:rtl/>
        </w:rPr>
        <w:t>فإن السلف كانوا يؤمنون بجميع ذلك على المعنى الذي اراده الله تعالى وأراده رسوله غير أن تطالبهم أنفسهم بفهم حقيقة شيء من ذلك حتى يطلعهم الله تعالى عليه</w:t>
      </w:r>
      <w:r>
        <w:rPr>
          <w:rFonts w:hint="cs"/>
          <w:b w:val="0"/>
          <w:rtl/>
        </w:rPr>
        <w:t xml:space="preserve"> ، وأما الخلف فلما ظهرت البدع والضلالات ارتكبوا تأويل ذلك وصرفه عن ظاهره مخافة الكفر فاختاروا التأويل يعني التوسع فيه على كفر الحمل على الظاهر الموهم للتجسيم والتشبيه وقالوا استوى بمعنى استولى أو بمعنى استوى عنده خلق العرش وخلق البعوضة أو استوى علمه بما في العرش وغيره  واليد بمعنى القدرة والنزول بمعنى نزول الرحمة  فمن يجد من نفسه قدرة على صنيع السلف فليمش على سننهم وإلا فليتبع الخلف وليحترز من المهالك"  [</w:t>
      </w:r>
      <w:r>
        <w:rPr>
          <w:rFonts w:hint="cs"/>
          <w:rtl/>
        </w:rPr>
        <w:t>إيضاح الدليل في قطع حجج أهل التعطيل ج: 1 ص: 57</w:t>
      </w:r>
      <w:r>
        <w:rPr>
          <w:rFonts w:hint="cs"/>
          <w:b w:val="0"/>
          <w:rtl/>
        </w:rPr>
        <w:t xml:space="preserve">] أهـ </w:t>
      </w:r>
    </w:p>
    <w:p w:rsidR="004C380A" w:rsidRDefault="004C380A" w:rsidP="001C5BA9">
      <w:pPr>
        <w:jc w:val="both"/>
        <w:rPr>
          <w:b w:val="0"/>
          <w:rtl/>
        </w:rPr>
      </w:pPr>
      <w:r>
        <w:rPr>
          <w:rFonts w:hint="cs"/>
          <w:bCs/>
          <w:rtl/>
        </w:rPr>
        <w:t>قلت : وللدكتور عبد الحليم محمود مقالة طيبة</w:t>
      </w:r>
      <w:r>
        <w:rPr>
          <w:rFonts w:hint="cs"/>
          <w:b w:val="0"/>
          <w:rtl/>
        </w:rPr>
        <w:t xml:space="preserve"> في هذا الباب : قال رحمه الله في كتابه التفكير الفلسفي في الاسلام : " لأننا الان بصدد تحديد مذهب السلف فيما يتعلق بصفات الباري تعالى وسنعتمد إن شاء الله تعالى في هذا التحديد بوجه أخص على الشهرستاني في الملل والنحل وعلى الامام الغزالي في الاحياء وفي إلجام العوام </w:t>
      </w:r>
      <w:r>
        <w:rPr>
          <w:rFonts w:hint="cs"/>
          <w:b w:val="0"/>
          <w:rtl/>
        </w:rPr>
        <w:lastRenderedPageBreak/>
        <w:t>وعلى الإمام الرازي في أساس التقديس ، وأظن أن خطورة الموضوع تعطينا كل عزم في الاستفاضة والاسترسال 0 ونعود فنتسائل عن موقف السلف من الصورة واليد والنزول والاستواء وما يجرى مجراها مما ورد في الكتاب والسنه مما يوهم التشبيه ؟</w:t>
      </w:r>
    </w:p>
    <w:p w:rsidR="004C380A" w:rsidRDefault="004C380A" w:rsidP="001C5BA9">
      <w:pPr>
        <w:jc w:val="both"/>
        <w:rPr>
          <w:b w:val="0"/>
        </w:rPr>
      </w:pPr>
      <w:r>
        <w:rPr>
          <w:rFonts w:hint="cs"/>
          <w:b w:val="0"/>
          <w:rtl/>
        </w:rPr>
        <w:t>1-إن أول موقف يقفه السلفي من هذه الاخبار : إنما هو التقديس لله سبحانه وتعالى عن الجسمية وتوابعها 0 فإذا سمع كلمة الصور : مثلا في قوله ،صلى الله عليه وسلم ( إني رأيت ربى في أحسن صوره ) فينبغي أن يعلم أن الصورة اسم مشترك قد يطلف ويراد به الهيئة الحاصلة في أجسام مؤلفه ، مرتبه ترتيبا مخصوصا ، مثل الأنف ، والعين ، والفم ، والخد 0 التي هي أجسام ، وهى لحوم العظام ، وقد يطلق ويراد به ما ليس بجسم ولا هيئه في جسم ، كما تقول : صورة هذه المسألة كذا وصورة الواقعة كذا ، ولقد صورت للمسألة صوره في غاية الحسن ، فليتحقق كل مؤمن أن الصورة في حق الله لم تطلق لإرادة المعنى الأول الذى هو جسم وهيئه 0 وإن خالق الاجسام ليتنزه عن مشابهتها وصفاتها : وإذا علم هذا يقينا فهو مؤمن ، فإن خطر له أنه ، عليه الصلاة والسلام ، إن لم يرد هذا المعنى الجسم فأى معنى أراد ؟ فينبغي أن يعلم أن ذلك لم يؤمر به ، بل أمر بأن لا يخوض فيه فإنه ليس على قدر طاقته ، لكن ينبغي أن يعتقد أنه أريد به معنى يليق بجلال الله وعظمته ما ليس بجسم ولا عرض في جسم ،  وعلى هذا النمط يكون موقفه في بقية ما ورد : كالفوقية 0 والنزول واليد ، القدم 0 يجب أن ينفي فىى كل ذلك المعنى المادي 0 وأن يحدد معنى يخترعه هو 0</w:t>
      </w:r>
    </w:p>
    <w:p w:rsidR="004C380A" w:rsidRDefault="004C380A" w:rsidP="001C5BA9">
      <w:pPr>
        <w:jc w:val="both"/>
        <w:rPr>
          <w:b w:val="0"/>
          <w:rtl/>
        </w:rPr>
      </w:pPr>
      <w:r>
        <w:rPr>
          <w:rFonts w:hint="cs"/>
          <w:b w:val="0"/>
          <w:rtl/>
        </w:rPr>
        <w:t xml:space="preserve">2- ويجب عليه الايمان والتصديق : وهو أن يعلم قطعا أن هذه الألفاظ أريد بها معنى يليق بجلال الله وعظمته وأن رسول الله ، صلى الله عليه وسلم صادق في وصف الله تعالى به ، فليؤمن بذلك وليوقن بأن ما قاله صدق ، وما أخبر عنه حق لا ريب فيه ويقول آمنا وصدقنا وأن ما وصف الله ، تعالى به نفسه أو وصفه به رسوله فهو كما وصفه وحق بالمعنى الذى أراده ، وعلى الوجه الذى قاله ، وإن كان لا يقف على حقيقته </w:t>
      </w:r>
    </w:p>
    <w:p w:rsidR="004C380A" w:rsidRDefault="004C380A" w:rsidP="001C5BA9">
      <w:pPr>
        <w:jc w:val="both"/>
        <w:rPr>
          <w:b w:val="0"/>
          <w:rtl/>
        </w:rPr>
      </w:pPr>
      <w:r>
        <w:rPr>
          <w:rFonts w:hint="cs"/>
          <w:b w:val="0"/>
          <w:rtl/>
        </w:rPr>
        <w:t xml:space="preserve">3- ويجب أمام هذه الاخبار أن يعترف بالعجز فإن التصديق واجب وهو عن إدراك المعنى عاجز فإن ادعى المعرفة فقد كذب 0 وأوائل حقائق هذه المعاني بالإضافة الى عوام الخلق كأواخرها بالإضافة الى خواص الخلق </w:t>
      </w:r>
    </w:p>
    <w:p w:rsidR="004C380A" w:rsidRDefault="004C380A" w:rsidP="001C5BA9">
      <w:pPr>
        <w:jc w:val="both"/>
        <w:rPr>
          <w:b w:val="0"/>
          <w:rtl/>
        </w:rPr>
      </w:pPr>
      <w:r>
        <w:rPr>
          <w:rFonts w:hint="cs"/>
          <w:b w:val="0"/>
          <w:rtl/>
        </w:rPr>
        <w:t>4- وبالسؤال عن هذه الامور0 يتعرض الإنسان لما لا يطيقه وقد ضرب عمر بالدرة من سأله عن المتشابهات ويرى الامام "الغزالي" أنه يحرم على الواعظ على رؤوس المنابر الجواب عن أسئلة المتشابهات 0 وإنما يجب عليهم المبالغة في التقديس 0ونفي التشبيه 0</w:t>
      </w:r>
    </w:p>
    <w:p w:rsidR="004C380A" w:rsidRDefault="004C380A" w:rsidP="001C5BA9">
      <w:pPr>
        <w:jc w:val="both"/>
        <w:rPr>
          <w:b w:val="0"/>
          <w:rtl/>
        </w:rPr>
      </w:pPr>
      <w:r>
        <w:rPr>
          <w:rFonts w:hint="cs"/>
          <w:b w:val="0"/>
          <w:rtl/>
        </w:rPr>
        <w:lastRenderedPageBreak/>
        <w:t>5- ولا يجوز تبديل لفظ من الالفاظ المتشابهة بلفظ آخر غير متشابه سواء كان بالعربية أو بالفارسية وذلك لأن الألفاظ المتشابهة قد يكون بعضها أكثر إبهاما للباطل من البعض ، فتفسيرها وترجمتها إذن ممنوعان 0 ولا يجوز النطق إل بالفظ الوارد :" للأن من الألفاظ العربية ما لا يوجد لها فارسيه تطابقها ، ومنها ما يوجد لها فارسيه ، ولكن ما جرت عادة الفرس باستعارتها للمعاني التى جرت عادة العرب باستعارتها منها 0 ومنها ما يكون مشتركا في العربية ولا يكون في العجمية كذلك "والأمثلة كثيره: فمثلا لفظ ((الاستواء)) فإنه ليس له في الفارسية – كما يقول الإمام "الغزالى" – لفظ مطابق يؤدى بين الفرس من المعنى ما يؤديه لفظ الاستواء بين العرب ، بحيث لا يشتمل على مزيد إيهام : إذ فارسيته أن يقال "راست بإستاد " وهذان لفظان 0( الاول ) ينبئ عن انتصاب واستقامة فيما يتصور أن ينحى ويعوج  ، و ( الثاني ) ينبئ عن سكون وثبات فيما يتصور أن يتحرك ويضطرب وإشعاره بهذه المعانى وإشارته إليها في العجمية : أظهر من إشعار لفظ الاستواء وإشارته إليها في العربية 0 فإذا تفاوتا في الدلالة ، والاشعار : لم يكن هذا مثل الأول ، وإنما يجوز تبديل اللفظ بمثله ، المرادف له الذى لا يخالفه ولو بأدنى شيء 0</w:t>
      </w:r>
    </w:p>
    <w:p w:rsidR="004C380A" w:rsidRDefault="004C380A" w:rsidP="001C5BA9">
      <w:pPr>
        <w:jc w:val="both"/>
        <w:rPr>
          <w:b w:val="0"/>
          <w:rtl/>
        </w:rPr>
      </w:pPr>
      <w:r>
        <w:rPr>
          <w:rFonts w:hint="cs"/>
          <w:b w:val="0"/>
          <w:rtl/>
        </w:rPr>
        <w:t>6- ويجب الاحتراز عن التصرف : فلا تقول في قوله تعالى :(استوى ) أنه مستو فاسم الفاعل يدل على كون المشتق ممكنا ومستقرا ، أما لفظ الفعل فدلالته على هذا المعنى ضعيفة 0</w:t>
      </w:r>
    </w:p>
    <w:p w:rsidR="004C380A" w:rsidRDefault="004C380A" w:rsidP="001C5BA9">
      <w:pPr>
        <w:jc w:val="both"/>
        <w:rPr>
          <w:b w:val="0"/>
          <w:rtl/>
        </w:rPr>
      </w:pPr>
      <w:r>
        <w:rPr>
          <w:rFonts w:hint="cs"/>
          <w:b w:val="0"/>
          <w:rtl/>
        </w:rPr>
        <w:t>7- ولا يجوز الجمع بين هذه الألفاظ المتشابهة في مكان واحد لأنا إذا جمعنا الألفاظ المتشابهة ، وروينا هذا دفعه واحدة أوهمت كثرتها : أن المراد منها ظواهرها فكان ذلك الجمع سببا لإيهام زيادة الباطل وكما لا يجوز الجمع بين متفرق لا يجوز التفريق بين مجتمع فإن ما يسبق الكلمة وما يلحقها له تأثير في تفهيم معناها ، والله سبحانه وتعالى : لم يذكر لفظ المتشابهات إلا وقرن بها قرينه من سابق أو لا حق تدل على زوال الوهم الباطل ، فذكر العبودية : عند وصف الله تعالى بالفوقية في قوله تعالى " وهو القاهر فوق عباده يدل على أن المراد من تلك الفوقية شيء آخر غير الفوقية المكانية 0</w:t>
      </w:r>
    </w:p>
    <w:p w:rsidR="004C380A" w:rsidRDefault="004C380A" w:rsidP="001C5BA9">
      <w:pPr>
        <w:jc w:val="both"/>
        <w:rPr>
          <w:b w:val="0"/>
          <w:rtl/>
        </w:rPr>
      </w:pPr>
      <w:r>
        <w:rPr>
          <w:rFonts w:hint="cs"/>
          <w:b w:val="0"/>
          <w:rtl/>
        </w:rPr>
        <w:t>8- ولا يقاس على هذه الألفاظ فإذا ورد لفظ اليد فلا يجوز إثبات الساعد أو العضد أو الكف مصيرا الى أن هذا من لوازم اليد كل ذلك محال وكذلك زيادة قد يتجاسر عليها بعض الحمقى 0</w:t>
      </w:r>
    </w:p>
    <w:p w:rsidR="004C380A" w:rsidRDefault="004C380A" w:rsidP="001C5BA9">
      <w:pPr>
        <w:jc w:val="both"/>
        <w:rPr>
          <w:b w:val="0"/>
          <w:rtl/>
        </w:rPr>
      </w:pPr>
      <w:r>
        <w:rPr>
          <w:rFonts w:hint="cs"/>
          <w:b w:val="0"/>
          <w:rtl/>
        </w:rPr>
        <w:t xml:space="preserve">9- وكما يجب على الانسان إمساك اللسان عن التصرف فإنه يجب عليه كف الباطن عن التفكير في هذه الأمور وهذا ثقيل على النفس ولكن من المكن أن يشغل الانسان نفسه عنه بمختلف أنواع العبادة أو بهواية من الهوايات العلمية أو العملية ، ويرى الامام الغزالي أن الاشتغال بلعب أو لهو خير له من الخوض في هذا البحر البعيد غوره </w:t>
      </w:r>
      <w:r>
        <w:rPr>
          <w:rFonts w:hint="cs"/>
          <w:b w:val="0"/>
          <w:rtl/>
        </w:rPr>
        <w:lastRenderedPageBreak/>
        <w:t xml:space="preserve">العظيم خطره بل لو اشتغل العامي بالمعاصي البدنية ربما كان أسلم له ن أن يخوض في البحث عن معرفة الله تعالى فإن ذلك غايته الفسق وهذا عاقبته الشرك وإن الله لا يغفر أن يشرك به ويغفر ما دون ذلك لمن يشاء ، </w:t>
      </w:r>
      <w:r>
        <w:rPr>
          <w:rFonts w:hint="cs"/>
          <w:b w:val="0"/>
          <w:bCs/>
          <w:rtl/>
        </w:rPr>
        <w:t>وأخيرا فإن حاصل هذا المذهب – كما يقول الرازي –هو : أن هذه المتشابهات يجب القطع فيها بأن مراد الله تعالى منها شيء غير ظواهرها ثم يجب تفويض معناها الى الله تعالى ولا يجوز الخوض في تفسيرها</w:t>
      </w:r>
      <w:r>
        <w:rPr>
          <w:rFonts w:hint="cs"/>
          <w:b w:val="0"/>
          <w:rtl/>
        </w:rPr>
        <w:t xml:space="preserve"> " [التفكير الفلسفى فى الاسلام صــ134 الى 144] أهـ </w:t>
      </w:r>
    </w:p>
    <w:p w:rsidR="004C380A" w:rsidRDefault="004C380A" w:rsidP="001C5BA9">
      <w:pPr>
        <w:spacing w:after="240"/>
        <w:ind w:left="-58"/>
        <w:jc w:val="both"/>
        <w:rPr>
          <w:b w:val="0"/>
          <w:rtl/>
        </w:rPr>
      </w:pPr>
    </w:p>
    <w:p w:rsidR="004C380A" w:rsidRDefault="00755EA2" w:rsidP="00AB73A6">
      <w:pPr>
        <w:spacing w:after="240"/>
        <w:ind w:left="-58"/>
        <w:jc w:val="center"/>
        <w:rPr>
          <w:b w:val="0"/>
          <w:rtl/>
        </w:rPr>
      </w:pPr>
      <w:r>
        <w:rPr>
          <w:rFonts w:hint="cs"/>
          <w:bCs/>
          <w:rtl/>
        </w:rPr>
        <w:t>***</w:t>
      </w:r>
    </w:p>
    <w:p w:rsidR="004C380A" w:rsidRDefault="004C380A" w:rsidP="00AB73A6">
      <w:pPr>
        <w:ind w:left="-58"/>
        <w:jc w:val="both"/>
        <w:rPr>
          <w:b w:val="0"/>
          <w:rtl/>
        </w:rPr>
      </w:pPr>
      <w:r>
        <w:rPr>
          <w:rFonts w:hint="cs"/>
          <w:b w:val="0"/>
          <w:bCs/>
          <w:rtl/>
          <w:lang w:bidi="ar-KW"/>
        </w:rPr>
        <w:t>لماذا كان التفويض هو مذهب السلف الصحيح ، وما هي محاذير مذهب اثبات المتشابهات</w:t>
      </w:r>
      <w:r w:rsidR="00AB73A6">
        <w:rPr>
          <w:rFonts w:hint="cs"/>
          <w:b w:val="0"/>
          <w:bCs/>
          <w:rtl/>
          <w:lang w:bidi="ar-KW"/>
        </w:rPr>
        <w:t xml:space="preserve"> : </w:t>
      </w:r>
      <w:r>
        <w:rPr>
          <w:rFonts w:hint="cs"/>
          <w:b w:val="0"/>
          <w:rtl/>
          <w:lang w:bidi="ar-KW"/>
        </w:rPr>
        <w:t xml:space="preserve">هناك نصوص توهم الجارحة كالعين واليد ، ونصوص توهم التغير والحدوث كالمجيء والإتيان والنزول ، ونصوص توهم النقص والحد ، ومذهب السلف فيها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قال الإمام التـرمذي رحمه الله - مبيناً مذهب السلف الصالح في المتشابهات - : ( والمذهب في هذا عند أهل العلم من الأئمة مثل سفيان الثوري ومالك بن أنس وابن المبارك وابن عيينة ووكيع وغيرهم أنهم رووا هذه الأشياء ثم قالوا تروى هذه الأحاديث ونؤمن بها ولا يقال كيف، وهذا الذي اختاره أهل الحديث أن تروى هذه الأشياء كما جاءت ويؤمن بها ولا تفسر ولا تتوهم ولا يقال كيف، وهذا أمر أهل العلم الذي اختاروه وذهبوا إليه) اهـ [سنن الترمذي 4 / 492 ] ، وروى الخلال بسند صحيح عن الإمام أحمد رضي الله عنه أنه قال في مثل هذه النصوص: (نؤمن بها ونصدق ولا كيف ولا معنى) اهـ ، وروى الإمـام الحـافظ البيهقي بسنده عن الإمام الأوزاعي قال: (كل ما وصف الله تعالى به نفسه في كتابه فتفسيره تلاوته والسكوت عليه) اهـ. [ الاعتقاد ص / 93] ، وقال النووي : (اختلفوا في آيات الصفات وأخبارها هل يخاض فيها بالتأويل أم لا؟ فقال قائلون تتأول على ما يليق بها، وهذا أشهر المذهبين للمتكلمين، وقال آخرون: لا تتأول بل يمسك عن الكلام في معناها ويوكل علمها إلى الله تعالى ويعتقد مع ذلك تنزيه الله تعالى وانتفاء صفات الحوادث عنه، فيقال مثلاً: نؤمن بأن الرحمن على العرش استوى، ولا نعلم حقيقة معنى ذلك والمراد به، مع أنا نعتقد أن الله تعالى ليس كمثله شيء، وأنه منزه عن الحلول وسمات الحدوث، وهذه طريقة السلف أو جماهيرهم وهي أسلم) اهـ. [ المجموع 1 / 25 ] ، وقال السيوطي : (من المتشابه آيات الصفات... وجمهور أهل السنة منهم السلف وأهل الحديث على الإيمان وتفويض معناها المراد منها إلى الله تعالى، </w:t>
      </w:r>
      <w:r>
        <w:rPr>
          <w:rFonts w:hint="cs"/>
          <w:b w:val="0"/>
          <w:rtl/>
          <w:lang w:bidi="ar-KW"/>
        </w:rPr>
        <w:lastRenderedPageBreak/>
        <w:t xml:space="preserve">ولا نفسرها </w:t>
      </w:r>
      <w:r>
        <w:rPr>
          <w:rFonts w:hint="cs"/>
          <w:b w:val="0"/>
          <w:bCs/>
          <w:rtl/>
          <w:lang w:bidi="ar-KW"/>
        </w:rPr>
        <w:t>مع تنزيهنا له - تعالى - عن حقيقتها</w:t>
      </w:r>
      <w:r>
        <w:rPr>
          <w:rFonts w:hint="cs"/>
          <w:b w:val="0"/>
          <w:rtl/>
          <w:lang w:bidi="ar-KW"/>
        </w:rPr>
        <w:t>) اهـ.[ الإتقان في علوم القرآن 2 / 10 ]</w:t>
      </w:r>
      <w:r w:rsidR="00AB73A6">
        <w:rPr>
          <w:rFonts w:hint="cs"/>
          <w:b w:val="0"/>
          <w:rtl/>
          <w:lang w:bidi="ar-KW"/>
        </w:rPr>
        <w:t xml:space="preserve"> ، </w:t>
      </w:r>
      <w:r>
        <w:rPr>
          <w:rFonts w:hint="cs"/>
          <w:b w:val="0"/>
          <w:rtl/>
          <w:lang w:bidi="ar-KW"/>
        </w:rPr>
        <w:t xml:space="preserve">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b w:val="0"/>
          <w:rtl/>
        </w:rPr>
        <w:t>: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rFonts w:hint="cs"/>
          <w:b w:val="0"/>
          <w:rtl/>
          <w:lang w:bidi="ar-KW"/>
        </w:rPr>
        <w:t>مثال على هذا قوله تعالى</w:t>
      </w:r>
      <w:r>
        <w:rPr>
          <w:rFonts w:hint="cs"/>
          <w:b w:val="0"/>
          <w:bCs/>
          <w:rtl/>
          <w:lang w:bidi="ar-KW"/>
        </w:rPr>
        <w:t>( بل يداه مبسوطتان )</w:t>
      </w:r>
      <w:r>
        <w:rPr>
          <w:rFonts w:hint="cs"/>
          <w:b w:val="0"/>
          <w:rtl/>
          <w:lang w:bidi="ar-KW"/>
        </w:rPr>
        <w:t xml:space="preserve"> 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Pr>
          <w:rFonts w:hint="cs"/>
          <w:b w:val="0"/>
          <w:bCs/>
          <w:rtl/>
          <w:lang w:bidi="ar-KW"/>
        </w:rPr>
        <w:t>( يد الله فوق أيديهم )  أو ( بل يداه مبسوطتان ينفق كيف يشاء )  أو ( الرحمن على العرش استوى )  أو ( ثم استوى إلى السماء ) أو ( يوم يكشف عن ساق )</w:t>
      </w:r>
      <w:r>
        <w:rPr>
          <w:rFonts w:hint="cs"/>
          <w:b w:val="0"/>
          <w:rtl/>
          <w:lang w:bidi="ar-KW"/>
        </w:rPr>
        <w:t xml:space="preserve">، أو قول رسول الله </w:t>
      </w:r>
      <w:r>
        <w:rPr>
          <w:rFonts w:hint="cs"/>
          <w:b w:val="0"/>
          <w:rtl/>
        </w:rPr>
        <w:t>‘</w:t>
      </w:r>
      <w:r>
        <w:rPr>
          <w:rFonts w:hint="cs"/>
          <w:b w:val="0"/>
          <w:rtl/>
          <w:lang w:bidi="ar-KW"/>
        </w:rPr>
        <w:t xml:space="preserve"> </w:t>
      </w:r>
      <w:r>
        <w:rPr>
          <w:rFonts w:hint="cs"/>
          <w:b w:val="0"/>
          <w:bCs/>
          <w:rtl/>
          <w:lang w:bidi="ar-KW"/>
        </w:rPr>
        <w:t>(يضحك ربنا)</w:t>
      </w:r>
      <w:r>
        <w:rPr>
          <w:rFonts w:hint="cs"/>
          <w:b w:val="0"/>
          <w:rtl/>
          <w:lang w:bidi="ar-KW"/>
        </w:rPr>
        <w:t xml:space="preserve"> أو </w:t>
      </w:r>
      <w:r>
        <w:rPr>
          <w:rFonts w:hint="cs"/>
          <w:b w:val="0"/>
          <w:bCs/>
          <w:rtl/>
          <w:lang w:bidi="ar-KW"/>
        </w:rPr>
        <w:t>(ينزل ربنا)</w:t>
      </w:r>
      <w:r>
        <w:rPr>
          <w:rFonts w:hint="cs"/>
          <w:b w:val="0"/>
          <w:rtl/>
          <w:lang w:bidi="ar-KW"/>
        </w:rPr>
        <w:t xml:space="preserve"> أو </w:t>
      </w:r>
      <w:r>
        <w:rPr>
          <w:rFonts w:hint="cs"/>
          <w:b w:val="0"/>
          <w:bCs/>
          <w:rtl/>
          <w:lang w:bidi="ar-KW"/>
        </w:rPr>
        <w:t>(يعجب ربنا)</w:t>
      </w:r>
      <w:r>
        <w:rPr>
          <w:rFonts w:hint="cs"/>
          <w:b w:val="0"/>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 </w:t>
      </w:r>
      <w:r>
        <w:rPr>
          <w:rFonts w:hint="cs"/>
          <w:b w:val="0"/>
          <w:bCs/>
          <w:rtl/>
          <w:lang w:bidi="ar-KW"/>
        </w:rPr>
        <w:t xml:space="preserve">ومما سبق يتبين أنّ المذهب الأول والأساس للسلف في المتشابهات التي توهم التشبيه أو التجسيم أو الحدوث هو تفويض المعنى إلى الله تعالى مع التقديس والتنزيه ونفي المثل والكفء والشبيه ، </w:t>
      </w:r>
      <w:r>
        <w:rPr>
          <w:rFonts w:hint="cs"/>
          <w:b w:val="0"/>
          <w:rtl/>
          <w:lang w:bidi="ar-KW"/>
        </w:rPr>
        <w:t xml:space="preserve">وكما ذكرنا فإنّه 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b w:val="0"/>
          <w:rtl/>
        </w:rPr>
        <w:t xml:space="preserve">: { ولم يكن له كفوا أحد } ، </w:t>
      </w:r>
      <w:r>
        <w:rPr>
          <w:rFonts w:hint="cs"/>
          <w:b w:val="0"/>
          <w:rtl/>
        </w:rPr>
        <w:lastRenderedPageBreak/>
        <w:t xml:space="preserve">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w:t>
      </w:r>
    </w:p>
    <w:p w:rsidR="004C380A" w:rsidRDefault="00755EA2" w:rsidP="00AB73A6">
      <w:pPr>
        <w:spacing w:after="240"/>
        <w:ind w:left="-58"/>
        <w:jc w:val="center"/>
        <w:rPr>
          <w:b w:val="0"/>
          <w:rtl/>
        </w:rPr>
      </w:pPr>
      <w:r>
        <w:rPr>
          <w:rFonts w:hint="cs"/>
          <w:b w:val="0"/>
          <w:bCs/>
          <w:rtl/>
          <w:lang w:bidi="ar-KW"/>
        </w:rPr>
        <w:t>***</w:t>
      </w:r>
    </w:p>
    <w:p w:rsidR="004C380A" w:rsidRDefault="004C380A" w:rsidP="00AB73A6">
      <w:pPr>
        <w:ind w:left="-58"/>
        <w:jc w:val="both"/>
        <w:rPr>
          <w:b w:val="0"/>
          <w:rtl/>
          <w:lang w:bidi="ar-KW"/>
        </w:rPr>
      </w:pPr>
      <w:r>
        <w:rPr>
          <w:rFonts w:hint="cs"/>
          <w:bCs/>
          <w:rtl/>
          <w:lang w:bidi="ar-KW"/>
        </w:rPr>
        <w:t xml:space="preserve">المذهب الثاني للسلف في المتشابهات التأويل </w:t>
      </w:r>
      <w:r w:rsidR="00AB73A6">
        <w:rPr>
          <w:rFonts w:hint="cs"/>
          <w:bCs/>
          <w:rtl/>
          <w:lang w:bidi="ar-KW"/>
        </w:rPr>
        <w:t xml:space="preserve"> : </w:t>
      </w:r>
      <w:r>
        <w:rPr>
          <w:rFonts w:hint="cs"/>
          <w:b w:val="0"/>
          <w:bCs/>
          <w:rtl/>
          <w:lang w:bidi="ar-KW"/>
        </w:rPr>
        <w:t xml:space="preserve">[ ما يدل على جواز التأويل المقبول أنه ورد عن السلف الكرام ] : </w:t>
      </w:r>
      <w:r>
        <w:rPr>
          <w:rFonts w:hint="cs"/>
          <w:b w:val="0"/>
          <w:rtl/>
          <w:lang w:bidi="ar-KW"/>
        </w:rPr>
        <w:t xml:space="preserve">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 ( تعطيل ) وليس تأويل ، وهذا ما اتهمت به الفرق الضالة كالجهمية والباطنية والمعتزلة ، وهذا ( التعطيل ) لا يختلف على منعه وحرمته اثنان من علماء أهل السنة والجماعة ، أما ( التأويل الصحيح بضوابطه ) ،  فهذا قد ورد عن السلف الكرام ، وسارت به الركبان من علماء أهل السنة والجماعة بما لا مجال لدفعه البتة أبدا  </w:t>
      </w:r>
    </w:p>
    <w:p w:rsidR="004C380A" w:rsidRDefault="004C380A" w:rsidP="001C5BA9">
      <w:pPr>
        <w:widowControl w:val="0"/>
        <w:spacing w:before="80" w:after="80"/>
        <w:ind w:left="-52"/>
        <w:jc w:val="both"/>
        <w:rPr>
          <w:rtl/>
          <w:lang w:bidi="ar-KW"/>
        </w:rPr>
      </w:pPr>
      <w:r>
        <w:rPr>
          <w:rFonts w:hint="cs"/>
          <w:bCs/>
          <w:rtl/>
          <w:lang w:bidi="ar-KW"/>
        </w:rPr>
        <w:t>قال الإمام الزركشي</w:t>
      </w:r>
      <w:r>
        <w:rPr>
          <w:rFonts w:hint="cs"/>
          <w:b w:val="0"/>
          <w:rtl/>
          <w:lang w:bidi="ar-KW"/>
        </w:rPr>
        <w:t xml:space="preserve"> : " وقد اختلف الناس في الوارد منها - يعني المتشابهات - في الآيات والأحاديث على ثلاث فرق : </w:t>
      </w:r>
      <w:r>
        <w:rPr>
          <w:rFonts w:hint="cs"/>
          <w:b w:val="0"/>
          <w:bCs/>
          <w:rtl/>
          <w:lang w:bidi="ar-KW"/>
        </w:rPr>
        <w:t>أحدها:</w:t>
      </w:r>
      <w:r>
        <w:rPr>
          <w:rFonts w:hint="cs"/>
          <w:b w:val="0"/>
          <w:rtl/>
          <w:lang w:bidi="ar-KW"/>
        </w:rPr>
        <w:t xml:space="preserve"> أنه لا مدخل للتأويل فيها، بل تجرى على ظاهرها، ولا نؤول شيئاً منها، وهم المشبهة ، </w:t>
      </w:r>
      <w:r>
        <w:rPr>
          <w:rFonts w:hint="cs"/>
          <w:b w:val="0"/>
          <w:bCs/>
          <w:rtl/>
          <w:lang w:bidi="ar-KW"/>
        </w:rPr>
        <w:t>الثانية:</w:t>
      </w:r>
      <w:r>
        <w:rPr>
          <w:rFonts w:hint="cs"/>
          <w:b w:val="0"/>
          <w:rtl/>
          <w:lang w:bidi="ar-KW"/>
        </w:rPr>
        <w:t xml:space="preserve"> أن لها تأويلاً ولكنا نمسك عنه مع تنزيه اعتقادنا عن الشبه، والتعطيل، ونقول لا يعلمه إلا الله وهو قول السلف ، </w:t>
      </w:r>
      <w:r>
        <w:rPr>
          <w:rFonts w:hint="cs"/>
          <w:b w:val="0"/>
          <w:bCs/>
          <w:rtl/>
          <w:lang w:bidi="ar-KW"/>
        </w:rPr>
        <w:t>والثالثة:</w:t>
      </w:r>
      <w:r>
        <w:rPr>
          <w:rFonts w:hint="cs"/>
          <w:b w:val="0"/>
          <w:rtl/>
          <w:lang w:bidi="ar-KW"/>
        </w:rPr>
        <w:t xml:space="preserve"> أنها مؤولة وأولوها على ما يليق به ، </w:t>
      </w:r>
      <w:r>
        <w:rPr>
          <w:rFonts w:hint="cs"/>
          <w:b w:val="0"/>
          <w:bCs/>
          <w:rtl/>
          <w:lang w:bidi="ar-KW"/>
        </w:rPr>
        <w:t>والأول باطل - يعني مذهب المشبهة - والأخيران منقولان عن الصحابة" اهـ.</w:t>
      </w:r>
      <w:r>
        <w:rPr>
          <w:rFonts w:hint="cs"/>
          <w:b w:val="0"/>
          <w:rtl/>
          <w:lang w:bidi="ar-KW"/>
        </w:rPr>
        <w:t xml:space="preserve"> [البرهان في علوم القرآن 2 / 207] </w:t>
      </w:r>
    </w:p>
    <w:p w:rsidR="004C380A" w:rsidRDefault="004C380A" w:rsidP="001C5BA9">
      <w:pPr>
        <w:widowControl w:val="0"/>
        <w:spacing w:before="80" w:after="80"/>
        <w:ind w:left="-52"/>
        <w:jc w:val="both"/>
        <w:rPr>
          <w:b w:val="0"/>
          <w:lang w:bidi="ar-KW"/>
        </w:rPr>
      </w:pPr>
      <w:r>
        <w:rPr>
          <w:rFonts w:hint="cs"/>
          <w:bCs/>
          <w:rtl/>
          <w:lang w:bidi="ar-KW"/>
        </w:rPr>
        <w:t>وقال الإمام النووي</w:t>
      </w:r>
      <w:r>
        <w:rPr>
          <w:rFonts w:hint="cs"/>
          <w:b w:val="0"/>
          <w:rtl/>
          <w:lang w:bidi="ar-KW"/>
        </w:rPr>
        <w:t xml:space="preserve"> في سياق شرحه لحديث من أحاديث الصفات : " هذا حديث من أحاديث الصفات وفيه مذهبان مشهوران للعلماء... أحدهما وهو مذهب السلف... </w:t>
      </w:r>
      <w:r>
        <w:rPr>
          <w:rFonts w:hint="cs"/>
          <w:b w:val="0"/>
          <w:bCs/>
          <w:rtl/>
          <w:lang w:bidi="ar-KW"/>
        </w:rPr>
        <w:t xml:space="preserve">والثاني مذهب أكثر المتكلمين وجماعات من السلف وهو محكي عن مالك والأوزاعي أنها تتأول على ما يليق بها بحسب مواطنها) </w:t>
      </w:r>
      <w:r>
        <w:rPr>
          <w:rFonts w:hint="cs"/>
          <w:b w:val="0"/>
          <w:rtl/>
          <w:lang w:bidi="ar-KW"/>
        </w:rPr>
        <w:t>اهـ</w:t>
      </w:r>
      <w:r>
        <w:rPr>
          <w:rFonts w:hint="cs"/>
          <w:b w:val="0"/>
          <w:bCs/>
          <w:rtl/>
          <w:lang w:bidi="ar-KW"/>
        </w:rPr>
        <w:t>.</w:t>
      </w:r>
      <w:r>
        <w:rPr>
          <w:rFonts w:hint="cs"/>
          <w:b w:val="0"/>
          <w:rtl/>
          <w:lang w:bidi="ar-KW"/>
        </w:rPr>
        <w:t xml:space="preserve"> [ شرح مسلم للنووي : 6 /  36 ]</w:t>
      </w:r>
    </w:p>
    <w:p w:rsidR="004C380A" w:rsidRDefault="004C380A" w:rsidP="001C5BA9">
      <w:pPr>
        <w:widowControl w:val="0"/>
        <w:spacing w:before="80" w:after="80"/>
        <w:ind w:left="-52"/>
        <w:jc w:val="both"/>
        <w:rPr>
          <w:b w:val="0"/>
          <w:lang w:bidi="ar-KW"/>
        </w:rPr>
      </w:pPr>
      <w:r>
        <w:rPr>
          <w:rFonts w:hint="cs"/>
          <w:bCs/>
          <w:rtl/>
          <w:lang w:bidi="ar-KW"/>
        </w:rPr>
        <w:t>وقال العلامة الشوكاني</w:t>
      </w:r>
      <w:r>
        <w:rPr>
          <w:rFonts w:hint="cs"/>
          <w:b w:val="0"/>
          <w:rtl/>
          <w:lang w:bidi="ar-KW"/>
        </w:rPr>
        <w:t xml:space="preserve"> : " الفصل الثاني: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 </w:t>
      </w:r>
      <w:r>
        <w:rPr>
          <w:rFonts w:hint="cs"/>
          <w:b w:val="0"/>
          <w:bCs/>
          <w:rtl/>
          <w:lang w:bidi="ar-KW"/>
        </w:rPr>
        <w:t>الأول</w:t>
      </w:r>
      <w:r>
        <w:rPr>
          <w:rFonts w:hint="cs"/>
          <w:b w:val="0"/>
          <w:rtl/>
          <w:lang w:bidi="ar-KW"/>
        </w:rPr>
        <w:t xml:space="preserve">: أنه لا مدخل للتأويل فيها، بل تجرى على ظاهرها ولا يؤوَّل شيء منها، وهذا قول المشبهة ، </w:t>
      </w:r>
      <w:r>
        <w:rPr>
          <w:rFonts w:hint="cs"/>
          <w:b w:val="0"/>
          <w:bCs/>
          <w:rtl/>
          <w:lang w:bidi="ar-KW"/>
        </w:rPr>
        <w:t>والثاني</w:t>
      </w:r>
      <w:r>
        <w:rPr>
          <w:rFonts w:hint="cs"/>
          <w:b w:val="0"/>
          <w:rtl/>
          <w:lang w:bidi="ar-KW"/>
        </w:rPr>
        <w:t xml:space="preserve">: أن لها تأويلاً ولكنا نمسك عنه، مع تنزيه اعتقادنا عن التشبيه والتعطيل لقوله تعالى </w:t>
      </w:r>
      <w:r>
        <w:rPr>
          <w:rFonts w:hint="cs"/>
          <w:b w:val="0"/>
          <w:bCs/>
          <w:rtl/>
          <w:lang w:bidi="ar-KW"/>
        </w:rPr>
        <w:t xml:space="preserve">( وما يعلم تأويله </w:t>
      </w:r>
      <w:r>
        <w:rPr>
          <w:rFonts w:hint="cs"/>
          <w:b w:val="0"/>
          <w:bCs/>
          <w:rtl/>
          <w:lang w:bidi="ar-KW"/>
        </w:rPr>
        <w:lastRenderedPageBreak/>
        <w:t>إلا الله )</w:t>
      </w:r>
      <w:r>
        <w:rPr>
          <w:rFonts w:hint="cs"/>
          <w:b w:val="0"/>
          <w:rtl/>
          <w:lang w:bidi="ar-KW"/>
        </w:rPr>
        <w:t xml:space="preserve">، قال ابن برهان وهذا قول السلف... ، </w:t>
      </w:r>
      <w:r>
        <w:rPr>
          <w:rFonts w:hint="cs"/>
          <w:b w:val="0"/>
          <w:bCs/>
          <w:rtl/>
          <w:lang w:bidi="ar-KW"/>
        </w:rPr>
        <w:t>والمذهب الثالث:</w:t>
      </w:r>
      <w:r>
        <w:rPr>
          <w:rFonts w:hint="cs"/>
          <w:b w:val="0"/>
          <w:rtl/>
          <w:lang w:bidi="ar-KW"/>
        </w:rPr>
        <w:t xml:space="preserve"> أنها مؤولة. قال ابن برهان، والأول من هذه المذاهب باطل،</w:t>
      </w:r>
      <w:r>
        <w:rPr>
          <w:rFonts w:hint="cs"/>
          <w:b w:val="0"/>
          <w:bCs/>
          <w:rtl/>
          <w:lang w:bidi="ar-KW"/>
        </w:rPr>
        <w:t xml:space="preserve"> والآخران منقـولان عن الصحابة، ونقل هذا المذهب الثالث عن علي وابن مسعود وابن عباس وأم سلمة) </w:t>
      </w:r>
      <w:r>
        <w:rPr>
          <w:rFonts w:hint="cs"/>
          <w:b w:val="0"/>
          <w:rtl/>
          <w:lang w:bidi="ar-KW"/>
        </w:rPr>
        <w:t xml:space="preserve">اهـ. [ إرشاد الفحول 176] ، </w:t>
      </w:r>
    </w:p>
    <w:p w:rsidR="004C380A" w:rsidRDefault="004C380A" w:rsidP="001C5BA9">
      <w:pPr>
        <w:widowControl w:val="0"/>
        <w:spacing w:before="80" w:after="80"/>
        <w:ind w:left="-52"/>
        <w:jc w:val="both"/>
        <w:rPr>
          <w:b w:val="0"/>
          <w:lang w:bidi="ar-KW"/>
        </w:rPr>
      </w:pPr>
      <w:r>
        <w:rPr>
          <w:rFonts w:hint="cs"/>
          <w:bCs/>
          <w:rtl/>
          <w:lang w:bidi="ar-KW"/>
        </w:rPr>
        <w:t>وهذه أقوال صريحة للعلماء  بإثبات جواز التأويل عند السلف الصالح</w:t>
      </w:r>
      <w:r>
        <w:rPr>
          <w:rFonts w:hint="cs"/>
          <w:b w:val="0"/>
          <w:rtl/>
          <w:lang w:bidi="ar-KW"/>
        </w:rPr>
        <w:t xml:space="preserve">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 </w:t>
      </w:r>
    </w:p>
    <w:p w:rsidR="004C380A" w:rsidRDefault="004C380A" w:rsidP="001C5BA9">
      <w:pPr>
        <w:ind w:left="-58"/>
        <w:jc w:val="both"/>
        <w:rPr>
          <w:b w:val="0"/>
          <w:bCs/>
          <w:rtl/>
          <w:lang w:val="uz-Latn-UZ"/>
        </w:rPr>
      </w:pPr>
      <w:r>
        <w:rPr>
          <w:rFonts w:hint="cs"/>
          <w:b w:val="0"/>
          <w:bCs/>
          <w:rtl/>
          <w:lang w:val="uz-Latn-UZ"/>
        </w:rPr>
        <w:t xml:space="preserve">ومن ذلك </w:t>
      </w:r>
      <w:r>
        <w:rPr>
          <w:rFonts w:hint="cs"/>
          <w:b w:val="0"/>
          <w:bCs/>
          <w:rtl/>
        </w:rPr>
        <w:t xml:space="preserve">تأويل حبر الأمة وترجمان القرآن </w:t>
      </w:r>
      <w:r>
        <w:rPr>
          <w:rFonts w:hint="cs"/>
          <w:b w:val="0"/>
          <w:bCs/>
          <w:rtl/>
          <w:lang w:val="uz-Latn-UZ"/>
        </w:rPr>
        <w:t>عبد الله ابن عباس رضي الله عنه</w:t>
      </w:r>
      <w:r>
        <w:rPr>
          <w:rFonts w:hint="cs"/>
          <w:b w:val="0"/>
          <w:rtl/>
          <w:lang w:val="uz-Latn-UZ"/>
        </w:rPr>
        <w:t xml:space="preserve"> للكرسي في قوله تعالى ( وسع كرسيه السموات والأرض ) بعلم الله [</w:t>
      </w:r>
      <w:r>
        <w:rPr>
          <w:rFonts w:hint="cs"/>
          <w:b w:val="0"/>
          <w:spacing w:val="-6"/>
          <w:rtl/>
          <w:lang w:val="uz-Latn-UZ"/>
        </w:rPr>
        <w:t>تفسير الطبري (3 / 7)</w:t>
      </w:r>
      <w:r>
        <w:rPr>
          <w:rFonts w:hint="cs"/>
          <w:b w:val="0"/>
          <w:rtl/>
          <w:lang w:val="uz-Latn-UZ"/>
        </w:rPr>
        <w:t xml:space="preserve"> ] ، وتأويله رضي الله عنه للفظ (الأعين) في قوله تعالى ( واصنع الفلك بأعيننا ) قال رضي الله عنه: ( بمرأى منا ) [ تفسير البغوي 2 / 322 ] ، وتأويله رضي الله عنه للفظ ( الأيد) في قوله تعالى ( والسماء بنيناها بأييد ) قال رضي الله عنه: ( بقوّة وقدرة ) [ القرطبي17 / 52 ] ، تأويله رضي الله عنه للنور في قوله تعالى ( الله نور السموات والأرض ) بالهادي [</w:t>
      </w:r>
      <w:r>
        <w:rPr>
          <w:rFonts w:hint="cs"/>
          <w:b w:val="0"/>
          <w:spacing w:val="-10"/>
          <w:rtl/>
          <w:lang w:val="uz-Latn-UZ"/>
        </w:rPr>
        <w:t xml:space="preserve"> تفسير الطبري (18/135) ] ، و</w:t>
      </w:r>
      <w:r>
        <w:rPr>
          <w:rFonts w:hint="cs"/>
          <w:b w:val="0"/>
          <w:rtl/>
          <w:lang w:val="uz-Latn-UZ"/>
        </w:rPr>
        <w:t xml:space="preserve">تأويله رضي الله عنه للفظ (الساق) في قوله تعالى ( يوم يُكشف عن ساق ) بالكرب شديـد [ الطبري 29 / 38، القرطبي 18 / 249] ، فهذه هي تأويلات حبر الأمة وترجمان القرآن الذي دعـا له رسول الله </w:t>
      </w:r>
      <w:r>
        <w:rPr>
          <w:rFonts w:hint="cs"/>
          <w:b w:val="0"/>
          <w:rtl/>
        </w:rPr>
        <w:t xml:space="preserve">‘ </w:t>
      </w:r>
      <w:r>
        <w:rPr>
          <w:rFonts w:hint="cs"/>
          <w:b w:val="0"/>
          <w:rtl/>
          <w:lang w:val="uz-Latn-UZ"/>
        </w:rPr>
        <w:t xml:space="preserve">بقوله: (اللهمّ فقّهه في الدين وعلمه التأويل) ، </w:t>
      </w:r>
      <w:r>
        <w:rPr>
          <w:rFonts w:hint="cs"/>
          <w:b w:val="0"/>
          <w:bCs/>
          <w:rtl/>
          <w:lang w:val="uz-Latn-UZ"/>
        </w:rPr>
        <w:t>ومن تأويلات التابعين</w:t>
      </w:r>
      <w:r>
        <w:rPr>
          <w:rFonts w:hint="cs"/>
          <w:b w:val="0"/>
          <w:rtl/>
          <w:lang w:val="uz-Latn-UZ"/>
        </w:rPr>
        <w:t xml:space="preserve"> : تأويل مجاهد والسدي للفظ (الجنب ) في قوله تعالى ( أن تقول نفس يا حسرتى على ما فرّطت في جنب الله ) قال مجاهد: في أمر الله، وقال السدي: على ما تركت من أمر الله. [ تفسير الطبري (24 / 19) ] ، وتأويل الضحاك وقتادة وسعيد بن جبير للفظ (الساق) قال الضحاك: هو أمر شديد، وقال قتادة: أمر فظيع وشدّة الأمر، وقال سعيد: شدة الأمر.[ تفسير الطبري (29 / 38 – 39) ] ، وتأويل مجاهد والضحاك وأبي عبيدة للفظ (الوجه) ، في قوله تعالى ( فأينما تولُّوا فثم وجه الله ) بقبلة الله [  (الطبري 1 / 402 ] ، وقال الضحاك وأبو عبيدة في قوله تعالى  ( كلُّ شيء هالك إلا وجهه ) : أي إلا هو [ دفع شبه التشبيه ص / 113] وتأويل الحسن البصري ( المجيء ) في قوله تعالى: ( وجاء ربك ) : بمجيء أمره وقضاؤه [ تفسير البغوي 4 / 454 ] ، وتأويله ( الجنب ) في قوله تعالى ( أن تقول نفس يا حسرتى على ما فرطت في جنب الله ) قال: في طاعة الله. [ روح المعاني تفسير الآية 56 من سورة الزمر ] ، </w:t>
      </w:r>
      <w:r>
        <w:rPr>
          <w:rFonts w:hint="cs"/>
          <w:b w:val="0"/>
          <w:bCs/>
          <w:rtl/>
          <w:lang w:val="uz-Latn-UZ"/>
        </w:rPr>
        <w:t>ومن تأويلات تابعي التابعين</w:t>
      </w:r>
      <w:r>
        <w:rPr>
          <w:rFonts w:hint="cs"/>
          <w:b w:val="0"/>
          <w:rtl/>
          <w:lang w:val="uz-Latn-UZ"/>
        </w:rPr>
        <w:t xml:space="preserve"> ، تأويل سفيان الثوري للاستواء في قوله تعالى ( ثم استوي إلى السماء ) بالقصد إليها [ مرقاة المفاتيح 2 / 137 ] ، وتأويل الإمام مالك بن أنس للنزول في حديث النزول ، بقوله :  (ينزل أمره - تعالى - كل سَحَر، فأما هو عزّ وجلّ فإنه دائم لا يزول ولا ينتقل سبحانه لا إله إلى هو) اهـ [ التمهيد 7 / 143، سير </w:t>
      </w:r>
      <w:r>
        <w:rPr>
          <w:rFonts w:hint="cs"/>
          <w:b w:val="0"/>
          <w:rtl/>
          <w:lang w:val="uz-Latn-UZ"/>
        </w:rPr>
        <w:lastRenderedPageBreak/>
        <w:t xml:space="preserve">أعلام النبلاء 8 / 105 ، الرسالة الوافية لأبي عمرو الداني ص/136، شرح النووي على صحيح مسلم 6 / 37، الإنصاف لابن السيد البطليوسي ص / 82] ، </w:t>
      </w:r>
      <w:r>
        <w:rPr>
          <w:rFonts w:hint="cs"/>
          <w:b w:val="0"/>
          <w:bCs/>
          <w:rtl/>
          <w:lang w:val="uz-Latn-UZ"/>
        </w:rPr>
        <w:t>وقد تأول الإمام أحمد</w:t>
      </w:r>
      <w:r>
        <w:rPr>
          <w:rFonts w:hint="cs"/>
          <w:b w:val="0"/>
          <w:rtl/>
          <w:lang w:val="uz-Latn-UZ"/>
        </w:rPr>
        <w:t xml:space="preserve"> مجيء الله تعالى ، في قوله تعالى ( وجاء ربك ) أنه جاء ثوابه. ثم قال البيهقي: وهذا إسناد لا غبار عليه [البداية والنهاية لابن كثير 10 / 361  ] ، ونقل الحافظ ابن الجوزي عن القاضي أبي يعلى عن الإمام أحمد في قولـه تعالـى: ( هل ينظرون إلا أن يأتيهم الله في ظلل من الغمام ) أنه قال: المراد به قدرته وأمره. قال: وقد بيّنه في قوله تعالى ( أو يأتى أمر ربك ) ومثل هذا في القرآن ( وجاء ربك )  قال: إنما هو قدرته. [ دفع شبه التشبيه ص/ 141 ] ، </w:t>
      </w:r>
      <w:r>
        <w:rPr>
          <w:rFonts w:hint="cs"/>
          <w:b w:val="0"/>
          <w:bCs/>
          <w:rtl/>
          <w:lang w:val="uz-Latn-UZ"/>
        </w:rPr>
        <w:t>وقد تأول الإمام البخاري</w:t>
      </w:r>
      <w:r>
        <w:rPr>
          <w:rFonts w:hint="cs"/>
          <w:b w:val="0"/>
          <w:rtl/>
          <w:lang w:val="uz-Latn-UZ"/>
        </w:rPr>
        <w:t xml:space="preserve"> (الوجه) في قوله تعالى ( كلّ شـئ هالك إلا وجهه ) ( إلا ملكه ) [ صحيـح  البخاري كتـاب التفسيـر سـورة القصص، فتح البـاري 8 / 364] ، </w:t>
      </w:r>
      <w:r>
        <w:rPr>
          <w:rFonts w:hint="cs"/>
          <w:b w:val="0"/>
          <w:bCs/>
          <w:rtl/>
          <w:lang w:val="uz-Latn-UZ"/>
        </w:rPr>
        <w:t>وقد تأول الإمام الطبري</w:t>
      </w:r>
      <w:r>
        <w:rPr>
          <w:rFonts w:hint="cs"/>
          <w:b w:val="0"/>
          <w:rtl/>
          <w:lang w:val="uz-Latn-UZ"/>
        </w:rPr>
        <w:t xml:space="preserve"> ( العين ) في قوله تعالى ( ولتصنع على عيني ) أي بمرأى مني ومحبة وإرادة [ تفسير الطبري (16 / 123) ] ، وتأول ( الاستواء ) بقوله (علا عليهن وارتفع، فدبرهن بقدرته....علا عليها علو ملك وسلطان، لا علو انتقال وزوال) [ تفسير الطبري : (1 / 192) ]</w:t>
      </w:r>
      <w:r>
        <w:rPr>
          <w:rFonts w:hint="cs"/>
          <w:b w:val="0"/>
          <w:rtl/>
        </w:rPr>
        <w:t xml:space="preserve"> ،</w:t>
      </w:r>
      <w:r>
        <w:rPr>
          <w:rFonts w:hint="cs"/>
          <w:b w:val="0"/>
          <w:bCs/>
          <w:rtl/>
        </w:rPr>
        <w:t xml:space="preserve"> </w:t>
      </w:r>
      <w:r>
        <w:rPr>
          <w:rFonts w:hint="cs"/>
          <w:bCs/>
          <w:rtl/>
          <w:lang w:bidi="ar-KW"/>
        </w:rPr>
        <w:t>(</w:t>
      </w:r>
      <w:r>
        <w:rPr>
          <w:rFonts w:hint="cs"/>
          <w:b w:val="0"/>
          <w:bCs/>
          <w:rtl/>
          <w:lang w:val="uz-Latn-UZ"/>
        </w:rPr>
        <w:t xml:space="preserve"> قلت ) ومنه يتبين أنّ للسلف الصالح في المتشابهات مسلكان ، وكلاهما يخدم التقديس والتنزيه ، الأول تفويض المعنى والثاني حمل الكلام على ما يقتضيه سياق الآيات من البلاغة والمجاز ، </w:t>
      </w:r>
    </w:p>
    <w:p w:rsidR="004C380A" w:rsidRDefault="004C380A" w:rsidP="001C5BA9">
      <w:pPr>
        <w:ind w:left="-58"/>
        <w:jc w:val="both"/>
        <w:rPr>
          <w:b w:val="0"/>
          <w:rtl/>
          <w:lang w:bidi="ar-KW"/>
        </w:rPr>
      </w:pPr>
      <w:r>
        <w:rPr>
          <w:rFonts w:hint="cs"/>
          <w:bCs/>
          <w:rtl/>
          <w:lang w:bidi="ar-KW"/>
        </w:rPr>
        <w:t xml:space="preserve">مسوغات التأويل وضوابطه : </w:t>
      </w:r>
      <w:r>
        <w:rPr>
          <w:rFonts w:hint="cs"/>
          <w:b w:val="0"/>
          <w:bCs/>
          <w:rtl/>
          <w:lang w:bidi="ar-KW"/>
        </w:rPr>
        <w:t xml:space="preserve"> ما يدل على جواز التأويل المقبول أنه ورد عن السلف الكرام ، وقد سبق ونقلنا قول </w:t>
      </w:r>
      <w:r>
        <w:rPr>
          <w:rFonts w:hint="cs"/>
          <w:b w:val="0"/>
          <w:rtl/>
          <w:lang w:bidi="ar-KW"/>
        </w:rPr>
        <w:t>الإمام الزركشي : " وقد اختلف الناس في الوارد منها - يعني المتشابهات - في الآيات والأحاديث على ثلاث فرق:</w:t>
      </w:r>
      <w:r>
        <w:rPr>
          <w:rFonts w:hint="cs"/>
          <w:b w:val="0"/>
          <w:bCs/>
          <w:rtl/>
          <w:lang w:bidi="ar-KW"/>
        </w:rPr>
        <w:t>أحدها:</w:t>
      </w:r>
      <w:r>
        <w:rPr>
          <w:rFonts w:hint="cs"/>
          <w:b w:val="0"/>
          <w:rtl/>
          <w:lang w:bidi="ar-KW"/>
        </w:rPr>
        <w:t xml:space="preserve"> أنه لا مدخل للتأويل فيها، بل تجرى على ظاهرها، ولا نؤول شيئاً منها، وهم المشبهة ، </w:t>
      </w:r>
      <w:r>
        <w:rPr>
          <w:rFonts w:hint="cs"/>
          <w:b w:val="0"/>
          <w:bCs/>
          <w:rtl/>
          <w:lang w:bidi="ar-KW"/>
        </w:rPr>
        <w:t>الثانية:</w:t>
      </w:r>
      <w:r>
        <w:rPr>
          <w:rFonts w:hint="cs"/>
          <w:b w:val="0"/>
          <w:rtl/>
          <w:lang w:bidi="ar-KW"/>
        </w:rPr>
        <w:t xml:space="preserve"> أن لها تأويلاً ولكنا نمسك عنه مع تنزيه اعتقادنا عن الشبه، والتعطيل، ونقول لا يعلمه إلا الله وهو قول السلف ، </w:t>
      </w:r>
      <w:r>
        <w:rPr>
          <w:rFonts w:hint="cs"/>
          <w:b w:val="0"/>
          <w:bCs/>
          <w:rtl/>
          <w:lang w:bidi="ar-KW"/>
        </w:rPr>
        <w:t>والثالثة:</w:t>
      </w:r>
      <w:r>
        <w:rPr>
          <w:rFonts w:hint="cs"/>
          <w:b w:val="0"/>
          <w:rtl/>
          <w:lang w:bidi="ar-KW"/>
        </w:rPr>
        <w:t xml:space="preserve"> أنها مؤولة وأولوها على ما يليق به ، </w:t>
      </w:r>
      <w:r>
        <w:rPr>
          <w:rFonts w:hint="cs"/>
          <w:b w:val="0"/>
          <w:bCs/>
          <w:rtl/>
          <w:lang w:bidi="ar-KW"/>
        </w:rPr>
        <w:t>والأول باطل - يعني مذهب المشبهة - والأخيران منقولان عن الصحابة" اهـ.</w:t>
      </w:r>
      <w:r>
        <w:rPr>
          <w:rFonts w:hint="cs"/>
          <w:b w:val="0"/>
          <w:rtl/>
          <w:lang w:bidi="ar-KW"/>
        </w:rPr>
        <w:t xml:space="preserve"> [البرهان في علوم القرآن 2 / 207] ، وقول الإمام النووي في سياق شرحه لحديث من أحاديث الصفات : " هذا حديث من أحاديث الصفات وفيه مذهبان مشهوران للعلماء... أحدهما وهو مذهب السلف... </w:t>
      </w:r>
      <w:r>
        <w:rPr>
          <w:rFonts w:hint="cs"/>
          <w:b w:val="0"/>
          <w:bCs/>
          <w:rtl/>
          <w:lang w:bidi="ar-KW"/>
        </w:rPr>
        <w:t xml:space="preserve">والثاني مذهب أكثر المتكلمين وجماعات من السلف وهو محكي عن مالك والأوزاعي أنها تتأول على ما يليق بها بحسب مواطنها) </w:t>
      </w:r>
      <w:r>
        <w:rPr>
          <w:rFonts w:hint="cs"/>
          <w:b w:val="0"/>
          <w:rtl/>
          <w:lang w:bidi="ar-KW"/>
        </w:rPr>
        <w:t>اهـ</w:t>
      </w:r>
      <w:r>
        <w:rPr>
          <w:rFonts w:hint="cs"/>
          <w:b w:val="0"/>
          <w:bCs/>
          <w:rtl/>
          <w:lang w:bidi="ar-KW"/>
        </w:rPr>
        <w:t>.</w:t>
      </w:r>
      <w:r>
        <w:rPr>
          <w:rFonts w:hint="cs"/>
          <w:b w:val="0"/>
          <w:rtl/>
          <w:lang w:bidi="ar-KW"/>
        </w:rPr>
        <w:t xml:space="preserve"> [ شرح مسلم للنووي : 6 /  36 ] ، وقول العلامة الشوكاني : " الفصل الثاني: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 </w:t>
      </w:r>
      <w:r>
        <w:rPr>
          <w:rFonts w:hint="cs"/>
          <w:b w:val="0"/>
          <w:bCs/>
          <w:rtl/>
          <w:lang w:bidi="ar-KW"/>
        </w:rPr>
        <w:t>الأول</w:t>
      </w:r>
      <w:r>
        <w:rPr>
          <w:rFonts w:hint="cs"/>
          <w:b w:val="0"/>
          <w:rtl/>
          <w:lang w:bidi="ar-KW"/>
        </w:rPr>
        <w:t xml:space="preserve">: أنه لا مدخل للتأويل فيها، بل تجرى على ظاهرها ولا يؤوَّل شيء منها، وهذا قول المشبهة ، </w:t>
      </w:r>
      <w:r>
        <w:rPr>
          <w:rFonts w:hint="cs"/>
          <w:b w:val="0"/>
          <w:bCs/>
          <w:rtl/>
          <w:lang w:bidi="ar-KW"/>
        </w:rPr>
        <w:t>والثاني</w:t>
      </w:r>
      <w:r>
        <w:rPr>
          <w:rFonts w:hint="cs"/>
          <w:b w:val="0"/>
          <w:rtl/>
          <w:lang w:bidi="ar-KW"/>
        </w:rPr>
        <w:t xml:space="preserve">: أن </w:t>
      </w:r>
      <w:r>
        <w:rPr>
          <w:rFonts w:hint="cs"/>
          <w:b w:val="0"/>
          <w:rtl/>
          <w:lang w:bidi="ar-KW"/>
        </w:rPr>
        <w:lastRenderedPageBreak/>
        <w:t xml:space="preserve">لها تأويلاً ولكنا نمسك عنه، مع تنزيه اعتقادنا عن التشبيه والتعطيل لقوله تعالى </w:t>
      </w:r>
      <w:r>
        <w:rPr>
          <w:rFonts w:hint="cs"/>
          <w:b w:val="0"/>
          <w:bCs/>
          <w:rtl/>
          <w:lang w:bidi="ar-KW"/>
        </w:rPr>
        <w:t>( وما يعلم تأويله إلا الله )</w:t>
      </w:r>
      <w:r>
        <w:rPr>
          <w:rFonts w:hint="cs"/>
          <w:b w:val="0"/>
          <w:rtl/>
          <w:lang w:bidi="ar-KW"/>
        </w:rPr>
        <w:t xml:space="preserve">، قال ابن برهان وهذا قول السلف... ، </w:t>
      </w:r>
      <w:r>
        <w:rPr>
          <w:rFonts w:hint="cs"/>
          <w:b w:val="0"/>
          <w:bCs/>
          <w:rtl/>
          <w:lang w:bidi="ar-KW"/>
        </w:rPr>
        <w:t>والمذهب الثالث:</w:t>
      </w:r>
      <w:r>
        <w:rPr>
          <w:rFonts w:hint="cs"/>
          <w:b w:val="0"/>
          <w:rtl/>
          <w:lang w:bidi="ar-KW"/>
        </w:rPr>
        <w:t xml:space="preserve"> أنها مؤولة. قال ابن برهان، والأول من هذه المذاهب باطل،</w:t>
      </w:r>
      <w:r>
        <w:rPr>
          <w:rFonts w:hint="cs"/>
          <w:b w:val="0"/>
          <w:bCs/>
          <w:rtl/>
          <w:lang w:bidi="ar-KW"/>
        </w:rPr>
        <w:t xml:space="preserve"> والآخران منقـولان عن الصحابة، ونقل هذا المذهب الثالث عن علي وابن مسعود وابن عباس وأم سلمة) </w:t>
      </w:r>
      <w:r>
        <w:rPr>
          <w:rFonts w:hint="cs"/>
          <w:b w:val="0"/>
          <w:rtl/>
          <w:lang w:bidi="ar-KW"/>
        </w:rPr>
        <w:t xml:space="preserve">اهـ. [ إرشاد الفحول 176] ، وهذه أقوال صريحة للعلماء  بإثبات جواز التأويل عند السلف الصالح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w:t>
      </w:r>
    </w:p>
    <w:p w:rsidR="004C380A" w:rsidRDefault="004C380A" w:rsidP="001C5BA9">
      <w:pPr>
        <w:ind w:left="-58"/>
        <w:jc w:val="both"/>
        <w:outlineLvl w:val="0"/>
        <w:rPr>
          <w:b w:val="0"/>
          <w:rtl/>
        </w:rPr>
      </w:pPr>
      <w:bookmarkStart w:id="3" w:name="_Toc112917427"/>
      <w:r>
        <w:rPr>
          <w:rFonts w:hint="cs"/>
          <w:b w:val="0"/>
          <w:bCs/>
          <w:rtl/>
        </w:rPr>
        <w:t>التمسك بظواهر جميع النصوص متعذر</w:t>
      </w:r>
      <w:bookmarkEnd w:id="3"/>
      <w:r>
        <w:rPr>
          <w:rFonts w:hint="cs"/>
          <w:b w:val="0"/>
          <w:bCs/>
          <w:rtl/>
        </w:rPr>
        <w:t xml:space="preserve">  : </w:t>
      </w:r>
      <w:r>
        <w:rPr>
          <w:rFonts w:hint="cs"/>
          <w:b w:val="0"/>
          <w:rtl/>
        </w:rPr>
        <w:t xml:space="preserve">إنّ الدعوة إلى التمسك بظاهر النصوص متعذر ، ولا يمكن الثبات على التمسك بجميع الظواهر، ولا بد أن يستسيغ التأويل في بعض المواضع ، </w:t>
      </w:r>
      <w:r>
        <w:rPr>
          <w:rFonts w:hint="cs"/>
          <w:b w:val="0"/>
          <w:rtl/>
          <w:lang w:eastAsia="ar-SA"/>
        </w:rPr>
        <w:t xml:space="preserve">كما أننا مجبرون على التأويل في مواضع </w:t>
      </w:r>
      <w:r>
        <w:rPr>
          <w:rFonts w:hint="cs"/>
          <w:b w:val="0"/>
          <w:rtl/>
        </w:rPr>
        <w:t>عديدة وإلا أصبحنا في تهافتٍ وتناقضٍ واضطرابٍ عجيب ، فقوله تعالى: {كل شيء هالك إلا وجهه} [القصص : 88 ]  ،</w:t>
      </w:r>
      <w:r>
        <w:rPr>
          <w:rFonts w:hint="cs"/>
          <w:b w:val="0"/>
          <w:rtl/>
          <w:lang w:eastAsia="ar-SA"/>
        </w:rPr>
        <w:t xml:space="preserve"> وظاهر الآية هلاك الذات إلا الوجه ، ولا مناص من تأويل الوجه بالذات لأنّه يستحيل أن يهلك الذات إلا الوجه ، </w:t>
      </w:r>
      <w:r>
        <w:rPr>
          <w:rFonts w:hint="cs"/>
          <w:rtl/>
          <w:lang w:eastAsia="ar-SA"/>
        </w:rPr>
        <w:t>و</w:t>
      </w:r>
      <w:r>
        <w:rPr>
          <w:rFonts w:hint="cs"/>
          <w:b w:val="0"/>
          <w:rtl/>
        </w:rPr>
        <w:t xml:space="preserve">قوله عز وجل: { واصبر لحكم ربك فإنك بأعيننا } [الطور : 48 ] </w:t>
      </w:r>
      <w:r>
        <w:rPr>
          <w:rFonts w:hint="cs"/>
          <w:b w:val="0"/>
          <w:vertAlign w:val="superscript"/>
          <w:rtl/>
        </w:rPr>
        <w:t xml:space="preserve"> </w:t>
      </w:r>
      <w:r>
        <w:rPr>
          <w:rFonts w:hint="cs"/>
          <w:b w:val="0"/>
          <w:rtl/>
        </w:rPr>
        <w:t xml:space="preserve"> ، والمعنى بمرأى منا ولا تغيب عنا وليس المراد أنك بداخل أعيننا ، ولكن ظاهر الآية يدل على وجود النبي داخل العيون ،  وقوله تعالى : { فإني قريب }[ البقرة : 186 ]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والمراد قربه بالعلم والسمع والبصر والقدرة ، و قوله تعالى : { وهو معكم أينما كنتم } [الحديد  : 4 ] ، وقوله تعالى : { لا تحزن إن الله معنا } [ التوبة : 40 ] ، وظاهر  الآيات يدل على أن الله تعالى معنا بذاته ، والمراد معيته بالعلم والسمع والبصر والقدرة ، وقوله تعالى : { أَلَا إِنَّهُمْ فِي مِرْيَةٍ مِنْ لِقَاءِ رَبِّهِمْ أَلَا إِنَّهُ بِكُلِّ شَيْءٍ مُحِيطٌ } [ فصلت : 54 ] ، وقوله تعالى : { وَاللَّهُ مِنْ وَرَائِهِمْ مُحِيطٌ } [ البروج : 20 ] ، وقوله تعالى : { وَلِلَّهِ مَا فِي السَّمَوَاتِ وَمَا فِي الْأَرْضِ وَكَانَ اللَّهُ بِكُلِّ شَيْءٍ مُحِيطًا } [ النساء : 126 ] ، وظاهر  الآيات يدل على أن الله تعالى محيط بذاته بكل شيء ، والمراد احاطته بالعلم والسمع والبصر والقدرة ، وقوله تعالى : { الرَّحْمَنُ عَلَى الْعَرْشِ اسْتَوَى } [ طه : 5 ] ، وقوله تعالى : { الَّذِي خَلَقَ السَّمَوَاتِ وَالْأَرْضَ وَمَا بَيْنَهُمَا فِي سِتَّةِ أَيَّامٍ ثُمَّ اسْتَوَى عَلَى الْعَرْشِ الرَّحْمَنُ فَاسْأَلْ بِهِ خَبِيرًا } [ الفرقان : 59 ] ، وظاهر  الآيات يدل على أن الله تعالى على العرش بذاته ، وليس تأويل آيات القرب والمعية والإحاطة بأولى من تأويل الاستواء ،  لا سيما وآيات القرب والمعية والإحاطة أكثر عددا ، والمراد استواؤه بالقدرة والربوبية والهيمنة ، إذ التمدح لا يكون بالجلوس ، وإنما بالهيمنة والقدرة ،  </w:t>
      </w:r>
      <w:r>
        <w:rPr>
          <w:rFonts w:hint="cs"/>
          <w:rtl/>
        </w:rPr>
        <w:t>و</w:t>
      </w:r>
      <w:r>
        <w:rPr>
          <w:rFonts w:hint="cs"/>
          <w:b w:val="0"/>
          <w:rtl/>
        </w:rPr>
        <w:t xml:space="preserve">قوله تعالى : { وقالت اليهود يد الله مغلولة </w:t>
      </w:r>
      <w:r>
        <w:rPr>
          <w:rFonts w:hint="cs"/>
          <w:b w:val="0"/>
          <w:rtl/>
        </w:rPr>
        <w:lastRenderedPageBreak/>
        <w:t>غلت أيديهم ولعنوا بما قالوا بل يداه مبسوطتان ينفق كيف يشاء } [ المائدة : 64 ] ،  قوله تعالى : { بل يداه مبسوطتان } يدل ظاهرها على البسط وعدم القبض وهذه حالة المتشنج</w:t>
      </w:r>
      <w:r>
        <w:rPr>
          <w:rFonts w:hint="cs"/>
          <w:b w:val="0"/>
          <w:vertAlign w:val="superscript"/>
          <w:rtl/>
        </w:rPr>
        <w:t xml:space="preserve"> </w:t>
      </w:r>
      <w:r>
        <w:rPr>
          <w:rFonts w:hint="cs"/>
          <w:b w:val="0"/>
          <w:bCs/>
          <w:rtl/>
        </w:rPr>
        <w:t xml:space="preserve">، </w:t>
      </w:r>
      <w:r>
        <w:rPr>
          <w:rFonts w:hint="cs"/>
          <w:b w:val="0"/>
          <w:rtl/>
        </w:rPr>
        <w:t xml:space="preserve">والمعنى الذي أراده اليهود بعيد عن ذلك ، أرادوا بقولهم يد الله مغلولة أنه بخيل فكذبهم الله في ذلك وبين أنه جواد لا يبخل فأخبر أن يديه مبسوطتان كما قال : { ولا تجعل يدك مغلولة إلى عنقك ولا تبسطها كل البسط فتقعد ملوماً محسورا } [ الإسراء : 29 ] ،  </w:t>
      </w:r>
      <w:r>
        <w:rPr>
          <w:rFonts w:hint="cs"/>
          <w:b w:val="0"/>
          <w:bCs/>
          <w:rtl/>
        </w:rPr>
        <w:t>فبسط اليدين المراد به الجواد والعطاء، ليس المراد ما توهموه من بسط مجرد ولما كان العطاء باليد يكون ببسطها صار من المعروف في اللغة التعبير ببسط اليد عن العطاء</w:t>
      </w:r>
      <w:r>
        <w:rPr>
          <w:rFonts w:hint="cs"/>
          <w:b w:val="0"/>
          <w:rtl/>
        </w:rPr>
        <w:t xml:space="preserve"> ، وقوله تعالى : { يد الله فوق أيديهم } [ الفتح : 10 ] ، وظاهر الآية وجود اليد فوق الأيادي بمحاذاتها ، والمراد الكناية عن الرضا عن البيعة وقبولها ، وقوله تعالى : { نسوا الله فنسيهم } [ التوبة : 67 ] ، وظاهر الآية جواز النسيان على الله ، ولكن هذا الظاهر ليس هو المراد ، وإنما المعنى المراد هو تركهم في النار ،  وقوله تعالى :  { إِنَّ الَّذِينَ يُؤْذُونَ اللَّهَ } [ الأحزاب : 57 ] وظاهر الآية جواز إيذاء الله تعالى ، وهو محال والمقصود أولياء الله والمؤمنين بالله ، وأتباع رسول الله صلى الله عليه وسلم ، وقوله تعالى :  { أَمْ حَسِبْتُمْ أَنْ تَدْخُلُوا الْجَنَّةَ وَلَمَّا يَعْلَمِ اللَّهُ الَّذِينَ جَاهَدُوا مِنْكُمْ وَيَعْلَمَ الصَّابِرِينَ } [ آل عمران : 142 ] ، وظاهر الآية نفي علم الله تعالى القديم ، وهو محال ،  و قوله صلى الله عليه وسلم : (( 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شيء وأنت الباطن فليس دونك شيء))  [ أخرجه مسلم 4 /2084(2713) وهو في سنن الترمذي 5/518(3481) وسنن أبي داود 4/312(5051) ] ، ففي هذا الحديث مقابلة بين وصف الله عز وجل بأنه الظاهر الذي ليس فوقه شيء وبين وصفِه تعالى بأنه الباطن الذي ليس دونه شيء ،  فلا ينبغي أن نختار  في الوصف الأول ( الظاهر فليس فوقه شيء ) المسلك الظاهر ( اثبات العلو الحسي  )  وفي الوصف الآخر (الباطن فليس دونك شيء )  مسلك التأويل والمجاز ( الكناية عن القرب والإحاطة بالعلم والسمع والبصر ) ، قال ابن عثيمين : ( الظاهر من الظهور وهو العلو… الباطن </w:t>
      </w:r>
      <w:r>
        <w:rPr>
          <w:rFonts w:hint="cs"/>
          <w:b w:val="0"/>
          <w:bCs/>
          <w:rtl/>
        </w:rPr>
        <w:t>كناية</w:t>
      </w:r>
      <w:r>
        <w:rPr>
          <w:rFonts w:hint="cs"/>
          <w:b w:val="0"/>
          <w:rtl/>
        </w:rPr>
        <w:t xml:space="preserve"> عن إحاطته بكل شيء ولكن المعنى أنه مع علوه فهو باطن فعلوه لا ينافي قربه عز وجل </w:t>
      </w:r>
      <w:r>
        <w:rPr>
          <w:rFonts w:hint="cs"/>
          <w:b w:val="0"/>
          <w:bCs/>
          <w:rtl/>
        </w:rPr>
        <w:t>فالباطن قريب من معنى القريب</w:t>
      </w:r>
      <w:r>
        <w:rPr>
          <w:rFonts w:hint="cs"/>
          <w:b w:val="0"/>
          <w:rtl/>
        </w:rPr>
        <w:t xml:space="preserve"> ) أهـ [ المحاضرات السنية لابن عثيمين 1/142 ] </w:t>
      </w:r>
      <w:r>
        <w:rPr>
          <w:rFonts w:hint="cs"/>
          <w:b w:val="0"/>
          <w:vertAlign w:val="superscript"/>
          <w:rtl/>
        </w:rPr>
        <w:t xml:space="preserve"> </w:t>
      </w:r>
      <w:r>
        <w:rPr>
          <w:rFonts w:hint="cs"/>
          <w:b w:val="0"/>
          <w:rtl/>
        </w:rPr>
        <w:t>، فجعل الوصف الأول على ظاهره ، وجعل الوصف الثاني كناية ومجازا ، وإنما ألجئه إلى ذلك علمه بأن الله تعالى لا يصح وصفه بالسفل الحسي ، وعلماء الأصول المتخصصون في العقيدة ، يعلمون بسبب تخصصهم في هذا العلم ، أنّه يجب اثبات صفة العلو لله تعالى ، ولكن على سبيل علو المكانة لا المكان [</w:t>
      </w:r>
      <w:r>
        <w:rPr>
          <w:rFonts w:hint="cs"/>
          <w:b w:val="0"/>
          <w:rtl/>
          <w:lang w:bidi="ar-KW"/>
        </w:rPr>
        <w:t xml:space="preserve">راجع بالضرورة كتابنا الأول تجديد فهم الإسلام مبحث قواعد التقديس والتنزيه </w:t>
      </w:r>
      <w:r>
        <w:rPr>
          <w:rFonts w:hint="cs"/>
          <w:b w:val="0"/>
          <w:rtl/>
          <w:lang w:bidi="ar-KW"/>
        </w:rPr>
        <w:lastRenderedPageBreak/>
        <w:t>في الكتاب والسنّة ، وانظر كتابنا الثالث ( تجديد علم التوحيد ) والرابع ( تجديد علم التقديس والتنزيه ) وذلك لاستيعاب قواعد التنزيه ومنها تنزيه الله تعالى عن الكون في مكان ،</w:t>
      </w:r>
      <w:r>
        <w:rPr>
          <w:rFonts w:hint="cs"/>
          <w:b w:val="0"/>
          <w:rtl/>
        </w:rPr>
        <w:t xml:space="preserve">] ، 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وهو القاهر لكل شيء ، ويعلمون أنّ المعنى المقصود من الحديث (وأنت الظاهر فليس  فوقك شيء وأنت الباطن فليس دونك شيء ) هو الإشارة إلى تنزهه تعالى عن الوجود المكاني ، لأن الظاهر الذي لا يكون شيءٌ فوقه إذا كان هو الباطن الذي لا شيءَ دونه فلا يُعقل أن يكون مختصاً بالمكان ، وغير هذا الفهم تحكم بغير دليل ، أما اثبات الظاهر في شطر الحديث ، واثبات المجاز ( الكناية ) في الشطر الآخر فهذا هو التناقض ، وهذا هو التحكم بغير دليل  ، </w:t>
      </w:r>
    </w:p>
    <w:p w:rsidR="004C380A" w:rsidRDefault="004C380A" w:rsidP="001C5BA9">
      <w:pPr>
        <w:widowControl w:val="0"/>
        <w:spacing w:before="80" w:after="80"/>
        <w:ind w:left="-58"/>
        <w:jc w:val="both"/>
        <w:rPr>
          <w:b w:val="0"/>
          <w:rtl/>
          <w:lang w:bidi="ar-KW"/>
        </w:rPr>
      </w:pPr>
      <w:r>
        <w:rPr>
          <w:rFonts w:hint="cs"/>
          <w:b w:val="0"/>
          <w:bCs/>
          <w:rtl/>
          <w:lang w:bidi="ar-KW"/>
        </w:rPr>
        <w:t xml:space="preserve">(  ) تأويل أهل السنّة والجماعة ناشئ عن ضرورة وله ضوابط : </w:t>
      </w:r>
      <w:r>
        <w:rPr>
          <w:rFonts w:hint="cs"/>
          <w:b w:val="0"/>
          <w:rtl/>
          <w:lang w:bidi="ar-KW"/>
        </w:rPr>
        <w:t>مذهب أهل السنّة والجماعة ( الأثرية والأشاعرة والماتريدية ) أن الأصل هو الإيمان بما ورد به الكتاب والسنة من المتشابه دون التعرض لتأويله مع اعتقاد التقديس وأن الله عز وجل لا يشبه شـيئاً من المخلوقات ولا يشبهه شيء منها، وأن كل ما تمثل في الوهم فهو مُقدِّرُه قطعاً وخالقُهُ ، ولكن قد يلجأ العلماء إلى التأويل للرد على أهل البدع وانتشار التشبيه والتمثيل بين العامة ، فآنذاك يكون التأويل مطلوباً لقطع دابر البدع والمحدثات ، قال الإمام عدي بن مسافر الشامي " ونؤمن بما ورد به الكتاب والسنة ولا نتعرض للتأويل بعد أن نعلم أن الله عز وجل لا يشبه شـيئاً من المخلوقات ولا يشبهه شيء منها، فإن كل ما تمثل في الوهم فهو مُقدِّرُه قطعاً وخالقُهُ، وهذا الذي درج عليه السلف قبل ظهور الأهواء وتشعب الآراء، فلما ظهرت البدع وانتشر في الناس التشبيه والتعطيل فزع أهل الحق إلى التأويل</w:t>
      </w:r>
      <w:r>
        <w:rPr>
          <w:rFonts w:hint="cs"/>
          <w:b w:val="0"/>
          <w:bCs/>
          <w:rtl/>
          <w:lang w:bidi="ar-KW"/>
        </w:rPr>
        <w:t xml:space="preserve">)" </w:t>
      </w:r>
      <w:r>
        <w:rPr>
          <w:rFonts w:hint="cs"/>
          <w:b w:val="0"/>
          <w:rtl/>
          <w:lang w:bidi="ar-KW"/>
        </w:rPr>
        <w:t xml:space="preserve">اهـ. [ اعتقاد أهل السنة والجماعة ص : 26 ] ، وقال العلامة ملا على القاري " ولم يريدوا بذلك - أي التأويل - مخالفة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 : لو كنا على ما كان عليه السلف الصالح من صفاء العقائد وعدم المبطلين في زمنهم لم نخض في تأويل شيء من ذلك) اهـ. [ مرقاة المفاتيح 2 / 136] وقال الحافظ بن حجر : " أكثر السلف لعدم ظهور أهل البدع في أزمنتهم يفوضون علمها – آيات الصفات – إلى الله تعالى مع تنزيهه سبحانه عن ظاهرها الذي لا يليق بجلال ذاته، وأكثر الخلف يؤولونها بحملها على محامل تليق بذلك الجلال الأقدس والكمال الأنفس، لاضطرارهم إلى ذلك لكثرة أهل الزيغ والبدع في أزمنتهم) اهـ. [ مرقاة المفاتيح 1/134 ] ، قال الإمام النووي : " (فإن دعت الحاجة إلى التأويل لرد مبتدع ونحوه تأوّلوا حينئذ، وعلى هذا يحمل ما جاء عن العلماء في هذا - أي التأويل - "  </w:t>
      </w:r>
      <w:r>
        <w:rPr>
          <w:rFonts w:hint="cs"/>
          <w:b w:val="0"/>
          <w:rtl/>
          <w:lang w:bidi="ar-KW"/>
        </w:rPr>
        <w:lastRenderedPageBreak/>
        <w:t xml:space="preserve">اهـ. [ المجموع 1 / 25 ] ، وقال العلامة ملا علي القاري : " اتـفـق السلف والخلف على تنـزيه الله تعالى عن ظواهر المتشابهات المستحيلة على الله تعالى... وخاض أكثر الخلف في التأويل لكن غير جازمين بأن هذا هو مراد الله تعالى من تلك النصوص، وإنما قصدوا بذلك صرف العامة عن اعتقاد ظواهر المتشابه، والرد على المبتدعة المتمسكين بأكثر تلك الظواهر" اهـ. [ مرقاة المفاتيح 1/ 189] ، وقال الإمام العز بن عبد السلام " وليس الكلام في هذا - يعني التأويل - بدعة قبيحة، وإنما الكلام فيه بدعة حسنة واجبة لَمَّا ظهرت الشبهة، وإنما سكت السلف عن الكلام فيه إذ لم يكن في عصرهم من يحمل كلام الله وكلام 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اهـ. [ فتاوى العز بن عبد السلام ص / 22 ] ، </w:t>
      </w:r>
    </w:p>
    <w:p w:rsidR="004C380A" w:rsidRDefault="004C380A" w:rsidP="001C5BA9">
      <w:pPr>
        <w:widowControl w:val="0"/>
        <w:spacing w:before="80" w:after="80"/>
        <w:ind w:left="-58"/>
        <w:jc w:val="both"/>
        <w:rPr>
          <w:b w:val="0"/>
          <w:rtl/>
        </w:rPr>
      </w:pPr>
      <w:r>
        <w:rPr>
          <w:rFonts w:hint="cs"/>
          <w:b w:val="0"/>
          <w:rtl/>
          <w:lang w:bidi="ar-KW"/>
        </w:rPr>
        <w:t xml:space="preserve">وعلى ذلك فالأشاعرة والماتريدية  لم يخالفوا السلف في الاعتقاد وإنما ألجأهم إلى التأويل ضرورة الرد على أهل البدع وصرف أذهان العامة عن التشبيه والتجسيم </w:t>
      </w:r>
    </w:p>
    <w:p w:rsidR="004C380A" w:rsidRDefault="004C380A" w:rsidP="001C5BA9">
      <w:pPr>
        <w:widowControl w:val="0"/>
        <w:spacing w:before="80" w:after="80"/>
        <w:ind w:left="-58"/>
        <w:jc w:val="both"/>
        <w:rPr>
          <w:b w:val="0"/>
          <w:rtl/>
          <w:lang w:bidi="ar-DZ"/>
        </w:rPr>
      </w:pPr>
      <w:r>
        <w:rPr>
          <w:rFonts w:hint="cs"/>
          <w:b w:val="0"/>
          <w:bCs/>
          <w:rtl/>
        </w:rPr>
        <w:t xml:space="preserve">(   ) ضوابط التأويل عند </w:t>
      </w:r>
      <w:r>
        <w:rPr>
          <w:rFonts w:hint="cs"/>
          <w:b w:val="0"/>
          <w:bCs/>
          <w:rtl/>
          <w:lang w:bidi="ar-KW"/>
        </w:rPr>
        <w:t xml:space="preserve">أهل السنّة والجماعة </w:t>
      </w:r>
      <w:r>
        <w:rPr>
          <w:rFonts w:hint="cs"/>
          <w:b w:val="0"/>
          <w:rtl/>
        </w:rPr>
        <w:t>: المقصود بالتأويل هو صرف اللفظ عن الاحتمال الراجح إلى الاحتمال المرجوح لاعتضاده بدليل يدل على أن مراد المتكلم بكلامه ذلك الاحتمال المرجوح ، وللتأويل عندهم أقسام ثلاثة : الأول التأويل الصحيح وهو التأويل الذي يصار إليه بدليل مع استيفاء شروطه ، والثاني: التأويل الفاسد: وهو التأويل الذي يصار إليه بما يظنه المؤوِّل باعتقاده دليلاً، وهو ليس كذلك في الواقع ونفس الأمر ، والثالث: التأويل الباطل المردود: وهو التأويل الذي يصار إليه بلا دليل، بل هو لعب، وعبث، وتحكم. وهو ما جنح إليه أصحاب الأهواء، ولو فتح باب هذا التاويل الباطل لأدى ذلك إلى ضياع الشريعة ،  أما شروط التأويل الصحيح التي يجب مراعاتها حتى يصح وهي : أن يكون التأويل موافقاً لوضع اللغة العربية ، أو عرف الاستعمال، وكل تأويل خرج عن هذا فليس بصحيح، أن يستند التأويل إلى دليل صحيح يصرف اللفظ عن معناه الظاهر إلى غيره ، فإذا انعدم الدليل بطل التأويل ، و</w:t>
      </w:r>
      <w:r>
        <w:rPr>
          <w:rFonts w:hint="cs"/>
          <w:b w:val="0"/>
          <w:rtl/>
          <w:lang w:bidi="ar-DZ"/>
        </w:rPr>
        <w:t xml:space="preserve">أن يكون اللفظ المراد تأويله قابلاً للتأويل وأن يحتمل اللفظ المعنى الذي أول إليه و إلاَّ كان التأويل فاسدًا </w:t>
      </w:r>
      <w:r>
        <w:rPr>
          <w:rFonts w:hint="cs"/>
          <w:b w:val="0"/>
          <w:rtl/>
        </w:rPr>
        <w:t>، و أن يكون هذا الدليل أقوى من الظاهر، و إلا فإن الأصل الأخذ بالظاهر. ، أهلية الناظر للتأويل. و ذلك بأن يكون صاحب ملكة فقهية تؤهله للنظر. و إلاَّ كان قائلاً على الله تعالى بلا علم و الله عز و جل يقول: (و لا. تقف ما ليس لك به علم ) ( الإسراء: 36).</w:t>
      </w:r>
    </w:p>
    <w:p w:rsidR="004C380A" w:rsidRDefault="004C380A" w:rsidP="001C5BA9">
      <w:pPr>
        <w:spacing w:after="240"/>
        <w:ind w:left="-58"/>
        <w:jc w:val="both"/>
        <w:rPr>
          <w:bCs/>
          <w:rtl/>
        </w:rPr>
      </w:pPr>
      <w:r>
        <w:rPr>
          <w:rFonts w:hint="cs"/>
          <w:bCs/>
          <w:rtl/>
        </w:rPr>
        <w:t xml:space="preserve">مبررات توقف السلف عن الخوض </w:t>
      </w:r>
    </w:p>
    <w:p w:rsidR="004C380A" w:rsidRDefault="004C380A" w:rsidP="001C5BA9">
      <w:pPr>
        <w:spacing w:after="240"/>
        <w:ind w:left="-58"/>
        <w:jc w:val="both"/>
        <w:rPr>
          <w:b w:val="0"/>
          <w:snapToGrid w:val="0"/>
          <w:rtl/>
        </w:rPr>
      </w:pPr>
      <w:r>
        <w:rPr>
          <w:rFonts w:hint="cs"/>
          <w:bCs/>
          <w:rtl/>
        </w:rPr>
        <w:lastRenderedPageBreak/>
        <w:t xml:space="preserve">قال القرطبي في تفسيره : </w:t>
      </w:r>
      <w:r>
        <w:rPr>
          <w:rFonts w:hint="cs"/>
          <w:b w:val="0"/>
          <w:snapToGrid w:val="0"/>
          <w:rtl/>
        </w:rPr>
        <w:t>" وقال</w:t>
      </w:r>
      <w:r>
        <w:rPr>
          <w:rFonts w:hint="cs"/>
          <w:snapToGrid w:val="0"/>
        </w:rPr>
        <w:t xml:space="preserve"> </w:t>
      </w:r>
      <w:r>
        <w:rPr>
          <w:rFonts w:hint="cs"/>
          <w:b w:val="0"/>
          <w:snapToGrid w:val="0"/>
          <w:rtl/>
        </w:rPr>
        <w:t>جماعة من أئمة</w:t>
      </w:r>
      <w:r>
        <w:rPr>
          <w:rFonts w:hint="cs"/>
          <w:snapToGrid w:val="0"/>
        </w:rPr>
        <w:t xml:space="preserve"> </w:t>
      </w:r>
      <w:r>
        <w:rPr>
          <w:rFonts w:hint="cs"/>
          <w:b w:val="0"/>
          <w:snapToGrid w:val="0"/>
          <w:rtl/>
        </w:rPr>
        <w:t>السلف إنما</w:t>
      </w:r>
      <w:r>
        <w:rPr>
          <w:rFonts w:hint="cs"/>
          <w:snapToGrid w:val="0"/>
        </w:rPr>
        <w:t xml:space="preserve"> </w:t>
      </w:r>
      <w:r>
        <w:rPr>
          <w:rFonts w:hint="cs"/>
          <w:b w:val="0"/>
          <w:snapToGrid w:val="0"/>
          <w:rtl/>
        </w:rPr>
        <w:t>توقفنا في تفسير الآيات وتأويلها لأمرين: ( أحدهما ) :</w:t>
      </w:r>
      <w:r>
        <w:rPr>
          <w:rFonts w:hint="cs"/>
          <w:snapToGrid w:val="0"/>
        </w:rPr>
        <w:t xml:space="preserve"> </w:t>
      </w:r>
      <w:r>
        <w:rPr>
          <w:rFonts w:hint="cs"/>
          <w:b w:val="0"/>
          <w:snapToGrid w:val="0"/>
          <w:rtl/>
        </w:rPr>
        <w:t>المنع الوارد</w:t>
      </w:r>
      <w:r>
        <w:rPr>
          <w:rFonts w:hint="cs"/>
          <w:snapToGrid w:val="0"/>
        </w:rPr>
        <w:t xml:space="preserve"> </w:t>
      </w:r>
      <w:r>
        <w:rPr>
          <w:rFonts w:hint="cs"/>
          <w:b w:val="0"/>
          <w:snapToGrid w:val="0"/>
          <w:rtl/>
        </w:rPr>
        <w:t>في التنزيل في قوله تعالى: (فأما الذين في قلوبهم زيغ فيتبعون ما تشابه منه ابتغاء</w:t>
      </w:r>
      <w:r>
        <w:rPr>
          <w:rFonts w:hint="cs"/>
          <w:snapToGrid w:val="0"/>
        </w:rPr>
        <w:t xml:space="preserve"> </w:t>
      </w:r>
      <w:r>
        <w:rPr>
          <w:rFonts w:hint="cs"/>
          <w:b w:val="0"/>
          <w:snapToGrid w:val="0"/>
          <w:rtl/>
        </w:rPr>
        <w:t>الفتنة وابتغاء تأويله وما يعلم تأويله إلا الله والراسخون في العلم يقولون آمنا</w:t>
      </w:r>
      <w:r>
        <w:rPr>
          <w:rFonts w:hint="cs"/>
          <w:snapToGrid w:val="0"/>
        </w:rPr>
        <w:t xml:space="preserve"> </w:t>
      </w:r>
      <w:r>
        <w:rPr>
          <w:rFonts w:hint="cs"/>
          <w:b w:val="0"/>
          <w:snapToGrid w:val="0"/>
          <w:rtl/>
        </w:rPr>
        <w:t>به كل من عند ربنا وما يذكر إلا أولوا الألباب) فنحن نحترز عن الزيغ ، و ( الثاني ) :</w:t>
      </w:r>
      <w:r>
        <w:rPr>
          <w:rFonts w:hint="cs"/>
          <w:snapToGrid w:val="0"/>
        </w:rPr>
        <w:t xml:space="preserve"> </w:t>
      </w:r>
      <w:r>
        <w:rPr>
          <w:rFonts w:hint="cs"/>
          <w:b w:val="0"/>
          <w:snapToGrid w:val="0"/>
          <w:rtl/>
        </w:rPr>
        <w:t>أن التأويل</w:t>
      </w:r>
      <w:r>
        <w:rPr>
          <w:rFonts w:hint="cs"/>
          <w:snapToGrid w:val="0"/>
        </w:rPr>
        <w:t xml:space="preserve"> </w:t>
      </w:r>
      <w:r>
        <w:rPr>
          <w:rFonts w:hint="cs"/>
          <w:b w:val="0"/>
          <w:snapToGrid w:val="0"/>
          <w:rtl/>
        </w:rPr>
        <w:t>أمر مظنون بالاتفاق، والقول في صفات الباري بالظن غير جائز، فربما أولنا الآية</w:t>
      </w:r>
      <w:r>
        <w:rPr>
          <w:rFonts w:hint="cs"/>
          <w:snapToGrid w:val="0"/>
        </w:rPr>
        <w:t xml:space="preserve"> </w:t>
      </w:r>
      <w:r>
        <w:rPr>
          <w:rFonts w:hint="cs"/>
          <w:b w:val="0"/>
          <w:snapToGrid w:val="0"/>
          <w:rtl/>
        </w:rPr>
        <w:t>على غير مراد الباري تعالى فوقعنا في الزيغ، بل نقول كما قال الراسخون في العلم</w:t>
      </w:r>
      <w:r>
        <w:rPr>
          <w:rFonts w:hint="cs"/>
          <w:snapToGrid w:val="0"/>
        </w:rPr>
        <w:t xml:space="preserve"> </w:t>
      </w:r>
      <w:r>
        <w:rPr>
          <w:rFonts w:hint="cs"/>
          <w:b w:val="0"/>
          <w:snapToGrid w:val="0"/>
          <w:rtl/>
        </w:rPr>
        <w:t xml:space="preserve">(كل من عند ربنا) آمنا بظاهره، وصدقنا بباطنه، </w:t>
      </w:r>
      <w:r>
        <w:rPr>
          <w:rFonts w:hint="cs"/>
          <w:b w:val="0"/>
          <w:bCs/>
          <w:snapToGrid w:val="0"/>
          <w:rtl/>
        </w:rPr>
        <w:t>ووكلنا علمه إلى الله تعالى</w:t>
      </w:r>
      <w:r>
        <w:rPr>
          <w:rFonts w:hint="cs"/>
          <w:b w:val="0"/>
          <w:snapToGrid w:val="0"/>
          <w:rtl/>
        </w:rPr>
        <w:t xml:space="preserve">، </w:t>
      </w:r>
      <w:r>
        <w:rPr>
          <w:rFonts w:hint="cs"/>
          <w:b w:val="0"/>
          <w:bCs/>
          <w:snapToGrid w:val="0"/>
          <w:rtl/>
        </w:rPr>
        <w:t>ولسنا</w:t>
      </w:r>
      <w:r>
        <w:rPr>
          <w:rFonts w:hint="cs"/>
          <w:bCs/>
          <w:snapToGrid w:val="0"/>
        </w:rPr>
        <w:t xml:space="preserve"> </w:t>
      </w:r>
      <w:r>
        <w:rPr>
          <w:rFonts w:hint="cs"/>
          <w:bCs/>
          <w:snapToGrid w:val="0"/>
          <w:rtl/>
        </w:rPr>
        <w:t>مكلفين بمعرفة ذلك</w:t>
      </w:r>
      <w:r>
        <w:rPr>
          <w:rFonts w:hint="cs"/>
          <w:b w:val="0"/>
          <w:snapToGrid w:val="0"/>
          <w:rtl/>
        </w:rPr>
        <w:t>؛إذ ليس ذلك من شرائط الإيمان وأركانه. واحتاط بعضهم</w:t>
      </w:r>
      <w:r>
        <w:rPr>
          <w:rFonts w:hint="cs"/>
          <w:snapToGrid w:val="0"/>
        </w:rPr>
        <w:t xml:space="preserve"> </w:t>
      </w:r>
      <w:r>
        <w:rPr>
          <w:rFonts w:hint="cs"/>
          <w:b w:val="0"/>
          <w:snapToGrid w:val="0"/>
          <w:rtl/>
        </w:rPr>
        <w:t xml:space="preserve">أكثر احتياط </w:t>
      </w:r>
      <w:r>
        <w:rPr>
          <w:rFonts w:hint="cs"/>
          <w:b w:val="0"/>
          <w:bCs/>
          <w:snapToGrid w:val="0"/>
          <w:rtl/>
        </w:rPr>
        <w:t>حتى لم يفسر اليد بالفارسية، ولا الوجه، ولا الاستواء، ولا ما ورد</w:t>
      </w:r>
      <w:r>
        <w:rPr>
          <w:rFonts w:hint="cs"/>
          <w:bCs/>
          <w:snapToGrid w:val="0"/>
        </w:rPr>
        <w:t xml:space="preserve"> </w:t>
      </w:r>
      <w:r>
        <w:rPr>
          <w:rFonts w:hint="cs"/>
          <w:bCs/>
          <w:snapToGrid w:val="0"/>
          <w:rtl/>
        </w:rPr>
        <w:t>من جنس ذلك</w:t>
      </w:r>
      <w:r>
        <w:rPr>
          <w:rFonts w:hint="cs"/>
          <w:b w:val="0"/>
          <w:snapToGrid w:val="0"/>
          <w:rtl/>
        </w:rPr>
        <w:t>، بل إن احتاج في ذكره إلى عبارة عبر عنها بما ورد لفظا بلفظ فهذا هو</w:t>
      </w:r>
      <w:r>
        <w:rPr>
          <w:rFonts w:hint="cs"/>
          <w:snapToGrid w:val="0"/>
        </w:rPr>
        <w:t xml:space="preserve"> </w:t>
      </w:r>
      <w:r>
        <w:rPr>
          <w:rFonts w:hint="cs"/>
          <w:b w:val="0"/>
          <w:snapToGrid w:val="0"/>
          <w:rtl/>
        </w:rPr>
        <w:t>طريق السلامة، وليس هو من التشبيه في شيء" [</w:t>
      </w:r>
      <w:r>
        <w:rPr>
          <w:rFonts w:hint="cs"/>
          <w:b w:val="0"/>
          <w:rtl/>
        </w:rPr>
        <w:t xml:space="preserve">تفسير قرطبي </w:t>
      </w:r>
      <w:r>
        <w:rPr>
          <w:rFonts w:hint="cs"/>
          <w:b w:val="0"/>
          <w:snapToGrid w:val="0"/>
          <w:rtl/>
        </w:rPr>
        <w:t xml:space="preserve">1/ 104] أهـ </w:t>
      </w:r>
    </w:p>
    <w:p w:rsidR="004C380A" w:rsidRDefault="004C380A" w:rsidP="001C5BA9">
      <w:pPr>
        <w:spacing w:after="240"/>
        <w:ind w:left="-58"/>
        <w:jc w:val="both"/>
        <w:rPr>
          <w:b w:val="0"/>
          <w:rtl/>
        </w:rPr>
      </w:pPr>
      <w:r>
        <w:rPr>
          <w:rFonts w:hint="cs"/>
          <w:bCs/>
          <w:rtl/>
        </w:rPr>
        <w:t>وجاء في المدخل لابن بدران</w:t>
      </w:r>
      <w:r>
        <w:rPr>
          <w:rFonts w:hint="cs"/>
          <w:b w:val="0"/>
          <w:rtl/>
        </w:rPr>
        <w:t xml:space="preserve"> : " وأما معنى المحكم فأجود ما قيل فيه أنه المتضح المعنى كالنصوص والظواهر لأنه من البيان في غاية الأحكام والإتقان والمتشابه مقابل له وهو غير متضح المعنى فتشتبه بعض محتملاته ببعض وذلك التشابه وعدم الاتضاح إما الاشتراك كلفظي العين والقرؤ أو لإجمال وهو إطلاق اللفظ بدون المراد منه نحو قوله تعالى وآتوا حقه يوم حصاده الأنعام فلم يبين مقدار الحق أو لظهور تشبيه في صفات الله تعالى كآيات الصفات وأخبارها فإن المراد منها اشتبه على الناس </w:t>
      </w:r>
      <w:r>
        <w:rPr>
          <w:rFonts w:hint="cs"/>
          <w:b w:val="0"/>
          <w:bCs/>
          <w:rtl/>
        </w:rPr>
        <w:t xml:space="preserve">فقال قوم بظاهرها فجسموا وشبهوا </w:t>
      </w:r>
      <w:r>
        <w:rPr>
          <w:rFonts w:hint="cs"/>
          <w:b w:val="0"/>
          <w:rtl/>
        </w:rPr>
        <w:t xml:space="preserve">وفر قوم من التشبيه فتأولوا وحرفوا فغلطوا </w:t>
      </w:r>
      <w:r>
        <w:rPr>
          <w:rFonts w:hint="cs"/>
          <w:b w:val="0"/>
          <w:bCs/>
          <w:rtl/>
        </w:rPr>
        <w:t>وتوسط قوم فسلموا وأمروه كما جاء مع اعتقاد التنزيه فسلموا وهم أهل السنة</w:t>
      </w:r>
      <w:r>
        <w:rPr>
          <w:rFonts w:hint="cs"/>
          <w:b w:val="0"/>
          <w:rtl/>
        </w:rPr>
        <w:t xml:space="preserve"> ..وحكم المحكم هو وجوب العمل به والحق أن حكم   المتشابه  هو عدم جواز العمل به لقوله تعالى فأما الذين في قلوبهم زيغ فيتبعون ما تشابه منه بتغاء لفتنة وبتغاء تأويله وما يعلم تأويله إلا لله آل عمران وهنا الوقف واجب نقلا وعقلا والله الهادي " [المدخل لابن بدران ج: 1 ص: 198] أهـ </w:t>
      </w:r>
    </w:p>
    <w:p w:rsidR="004C380A" w:rsidRDefault="004C380A" w:rsidP="001C5BA9">
      <w:pPr>
        <w:spacing w:after="240"/>
        <w:ind w:left="-58"/>
        <w:jc w:val="both"/>
        <w:rPr>
          <w:b w:val="0"/>
          <w:rtl/>
          <w:lang w:bidi="ar-KW"/>
        </w:rPr>
      </w:pPr>
    </w:p>
    <w:p w:rsidR="004C380A" w:rsidRDefault="004C380A" w:rsidP="001C5BA9">
      <w:pPr>
        <w:spacing w:after="240"/>
        <w:ind w:left="-58"/>
        <w:jc w:val="both"/>
        <w:rPr>
          <w:b w:val="0"/>
          <w:rtl/>
        </w:rPr>
      </w:pPr>
      <w:r>
        <w:rPr>
          <w:rFonts w:hint="cs"/>
          <w:bCs/>
          <w:rtl/>
        </w:rPr>
        <w:t>ليس كل من انتسب للسلف سلفياً</w:t>
      </w:r>
      <w:r>
        <w:rPr>
          <w:rFonts w:hint="cs"/>
          <w:b w:val="0"/>
          <w:rtl/>
        </w:rPr>
        <w:t xml:space="preserve">  : </w:t>
      </w:r>
      <w:r>
        <w:rPr>
          <w:rFonts w:hint="cs"/>
          <w:bCs/>
          <w:rtl/>
        </w:rPr>
        <w:t>قال الحافظ القسطلاني</w:t>
      </w:r>
      <w:r>
        <w:rPr>
          <w:rFonts w:hint="cs"/>
          <w:b w:val="0"/>
          <w:rtl/>
        </w:rPr>
        <w:t xml:space="preserve"> : "  العجب ممن ينتمي إلى السنة ويتعرض للافتداء بالسلف الصالح منهم  ويعتمد على ما ورد في الكتاب والسنة يخالف قوله قولهم ,وينتهي إلى ما لم يرد عن السادة المقتدي بهم من الخوض في كيفية الكلام , فيزيد فيه بحرف وصوت ,ولم يرد ذلك في كتاب ولا سنة ,ويستدل على إثبات المقطوع به بالمظنون من الأحاديث المتضادة المتون .الخ " [انظر ذيل طبقات الحفاظ لأبي </w:t>
      </w:r>
      <w:r>
        <w:rPr>
          <w:rFonts w:hint="cs"/>
          <w:b w:val="0"/>
          <w:rtl/>
        </w:rPr>
        <w:lastRenderedPageBreak/>
        <w:t xml:space="preserve">المحاسن الحسيني الدمشقي تعليقا ص 78] أهـ ، وقال العلامة الكوثري في الرد على قول بن القيم ( ولنا المسانيد والصحاح ولكم تصانيف الكلام ) : </w:t>
      </w:r>
      <w:r>
        <w:rPr>
          <w:rFonts w:hint="cs"/>
          <w:bCs/>
          <w:rtl/>
        </w:rPr>
        <w:t>قال رحمه الله</w:t>
      </w:r>
      <w:r>
        <w:rPr>
          <w:rFonts w:hint="cs"/>
          <w:b w:val="0"/>
          <w:rtl/>
        </w:rPr>
        <w:t xml:space="preserve"> " بل أهل السنة هم الذين جمعوا بين الكتاب والسنة وآثار السلف والبراهين العقلية التى هى من حجج الله سبحانه ، من غير إهمال شىء منها ، مراعين مراتب الأدلة ووجود الدلالة وإنما </w:t>
      </w:r>
      <w:r>
        <w:rPr>
          <w:rFonts w:hint="cs"/>
          <w:b w:val="0"/>
          <w:bCs/>
          <w:rtl/>
        </w:rPr>
        <w:t>مذهب السلف عدم الخوض فى الصفات مع التنزيه العام</w:t>
      </w:r>
      <w:r>
        <w:rPr>
          <w:rFonts w:hint="cs"/>
          <w:b w:val="0"/>
          <w:rtl/>
        </w:rPr>
        <w:t xml:space="preserve"> من أبعد الناس عن حمل ما فى كتاب الله وما صح فى السنة على ما يوهم التشبيه فإذا تكلموا إنما يتكلمون بما يوافق التنزيه وهم الذين يقولون فيما صح لفظه : " </w:t>
      </w:r>
      <w:r>
        <w:rPr>
          <w:rFonts w:hint="cs"/>
          <w:b w:val="0"/>
          <w:bCs/>
          <w:rtl/>
        </w:rPr>
        <w:t>أمروه كما جاء بدون تفسيره بل تفسيره قراءته بلا كيف ولا معنى</w:t>
      </w:r>
      <w:r>
        <w:rPr>
          <w:rFonts w:hint="cs"/>
          <w:b w:val="0"/>
          <w:rtl/>
        </w:rPr>
        <w:t xml:space="preserve"> " كما تواتر ذلك عن السلف ولا سيما عن أحمد وقد ذكرنا بعض نصوص لهم فى ذلك ، وأما أصحاب الناظم فهم الذين جمعوا بين الإسرائيليات والجاهليات وأنواع الخرافات والأخبار الموضوعات كما يظهر من كتبهم فى العلو والسنة والتوحيد والنحل أين فى الصحاح والسنن ( ينزل بذاته ) و ( يستوى على العرش إستواء استقرار وجلوس ) و ( يتحرك ) و( يتكلم بصوت ) ؟ فلو وقفوا حيث وقف الكتاب والسنة والبرهان العقلى وأبوا الخوض فى الصفات بعقولهم الضئيلة لكانوا على الهدى لكنهم حادوا وزادوا ، قاتلهم الله ما أوقحهم وأشنع إفكهم على أهل الحق " [السيف الصقيل ص194-195] أهـ</w:t>
      </w:r>
    </w:p>
    <w:p w:rsidR="004C380A" w:rsidRDefault="004C380A" w:rsidP="001C5BA9">
      <w:pPr>
        <w:spacing w:after="240"/>
        <w:ind w:left="-58"/>
        <w:jc w:val="both"/>
        <w:rPr>
          <w:b w:val="0"/>
          <w:rtl/>
        </w:rPr>
      </w:pPr>
      <w:r>
        <w:rPr>
          <w:rFonts w:hint="cs"/>
          <w:bCs/>
          <w:rtl/>
        </w:rPr>
        <w:t xml:space="preserve">النهي عن التفكر في ذات الله ودرة في التفويض : جاء في الفواكه الدواني : </w:t>
      </w:r>
      <w:r>
        <w:rPr>
          <w:rFonts w:hint="cs"/>
          <w:b w:val="0"/>
          <w:rtl/>
        </w:rPr>
        <w:t>(( وسئل الشيخ</w:t>
      </w:r>
      <w:r>
        <w:rPr>
          <w:rFonts w:hint="cs"/>
        </w:rPr>
        <w:t xml:space="preserve"> </w:t>
      </w:r>
      <w:r>
        <w:rPr>
          <w:rFonts w:hint="cs"/>
          <w:b w:val="0"/>
          <w:rtl/>
        </w:rPr>
        <w:t>عز الدين عن هذا هل يفهم منه القلو بالجهة أم لا وهل يكفر معتقدها أم لا فأجاب</w:t>
      </w:r>
      <w:r>
        <w:rPr>
          <w:rFonts w:hint="cs"/>
        </w:rPr>
        <w:t xml:space="preserve"> </w:t>
      </w:r>
      <w:r>
        <w:rPr>
          <w:rFonts w:hint="cs"/>
          <w:b w:val="0"/>
          <w:rtl/>
        </w:rPr>
        <w:t>بأن ظاهره القول بالجهة والأصح أن معتقدها لا يكفر وما قاله عز الدين من أن ظاهره</w:t>
      </w:r>
      <w:r>
        <w:rPr>
          <w:rFonts w:hint="cs"/>
        </w:rPr>
        <w:t xml:space="preserve"> </w:t>
      </w:r>
      <w:r>
        <w:rPr>
          <w:rFonts w:hint="cs"/>
          <w:b w:val="0"/>
          <w:rtl/>
        </w:rPr>
        <w:t>القول بالجهة يرده قول الإمام أبي عبد الله محمد بن مجاهد في رسالته مما أجمعوا</w:t>
      </w:r>
      <w:r>
        <w:rPr>
          <w:rFonts w:hint="cs"/>
        </w:rPr>
        <w:t xml:space="preserve"> </w:t>
      </w:r>
      <w:r>
        <w:rPr>
          <w:rFonts w:hint="cs"/>
          <w:b w:val="0"/>
          <w:rtl/>
        </w:rPr>
        <w:t>على إطلاقه أنه تعالى فوق سمواته على عرشه دون أرضه إطلاقا شرعيا ولم يرد في</w:t>
      </w:r>
      <w:r>
        <w:rPr>
          <w:rFonts w:hint="cs"/>
        </w:rPr>
        <w:t xml:space="preserve"> </w:t>
      </w:r>
      <w:r>
        <w:rPr>
          <w:rFonts w:hint="cs"/>
          <w:b w:val="0"/>
          <w:rtl/>
        </w:rPr>
        <w:t>الشرع أنه في الأرض فلذلك قال دون أرضه وهذا مع ثبوت علمهم باستحالة الجهة عليه تعالى</w:t>
      </w:r>
      <w:r>
        <w:rPr>
          <w:rFonts w:hint="cs"/>
        </w:rPr>
        <w:t xml:space="preserve"> </w:t>
      </w:r>
      <w:r>
        <w:rPr>
          <w:rFonts w:hint="cs"/>
          <w:b w:val="0"/>
          <w:rtl/>
        </w:rPr>
        <w:t>فليس هذا عندهم مشكلا لعلمهم بفصاحة العرب واتساعهم في الاستعارة ونقل هذا الكلام</w:t>
      </w:r>
      <w:r>
        <w:rPr>
          <w:rFonts w:hint="cs"/>
        </w:rPr>
        <w:t xml:space="preserve"> </w:t>
      </w:r>
      <w:r>
        <w:rPr>
          <w:rFonts w:hint="cs"/>
          <w:b w:val="0"/>
          <w:rtl/>
        </w:rPr>
        <w:t>بعينه المصنف وغير لفظه هنا قصدا للتقريب على المبتدىء وإذا تقرر هذا فالناس</w:t>
      </w:r>
      <w:r>
        <w:rPr>
          <w:rFonts w:hint="cs"/>
        </w:rPr>
        <w:t xml:space="preserve"> </w:t>
      </w:r>
      <w:r>
        <w:rPr>
          <w:rFonts w:hint="cs"/>
          <w:b w:val="0"/>
          <w:rtl/>
        </w:rPr>
        <w:t>عالة على الصدر الأول فإذا كان إطلاقهم هذا فيتعين علينا تفهمه بالتمثيل والبسط</w:t>
      </w:r>
      <w:r>
        <w:rPr>
          <w:rFonts w:hint="cs"/>
        </w:rPr>
        <w:t xml:space="preserve"> </w:t>
      </w:r>
      <w:r>
        <w:rPr>
          <w:rFonts w:hint="cs"/>
          <w:b w:val="0"/>
          <w:rtl/>
        </w:rPr>
        <w:t>إذ قد غلبت العجمة على القلوب حتى ظنت أن هذا الإطلاق يلزم منه إثبات الجهة في</w:t>
      </w:r>
      <w:r>
        <w:rPr>
          <w:rFonts w:hint="cs"/>
        </w:rPr>
        <w:t xml:space="preserve"> </w:t>
      </w:r>
      <w:r>
        <w:rPr>
          <w:rFonts w:hint="cs"/>
          <w:b w:val="0"/>
          <w:rtl/>
        </w:rPr>
        <w:t>حق المنزه عنها تقدس وتعالى واعلم أن الفوقية عبارة عن كون الشيء أعلا من غيره وتكون</w:t>
      </w:r>
      <w:r>
        <w:rPr>
          <w:rFonts w:hint="cs"/>
        </w:rPr>
        <w:t xml:space="preserve"> </w:t>
      </w:r>
      <w:r>
        <w:rPr>
          <w:rFonts w:hint="cs"/>
          <w:b w:val="0"/>
          <w:rtl/>
        </w:rPr>
        <w:t>حية ومعنوية كزيد فوق الفرس والسلطان فوق الوزير وأن الذي يجوز عليه المكان يجوز</w:t>
      </w:r>
      <w:r>
        <w:rPr>
          <w:rFonts w:hint="cs"/>
        </w:rPr>
        <w:t xml:space="preserve"> </w:t>
      </w:r>
      <w:r>
        <w:rPr>
          <w:rFonts w:hint="cs"/>
          <w:b w:val="0"/>
          <w:rtl/>
        </w:rPr>
        <w:t>أن تكون فوقيته حسية ومعنوية والذي يستحيل عليه المكان والجسمية لا تكون فوقيته</w:t>
      </w:r>
      <w:r>
        <w:rPr>
          <w:rFonts w:hint="cs"/>
        </w:rPr>
        <w:t xml:space="preserve"> </w:t>
      </w:r>
      <w:r>
        <w:rPr>
          <w:rFonts w:hint="cs"/>
          <w:b w:val="0"/>
          <w:rtl/>
        </w:rPr>
        <w:t>إلا معنوية ففوقية الله على عرشه المراد بها فوقية معنوية لما قدمنا وحمل الفوقية</w:t>
      </w:r>
      <w:r>
        <w:rPr>
          <w:rFonts w:hint="cs"/>
        </w:rPr>
        <w:t xml:space="preserve"> </w:t>
      </w:r>
      <w:r>
        <w:rPr>
          <w:rFonts w:hint="cs"/>
          <w:b w:val="0"/>
          <w:rtl/>
        </w:rPr>
        <w:t>في حقه تعالى على المعنوية مبني على طريقة الخلف وهي المؤولة وعليثا إمام الحرمين</w:t>
      </w:r>
      <w:r>
        <w:rPr>
          <w:rFonts w:hint="cs"/>
        </w:rPr>
        <w:t xml:space="preserve"> </w:t>
      </w:r>
      <w:r>
        <w:rPr>
          <w:rFonts w:hint="cs"/>
          <w:b w:val="0"/>
          <w:rtl/>
        </w:rPr>
        <w:t xml:space="preserve">وجماعة كتأويل اليد بالقدرة </w:t>
      </w:r>
      <w:r>
        <w:rPr>
          <w:rFonts w:hint="cs"/>
          <w:b w:val="0"/>
          <w:bCs/>
          <w:rtl/>
        </w:rPr>
        <w:t xml:space="preserve">وأما </w:t>
      </w:r>
      <w:r>
        <w:rPr>
          <w:rFonts w:hint="cs"/>
          <w:b w:val="0"/>
          <w:bCs/>
          <w:rtl/>
        </w:rPr>
        <w:lastRenderedPageBreak/>
        <w:t>السلف فيقفون عن الخوض في معنى ذلك ويفوضون</w:t>
      </w:r>
      <w:r>
        <w:rPr>
          <w:rFonts w:hint="cs"/>
          <w:bCs/>
        </w:rPr>
        <w:t xml:space="preserve"> </w:t>
      </w:r>
      <w:r>
        <w:rPr>
          <w:rFonts w:hint="cs"/>
          <w:bCs/>
          <w:rtl/>
        </w:rPr>
        <w:t>علم ذلك إلى الباري سبحانه وتعالى</w:t>
      </w:r>
      <w:r>
        <w:rPr>
          <w:rFonts w:hint="cs"/>
          <w:b w:val="0"/>
          <w:rtl/>
        </w:rPr>
        <w:t xml:space="preserve"> وإلى هاتين الطريقتين أشار صاحب الجوهرة بقوله : وكل</w:t>
      </w:r>
      <w:r>
        <w:rPr>
          <w:rFonts w:hint="cs"/>
        </w:rPr>
        <w:t xml:space="preserve"> </w:t>
      </w:r>
      <w:r>
        <w:rPr>
          <w:rFonts w:hint="cs"/>
          <w:b w:val="0"/>
          <w:rtl/>
        </w:rPr>
        <w:t>نص أوهم التشبيها     أوله</w:t>
      </w:r>
      <w:r>
        <w:rPr>
          <w:rFonts w:hint="cs"/>
        </w:rPr>
        <w:t xml:space="preserve"> </w:t>
      </w:r>
      <w:r>
        <w:rPr>
          <w:rFonts w:hint="cs"/>
          <w:b w:val="0"/>
          <w:rtl/>
        </w:rPr>
        <w:t>أو فوض ورم تنزيها )) [الفواكه الدواني ج: 1 ص: 48] أهـ</w:t>
      </w:r>
    </w:p>
    <w:p w:rsidR="004C380A" w:rsidRDefault="004C380A" w:rsidP="001C5BA9">
      <w:pPr>
        <w:spacing w:after="240"/>
        <w:ind w:left="-58"/>
        <w:jc w:val="both"/>
        <w:rPr>
          <w:b w:val="0"/>
          <w:rtl/>
        </w:rPr>
      </w:pPr>
      <w:r>
        <w:rPr>
          <w:rFonts w:hint="cs"/>
          <w:bCs/>
          <w:rtl/>
        </w:rPr>
        <w:t>وجاء في العقيده النظاميه لإمام الحرمين</w:t>
      </w:r>
      <w:r>
        <w:rPr>
          <w:rFonts w:hint="cs"/>
          <w:b w:val="0"/>
          <w:rtl/>
        </w:rPr>
        <w:t xml:space="preserve">  (ص 32 ) : (( وقد </w:t>
      </w:r>
      <w:r w:rsidR="00AB73A6">
        <w:rPr>
          <w:rFonts w:hint="cs"/>
          <w:b w:val="0"/>
          <w:rtl/>
        </w:rPr>
        <w:t>اختلف</w:t>
      </w:r>
      <w:r>
        <w:rPr>
          <w:rFonts w:hint="cs"/>
          <w:b w:val="0"/>
          <w:rtl/>
        </w:rPr>
        <w:t xml:space="preserve"> مسالك العلماء </w:t>
      </w:r>
      <w:r w:rsidR="00AB73A6">
        <w:rPr>
          <w:rFonts w:hint="cs"/>
          <w:b w:val="0"/>
          <w:rtl/>
        </w:rPr>
        <w:t>في</w:t>
      </w:r>
      <w:r>
        <w:rPr>
          <w:rFonts w:hint="cs"/>
          <w:b w:val="0"/>
          <w:rtl/>
        </w:rPr>
        <w:t xml:space="preserve"> لظواهر </w:t>
      </w:r>
      <w:r w:rsidR="00AB73A6">
        <w:rPr>
          <w:rFonts w:hint="cs"/>
          <w:b w:val="0"/>
          <w:rtl/>
        </w:rPr>
        <w:t>التي</w:t>
      </w:r>
      <w:r>
        <w:rPr>
          <w:rFonts w:hint="cs"/>
          <w:b w:val="0"/>
          <w:rtl/>
        </w:rPr>
        <w:t xml:space="preserve"> وردت </w:t>
      </w:r>
      <w:r w:rsidR="00AB73A6">
        <w:rPr>
          <w:rFonts w:hint="cs"/>
          <w:b w:val="0"/>
          <w:rtl/>
        </w:rPr>
        <w:t>في</w:t>
      </w:r>
      <w:r>
        <w:rPr>
          <w:rFonts w:hint="cs"/>
          <w:b w:val="0"/>
          <w:rtl/>
        </w:rPr>
        <w:t xml:space="preserve"> الكتاب والسنه 0 وامتنع على أهل الحق اعتقاد فحواها 0 واجراؤها على موجب ما تبتدره أفهام أرباب اللسان منها ، فرأى بعضهم تأويلها والتزام هذا المنهج </w:t>
      </w:r>
      <w:r w:rsidR="00AB73A6">
        <w:rPr>
          <w:rFonts w:hint="cs"/>
          <w:b w:val="0"/>
          <w:rtl/>
        </w:rPr>
        <w:t>في</w:t>
      </w:r>
      <w:r>
        <w:rPr>
          <w:rFonts w:hint="cs"/>
          <w:b w:val="0"/>
          <w:rtl/>
        </w:rPr>
        <w:t xml:space="preserve"> آى الكتاب ، وما يصح من سنن الرسول صلى الله عليه وآله وسلم ، وذهب أئمة ا</w:t>
      </w:r>
      <w:r w:rsidR="00AB73A6">
        <w:rPr>
          <w:rFonts w:hint="cs"/>
          <w:b w:val="0"/>
          <w:rtl/>
        </w:rPr>
        <w:t>لسلف الى الانكفاف عن التأويل ، و</w:t>
      </w:r>
      <w:r>
        <w:rPr>
          <w:rFonts w:hint="cs"/>
          <w:b w:val="0"/>
          <w:rtl/>
        </w:rPr>
        <w:t xml:space="preserve">اجراء الظواهر على مواردها </w:t>
      </w:r>
      <w:r>
        <w:rPr>
          <w:rFonts w:hint="cs"/>
          <w:b w:val="0"/>
          <w:bCs/>
          <w:rtl/>
        </w:rPr>
        <w:t>وتفويض معانيها الى الرب تعالى</w:t>
      </w:r>
      <w:r>
        <w:rPr>
          <w:rFonts w:hint="cs"/>
          <w:b w:val="0"/>
          <w:rtl/>
        </w:rPr>
        <w:t xml:space="preserve"> 0 والذى نرتضيه رأيا : وندين الله به عقلا : اتباع سلف الامه 0 فالاول الاتباع ، وترك الابتداع والدليل السمعى القاطع فى ذلك : أن إجماع الامه حجه متبعه ، وهو مستند معظم الشريعه ، وقد درج صحب رسول الله صلى الله عليه وسلم ، ورضى عنهم على ترك التعرض لمعانيها ودرك ما فيها ، وهم صفوة الاسلام ، والمستقلون بأعباء الشريعه 0 وكانوا لا يألون فى ضبط قواعد المله 0 </w:t>
      </w:r>
      <w:r w:rsidR="00AB73A6">
        <w:rPr>
          <w:rFonts w:hint="cs"/>
          <w:b w:val="0"/>
          <w:rtl/>
        </w:rPr>
        <w:t>والتواصي</w:t>
      </w:r>
      <w:r>
        <w:rPr>
          <w:rFonts w:hint="cs"/>
          <w:b w:val="0"/>
          <w:rtl/>
        </w:rPr>
        <w:t xml:space="preserve"> نحفظها ، وتعليم الناس ما يحتاجون اليه منها 0 فلو كان تأويل هذه الآى والظواهر مسوغا ، ومحتوما ، لأوشك أن يكون اهتمامهم بها فوق اهتمامهم بفروع </w:t>
      </w:r>
      <w:r w:rsidR="00AB73A6">
        <w:rPr>
          <w:rFonts w:hint="cs"/>
          <w:b w:val="0"/>
          <w:rtl/>
        </w:rPr>
        <w:t>الشريعة</w:t>
      </w:r>
      <w:r>
        <w:rPr>
          <w:rFonts w:hint="cs"/>
          <w:b w:val="0"/>
          <w:rtl/>
        </w:rPr>
        <w:t xml:space="preserve"> ، واذا إنصرم عصرهم ، وعصر التابعين على الاضراب عن التأويل كان ذلك قاطعا بأنه الوجه المتبع 0 فحق على </w:t>
      </w:r>
      <w:r w:rsidR="00AB73A6">
        <w:rPr>
          <w:rFonts w:hint="cs"/>
          <w:b w:val="0"/>
          <w:rtl/>
        </w:rPr>
        <w:t>ذي</w:t>
      </w:r>
      <w:r>
        <w:rPr>
          <w:rFonts w:hint="cs"/>
          <w:b w:val="0"/>
          <w:rtl/>
        </w:rPr>
        <w:t xml:space="preserve"> دين : أن يعتقد تنزه </w:t>
      </w:r>
      <w:r w:rsidR="00AB73A6">
        <w:rPr>
          <w:rFonts w:hint="cs"/>
          <w:b w:val="0"/>
          <w:rtl/>
        </w:rPr>
        <w:t>الباري</w:t>
      </w:r>
      <w:r>
        <w:rPr>
          <w:rFonts w:hint="cs"/>
          <w:b w:val="0"/>
          <w:rtl/>
        </w:rPr>
        <w:t xml:space="preserve"> عن صفات المحدثين ، ولا يخوض فى تأويل المشكلات ، ويكل معناها الى الرب تبارك وتعالى ،  وعد امام القراء وسيدهم : الوقوف على قوله تبارك وتعالى : ""وما يعلم تأويله إلا الله "" من العزائم ، ثم </w:t>
      </w:r>
      <w:r w:rsidR="00AB73A6">
        <w:rPr>
          <w:rFonts w:hint="cs"/>
          <w:b w:val="0"/>
          <w:rtl/>
        </w:rPr>
        <w:t>الابتداء</w:t>
      </w:r>
      <w:r>
        <w:rPr>
          <w:rFonts w:hint="cs"/>
          <w:b w:val="0"/>
          <w:rtl/>
        </w:rPr>
        <w:t xml:space="preserve"> "" والراسخون </w:t>
      </w:r>
      <w:r w:rsidR="00AB73A6">
        <w:rPr>
          <w:rFonts w:hint="cs"/>
          <w:b w:val="0"/>
          <w:rtl/>
        </w:rPr>
        <w:t>في</w:t>
      </w:r>
      <w:r>
        <w:rPr>
          <w:rFonts w:hint="cs"/>
          <w:b w:val="0"/>
          <w:rtl/>
        </w:rPr>
        <w:t xml:space="preserve"> العلم"" ( آل عمران7) ومما </w:t>
      </w:r>
      <w:r w:rsidR="00AB73A6">
        <w:rPr>
          <w:rFonts w:hint="cs"/>
          <w:b w:val="0"/>
          <w:rtl/>
        </w:rPr>
        <w:t>استحق</w:t>
      </w:r>
      <w:r>
        <w:rPr>
          <w:rFonts w:hint="cs"/>
          <w:b w:val="0"/>
          <w:rtl/>
        </w:rPr>
        <w:t xml:space="preserve"> من كلام امام دار </w:t>
      </w:r>
      <w:r w:rsidR="00AB73A6">
        <w:rPr>
          <w:rFonts w:hint="cs"/>
          <w:b w:val="0"/>
          <w:rtl/>
        </w:rPr>
        <w:t>الهجرة</w:t>
      </w:r>
      <w:r>
        <w:rPr>
          <w:rFonts w:hint="cs"/>
          <w:b w:val="0"/>
          <w:rtl/>
        </w:rPr>
        <w:t xml:space="preserve"> –رضى الله عنه – وهو مالك بن أنس رضى الله عنه 0 أنه سئل عن قوله تبارك وتعالى ( الرحمن على العرش استوى ) (طه5) فقال " الاستواء معلوم 0 </w:t>
      </w:r>
      <w:r w:rsidR="00AB73A6">
        <w:rPr>
          <w:rFonts w:hint="cs"/>
          <w:b w:val="0"/>
          <w:rtl/>
        </w:rPr>
        <w:t>والكيفية</w:t>
      </w:r>
      <w:r>
        <w:rPr>
          <w:rFonts w:hint="cs"/>
          <w:b w:val="0"/>
          <w:rtl/>
        </w:rPr>
        <w:t xml:space="preserve"> </w:t>
      </w:r>
      <w:r w:rsidR="00AB73A6">
        <w:rPr>
          <w:rFonts w:hint="cs"/>
          <w:b w:val="0"/>
          <w:rtl/>
        </w:rPr>
        <w:t>مجهولة</w:t>
      </w:r>
      <w:r>
        <w:rPr>
          <w:rFonts w:hint="cs"/>
          <w:b w:val="0"/>
          <w:rtl/>
        </w:rPr>
        <w:t xml:space="preserve"> 0 والسؤال عنه بدعه "فلتجرى آية الاستواء والمجئ وقوله " لما خلقت </w:t>
      </w:r>
      <w:r w:rsidR="00AB73A6">
        <w:rPr>
          <w:rFonts w:hint="cs"/>
          <w:b w:val="0"/>
          <w:rtl/>
        </w:rPr>
        <w:t>بيدي</w:t>
      </w:r>
      <w:r>
        <w:rPr>
          <w:rFonts w:hint="cs"/>
          <w:b w:val="0"/>
          <w:rtl/>
        </w:rPr>
        <w:t xml:space="preserve"> " (ص75) ويبقى وجه ربك (الرحمن 27) وقوله تجرى بأعيننا ( القمر 14) وما صح من أخبار الرسول صلى الله عليه وسلم كخبر النزول وغيره على ما ذكرناه فهذا ما يجب لله تبارك وتعالى 0 )) [</w:t>
      </w:r>
      <w:r w:rsidR="00AB73A6">
        <w:rPr>
          <w:rFonts w:hint="cs"/>
          <w:b w:val="0"/>
          <w:rtl/>
        </w:rPr>
        <w:t xml:space="preserve"> العقيدة</w:t>
      </w:r>
      <w:r>
        <w:rPr>
          <w:rFonts w:hint="cs"/>
          <w:b w:val="0"/>
          <w:rtl/>
        </w:rPr>
        <w:t xml:space="preserve"> </w:t>
      </w:r>
      <w:r w:rsidR="00AB73A6">
        <w:rPr>
          <w:rFonts w:hint="cs"/>
          <w:b w:val="0"/>
          <w:rtl/>
        </w:rPr>
        <w:t>النظامية</w:t>
      </w:r>
      <w:r>
        <w:rPr>
          <w:rFonts w:hint="cs"/>
          <w:b w:val="0"/>
          <w:rtl/>
        </w:rPr>
        <w:t xml:space="preserve"> ص 32] أهـ</w:t>
      </w:r>
    </w:p>
    <w:p w:rsidR="004C380A" w:rsidRDefault="004C380A" w:rsidP="001C5BA9">
      <w:pPr>
        <w:spacing w:after="240"/>
        <w:ind w:left="-58"/>
        <w:jc w:val="both"/>
        <w:rPr>
          <w:b w:val="0"/>
          <w:rtl/>
        </w:rPr>
      </w:pPr>
      <w:r w:rsidRPr="00AB73A6">
        <w:rPr>
          <w:rFonts w:hint="cs"/>
          <w:bCs/>
          <w:rtl/>
        </w:rPr>
        <w:t>وجاء في تنوير الحوالك للإمام السيوطي</w:t>
      </w:r>
      <w:r>
        <w:rPr>
          <w:rFonts w:hint="cs"/>
          <w:b w:val="0"/>
          <w:rtl/>
        </w:rPr>
        <w:t xml:space="preserve"> [ ج: 1 ص: 167 ] : ( حديث (ينزل ربنا تبارك وتعالى كل ليلة ) </w:t>
      </w:r>
      <w:r>
        <w:rPr>
          <w:rFonts w:hint="cs"/>
          <w:b w:val="0"/>
          <w:bCs/>
          <w:rtl/>
        </w:rPr>
        <w:t>هذا من المتشابه الذي يسكت   عن الخوض</w:t>
      </w:r>
      <w:r>
        <w:rPr>
          <w:rFonts w:hint="cs"/>
          <w:b w:val="0"/>
          <w:rtl/>
        </w:rPr>
        <w:t xml:space="preserve">  فيه وان كان لابد فأولى ما يقال فيه ما في روايةالنسائي إن الله يمهل حتى يمضي شطر الليل ثم يأمر مناديا يقول هل من داع فيستجاب له فالمراد إذن نزول أمره أو الملك بأمره </w:t>
      </w:r>
      <w:r>
        <w:rPr>
          <w:rFonts w:hint="cs"/>
          <w:b w:val="0"/>
          <w:rtl/>
        </w:rPr>
        <w:lastRenderedPageBreak/>
        <w:t xml:space="preserve">وذكر بن فورك أن بعض المشايخ ضبطه ينزل بضم أوله على حذف المفعول أي ينزل ملكا قال الباجي وفي العتبية سألت مالكا عن الحديث الذي جاء في جنازة سعد بن معاذ في العرش فقال لا تتحدثن به وما يدعو الإنسان إلى أن يحدث به وهو يرى ما فيه من التغرير وحديث إن الله خلق آدم على صورته وحديث الساق قال بن القاسم </w:t>
      </w:r>
      <w:r>
        <w:rPr>
          <w:rFonts w:hint="cs"/>
          <w:b w:val="0"/>
          <w:bCs/>
          <w:rtl/>
        </w:rPr>
        <w:t>لا ينبغي لمن يتقي الله أن يحدث بمثل هذا</w:t>
      </w:r>
      <w:r>
        <w:rPr>
          <w:rFonts w:hint="cs"/>
          <w:b w:val="0"/>
          <w:rtl/>
        </w:rPr>
        <w:t xml:space="preserve"> قيل له والحديث الذي جاء إن الله تعالى ضحك فلم يره من هذا وأجازه وكذلك حديث التنزيل قال ويحتمل أن يفرق بينهما من وجهين أحدهما أن حديث التنزيل والضحك أحاديث صحاح لم يطعن في شيء منها وحديث اهتزاز العرش والصورة والساق ليست أسانيدها تبلغ في الصحة درجة حديث التنزيل والثاني أن التأويل في حديث التنزيل أقرب وأبين والعذر بسوء التأويل فيها أبعد انتهى حتى يبقى ثلث الليل الآخر برفع الآخر صفة ثلث من يدعوني فاستجيب له إلى أخره هو بنصب الأفعال المقترنة بالفاء  ) [الحوالك ج: 1 ص: 167] أهـ </w:t>
      </w:r>
    </w:p>
    <w:p w:rsidR="004C380A" w:rsidRDefault="004C380A" w:rsidP="00AB73A6">
      <w:pPr>
        <w:ind w:left="-46"/>
        <w:jc w:val="both"/>
        <w:rPr>
          <w:b w:val="0"/>
          <w:rtl/>
        </w:rPr>
      </w:pPr>
      <w:r>
        <w:rPr>
          <w:rFonts w:hint="cs"/>
          <w:bCs/>
          <w:rtl/>
        </w:rPr>
        <w:t xml:space="preserve">وجاء في ميزان </w:t>
      </w:r>
      <w:r w:rsidR="00AB73A6">
        <w:rPr>
          <w:rFonts w:hint="cs"/>
          <w:bCs/>
          <w:rtl/>
        </w:rPr>
        <w:t>الاعتدال</w:t>
      </w:r>
      <w:r>
        <w:rPr>
          <w:rFonts w:hint="cs"/>
          <w:bCs/>
          <w:rtl/>
        </w:rPr>
        <w:t xml:space="preserve"> في نقد الرجال للذهبي</w:t>
      </w:r>
      <w:r>
        <w:rPr>
          <w:rFonts w:hint="cs"/>
          <w:b w:val="0"/>
          <w:rtl/>
        </w:rPr>
        <w:t xml:space="preserve"> : (    قال يحيى بن معين قال مالك كان أبو الزناد كاتب هؤلاء يعني بني أمية وكان لا</w:t>
      </w:r>
      <w:r w:rsidR="00AB73A6">
        <w:rPr>
          <w:rFonts w:hint="cs"/>
          <w:b w:val="0"/>
          <w:rtl/>
        </w:rPr>
        <w:t xml:space="preserve"> </w:t>
      </w:r>
      <w:r>
        <w:rPr>
          <w:rFonts w:hint="cs"/>
          <w:b w:val="0"/>
          <w:rtl/>
        </w:rPr>
        <w:t xml:space="preserve">يرضاه يعني بذلك      قال ابن عدي أبو الزناد كما قال يحيى ثقة حجة ولم أورد له حديثا لأن كلها مستقيمة     وقال إذنه في </w:t>
      </w:r>
      <w:r w:rsidR="00AB73A6">
        <w:rPr>
          <w:rFonts w:hint="cs"/>
          <w:b w:val="0"/>
          <w:rtl/>
        </w:rPr>
        <w:t>ترجمته</w:t>
      </w:r>
      <w:r>
        <w:rPr>
          <w:rFonts w:hint="cs"/>
          <w:b w:val="0"/>
          <w:rtl/>
        </w:rPr>
        <w:t xml:space="preserve"> حدثنا مقدام بن داود حدثنا الحارث بن مسكين وابن أبي الغمر قالا حدثنا ابن القاسم قال سألت مالكا عمن يحدث بالحديث الذي قالوا أن اللة خلق آدم على صورته وأنكر ذلك مالك انكارا شديدا ونهي أن يحدث به أحد فقيل له ان أناسا من أهل العلم يتحدثون به قال من هم قيل ابن عجلان عن أبي الزناد فقال لم يكن يعرف ابن عجلان </w:t>
      </w:r>
      <w:r w:rsidR="00AB73A6">
        <w:rPr>
          <w:rFonts w:hint="cs"/>
          <w:b w:val="0"/>
          <w:rtl/>
        </w:rPr>
        <w:t>هذه</w:t>
      </w:r>
      <w:r>
        <w:rPr>
          <w:rFonts w:hint="cs"/>
          <w:b w:val="0"/>
          <w:rtl/>
        </w:rPr>
        <w:t xml:space="preserve"> الأشياء ولم يكن عالما ولم يزل أبو الزناد عاملا لهؤلاء حتي مات وكان صاحب عمال يتبعهم   قلت</w:t>
      </w:r>
      <w:r>
        <w:rPr>
          <w:rFonts w:hint="cs"/>
        </w:rPr>
        <w:t xml:space="preserve"> </w:t>
      </w:r>
      <w:r>
        <w:rPr>
          <w:rFonts w:hint="cs"/>
          <w:b w:val="0"/>
          <w:rtl/>
        </w:rPr>
        <w:t>الحديث في أن الله خلق آدم علي صورته لم ينفرد به ابن عجلان فقد رواه همام</w:t>
      </w:r>
      <w:r>
        <w:rPr>
          <w:rFonts w:hint="cs"/>
        </w:rPr>
        <w:t xml:space="preserve"> </w:t>
      </w:r>
      <w:r>
        <w:rPr>
          <w:rFonts w:hint="cs"/>
          <w:b w:val="0"/>
          <w:rtl/>
        </w:rPr>
        <w:t xml:space="preserve">عن قتادة عن أبي موسي أيوب عن أبي هريرة ورواه شعيب ابن </w:t>
      </w:r>
      <w:r w:rsidR="00AB73A6">
        <w:rPr>
          <w:rFonts w:hint="cs"/>
          <w:b w:val="0"/>
          <w:rtl/>
        </w:rPr>
        <w:t>عيينة</w:t>
      </w:r>
      <w:r>
        <w:rPr>
          <w:rFonts w:hint="cs"/>
          <w:b w:val="0"/>
          <w:rtl/>
        </w:rPr>
        <w:t xml:space="preserve"> عن أبي الزناد عن</w:t>
      </w:r>
      <w:r>
        <w:rPr>
          <w:rFonts w:hint="cs"/>
        </w:rPr>
        <w:t xml:space="preserve"> </w:t>
      </w:r>
      <w:r w:rsidR="00AB73A6">
        <w:rPr>
          <w:rFonts w:hint="cs"/>
          <w:b w:val="0"/>
          <w:rtl/>
        </w:rPr>
        <w:t>الأعرج عن أبي هريرة .. وله</w:t>
      </w:r>
      <w:r>
        <w:rPr>
          <w:rFonts w:hint="cs"/>
        </w:rPr>
        <w:t xml:space="preserve"> </w:t>
      </w:r>
      <w:r>
        <w:rPr>
          <w:rFonts w:hint="cs"/>
          <w:b w:val="0"/>
          <w:rtl/>
        </w:rPr>
        <w:t xml:space="preserve">طرق أخر ..أما معنى حديث </w:t>
      </w:r>
      <w:r>
        <w:rPr>
          <w:rFonts w:hint="cs"/>
          <w:b w:val="0"/>
          <w:bCs/>
          <w:rtl/>
        </w:rPr>
        <w:t>الصورة</w:t>
      </w:r>
      <w:r>
        <w:rPr>
          <w:rFonts w:hint="cs"/>
          <w:bCs/>
        </w:rPr>
        <w:t xml:space="preserve"> </w:t>
      </w:r>
      <w:r>
        <w:rPr>
          <w:rFonts w:hint="cs"/>
          <w:bCs/>
          <w:rtl/>
        </w:rPr>
        <w:t>فنرد علمه الى الله ورسوله ونسكت كما سكت السلف مع الجزم بأن الله ليس كمثله</w:t>
      </w:r>
      <w:r>
        <w:rPr>
          <w:rFonts w:hint="cs"/>
          <w:bCs/>
        </w:rPr>
        <w:t xml:space="preserve"> </w:t>
      </w:r>
      <w:r>
        <w:rPr>
          <w:rFonts w:hint="cs"/>
          <w:bCs/>
          <w:rtl/>
        </w:rPr>
        <w:t>شيء</w:t>
      </w:r>
      <w:r>
        <w:rPr>
          <w:rFonts w:hint="cs"/>
          <w:b w:val="0"/>
          <w:rtl/>
        </w:rPr>
        <w:t xml:space="preserve"> )) [ميزان </w:t>
      </w:r>
      <w:r w:rsidR="00AB73A6">
        <w:rPr>
          <w:rFonts w:hint="cs"/>
          <w:b w:val="0"/>
          <w:rtl/>
        </w:rPr>
        <w:t>الاعتدال</w:t>
      </w:r>
      <w:r>
        <w:rPr>
          <w:rFonts w:hint="cs"/>
          <w:b w:val="0"/>
          <w:rtl/>
        </w:rPr>
        <w:t xml:space="preserve"> في نقد الرجال ج: 4 ص: 96 ] أهـ</w:t>
      </w:r>
    </w:p>
    <w:p w:rsidR="004C380A" w:rsidRDefault="004C380A" w:rsidP="00AB73A6">
      <w:pPr>
        <w:ind w:left="-46"/>
        <w:jc w:val="both"/>
        <w:rPr>
          <w:b w:val="0"/>
          <w:rtl/>
        </w:rPr>
      </w:pPr>
      <w:r>
        <w:rPr>
          <w:rFonts w:hint="cs"/>
          <w:bCs/>
          <w:rtl/>
        </w:rPr>
        <w:t xml:space="preserve">وقال الزرقاني في مناهل العرفان : </w:t>
      </w:r>
      <w:r>
        <w:rPr>
          <w:rFonts w:hint="cs"/>
          <w:b w:val="0"/>
          <w:rtl/>
        </w:rPr>
        <w:t xml:space="preserve">(  تفاريع مذهب السلف :-  وهي أربعة : </w:t>
      </w:r>
      <w:r>
        <w:rPr>
          <w:rFonts w:hint="cs"/>
          <w:bCs/>
          <w:rtl/>
        </w:rPr>
        <w:t>( الأول )</w:t>
      </w:r>
      <w:r>
        <w:rPr>
          <w:rFonts w:hint="cs"/>
          <w:b w:val="0"/>
          <w:rtl/>
        </w:rPr>
        <w:t xml:space="preserve"> : إنه لا يجوز تبديل لفظ من الألفاظ المتشابهة بلفظ آخر متشابه سواء كان بالعربية أو بالفارسية . وذلك لأن الألفاظ المتشابهة قد يكون بعضها أكثر إيهاما للباطل من البعض . والزيادة في الايهام ( من غير حاجة إليها لا يجوز بل قد تكون زيادة </w:t>
      </w:r>
      <w:r w:rsidR="00AB73A6">
        <w:rPr>
          <w:rFonts w:hint="cs"/>
          <w:b w:val="0"/>
          <w:rtl/>
        </w:rPr>
        <w:t>الإيهام</w:t>
      </w:r>
      <w:r>
        <w:rPr>
          <w:rFonts w:hint="cs"/>
          <w:b w:val="0"/>
          <w:rtl/>
        </w:rPr>
        <w:t xml:space="preserve"> ) حاصلة في اللفظين إلا أن التمييز بين هذا القسم الأول (فيه) عسر </w:t>
      </w:r>
      <w:r w:rsidR="00AB73A6">
        <w:rPr>
          <w:rFonts w:hint="cs"/>
          <w:b w:val="0"/>
          <w:rtl/>
        </w:rPr>
        <w:t>فالاحتياط</w:t>
      </w:r>
      <w:r>
        <w:rPr>
          <w:rFonts w:hint="cs"/>
          <w:b w:val="0"/>
          <w:rtl/>
        </w:rPr>
        <w:t xml:space="preserve"> : الامتناع من الكل ألا ترى أن الشرع أوجب العدة على الموطوءة لبراءة الرحم احتياطاً لحكم النسب ثم قالوا تجب العدة على العقيم </w:t>
      </w:r>
      <w:r>
        <w:rPr>
          <w:rFonts w:hint="cs"/>
          <w:b w:val="0"/>
          <w:rtl/>
        </w:rPr>
        <w:lastRenderedPageBreak/>
        <w:t xml:space="preserve">والآيسة وعند العزل لأن (بواطن) الأرحام لا يعلمها إلا علام الغيوب ؟ فإيجاب العدة أهون من ركوب الخطر إلا أن الخطر في معرفة ذات الله تعالى وصفاته أعظم من الخطر في العدة فإذا راعينا الاحتياط به ، فلأن نراعيه ههنا أولى ، ( </w:t>
      </w:r>
      <w:r>
        <w:rPr>
          <w:rFonts w:hint="cs"/>
          <w:bCs/>
          <w:rtl/>
        </w:rPr>
        <w:t>الفرع الثاني</w:t>
      </w:r>
      <w:r>
        <w:rPr>
          <w:rFonts w:hint="cs"/>
          <w:b w:val="0"/>
          <w:rtl/>
        </w:rPr>
        <w:t xml:space="preserve"> ) : إنه يجب الاحتراز عن التصريف ( فلا نقول في قوله تعالى : ( استوى ) إنه مستوى لما ثبت في علم البيان أن اسم الفاعل يدل على ان المشتق منه متمكنا ثابتا ومستقراً أما لفظ الفعل . فدلالته على هذا المعنى ضعيفه والذي يؤكده انه ورد في القرآن أنه تعالى علم العباد فقال ( الرحمن علم القرآن ) ( وعلمك مالم تكن تعلم ) ( وعلمناه من لدنا علماً ) ،(وعلم آدم الأسماء كلها ثم أجمعنا على انه لا يجوز ان يقال لله تعالى يا معلم فكذلك ههنا ، ( </w:t>
      </w:r>
      <w:r>
        <w:rPr>
          <w:rFonts w:hint="cs"/>
          <w:bCs/>
          <w:rtl/>
        </w:rPr>
        <w:t>الفرع الثالث</w:t>
      </w:r>
      <w:r>
        <w:rPr>
          <w:rFonts w:hint="cs"/>
          <w:b w:val="0"/>
          <w:rtl/>
        </w:rPr>
        <w:t xml:space="preserve"> ) : إنه لا يجوز جمع اللفاظ المتشابهة . وذلك لأن التلفظ باللفظ الواحد أو باللفظين ، قد يحمل على المجاز لأن الاستقراء دل على أن الغالب على الكلام : التكلم بالحقيقة فإذا جمعنا الألفاظ المتشابهة ورويناها دفعة واحدة ، أوهمت كثرتها : أن المراد منها ظواهرها فكان ذلك الجمع سببا لإيهام زيادة الباطل وإنه لا يجوز ، </w:t>
      </w:r>
      <w:r>
        <w:rPr>
          <w:rFonts w:hint="cs"/>
          <w:bCs/>
          <w:rtl/>
        </w:rPr>
        <w:t>( الفرع الرابع )</w:t>
      </w:r>
      <w:r>
        <w:rPr>
          <w:rFonts w:hint="cs"/>
          <w:b w:val="0"/>
          <w:rtl/>
        </w:rPr>
        <w:t xml:space="preserve"> : إنه كما لا يجوز الجمع بين متفرقه فكذلك لا يجوز التفرق بين مجتمعه فقوله تعالى ( وهو القاهر فوق عباده ) لا يدل على جواز أن يقال إنه تعالى فوق . لأنه تعالى لما ذكر القاهر قبله ، ظهر أن المراد بهذه الفوقية : الفوقية بمعنى القهر لا بمعنى الجهة بل لا يجوز أن يقال وهو القاهر فوق عبادة لأن ذكر العبودية عند وصف الله تعالى بالفوقية يدل على أن المراد من تلك الفوقية : فوقية السيادة والالهية ، وأعلم أن الله تعالى لم يذكر لفظة المتشابهات إلا وقرن بها قرينة تدل على زوال الوهم الباطل مثاله أنه تعالى لما قال ( الله نور السموات والأرض ) ذكر بعده ( مثل نوره ) فاضاف النور إلى نفسه ولو كان هو تعالى نفس النور لما أضاف النور إلى نفسه لأن إضافة الشيء إلى نفسه ممتنعه . ولما قال تعالى ( الرحمن على العرش استوى ) ذكر قبله ( تنزيلا مما خلق الأرض والسموات العلى ) وذكر بعده قوله ( له ما في السموات وما في الأرض وما بينهما وما تحت الثرى وقد ذكرنا ان هاتين الآيتين تدلان على أن كل ما كان مخنتصاً بجهة فوق مخلوق محدث فثبت بما ذكرنا أن الطريق في هذه المتشابهات ( هو التأويل في تلك الألفاظ تأدباً في حق واجب الوجود وبالله التوفيق .)) [مناهل العرفان ج: 2 ص: 210] أهـ </w:t>
      </w:r>
    </w:p>
    <w:p w:rsidR="004C380A" w:rsidRDefault="00755EA2" w:rsidP="00AB73A6">
      <w:pPr>
        <w:ind w:left="-46"/>
        <w:jc w:val="center"/>
        <w:rPr>
          <w:b w:val="0"/>
          <w:bCs/>
          <w:rtl/>
          <w:lang w:bidi="ar-KW"/>
        </w:rPr>
      </w:pPr>
      <w:r>
        <w:rPr>
          <w:rFonts w:hint="cs"/>
          <w:b w:val="0"/>
          <w:bCs/>
          <w:rtl/>
          <w:lang w:bidi="ar-KW"/>
        </w:rPr>
        <w:t>***</w:t>
      </w:r>
    </w:p>
    <w:p w:rsidR="006C042C" w:rsidRDefault="006C042C" w:rsidP="001C5BA9">
      <w:pPr>
        <w:spacing w:after="240"/>
        <w:ind w:left="-58"/>
        <w:jc w:val="both"/>
        <w:rPr>
          <w:b w:val="0"/>
          <w:bCs/>
          <w:rtl/>
          <w:lang w:bidi="ar-KW"/>
        </w:rPr>
      </w:pPr>
    </w:p>
    <w:p w:rsidR="00AB73A6" w:rsidRDefault="00AB73A6" w:rsidP="001C5BA9">
      <w:pPr>
        <w:spacing w:after="240"/>
        <w:ind w:left="-58"/>
        <w:jc w:val="both"/>
        <w:rPr>
          <w:b w:val="0"/>
          <w:bCs/>
          <w:rtl/>
          <w:lang w:bidi="ar-KW"/>
        </w:rPr>
      </w:pPr>
    </w:p>
    <w:p w:rsidR="00AB73A6" w:rsidRDefault="00AB73A6" w:rsidP="001C5BA9">
      <w:pPr>
        <w:spacing w:after="240"/>
        <w:ind w:left="-58"/>
        <w:jc w:val="both"/>
        <w:rPr>
          <w:b w:val="0"/>
          <w:bCs/>
          <w:rtl/>
          <w:lang w:bidi="ar-KW"/>
        </w:rPr>
      </w:pPr>
    </w:p>
    <w:p w:rsidR="00AB73A6" w:rsidRDefault="00AB73A6" w:rsidP="001C5BA9">
      <w:pPr>
        <w:spacing w:after="240"/>
        <w:ind w:left="-58"/>
        <w:jc w:val="both"/>
        <w:rPr>
          <w:b w:val="0"/>
          <w:bCs/>
          <w:rtl/>
          <w:lang w:bidi="ar-KW"/>
        </w:rPr>
      </w:pPr>
    </w:p>
    <w:p w:rsidR="00AB73A6" w:rsidRDefault="00AB73A6" w:rsidP="001C5BA9">
      <w:pPr>
        <w:spacing w:after="240"/>
        <w:ind w:left="-58"/>
        <w:jc w:val="both"/>
        <w:rPr>
          <w:b w:val="0"/>
          <w:bCs/>
          <w:rtl/>
          <w:lang w:bidi="ar-KW"/>
        </w:rPr>
      </w:pPr>
    </w:p>
    <w:p w:rsidR="00AB73A6" w:rsidRDefault="00AB73A6" w:rsidP="001C5BA9">
      <w:pPr>
        <w:spacing w:after="240"/>
        <w:ind w:left="-58"/>
        <w:jc w:val="both"/>
        <w:rPr>
          <w:b w:val="0"/>
          <w:bCs/>
          <w:rtl/>
          <w:lang w:bidi="ar-KW"/>
        </w:rPr>
      </w:pPr>
    </w:p>
    <w:p w:rsidR="00AB73A6" w:rsidRDefault="00AB73A6" w:rsidP="001C5BA9">
      <w:pPr>
        <w:spacing w:after="240"/>
        <w:ind w:left="-58"/>
        <w:jc w:val="both"/>
        <w:rPr>
          <w:b w:val="0"/>
          <w:bCs/>
          <w:rtl/>
          <w:lang w:bidi="ar-KW"/>
        </w:rPr>
      </w:pPr>
    </w:p>
    <w:p w:rsidR="006C042C" w:rsidRPr="006C042C" w:rsidRDefault="006C042C" w:rsidP="001C5BA9">
      <w:pPr>
        <w:pBdr>
          <w:top w:val="dashDotStroked" w:sz="24" w:space="1" w:color="auto"/>
          <w:left w:val="dashDotStroked" w:sz="24" w:space="4" w:color="auto"/>
          <w:bottom w:val="dashDotStroked" w:sz="24" w:space="1" w:color="auto"/>
          <w:right w:val="dashDotStroked" w:sz="24" w:space="4" w:color="auto"/>
        </w:pBdr>
        <w:spacing w:after="240"/>
        <w:ind w:left="-58"/>
        <w:jc w:val="both"/>
        <w:rPr>
          <w:bCs/>
          <w:rtl/>
          <w:lang w:bidi="ar-KW"/>
        </w:rPr>
      </w:pPr>
    </w:p>
    <w:p w:rsidR="006C042C" w:rsidRPr="006C042C" w:rsidRDefault="006C042C" w:rsidP="00AB73A6">
      <w:pPr>
        <w:pBdr>
          <w:top w:val="dashDotStroked" w:sz="24" w:space="1" w:color="auto"/>
          <w:left w:val="dashDotStroked" w:sz="24" w:space="4" w:color="auto"/>
          <w:bottom w:val="dashDotStroked" w:sz="24" w:space="1" w:color="auto"/>
          <w:right w:val="dashDotStroked" w:sz="24" w:space="4" w:color="auto"/>
        </w:pBdr>
        <w:spacing w:after="240"/>
        <w:ind w:left="-58"/>
        <w:jc w:val="center"/>
        <w:rPr>
          <w:bCs/>
          <w:rtl/>
        </w:rPr>
      </w:pPr>
      <w:r w:rsidRPr="006C042C">
        <w:rPr>
          <w:bCs/>
          <w:rtl/>
          <w:lang w:bidi="ar-KW"/>
        </w:rPr>
        <w:t>( المقدمة الثالثة</w:t>
      </w:r>
      <w:r w:rsidRPr="006C042C">
        <w:rPr>
          <w:bCs/>
          <w:rtl/>
        </w:rPr>
        <w:t xml:space="preserve"> )</w:t>
      </w:r>
    </w:p>
    <w:p w:rsidR="004C380A" w:rsidRPr="006C042C" w:rsidRDefault="006C042C" w:rsidP="00AB73A6">
      <w:pPr>
        <w:pBdr>
          <w:top w:val="dashDotStroked" w:sz="24" w:space="1" w:color="auto"/>
          <w:left w:val="dashDotStroked" w:sz="24" w:space="4" w:color="auto"/>
          <w:bottom w:val="dashDotStroked" w:sz="24" w:space="1" w:color="auto"/>
          <w:right w:val="dashDotStroked" w:sz="24" w:space="4" w:color="auto"/>
        </w:pBdr>
        <w:spacing w:after="240"/>
        <w:ind w:left="-58"/>
        <w:jc w:val="center"/>
        <w:rPr>
          <w:bCs/>
          <w:rtl/>
        </w:rPr>
      </w:pPr>
      <w:r w:rsidRPr="006C042C">
        <w:rPr>
          <w:bCs/>
          <w:rtl/>
        </w:rPr>
        <w:t>فقه العلم بالقرب مع الاستواء مع الإحاطة في حق ذات الله تعالى</w:t>
      </w:r>
    </w:p>
    <w:p w:rsidR="004C380A" w:rsidRPr="006C042C" w:rsidRDefault="004C380A" w:rsidP="001C5BA9">
      <w:pPr>
        <w:pBdr>
          <w:top w:val="dashDotStroked" w:sz="24" w:space="1" w:color="auto"/>
          <w:left w:val="dashDotStroked" w:sz="24" w:space="4" w:color="auto"/>
          <w:bottom w:val="dashDotStroked" w:sz="24" w:space="1" w:color="auto"/>
          <w:right w:val="dashDotStroked" w:sz="24" w:space="4" w:color="auto"/>
        </w:pBdr>
        <w:spacing w:after="240"/>
        <w:ind w:left="-58"/>
        <w:jc w:val="both"/>
        <w:rPr>
          <w:bCs/>
          <w:rtl/>
          <w:lang w:bidi="ar-KW"/>
        </w:rPr>
      </w:pPr>
    </w:p>
    <w:p w:rsidR="00AB73A6" w:rsidRDefault="00AB73A6" w:rsidP="001C5BA9">
      <w:pPr>
        <w:ind w:left="-58"/>
        <w:jc w:val="both"/>
        <w:rPr>
          <w:rtl/>
          <w:lang w:bidi="ar-KW"/>
        </w:rPr>
      </w:pPr>
    </w:p>
    <w:p w:rsidR="006C042C" w:rsidRDefault="006C042C" w:rsidP="001C5BA9">
      <w:pPr>
        <w:ind w:left="-58"/>
        <w:jc w:val="both"/>
        <w:rPr>
          <w:rtl/>
          <w:lang w:bidi="ar-KW"/>
        </w:rPr>
      </w:pPr>
      <w:r>
        <w:rPr>
          <w:rFonts w:hint="cs"/>
          <w:rtl/>
          <w:lang w:bidi="ar-KW"/>
        </w:rPr>
        <w:t xml:space="preserve">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  </w:t>
      </w:r>
    </w:p>
    <w:p w:rsidR="006C042C" w:rsidRDefault="006C042C" w:rsidP="001C5BA9">
      <w:pPr>
        <w:ind w:left="-58"/>
        <w:jc w:val="both"/>
        <w:rPr>
          <w:rtl/>
        </w:rPr>
      </w:pPr>
      <w:r>
        <w:rPr>
          <w:rFonts w:hint="cs"/>
          <w:b w:val="0"/>
          <w:bCs/>
          <w:rtl/>
          <w:lang w:bidi="ar-KW"/>
        </w:rPr>
        <w:t>( 1 ) آيات القرب والمعنى المراد منها</w:t>
      </w:r>
      <w:r>
        <w:rPr>
          <w:rFonts w:hint="cs"/>
          <w:rtl/>
          <w:lang w:bidi="ar-KW"/>
        </w:rPr>
        <w:t xml:space="preserve"> : جاء في القرب آيات عديدة منها قول الله تعالى : {</w:t>
      </w:r>
      <w:r>
        <w:rPr>
          <w:rFonts w:hint="cs"/>
          <w:bCs/>
          <w:rtl/>
          <w:lang w:bidi="ar-KW"/>
        </w:rPr>
        <w:t xml:space="preserve"> </w:t>
      </w:r>
      <w:r>
        <w:rPr>
          <w:rFonts w:hint="cs"/>
          <w:rtl/>
        </w:rPr>
        <w:t xml:space="preserve">وَإِذَا سَأَلَكَ عِبَادِي عَنِّي فَإِنِّي قَرِيبٌ أُجِيبُ دَعْوَةَ الدَّاعِ إِذَا دَعَانِ } [ البقرة : ] ، وقوله تعالى : { فَاسْتَغْفِرُوهُ ثُمَّ تُوبُوا إِلَيْهِ إِنَّ رَبِّي قَرِيبٌ مُجِيبٌ (61) } [هود : 61 ] ، ، وقوله تعالى : { قُلْ إِنْ ضَلَلْتُ فَإِنَّمَا أَضِلُّ عَلَى نَفْسِي وَإِنِ اهْتَدَيْتُ فَبِمَا يُوحِي إِلَيَّ رَبِّي إِنَّهُ سَمِيعٌ قَرِيبٌ (50) } [ سبأ : 50 ] ،، وقوله تعالى : { وَلَقَدْ خَلَقْنَا الْإِنْسَانَ وَنَعْلَمُ مَا تُوَسْوِسُ بِهِ نَفْسُهُ وَنَحْنُ أَقْرَبُ إِلَيْهِ مِنْ حَبْلِ الْوَرِيدِ (16) } [ ق : 16 ] ، وقوله تعالى : { وَنَحْنُ أَقْرَبُ إِلَيْهِ مِنْكُمْ وَلَكِنْ لَا تُبْصِرُونَ (85)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w:t>
      </w:r>
      <w:r>
        <w:rPr>
          <w:rFonts w:hint="cs"/>
          <w:rtl/>
        </w:rPr>
        <w:lastRenderedPageBreak/>
        <w:t>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w:t>
      </w:r>
    </w:p>
    <w:p w:rsidR="006C042C" w:rsidRDefault="006C042C" w:rsidP="001C5BA9">
      <w:pPr>
        <w:ind w:left="-58"/>
        <w:jc w:val="both"/>
      </w:pPr>
      <w:r>
        <w:rPr>
          <w:rFonts w:hint="cs"/>
          <w:bCs/>
          <w:rtl/>
          <w:lang w:bidi="ar-KW"/>
        </w:rPr>
        <w:t xml:space="preserve">( 2 ) آيات الإحاطة والمعنى المراد منها : </w:t>
      </w:r>
      <w:r>
        <w:rPr>
          <w:rFonts w:hint="cs"/>
          <w:rtl/>
          <w:lang w:bidi="ar-KW"/>
        </w:rPr>
        <w:t xml:space="preserve">قال تعالى : { </w:t>
      </w:r>
      <w:r>
        <w:rPr>
          <w:rFonts w:hint="cs"/>
          <w:rtl/>
        </w:rPr>
        <w:t xml:space="preserve">وَلِلَّهِ مَا فِي السَّمَوَاتِ وَمَا فِي الْأَرْضِ وَكَانَ اللَّهُ بِكُلِّ شَيْءٍ مُحِيطًا (126) } [ النساء : 126 ] ، وقال تعالى : { أَلَا إِنَّهُمْ فِي مِرْيَةٍ مِنْ لِقَاءِ رَبِّهِمْ أَلَا إِنَّهُ بِكُلِّ شَيْءٍ مُحِيطٌ (54)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w:t>
      </w:r>
    </w:p>
    <w:p w:rsidR="006C042C" w:rsidRDefault="006C042C" w:rsidP="001C5BA9">
      <w:pPr>
        <w:ind w:left="-58"/>
        <w:jc w:val="both"/>
        <w:rPr>
          <w:lang w:bidi="ar-KW"/>
        </w:rPr>
      </w:pPr>
      <w:r>
        <w:rPr>
          <w:rFonts w:hint="cs"/>
          <w:bCs/>
          <w:rtl/>
          <w:lang w:bidi="ar-KW"/>
        </w:rPr>
        <w:t xml:space="preserve">( 3 ) آيات الاستواء والمعنى المراد منها : </w:t>
      </w:r>
      <w:r>
        <w:rPr>
          <w:rFonts w:hint="cs"/>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rtl/>
        </w:rPr>
        <w:t>استواء الملك والقهر والتسخير والهيمنة والربوبية للعالم ،وبيان</w:t>
      </w:r>
      <w:r>
        <w:rPr>
          <w:rFonts w:hint="cs"/>
        </w:rPr>
        <w:t xml:space="preserve"> </w:t>
      </w:r>
      <w:r>
        <w:rPr>
          <w:rFonts w:hint="cs"/>
          <w:rtl/>
        </w:rPr>
        <w:t xml:space="preserve">كمال قدرته التامة سبحانه في تدابير الملك والملكوت ، </w:t>
      </w:r>
      <w:r>
        <w:rPr>
          <w:rFonts w:hint="cs"/>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w:t>
      </w:r>
    </w:p>
    <w:p w:rsidR="006C042C" w:rsidRDefault="006C042C" w:rsidP="001C5BA9">
      <w:pPr>
        <w:ind w:left="-58"/>
        <w:jc w:val="both"/>
        <w:rPr>
          <w:rtl/>
        </w:rPr>
      </w:pPr>
      <w:r>
        <w:rPr>
          <w:rFonts w:hint="cs"/>
          <w:bCs/>
          <w:rtl/>
        </w:rPr>
        <w:t xml:space="preserve">آيات الاستواء ومفاتيح الفهم لها : </w:t>
      </w:r>
      <w:r>
        <w:rPr>
          <w:rFonts w:hint="cs"/>
          <w:rtl/>
        </w:rPr>
        <w:t>ورد الاستواء في سبعة مواضع من القرآن الكريم كلها تدل لمن تدبرها بقرآئنها التي سنذكرها بأن الاستواء المقصود هو استواء ملك وقهر وتسخير وهيمنة وربوبية للعالم ،وبيان</w:t>
      </w:r>
      <w:r>
        <w:rPr>
          <w:rFonts w:hint="cs"/>
        </w:rPr>
        <w:t xml:space="preserve"> </w:t>
      </w:r>
      <w:r>
        <w:rPr>
          <w:rFonts w:hint="cs"/>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rPr>
        <w:t xml:space="preserve"> </w:t>
      </w:r>
      <w:r>
        <w:rPr>
          <w:rFonts w:hint="cs"/>
          <w:rtl/>
        </w:rPr>
        <w:t>ما يزعمون من أنه استواء مكان فالله خالق المكان ومالكه</w:t>
      </w:r>
      <w:r>
        <w:rPr>
          <w:rFonts w:hint="cs"/>
        </w:rPr>
        <w:t xml:space="preserve"> </w:t>
      </w:r>
      <w:r>
        <w:rPr>
          <w:rFonts w:hint="cs"/>
          <w:rtl/>
        </w:rPr>
        <w:t xml:space="preserve">وهو منزه </w:t>
      </w:r>
      <w:r>
        <w:rPr>
          <w:rFonts w:hint="cs"/>
          <w:rtl/>
        </w:rPr>
        <w:lastRenderedPageBreak/>
        <w:t>عن المكان والمكان محدود مهما كبر والله تعالى كما أنه لا حد لصفاته</w:t>
      </w:r>
      <w:r>
        <w:rPr>
          <w:rFonts w:hint="cs"/>
        </w:rPr>
        <w:t xml:space="preserve"> </w:t>
      </w:r>
      <w:r>
        <w:rPr>
          <w:rFonts w:hint="cs"/>
          <w:rtl/>
        </w:rPr>
        <w:t>من العلم والقدرة وغيرها فلا حد لذاته ، وأما ما يزعمون من أنه استواء استقرار</w:t>
      </w:r>
      <w:r>
        <w:rPr>
          <w:rFonts w:hint="cs"/>
        </w:rPr>
        <w:t xml:space="preserve"> </w:t>
      </w:r>
      <w:r>
        <w:rPr>
          <w:rFonts w:hint="cs"/>
          <w:rtl/>
        </w:rPr>
        <w:t>فهو باطل لأن الله عز وجل منزه عن التغير والحدوث  ، والاستقرار يوحي بمعنى الحاجة وهل</w:t>
      </w:r>
      <w:r>
        <w:rPr>
          <w:rFonts w:hint="cs"/>
        </w:rPr>
        <w:t xml:space="preserve"> </w:t>
      </w:r>
      <w:r>
        <w:rPr>
          <w:rFonts w:hint="cs"/>
          <w:rtl/>
        </w:rPr>
        <w:t>يحتاج الله لمخلوق حتى يستقر عليه وقبل الاستقرار أخبرونا ماذا كان حاله تعالى الله عما</w:t>
      </w:r>
      <w:r>
        <w:rPr>
          <w:rFonts w:hint="cs"/>
        </w:rPr>
        <w:t xml:space="preserve"> </w:t>
      </w:r>
      <w:r>
        <w:rPr>
          <w:rFonts w:hint="cs"/>
          <w:rtl/>
        </w:rPr>
        <w:t>يقولون علوا كبيراً  ، والتمدح لا يكون بالكون في المكان ولا بالاستقرار ولكن ببيان</w:t>
      </w:r>
      <w:r>
        <w:rPr>
          <w:rFonts w:hint="cs"/>
        </w:rPr>
        <w:t xml:space="preserve"> </w:t>
      </w:r>
      <w:r>
        <w:rPr>
          <w:rFonts w:hint="cs"/>
          <w:rtl/>
        </w:rPr>
        <w:t>صفات القدرة والعظمة وهذا هو مقصود آيات القرآن كما سيتبين .</w:t>
      </w:r>
    </w:p>
    <w:p w:rsidR="006C042C" w:rsidRDefault="006C042C" w:rsidP="001C5BA9">
      <w:pPr>
        <w:ind w:left="-58"/>
        <w:jc w:val="both"/>
        <w:rPr>
          <w:rtl/>
        </w:rPr>
      </w:pPr>
      <w:r>
        <w:rPr>
          <w:rFonts w:hint="cs"/>
          <w:bCs/>
          <w:rtl/>
        </w:rPr>
        <w:t>الآية الاولى : قال تعالى</w:t>
      </w:r>
      <w:r>
        <w:rPr>
          <w:rFonts w:hint="cs"/>
          <w:rtl/>
        </w:rPr>
        <w:t xml:space="preserve">  : { </w:t>
      </w:r>
      <w:r>
        <w:rPr>
          <w:rFonts w:hint="cs"/>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Pr>
          <w:rFonts w:hint="cs"/>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w:t>
      </w:r>
    </w:p>
    <w:p w:rsidR="006C042C" w:rsidRDefault="006C042C" w:rsidP="001C5BA9">
      <w:pPr>
        <w:ind w:left="-58"/>
        <w:jc w:val="both"/>
      </w:pPr>
      <w:r>
        <w:rPr>
          <w:rFonts w:hint="cs"/>
          <w:bCs/>
          <w:rtl/>
        </w:rPr>
        <w:t>الآية الثانية : قال تعالى</w:t>
      </w:r>
      <w:r>
        <w:rPr>
          <w:rFonts w:hint="cs"/>
          <w:rtl/>
        </w:rPr>
        <w:t xml:space="preserve"> : { </w:t>
      </w:r>
      <w:r>
        <w:rPr>
          <w:rFonts w:hint="cs"/>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Pr>
          <w:rFonts w:hint="cs"/>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الحشوية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والإتكاء ولكن المدح والثناء يكون بذكر الربوبية والقهر والهيمنة والتدبير </w:t>
      </w:r>
    </w:p>
    <w:p w:rsidR="006C042C" w:rsidRDefault="006C042C" w:rsidP="001C5BA9">
      <w:pPr>
        <w:ind w:left="-58"/>
        <w:jc w:val="both"/>
        <w:rPr>
          <w:b w:val="0"/>
          <w:bCs/>
          <w:rtl/>
        </w:rPr>
      </w:pPr>
      <w:r>
        <w:rPr>
          <w:rFonts w:hint="cs"/>
          <w:bCs/>
          <w:rtl/>
        </w:rPr>
        <w:t>الآية الثالثة : قال تعالى</w:t>
      </w:r>
      <w:r>
        <w:rPr>
          <w:rFonts w:hint="cs"/>
          <w:rtl/>
        </w:rPr>
        <w:t xml:space="preserve"> : { </w:t>
      </w:r>
      <w:r>
        <w:rPr>
          <w:rFonts w:hint="cs"/>
          <w:bCs/>
          <w:rtl/>
        </w:rPr>
        <w:t>الله الذي رفع السموات بغير عمد ترونها ثم استوى على العرش وسخر الشمس والقمر كل يجري لأجل مسمى يدبر الأمر يفصل الايات لعلكم بلقاء ربكم توقنون</w:t>
      </w:r>
      <w:r>
        <w:rPr>
          <w:rFonts w:hint="cs"/>
          <w:rtl/>
        </w:rPr>
        <w:t xml:space="preserve"> } [ الرعد 2 ] ، 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w:t>
      </w:r>
      <w:r>
        <w:rPr>
          <w:rFonts w:hint="cs"/>
          <w:rtl/>
        </w:rPr>
        <w:lastRenderedPageBreak/>
        <w:t xml:space="preserve">بالكون في المكان ولكن ببيان صفات القدرة والعظمة ويكون المراد من ذكر الاستواء هو بيان كمال قدرته سبحانه في تدابير الملك والملكوت ، </w:t>
      </w:r>
    </w:p>
    <w:p w:rsidR="006C042C" w:rsidRDefault="006C042C" w:rsidP="001C5BA9">
      <w:pPr>
        <w:ind w:left="-58"/>
        <w:jc w:val="both"/>
        <w:rPr>
          <w:rtl/>
        </w:rPr>
      </w:pPr>
      <w:r>
        <w:rPr>
          <w:rFonts w:hint="cs"/>
          <w:bCs/>
          <w:rtl/>
        </w:rPr>
        <w:t>الآية الرابعة : قوله تعالى</w:t>
      </w:r>
      <w:r>
        <w:rPr>
          <w:rFonts w:hint="cs"/>
          <w:rtl/>
        </w:rPr>
        <w:t xml:space="preserve"> : { </w:t>
      </w:r>
      <w:r>
        <w:rPr>
          <w:rFonts w:hint="cs"/>
          <w:bCs/>
          <w:rtl/>
        </w:rPr>
        <w:t>تنزيلاً ممن خلق الأرض والسموات العلى الرحمن على العرش استوى له ما في السموات وما في الأرض وما بينهما وما تحت الثرى</w:t>
      </w:r>
      <w:r>
        <w:rPr>
          <w:rFonts w:hint="cs"/>
          <w:rtl/>
        </w:rPr>
        <w:t xml:space="preserve"> } [ طه 4،5،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إستواء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عرش ربك فوقهم يومئذ ثمانية ) [الحاقة: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w:t>
      </w:r>
    </w:p>
    <w:p w:rsidR="006C042C" w:rsidRDefault="006C042C" w:rsidP="001C5BA9">
      <w:pPr>
        <w:ind w:left="-58"/>
        <w:jc w:val="both"/>
        <w:rPr>
          <w:rtl/>
        </w:rPr>
      </w:pPr>
      <w:r>
        <w:rPr>
          <w:rFonts w:hint="cs"/>
          <w:bCs/>
          <w:rtl/>
        </w:rPr>
        <w:lastRenderedPageBreak/>
        <w:t>الآية الخامسة :</w:t>
      </w:r>
      <w:r>
        <w:rPr>
          <w:rFonts w:hint="cs"/>
          <w:rtl/>
        </w:rPr>
        <w:t xml:space="preserve"> </w:t>
      </w:r>
      <w:r>
        <w:rPr>
          <w:rFonts w:hint="cs"/>
          <w:bCs/>
          <w:rtl/>
        </w:rPr>
        <w:t>قال تعالى</w:t>
      </w:r>
      <w:r>
        <w:rPr>
          <w:rFonts w:hint="cs"/>
          <w:rtl/>
        </w:rPr>
        <w:t xml:space="preserve"> : { </w:t>
      </w:r>
      <w:r>
        <w:rPr>
          <w:rFonts w:hint="cs"/>
          <w:bCs/>
          <w:rtl/>
        </w:rPr>
        <w:t>الذي خلق السموات والارض وما بينهما في ستة أيام ثم استوى على العرش الرحمن فاسأل به خبيرا</w:t>
      </w:r>
      <w:r>
        <w:rPr>
          <w:rFonts w:hint="cs"/>
          <w:rtl/>
        </w:rPr>
        <w:t xml:space="preserve"> }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w:t>
      </w:r>
    </w:p>
    <w:p w:rsidR="006C042C" w:rsidRDefault="006C042C" w:rsidP="001C5BA9">
      <w:pPr>
        <w:ind w:left="-58"/>
        <w:jc w:val="both"/>
        <w:rPr>
          <w:rtl/>
        </w:rPr>
      </w:pPr>
      <w:r>
        <w:rPr>
          <w:rFonts w:hint="cs"/>
          <w:bCs/>
          <w:rtl/>
        </w:rPr>
        <w:t>الآية السادسة : وقال تعالى</w:t>
      </w:r>
      <w:r>
        <w:rPr>
          <w:rFonts w:hint="cs"/>
          <w:rtl/>
        </w:rPr>
        <w:t xml:space="preserve"> : { </w:t>
      </w:r>
      <w:r>
        <w:rPr>
          <w:rFonts w:hint="cs"/>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rtl/>
        </w:rPr>
        <w:t xml:space="preserve"> } [ السجدة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w:t>
      </w:r>
    </w:p>
    <w:p w:rsidR="006C042C" w:rsidRDefault="006C042C" w:rsidP="001C5BA9">
      <w:pPr>
        <w:ind w:left="-58"/>
        <w:jc w:val="both"/>
        <w:rPr>
          <w:rtl/>
        </w:rPr>
      </w:pPr>
      <w:r>
        <w:rPr>
          <w:rFonts w:hint="cs"/>
          <w:bCs/>
          <w:rtl/>
        </w:rPr>
        <w:t>الآية السابعة : قوله تعالى</w:t>
      </w:r>
      <w:r>
        <w:rPr>
          <w:rFonts w:hint="cs"/>
          <w:rtl/>
        </w:rPr>
        <w:t xml:space="preserve"> : { </w:t>
      </w:r>
      <w:r>
        <w:rPr>
          <w:rFonts w:hint="cs"/>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rtl/>
        </w:rPr>
        <w:t xml:space="preserve"> } [الحديد: 2 إلى 5 ] ، والمفتاح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المخطئون ،</w:t>
      </w:r>
    </w:p>
    <w:p w:rsidR="006C042C" w:rsidRDefault="006C042C" w:rsidP="001C5BA9">
      <w:pPr>
        <w:ind w:left="-58"/>
        <w:jc w:val="both"/>
        <w:rPr>
          <w:rtl/>
        </w:rPr>
      </w:pPr>
      <w:r>
        <w:rPr>
          <w:rFonts w:hint="cs"/>
          <w:bCs/>
          <w:rtl/>
        </w:rPr>
        <w:t>أولا:</w:t>
      </w:r>
      <w:r>
        <w:rPr>
          <w:rFonts w:hint="cs"/>
          <w:rtl/>
        </w:rPr>
        <w:t xml:space="preserve">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w:t>
      </w:r>
      <w:r>
        <w:rPr>
          <w:rFonts w:hint="cs"/>
          <w:rtl/>
        </w:rPr>
        <w:lastRenderedPageBreak/>
        <w:t xml:space="preserve">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p>
    <w:p w:rsidR="006C042C" w:rsidRDefault="006C042C" w:rsidP="001C5BA9">
      <w:pPr>
        <w:ind w:left="-58"/>
        <w:jc w:val="both"/>
        <w:rPr>
          <w:rtl/>
        </w:rPr>
      </w:pPr>
      <w:r>
        <w:rPr>
          <w:rFonts w:hint="cs"/>
          <w:bCs/>
          <w:rtl/>
        </w:rPr>
        <w:t>ثانيا :</w:t>
      </w:r>
      <w:r>
        <w:rPr>
          <w:rFonts w:hint="cs"/>
          <w:rtl/>
        </w:rPr>
        <w:t xml:space="preserve">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الحشوية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w:t>
      </w:r>
    </w:p>
    <w:p w:rsidR="006C042C" w:rsidRDefault="006C042C" w:rsidP="001C5BA9">
      <w:pPr>
        <w:ind w:left="-58"/>
        <w:jc w:val="both"/>
        <w:rPr>
          <w:rtl/>
        </w:rPr>
      </w:pPr>
      <w:r>
        <w:rPr>
          <w:rFonts w:hint="cs"/>
          <w:bCs/>
          <w:rtl/>
        </w:rPr>
        <w:t>ثالثا :</w:t>
      </w:r>
      <w:r>
        <w:rPr>
          <w:rFonts w:hint="cs"/>
          <w:rtl/>
        </w:rPr>
        <w:t xml:space="preserve">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w:t>
      </w:r>
    </w:p>
    <w:p w:rsidR="006C042C" w:rsidRDefault="006C042C" w:rsidP="001C5BA9">
      <w:pPr>
        <w:ind w:left="-58"/>
        <w:jc w:val="both"/>
        <w:rPr>
          <w:rtl/>
        </w:rPr>
      </w:pPr>
      <w:r>
        <w:rPr>
          <w:rFonts w:hint="cs"/>
          <w:bCs/>
          <w:rtl/>
        </w:rPr>
        <w:t>رابعاً :</w:t>
      </w:r>
      <w:r>
        <w:rPr>
          <w:rFonts w:hint="cs"/>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w:t>
      </w:r>
    </w:p>
    <w:p w:rsidR="006C042C" w:rsidRDefault="006C042C" w:rsidP="001C5BA9">
      <w:pPr>
        <w:ind w:left="-58"/>
        <w:jc w:val="both"/>
        <w:rPr>
          <w:rtl/>
        </w:rPr>
      </w:pPr>
      <w:r>
        <w:rPr>
          <w:rFonts w:hint="cs"/>
          <w:rtl/>
        </w:rPr>
        <w:t xml:space="preserve">والحاصل أن القول الفصل في الاستواء  أنه على منهاج أهل السنة والجماعة ، لا يخرج عن ثلاثة أقوال جميعها عند أهل السنة صحيحة ، هي : </w:t>
      </w:r>
      <w:r>
        <w:rPr>
          <w:rFonts w:hint="cs"/>
          <w:bCs/>
          <w:rtl/>
        </w:rPr>
        <w:t>أولا</w:t>
      </w:r>
      <w:r>
        <w:rPr>
          <w:rFonts w:hint="cs"/>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rtl/>
        </w:rPr>
        <w:t xml:space="preserve">صلاح الدين العلائي : </w:t>
      </w:r>
      <w:r>
        <w:rPr>
          <w:rFonts w:hint="cs"/>
          <w:bCs/>
          <w:rtl/>
        </w:rPr>
        <w:t>ويتخرج</w:t>
      </w:r>
      <w:r>
        <w:rPr>
          <w:rFonts w:hint="cs"/>
          <w:bCs/>
        </w:rPr>
        <w:t xml:space="preserve"> </w:t>
      </w:r>
      <w:r>
        <w:rPr>
          <w:rFonts w:hint="cs"/>
          <w:bCs/>
          <w:rtl/>
        </w:rPr>
        <w:t xml:space="preserve">كثير من </w:t>
      </w:r>
      <w:r>
        <w:rPr>
          <w:rFonts w:hint="cs"/>
          <w:bCs/>
          <w:rtl/>
        </w:rPr>
        <w:lastRenderedPageBreak/>
        <w:t>أحاديث الصفات</w:t>
      </w:r>
      <w:r>
        <w:rPr>
          <w:rFonts w:hint="cs"/>
          <w:bCs/>
        </w:rPr>
        <w:t xml:space="preserve"> </w:t>
      </w:r>
      <w:r>
        <w:rPr>
          <w:rFonts w:hint="cs"/>
          <w:bCs/>
          <w:rtl/>
        </w:rPr>
        <w:t>على الاستعارة</w:t>
      </w:r>
      <w:r>
        <w:rPr>
          <w:rFonts w:hint="cs"/>
          <w:bCs/>
        </w:rPr>
        <w:t xml:space="preserve"> </w:t>
      </w:r>
      <w:r>
        <w:rPr>
          <w:rFonts w:hint="cs"/>
          <w:bCs/>
          <w:rtl/>
        </w:rPr>
        <w:t>التخييلية</w:t>
      </w:r>
      <w:r>
        <w:rPr>
          <w:rFonts w:hint="cs"/>
          <w:rtl/>
        </w:rPr>
        <w:t xml:space="preserve"> وهي ان يشترك شيئان في وصف ثم يعتمد لوازم أحدهما حيث</w:t>
      </w:r>
      <w:r>
        <w:rPr>
          <w:rFonts w:hint="cs"/>
        </w:rPr>
        <w:t xml:space="preserve"> </w:t>
      </w:r>
      <w:r>
        <w:rPr>
          <w:rFonts w:hint="cs"/>
          <w:rtl/>
        </w:rPr>
        <w:t>تكون جهة</w:t>
      </w:r>
      <w:r>
        <w:rPr>
          <w:rFonts w:hint="cs"/>
        </w:rPr>
        <w:t xml:space="preserve"> </w:t>
      </w:r>
      <w:r>
        <w:rPr>
          <w:rFonts w:hint="cs"/>
          <w:rtl/>
        </w:rPr>
        <w:t>الاشتراك وصفا فيثبت كماله في المستعار بواسطة شيء آخر فيثبت ذلك للمستعار</w:t>
      </w:r>
      <w:r>
        <w:rPr>
          <w:rFonts w:hint="cs"/>
        </w:rPr>
        <w:t xml:space="preserve"> </w:t>
      </w:r>
      <w:r>
        <w:rPr>
          <w:rFonts w:hint="cs"/>
          <w:rtl/>
        </w:rPr>
        <w:t>مبالغة في</w:t>
      </w:r>
      <w:r>
        <w:rPr>
          <w:rFonts w:hint="cs"/>
        </w:rPr>
        <w:t xml:space="preserve"> </w:t>
      </w:r>
      <w:r>
        <w:rPr>
          <w:rFonts w:hint="cs"/>
          <w:rtl/>
        </w:rPr>
        <w:t xml:space="preserve">اثبات المشترك قال </w:t>
      </w:r>
      <w:r>
        <w:rPr>
          <w:rFonts w:hint="cs"/>
          <w:bCs/>
          <w:rtl/>
        </w:rPr>
        <w:t>وبالحمل على هذه الاستعارة التخييلية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rtl/>
        </w:rPr>
        <w:t xml:space="preserve"> " أ هـ [فتح</w:t>
      </w:r>
      <w:r>
        <w:rPr>
          <w:rFonts w:hint="cs"/>
        </w:rPr>
        <w:t xml:space="preserve"> </w:t>
      </w:r>
      <w:r>
        <w:rPr>
          <w:rFonts w:hint="cs"/>
          <w:rtl/>
        </w:rPr>
        <w:t>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w:t>
      </w:r>
    </w:p>
    <w:p w:rsidR="006C042C" w:rsidRDefault="006C042C" w:rsidP="001C5BA9">
      <w:pPr>
        <w:ind w:left="-58"/>
        <w:jc w:val="both"/>
        <w:rPr>
          <w:b w:val="0"/>
          <w:bCs/>
          <w:rtl/>
        </w:rPr>
      </w:pPr>
      <w:r>
        <w:rPr>
          <w:rFonts w:hint="cs"/>
          <w:bCs/>
          <w:rtl/>
        </w:rPr>
        <w:t xml:space="preserve">الملاحظة الاولى  : </w:t>
      </w:r>
      <w:r>
        <w:rPr>
          <w:rFonts w:hint="cs"/>
          <w:rtl/>
        </w:rPr>
        <w:t>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r>
        <w:rPr>
          <w:rFonts w:hint="cs"/>
          <w:bCs/>
          <w:rtl/>
        </w:rPr>
        <w:t xml:space="preserve"> </w:t>
      </w:r>
    </w:p>
    <w:p w:rsidR="006C042C" w:rsidRDefault="006C042C" w:rsidP="001C5BA9">
      <w:pPr>
        <w:ind w:left="-58"/>
        <w:jc w:val="both"/>
        <w:rPr>
          <w:rtl/>
        </w:rPr>
      </w:pPr>
      <w:r>
        <w:rPr>
          <w:rFonts w:hint="cs"/>
          <w:bCs/>
          <w:rtl/>
        </w:rPr>
        <w:t>الملاحظة الثانية :</w:t>
      </w:r>
      <w:r>
        <w:rPr>
          <w:rFonts w:hint="cs"/>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w:t>
      </w:r>
    </w:p>
    <w:p w:rsidR="006C042C" w:rsidRDefault="006C042C" w:rsidP="001C5BA9">
      <w:pPr>
        <w:pStyle w:val="ab"/>
        <w:spacing w:line="276" w:lineRule="auto"/>
        <w:ind w:left="-58"/>
        <w:jc w:val="both"/>
        <w:rPr>
          <w:rFonts w:ascii="Traditional Arabic" w:hAnsi="Traditional Arabic"/>
          <w:sz w:val="32"/>
          <w:rtl/>
        </w:rPr>
      </w:pPr>
      <w:r>
        <w:rPr>
          <w:rFonts w:ascii="Traditional Arabic" w:hAnsi="Traditional Arabic"/>
          <w:b/>
          <w:bCs/>
          <w:sz w:val="32"/>
          <w:u w:val="single"/>
          <w:rtl/>
        </w:rPr>
        <w:t>ملاحظة أخرى جديرة بالتسجيل</w:t>
      </w:r>
      <w:r>
        <w:rPr>
          <w:rFonts w:ascii="Traditional Arabic" w:hAnsi="Traditional Arabic"/>
          <w:sz w:val="32"/>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w:t>
      </w:r>
      <w:r>
        <w:rPr>
          <w:rFonts w:ascii="Traditional Arabic" w:hAnsi="Traditional Arabic"/>
          <w:sz w:val="32"/>
          <w:rtl/>
        </w:rPr>
        <w:lastRenderedPageBreak/>
        <w:t xml:space="preserve">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ascii="Traditional Arabic" w:hAnsi="Traditional Arabic"/>
          <w:b/>
          <w:bCs/>
          <w:sz w:val="32"/>
          <w:u w:val="single"/>
          <w:rtl/>
        </w:rPr>
        <w:t>فمتى يستوي على عرشه حقيقة كما يقولون</w:t>
      </w:r>
      <w:r>
        <w:rPr>
          <w:rFonts w:ascii="Traditional Arabic" w:hAnsi="Traditional Arabic"/>
          <w:sz w:val="32"/>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w:t>
      </w:r>
    </w:p>
    <w:p w:rsidR="006C042C" w:rsidRDefault="006C042C" w:rsidP="001C5BA9">
      <w:pPr>
        <w:pStyle w:val="ab"/>
        <w:spacing w:line="276" w:lineRule="auto"/>
        <w:ind w:left="-58"/>
        <w:jc w:val="both"/>
        <w:rPr>
          <w:rFonts w:ascii="Traditional Arabic" w:hAnsi="Traditional Arabic"/>
          <w:sz w:val="32"/>
          <w:rtl/>
        </w:rPr>
      </w:pPr>
      <w:r>
        <w:rPr>
          <w:rFonts w:ascii="Traditional Arabic" w:hAnsi="Traditional Arabic"/>
          <w:b/>
          <w:bCs/>
          <w:sz w:val="32"/>
          <w:rtl/>
        </w:rPr>
        <w:t>وملاحظة أخرى :</w:t>
      </w:r>
      <w:r>
        <w:rPr>
          <w:rFonts w:ascii="Traditional Arabic" w:hAnsi="Traditional Arabic"/>
          <w:sz w:val="32"/>
          <w:rtl/>
        </w:rPr>
        <w:t xml:space="preserve"> و نقول لهؤلاء الذين يفهمون من الاستواء إلى السماء أنه الإنتقال من الأرض إلى السماء وذلك في قوله تعالى ((</w:t>
      </w:r>
      <w:r>
        <w:rPr>
          <w:rFonts w:ascii="Traditional Arabic" w:hAnsi="Traditional Arabic"/>
          <w:b/>
          <w:bCs/>
          <w:sz w:val="32"/>
          <w:rtl/>
        </w:rPr>
        <w:t>هو الذي خلق لكم ما في الأرض جميعا ثم استوى إلى السماء فسواهن سبع سموات وهو بكل شيء عليم</w:t>
      </w:r>
      <w:r>
        <w:rPr>
          <w:rFonts w:ascii="Traditional Arabic" w:hAnsi="Traditional Arabic"/>
          <w:sz w:val="32"/>
          <w:rtl/>
        </w:rPr>
        <w:t xml:space="preserve">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هذا المدخل بنقلين جليلين في هذا الباب ، الأول للزرقاني رحمه الله والثاني للمكي الهاشمي رحمه الله </w:t>
      </w:r>
    </w:p>
    <w:p w:rsidR="006C042C" w:rsidRDefault="006C042C" w:rsidP="001C5BA9">
      <w:pPr>
        <w:ind w:left="-58"/>
        <w:jc w:val="both"/>
        <w:rPr>
          <w:rtl/>
        </w:rPr>
      </w:pPr>
      <w:r>
        <w:rPr>
          <w:rFonts w:hint="cs"/>
          <w:rtl/>
        </w:rPr>
        <w:t xml:space="preserve">الأول : قول الزرقاني رحمه الله : قال في [ مناهل العرفان ج: 2 ص: 208/211] ( {الرحمن على   العرش استوى }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Pr>
          <w:rFonts w:hint="cs"/>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w:t>
      </w:r>
      <w:r>
        <w:rPr>
          <w:rFonts w:hint="cs"/>
          <w:noProof/>
          <w:rtl/>
        </w:rPr>
        <w:lastRenderedPageBreak/>
        <w:t xml:space="preserve">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rtl/>
        </w:rPr>
        <w:t xml:space="preserve">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w:t>
      </w:r>
      <w:r>
        <w:rPr>
          <w:rFonts w:hint="cs"/>
          <w:rtl/>
        </w:rPr>
        <w:lastRenderedPageBreak/>
        <w:t>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w:t>
      </w:r>
    </w:p>
    <w:p w:rsidR="006C042C" w:rsidRDefault="006C042C" w:rsidP="001C5BA9">
      <w:pPr>
        <w:ind w:left="-58"/>
        <w:jc w:val="both"/>
      </w:pPr>
      <w:r>
        <w:rPr>
          <w:rFonts w:hint="cs"/>
          <w:b w:val="0"/>
          <w:bCs/>
          <w:rtl/>
        </w:rPr>
        <w:t xml:space="preserve">ثانياً : قول الشيخ عبد الله بن عبد الرحمن المكي الهاشمي </w:t>
      </w:r>
      <w:r>
        <w:rPr>
          <w:rFonts w:hint="cs"/>
          <w:rtl/>
        </w:rPr>
        <w:t xml:space="preserve">رحمه الله : في كتابه السلفية المعاصرة مناقشات وردود :[ ص : 203 ] : ( ونورد هنا بعض ما ورد من المتشابهة ورده إلى المحكم مأخوذا من أقوال العلماء : </w:t>
      </w:r>
      <w:r>
        <w:rPr>
          <w:rFonts w:hint="cs"/>
          <w:bCs/>
          <w:rtl/>
        </w:rPr>
        <w:t xml:space="preserve">( 1 ) الرحمن على العرش استوى : </w:t>
      </w:r>
      <w:r>
        <w:rPr>
          <w:rFonts w:hint="cs"/>
          <w:rtl/>
        </w:rPr>
        <w:t>قال العلامة الشيخ سلامة العزامي المتوفي سنة 1376في كتابه "البراهين الساطعة " ما مضمونه : أجاب مالك لما سئل عن الاستواء بقوله :" الاستواء معلوم والكيف غير معقول ". فأنت ترى أنه لو يفسر الاستواء بجلوس أواستقرار ,بل أحاط السائل علما بأن الاستواء معلومة معانيه في لغة العرب , فنهج بذلك منهج السلف في عدم تعيين المراد من تلك المعاني ,واعتبار أن تفسيره هو قراءته كما ورد .وفي قوله :" والكيف غير معقول " إشارة إلى التنزيه عن توهم أن المراد معنى ينطبق على صفات المخلوقين ,وأن من عرف ما يراد بالاستواء في حق الله لايجد محلا للكيف أو السؤال لا أن المراد أنه استقرار أو جلوس لا نعلم كيفيته .</w:t>
      </w:r>
    </w:p>
    <w:p w:rsidR="006C042C" w:rsidRDefault="006C042C" w:rsidP="001C5BA9">
      <w:pPr>
        <w:ind w:left="-58"/>
        <w:jc w:val="both"/>
        <w:rPr>
          <w:rtl/>
        </w:rPr>
      </w:pPr>
      <w:r>
        <w:rPr>
          <w:rFonts w:hint="cs"/>
          <w:rtl/>
        </w:rPr>
        <w:t xml:space="preserve">ثم إنه لو قيل :استوى على العرش المملكة ,فمعناه تولى ملكها أوقيل :ثل عرشه فمعناه زال عنه الملك ,وفي الحالتين لايخطر بالبال قعود على العرش أوقيام عنه ,بل يسبق إلى الفهم المعنى المراد بهذا التركيب وهو أنه تولى الملك ولو لم يكن له عرش ، وإذا تقرر هذا في أساليب العرب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 .فهدم الله تعالى ذلك الاعتقاد بقوله :" إن ربكم الله الذي خلق السموات والأرض فى ستة أيام ثم استوى على العرش " فبين بالجملة الأولى أنه الواحد في الخلق ثم بين في الثانية أنه المنفرد بالملك ,ثم أكد ذلك فختم الآية بقوله تعالى :" ألا له الخلق والأمر " والمعنى أن الخلق له لا لسواه وأن الأمر له لا لغيره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w:t>
      </w:r>
      <w:r>
        <w:rPr>
          <w:rFonts w:hint="cs"/>
          <w:rtl/>
        </w:rPr>
        <w:lastRenderedPageBreak/>
        <w:t xml:space="preserve">أوجد بالقسط والعدل ، </w:t>
      </w:r>
      <w:r>
        <w:rPr>
          <w:rFonts w:hint="cs"/>
          <w:b w:val="0"/>
          <w:bCs/>
          <w:rtl/>
        </w:rPr>
        <w:t>فمن أين لهم</w:t>
      </w:r>
      <w:r>
        <w:rPr>
          <w:rFonts w:hint="cs"/>
          <w:rtl/>
        </w:rPr>
        <w:t xml:space="preserve"> : "إن هذا الاستواء يراد به جلوس جسم على جسم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واسجد واقترب " والذي يقول رسول الله صلى الله عليه وسلم :" أقرب ما يكون العبد من ربه وهوساجد " .والله تعالى يقول :" ولقد خلقنا الإنسان ونعلم ما توسوس به نفسه ونحن أقرب إليه من حبل الوريد " ويخاطب الله سبحانه وتعالى الحاضرين عند المحتضر " ونحن أقرب إليه منكم ولكن لا تبصرون ". فمن اعتقد في الله جهة الفوق أو الاستقرار على العرش أخذا من قوله تعالى :" ثم استوى على العرش " فقد أتى من قبل قلبه الأعمى وفهمه البليد  ، وفي المصباح في مادة سوى:" واستوى على سرير الملك كناية عن الملك وإن لم يجلس عليه ". قال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ويعتمد عليه في إثبات صفة الله لا تكون إلا لمخلوقاته ,وأضافوا إلى هذا نقولا عن السلف كذبوا في بعضها ولم يفهموا المراد من البعض الآخر كما علمت ".مضمون ما في "البراهين الساطعة". أهـ </w:t>
      </w:r>
    </w:p>
    <w:p w:rsidR="006C042C" w:rsidRDefault="006C042C" w:rsidP="001C5BA9">
      <w:pPr>
        <w:ind w:left="-58"/>
        <w:jc w:val="both"/>
        <w:rPr>
          <w:b w:val="0"/>
          <w:bCs/>
          <w:rtl/>
        </w:rPr>
      </w:pPr>
      <w:r>
        <w:rPr>
          <w:rFonts w:hint="cs"/>
          <w:bCs/>
          <w:rtl/>
        </w:rPr>
        <w:t xml:space="preserve">أقوال الأئمة العلماء في الاستواء : </w:t>
      </w:r>
    </w:p>
    <w:p w:rsidR="006C042C" w:rsidRDefault="006C042C" w:rsidP="001C5BA9">
      <w:pPr>
        <w:pStyle w:val="ab"/>
        <w:spacing w:after="240" w:line="276" w:lineRule="auto"/>
        <w:ind w:left="-58"/>
        <w:jc w:val="both"/>
        <w:rPr>
          <w:rFonts w:ascii="Traditional Arabic" w:hAnsi="Traditional Arabic"/>
          <w:b/>
          <w:bCs/>
          <w:sz w:val="32"/>
          <w:rtl/>
        </w:rPr>
      </w:pPr>
      <w:r>
        <w:rPr>
          <w:rFonts w:ascii="Traditional Arabic" w:hAnsi="Traditional Arabic"/>
          <w:b/>
          <w:bCs/>
          <w:sz w:val="32"/>
          <w:rtl/>
        </w:rPr>
        <w:t xml:space="preserve">قال بن كثير في تفسيره : ( </w:t>
      </w:r>
      <w:r>
        <w:rPr>
          <w:rFonts w:ascii="Traditional Arabic" w:hAnsi="Traditional Arabic"/>
          <w:sz w:val="32"/>
          <w:rtl/>
        </w:rPr>
        <w:t xml:space="preserve">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w:t>
      </w:r>
      <w:r>
        <w:rPr>
          <w:rFonts w:ascii="Traditional Arabic" w:hAnsi="Traditional Arabic"/>
          <w:b/>
          <w:bCs/>
          <w:sz w:val="32"/>
          <w:u w:val="single"/>
          <w:rtl/>
        </w:rPr>
        <w:t xml:space="preserve">والظاهر المتبادر إلى أذهان المشبهين منفي عن الله فإن الله لا يشبهه شيء من خلقه و"ليس كمثله شيء وهو السميع البصير </w:t>
      </w:r>
      <w:r>
        <w:rPr>
          <w:rFonts w:ascii="Traditional Arabic" w:hAnsi="Traditional Arabic"/>
          <w:sz w:val="32"/>
          <w:rtl/>
        </w:rPr>
        <w:t xml:space="preserve">"[ تفسير بن كثير [ الاعراف:54 ]] أهـ  ، </w:t>
      </w:r>
      <w:r>
        <w:rPr>
          <w:rFonts w:ascii="Traditional Arabic" w:hAnsi="Traditional Arabic"/>
          <w:b/>
          <w:bCs/>
          <w:sz w:val="32"/>
          <w:rtl/>
        </w:rPr>
        <w:t xml:space="preserve">وقال رحمه الله : </w:t>
      </w:r>
      <w:r>
        <w:rPr>
          <w:rFonts w:ascii="Traditional Arabic" w:hAnsi="Traditional Arabic"/>
          <w:sz w:val="32"/>
          <w:rtl/>
        </w:rPr>
        <w:t xml:space="preserve">" وقوله ( الرحمن على العرش استوى ) تقدم الكلام على ذلك في سورة الأعراف بما أغنى عن إعادته أيضا </w:t>
      </w:r>
      <w:r>
        <w:rPr>
          <w:rFonts w:ascii="Traditional Arabic" w:hAnsi="Traditional Arabic"/>
          <w:b/>
          <w:bCs/>
          <w:sz w:val="32"/>
          <w:rtl/>
        </w:rPr>
        <w:t>وأن المسلك الأسلم في ذلك طريقة السلف إمرار ما جاء في ذلك من الكتاب والسنة من غير تكييف ولا تحريف ولا تشبيه ولا تعطيل ولا تمثيل." [</w:t>
      </w:r>
      <w:r>
        <w:rPr>
          <w:rFonts w:ascii="Traditional Arabic" w:hAnsi="Traditional Arabic"/>
          <w:sz w:val="32"/>
          <w:rtl/>
        </w:rPr>
        <w:t>تفسير بن كثير  [طه / 5 ]</w:t>
      </w:r>
      <w:r>
        <w:rPr>
          <w:rFonts w:ascii="Traditional Arabic" w:hAnsi="Traditional Arabic"/>
          <w:b/>
          <w:bCs/>
          <w:sz w:val="32"/>
          <w:rtl/>
        </w:rPr>
        <w:t xml:space="preserve">] </w:t>
      </w:r>
      <w:r>
        <w:rPr>
          <w:rFonts w:ascii="Traditional Arabic" w:hAnsi="Traditional Arabic"/>
          <w:sz w:val="32"/>
          <w:rtl/>
        </w:rPr>
        <w:t xml:space="preserve">أهـ </w:t>
      </w:r>
    </w:p>
    <w:p w:rsidR="006C042C" w:rsidRDefault="006C042C" w:rsidP="001C5BA9">
      <w:pPr>
        <w:spacing w:after="240"/>
        <w:ind w:left="-58"/>
        <w:jc w:val="both"/>
        <w:rPr>
          <w:b w:val="0"/>
          <w:bCs/>
        </w:rPr>
      </w:pPr>
      <w:r>
        <w:rPr>
          <w:rFonts w:hint="cs"/>
          <w:bCs/>
          <w:rtl/>
        </w:rPr>
        <w:t>وقال مرعي بن يوسف</w:t>
      </w:r>
      <w:r>
        <w:rPr>
          <w:rFonts w:hint="cs"/>
          <w:rtl/>
        </w:rPr>
        <w:t xml:space="preserve"> الكرمي المقدسي الحنبلي في كتابه أقاويل</w:t>
      </w:r>
      <w:r>
        <w:rPr>
          <w:rFonts w:hint="cs"/>
        </w:rPr>
        <w:t xml:space="preserve"> </w:t>
      </w:r>
      <w:r>
        <w:rPr>
          <w:rFonts w:hint="cs"/>
          <w:rtl/>
        </w:rPr>
        <w:t>الثقات في تأويل الأسماء والصفات والآيات المحكمات</w:t>
      </w:r>
      <w:r>
        <w:rPr>
          <w:rFonts w:hint="cs"/>
        </w:rPr>
        <w:t xml:space="preserve"> </w:t>
      </w:r>
      <w:r>
        <w:rPr>
          <w:rFonts w:hint="cs"/>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rFonts w:hint="cs"/>
          <w:bCs/>
          <w:u w:val="single"/>
          <w:rtl/>
        </w:rPr>
        <w:t xml:space="preserve">فأما السلف فإنهم لم يتكلموا في </w:t>
      </w:r>
      <w:r>
        <w:rPr>
          <w:rFonts w:hint="cs"/>
          <w:bCs/>
          <w:u w:val="single"/>
          <w:rtl/>
        </w:rPr>
        <w:lastRenderedPageBreak/>
        <w:t>ذلك بشيء جريا على عادتهم في المتشابه من عدم الخوض فيه مع تفويض علمه إلى الله تعالى والإيمان به</w:t>
      </w:r>
      <w:r>
        <w:rPr>
          <w:rFonts w:hint="cs"/>
          <w:rtl/>
        </w:rPr>
        <w:t xml:space="preserve">  ..ويروى</w:t>
      </w:r>
      <w:r>
        <w:rPr>
          <w:rFonts w:hint="cs"/>
        </w:rPr>
        <w:t xml:space="preserve"> </w:t>
      </w:r>
      <w:r>
        <w:rPr>
          <w:rFonts w:hint="cs"/>
          <w:rtl/>
        </w:rPr>
        <w:t>عن الشعبي أنه</w:t>
      </w:r>
      <w:r>
        <w:rPr>
          <w:rFonts w:hint="cs"/>
        </w:rPr>
        <w:t xml:space="preserve"> </w:t>
      </w:r>
      <w:r>
        <w:rPr>
          <w:rFonts w:hint="cs"/>
          <w:rtl/>
        </w:rPr>
        <w:t xml:space="preserve">سئل عن الإستواء فقال : هذا من </w:t>
      </w:r>
      <w:r>
        <w:rPr>
          <w:rFonts w:hint="cs"/>
          <w:bCs/>
          <w:u w:val="single"/>
          <w:rtl/>
        </w:rPr>
        <w:t>متشابه القرآن نؤمن به ولا نتعرض لمعناه</w:t>
      </w:r>
      <w:r>
        <w:rPr>
          <w:rFonts w:hint="cs"/>
          <w:rtl/>
        </w:rPr>
        <w:t xml:space="preserve"> وعن</w:t>
      </w:r>
      <w:r>
        <w:rPr>
          <w:rFonts w:hint="cs"/>
        </w:rPr>
        <w:t xml:space="preserve"> </w:t>
      </w:r>
      <w:r>
        <w:rPr>
          <w:rFonts w:hint="cs"/>
          <w:rtl/>
        </w:rPr>
        <w:t>الشافعي أنه قال لما سئل عن الإستواء آمنت</w:t>
      </w:r>
      <w:r>
        <w:rPr>
          <w:rFonts w:hint="cs"/>
        </w:rPr>
        <w:t xml:space="preserve"> </w:t>
      </w:r>
      <w:r>
        <w:rPr>
          <w:rFonts w:hint="cs"/>
          <w:rtl/>
        </w:rPr>
        <w:t>بلا تشبيه وصدقت بلا تمثيل واتهمت نفسي في الإدراك وأمسكت عن الخوض غاية الإمساك</w:t>
      </w:r>
      <w:r>
        <w:rPr>
          <w:rFonts w:hint="cs"/>
        </w:rPr>
        <w:t xml:space="preserve"> </w:t>
      </w:r>
      <w:r>
        <w:rPr>
          <w:rFonts w:hint="cs"/>
          <w:rtl/>
        </w:rPr>
        <w:t>وعن</w:t>
      </w:r>
      <w:r>
        <w:rPr>
          <w:rFonts w:hint="cs"/>
        </w:rPr>
        <w:t xml:space="preserve"> </w:t>
      </w:r>
      <w:r>
        <w:rPr>
          <w:rFonts w:hint="cs"/>
          <w:rtl/>
        </w:rPr>
        <w:t>أحمد بن حنبل أنه قال استوى</w:t>
      </w:r>
      <w:r>
        <w:rPr>
          <w:rFonts w:hint="cs"/>
        </w:rPr>
        <w:t xml:space="preserve"> </w:t>
      </w:r>
      <w:r>
        <w:rPr>
          <w:rFonts w:hint="cs"/>
          <w:rtl/>
        </w:rPr>
        <w:t>كما ذكر لا كما يخطر للبشر</w:t>
      </w:r>
      <w:r>
        <w:t xml:space="preserve">     </w:t>
      </w:r>
      <w:r>
        <w:rPr>
          <w:rFonts w:hint="cs"/>
          <w:rtl/>
        </w:rPr>
        <w:t xml:space="preserve"> وكلام</w:t>
      </w:r>
      <w:r>
        <w:rPr>
          <w:rFonts w:hint="cs"/>
        </w:rPr>
        <w:t xml:space="preserve"> </w:t>
      </w:r>
      <w:r>
        <w:rPr>
          <w:rFonts w:hint="cs"/>
          <w:rtl/>
        </w:rPr>
        <w:t>السلف مستفيض بمثل هذا "[</w:t>
      </w:r>
      <w:r>
        <w:rPr>
          <w:rFonts w:hint="cs"/>
          <w:b w:val="0"/>
          <w:rtl/>
        </w:rPr>
        <w:t xml:space="preserve"> أقاويل الثقات ج: 1 ص: 120/121</w:t>
      </w:r>
      <w:r>
        <w:rPr>
          <w:rFonts w:hint="cs"/>
          <w:rtl/>
        </w:rPr>
        <w:t xml:space="preserve">] أ هـ </w:t>
      </w:r>
    </w:p>
    <w:p w:rsidR="006C042C" w:rsidRDefault="006C042C" w:rsidP="001C5BA9">
      <w:pPr>
        <w:ind w:left="-58"/>
        <w:jc w:val="both"/>
        <w:rPr>
          <w:b w:val="0"/>
          <w:rtl/>
        </w:rPr>
      </w:pPr>
      <w:r>
        <w:rPr>
          <w:rFonts w:hint="cs"/>
          <w:bCs/>
          <w:rtl/>
        </w:rPr>
        <w:t>وقال عبد الباقي بن إبراهيم الحنبلي</w:t>
      </w:r>
      <w:r>
        <w:rPr>
          <w:rFonts w:hint="cs"/>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rFonts w:hint="cs"/>
          <w:bCs/>
          <w:rtl/>
        </w:rPr>
        <w:t xml:space="preserve">فمن اعتقد  أو قال إن الله بذاته في مكان فكافر </w:t>
      </w:r>
      <w:r>
        <w:rPr>
          <w:rFonts w:hint="cs"/>
          <w:rtl/>
        </w:rPr>
        <w:t xml:space="preserve">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rtl/>
        </w:rPr>
        <w:t xml:space="preserve"> " </w:t>
      </w:r>
      <w:r>
        <w:rPr>
          <w:rFonts w:hint="cs"/>
          <w:rtl/>
          <w:lang w:bidi="ar-KW"/>
        </w:rPr>
        <w:t>[</w:t>
      </w:r>
      <w:r>
        <w:rPr>
          <w:rFonts w:hint="cs"/>
          <w:b w:val="0"/>
          <w:rtl/>
        </w:rPr>
        <w:t xml:space="preserve"> تفسير بن كثير  [طه / 5 ]</w:t>
      </w:r>
      <w:r>
        <w:rPr>
          <w:rFonts w:hint="cs"/>
          <w:rtl/>
          <w:lang w:bidi="ar-KW"/>
        </w:rPr>
        <w:t>]</w:t>
      </w:r>
      <w:r>
        <w:rPr>
          <w:rFonts w:hint="cs"/>
          <w:rtl/>
        </w:rPr>
        <w:t xml:space="preserve"> أهـ ، </w:t>
      </w:r>
      <w:r>
        <w:rPr>
          <w:rFonts w:hint="cs"/>
          <w:bCs/>
          <w:rtl/>
        </w:rPr>
        <w:t xml:space="preserve">وقال رحمه الله : " </w:t>
      </w:r>
      <w:r>
        <w:rPr>
          <w:rFonts w:hint="cs"/>
          <w:b w:val="0"/>
          <w:rtl/>
        </w:rPr>
        <w:t xml:space="preserve">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1 ص: 60-61 ] أ هـ </w:t>
      </w:r>
      <w:r>
        <w:rPr>
          <w:rFonts w:hint="cs"/>
          <w:b w:val="0"/>
        </w:rPr>
        <w:t xml:space="preserve"> </w:t>
      </w:r>
      <w:r>
        <w:rPr>
          <w:rFonts w:hint="cs"/>
          <w:b w:val="0"/>
          <w:rtl/>
        </w:rPr>
        <w:t xml:space="preserve"> </w:t>
      </w:r>
    </w:p>
    <w:p w:rsidR="006C042C" w:rsidRDefault="006C042C" w:rsidP="001C5BA9">
      <w:pPr>
        <w:ind w:left="-58"/>
        <w:jc w:val="both"/>
        <w:rPr>
          <w:rtl/>
        </w:rPr>
      </w:pPr>
      <w:r>
        <w:rPr>
          <w:rFonts w:hint="cs"/>
          <w:bCs/>
          <w:rtl/>
        </w:rPr>
        <w:t>وقال شيخ محدثي زمانه الإمام  البيهقي</w:t>
      </w:r>
      <w:r>
        <w:rPr>
          <w:rFonts w:hint="cs"/>
          <w:rtl/>
        </w:rPr>
        <w:t xml:space="preserve"> : _وهو يوضح مذهب السلف وأهل الحديث في الإستواء _ :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rtl/>
        </w:rPr>
        <w:t xml:space="preserve"> ، أخبرنا أبو بكر أحمد بن محمد بن الحارث الفقيه أنا أبو محمد بن حيان ثنا أبو جعفر أحمد بن زيرك اليزدي قال سمعت محمد بن عمرو بن النضر النيسابوري يقول سمعت يحيى بن يحيى يقول كنا عند </w:t>
      </w:r>
      <w:r>
        <w:rPr>
          <w:rFonts w:hint="cs"/>
          <w:bCs/>
          <w:rtl/>
        </w:rPr>
        <w:t>مالك بن أنس</w:t>
      </w:r>
      <w:r>
        <w:rPr>
          <w:rFonts w:hint="cs"/>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w:t>
      </w:r>
      <w:r>
        <w:rPr>
          <w:rFonts w:hint="cs"/>
          <w:rtl/>
        </w:rPr>
        <w:lastRenderedPageBreak/>
        <w:t xml:space="preserve">بدعة وما أراك إلا مبتدعا فأمر به أن يخرج ، </w:t>
      </w:r>
      <w:r>
        <w:rPr>
          <w:rFonts w:hint="cs"/>
          <w:bCs/>
          <w:rtl/>
        </w:rPr>
        <w:t>وعلى مثل هذا درج أكثر علمائنا في مسألة الاستواء وفي مسألة المجيء والإتيان والنزول</w:t>
      </w:r>
      <w:r>
        <w:rPr>
          <w:rFonts w:hint="cs"/>
          <w:rtl/>
        </w:rPr>
        <w:t xml:space="preserve"> قال الله عز وجل ( وجاء ربك والملك صفا صفا ) وقال  ( هل ينظرون  إلا أن يأتيهم الله في ظلل من الغمام )  و..عن أبي هريرة رضي الله عنه أن رسول الله صلى الله عليه وسلم قال (  ينزل الله عز وجل كل ليلة إلى سماء الدنيا حين يبقى ثلث الليل الآخر فيقول من يدعوني فأستجيب له من يسألني فأعطيه من يستغفرني فأغفر له )  وهذا حديث صحيح رواه جماعة من الصحابة عن النبي صلى الله عليه وسلم ، </w:t>
      </w:r>
      <w:r>
        <w:rPr>
          <w:rFonts w:hint="cs"/>
          <w:bCs/>
          <w:rtl/>
        </w:rPr>
        <w:t xml:space="preserve">وأصحاب الحديث فيما ورد به الكتاب والسنة من أمثال هذا ولم يتكلم أحد من الصحابة والتابعين في تأويله على قسمين منهم من قبله وآمن به ولم يؤوله </w:t>
      </w:r>
      <w:r>
        <w:rPr>
          <w:rFonts w:hint="cs"/>
          <w:bCs/>
          <w:u w:val="single"/>
          <w:rtl/>
        </w:rPr>
        <w:t>ووكل علمه إلى الله</w:t>
      </w:r>
      <w:r>
        <w:rPr>
          <w:rFonts w:hint="cs"/>
          <w:bCs/>
          <w:rtl/>
        </w:rPr>
        <w:t xml:space="preserve"> ونفى الكيفية والتشبيه عنه ومنهم من قبله وآمن به وحمله على وجه يصح استعماله في اللغة ولا يناقض التوحيد</w:t>
      </w:r>
      <w:r>
        <w:rPr>
          <w:rFonts w:hint="cs"/>
          <w:rtl/>
        </w:rPr>
        <w:t xml:space="preserve">   ، </w:t>
      </w:r>
      <w:r>
        <w:rPr>
          <w:rFonts w:hint="cs"/>
          <w:b w:val="0"/>
          <w:bCs/>
          <w:rtl/>
        </w:rPr>
        <w:t xml:space="preserve">وقد ذكرنا هاتين الطريقتين في كتاب الأسماء والصفات في المسائل التي تكلموا فيها من هذا الباب ، 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 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 ، </w:t>
      </w:r>
      <w:r>
        <w:rPr>
          <w:rFonts w:hint="cs"/>
          <w:rtl/>
        </w:rPr>
        <w:t xml:space="preserve">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Cs/>
          <w:u w:val="single"/>
          <w:rtl/>
        </w:rPr>
        <w:t>فقالوا أمروها كما جاءت بلا كيفية</w:t>
      </w:r>
      <w:r>
        <w:rPr>
          <w:rFonts w:hint="cs"/>
          <w:u w:val="single"/>
          <w:rtl/>
        </w:rPr>
        <w:t xml:space="preserve"> </w:t>
      </w:r>
      <w:r>
        <w:rPr>
          <w:rFonts w:hint="cs"/>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rFonts w:hint="cs"/>
          <w:bCs/>
          <w:u w:val="single"/>
          <w:rtl/>
        </w:rPr>
        <w:t>فتفسيره تلاوته</w:t>
      </w:r>
      <w:r>
        <w:rPr>
          <w:rFonts w:hint="cs"/>
          <w:u w:val="single"/>
          <w:rtl/>
        </w:rPr>
        <w:t xml:space="preserve"> </w:t>
      </w:r>
      <w:r>
        <w:rPr>
          <w:rFonts w:hint="cs"/>
          <w:bCs/>
          <w:u w:val="single"/>
          <w:rtl/>
        </w:rPr>
        <w:t>والسكوت عليه</w:t>
      </w:r>
      <w:r>
        <w:rPr>
          <w:rFonts w:hint="cs"/>
          <w:rtl/>
        </w:rPr>
        <w:t xml:space="preserve"> وإنما أراد به والله أعلم فيما تفسيره يؤدي إلى تكييف وتكييفه يقتضي تشبيهه له بخلقه في أوصاف الحدوث  "[</w:t>
      </w:r>
      <w:r>
        <w:rPr>
          <w:rFonts w:hint="cs"/>
          <w:b w:val="0"/>
          <w:rtl/>
        </w:rPr>
        <w:t xml:space="preserve"> الاعتقاد للبيهقي ج: 1 ص: 114- 118</w:t>
      </w:r>
      <w:r>
        <w:rPr>
          <w:rFonts w:hint="cs"/>
          <w:rtl/>
        </w:rPr>
        <w:t xml:space="preserve">] أ هـ   </w:t>
      </w:r>
    </w:p>
    <w:p w:rsidR="006C042C" w:rsidRDefault="006C042C" w:rsidP="001C5BA9">
      <w:pPr>
        <w:ind w:left="-58"/>
        <w:jc w:val="both"/>
        <w:rPr>
          <w:rtl/>
        </w:rPr>
      </w:pPr>
      <w:r>
        <w:rPr>
          <w:rFonts w:hint="cs"/>
          <w:bCs/>
          <w:rtl/>
        </w:rPr>
        <w:t>قال الزركشي في البرهان :</w:t>
      </w:r>
      <w:r>
        <w:rPr>
          <w:rFonts w:hint="cs"/>
          <w:rtl/>
        </w:rPr>
        <w:t xml:space="preserve"> " فصل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w:t>
      </w:r>
      <w:r>
        <w:rPr>
          <w:rFonts w:hint="cs"/>
          <w:bCs/>
          <w:rtl/>
        </w:rPr>
        <w:t>والثاني أن لها تأويلا ولكنا نمسك عنه مع تنزيه اعتقادنا عن الشبه والتعطيل ونقول لا يعلمه إلا الله وهو قول السلف</w:t>
      </w:r>
      <w:r>
        <w:rPr>
          <w:rFonts w:hint="cs"/>
          <w:rtl/>
        </w:rPr>
        <w:t xml:space="preserve">   والثالث أنها مؤولة وأولوها على ما يليق به   والأول باطل والأخيران </w:t>
      </w:r>
      <w:r>
        <w:rPr>
          <w:rFonts w:hint="cs"/>
          <w:rtl/>
        </w:rPr>
        <w:lastRenderedPageBreak/>
        <w:t xml:space="preserve">منقولان عن الصحابة </w:t>
      </w:r>
      <w:r>
        <w:rPr>
          <w:rFonts w:hint="cs"/>
          <w:bCs/>
          <w:rtl/>
        </w:rPr>
        <w:t xml:space="preserve">فنقل الإمساك عن أم سلمة </w:t>
      </w:r>
      <w:r>
        <w:rPr>
          <w:rFonts w:hint="cs"/>
          <w:rtl/>
        </w:rPr>
        <w:t xml:space="preserve">أنها سئلت عن الاستواء فقالت الاستواء معلوم والكيف مجهول والإيمان به واجب والسؤال عنه بدعة وكذلك </w:t>
      </w:r>
      <w:r>
        <w:rPr>
          <w:rFonts w:hint="cs"/>
          <w:bCs/>
          <w:rtl/>
        </w:rPr>
        <w:t>سئل عنه مالك</w:t>
      </w:r>
      <w:r>
        <w:rPr>
          <w:rFonts w:hint="cs"/>
          <w:rtl/>
        </w:rPr>
        <w:t xml:space="preserve"> فأجاب بما قالته أم سلمة إلا أنه زاد فيها أن من عاد إلى هذا السؤال عنه أضرب عنقه وكذلك سئل سفيان الثوري فقال أفهم من قوله الرحمن   على العرش استوى ما أفهم من قوله ثم استوى إلى السماء </w:t>
      </w:r>
      <w:r>
        <w:rPr>
          <w:rFonts w:hint="cs"/>
          <w:bCs/>
          <w:rtl/>
        </w:rPr>
        <w:t>وسئل الأوزاعي</w:t>
      </w:r>
      <w:r>
        <w:rPr>
          <w:rFonts w:hint="cs"/>
          <w:rtl/>
        </w:rPr>
        <w:t xml:space="preserve"> عن تفسير هذه الآية فقال الرحمن   على العرش استوى كما قال وإني لأراك ضالا </w:t>
      </w:r>
      <w:r>
        <w:rPr>
          <w:rFonts w:hint="cs"/>
          <w:bCs/>
          <w:rtl/>
        </w:rPr>
        <w:t>وسئل ابن راهويه</w:t>
      </w:r>
      <w:r>
        <w:rPr>
          <w:rFonts w:hint="cs"/>
          <w:rtl/>
        </w:rPr>
        <w:t xml:space="preserve"> عن الاستواء أقائم هو أم قاعد فقال لا يمل القيام حتى يقعد ولا يمل القعود حتى يقوم وأنت إلى هذا السؤال أحوج   </w:t>
      </w:r>
      <w:r>
        <w:rPr>
          <w:rFonts w:hint="cs"/>
          <w:bCs/>
          <w:rtl/>
        </w:rPr>
        <w:t>قال الشيخ أبو عمرو بن الصلاح : وعلى هذه الطريقة مضى صدر الأمة وسادتها</w:t>
      </w:r>
      <w:r>
        <w:rPr>
          <w:rFonts w:hint="cs"/>
          <w:rtl/>
        </w:rPr>
        <w:t xml:space="preserve"> " [</w:t>
      </w:r>
      <w:r>
        <w:rPr>
          <w:rFonts w:hint="cs"/>
          <w:b w:val="0"/>
          <w:rtl/>
        </w:rPr>
        <w:t>البرهان في علوم القرآن ج: 2 ص: 78</w:t>
      </w:r>
      <w:r>
        <w:rPr>
          <w:rFonts w:hint="cs"/>
          <w:rtl/>
        </w:rPr>
        <w:t>] أهـ</w:t>
      </w:r>
    </w:p>
    <w:p w:rsidR="006C042C" w:rsidRDefault="006C042C" w:rsidP="001C5BA9">
      <w:pPr>
        <w:pStyle w:val="ab"/>
        <w:spacing w:line="276" w:lineRule="auto"/>
        <w:ind w:left="-58"/>
        <w:jc w:val="both"/>
        <w:rPr>
          <w:rFonts w:ascii="Traditional Arabic" w:hAnsi="Traditional Arabic"/>
          <w:sz w:val="32"/>
          <w:rtl/>
        </w:rPr>
      </w:pPr>
      <w:r>
        <w:rPr>
          <w:rFonts w:ascii="Traditional Arabic" w:hAnsi="Traditional Arabic"/>
          <w:b/>
          <w:bCs/>
          <w:sz w:val="32"/>
          <w:rtl/>
        </w:rPr>
        <w:t xml:space="preserve">وقال السيوطي في الإتقان : </w:t>
      </w:r>
      <w:r>
        <w:rPr>
          <w:rFonts w:ascii="Traditional Arabic" w:hAnsi="Traditional Arabic"/>
          <w:sz w:val="32"/>
          <w:rtl/>
        </w:rPr>
        <w:t xml:space="preserve">"  </w:t>
      </w:r>
      <w:r>
        <w:rPr>
          <w:rFonts w:ascii="Traditional Arabic" w:hAnsi="Traditional Arabic"/>
          <w:sz w:val="32"/>
          <w:u w:val="single"/>
          <w:rtl/>
        </w:rPr>
        <w:t xml:space="preserve">وجمهور أهل السنة منهم السلف وأهل الحديث على الإيمان بها وتفويض معناها المراد منها إلى الله تعالى ولا نفسرها مع تنزيهنا له عن حقيقتها  </w:t>
      </w:r>
      <w:r>
        <w:rPr>
          <w:rFonts w:ascii="Traditional Arabic" w:hAnsi="Traditional Arabic"/>
          <w:sz w:val="32"/>
          <w:rtl/>
        </w:rPr>
        <w:t xml:space="preserve"> أخرج أبو القاسم اللالكائي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w:t>
      </w:r>
    </w:p>
    <w:p w:rsidR="006C042C" w:rsidRDefault="006C042C" w:rsidP="001C5BA9">
      <w:pPr>
        <w:pStyle w:val="ab"/>
        <w:spacing w:line="276" w:lineRule="auto"/>
        <w:ind w:left="-58"/>
        <w:jc w:val="both"/>
        <w:rPr>
          <w:rFonts w:ascii="Traditional Arabic" w:hAnsi="Traditional Arabic"/>
          <w:sz w:val="32"/>
          <w:rtl/>
        </w:rPr>
      </w:pPr>
      <w:r>
        <w:rPr>
          <w:rFonts w:ascii="Traditional Arabic" w:hAnsi="Traditional Arabic"/>
          <w:sz w:val="32"/>
          <w:rtl/>
        </w:rPr>
        <w:t>وأخرج اللالكائي عن محمد بن الحسن قال اتفق الفقهاء كلهم من المشرق إلى المغرب على الإيمان بالصفات من غير تفسير ولا تشبيه .. وقال الترمذي: ..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[الإتقان ج: 2 ص: 14] أهـ</w:t>
      </w:r>
    </w:p>
    <w:p w:rsidR="006C042C" w:rsidRDefault="006C042C" w:rsidP="001C5BA9">
      <w:pPr>
        <w:ind w:left="-58"/>
        <w:jc w:val="both"/>
        <w:rPr>
          <w:rtl/>
        </w:rPr>
      </w:pPr>
      <w:r>
        <w:rPr>
          <w:rFonts w:hint="cs"/>
          <w:bCs/>
          <w:rtl/>
        </w:rPr>
        <w:t>وقال رحمه الله :</w:t>
      </w:r>
      <w:r>
        <w:rPr>
          <w:rFonts w:hint="cs"/>
          <w:b w:val="0"/>
          <w:bCs/>
          <w:rtl/>
        </w:rPr>
        <w:t xml:space="preserve"> </w:t>
      </w:r>
      <w:r>
        <w:rPr>
          <w:rFonts w:hint="cs"/>
          <w:rtl/>
        </w:rPr>
        <w:t>" سأل رجل فقال  يا أبا عبد الله الرحمن   على العرش استوى   كيف استواؤه  فأطرق مالك وأخذته الرحضاء ثم رفع رأسه فقال الرحمن   على العرش استوى   كما وصف نفسه ولا يقال له كيف وكيف عنه مرفوع وأنت رجل سوء صاحب بدعة أخرجوه   قال  فأخرج الرجل   وأخرج البيهقي عن أحمد بن أبي الحواري قال  سمعت سفيان بن عيينة يقول  كلما وصف الله من نفسه في كتابه فتفسيره تلاوته والسكوت عليه   وأخرج البيهقي عن اسحق بن موسى قال  سمعت ابن عيينة يقول  ما وصف الله به نفسه فتفسيره قراءته ليس لأحد أن يفسره إلا الله تعالى ورسله صلوات الله عليهم "[</w:t>
      </w:r>
      <w:r>
        <w:rPr>
          <w:rFonts w:hint="cs"/>
          <w:b w:val="0"/>
          <w:rtl/>
        </w:rPr>
        <w:t xml:space="preserve"> الدر المنثور ج: 3 ص: 474</w:t>
      </w:r>
      <w:r>
        <w:rPr>
          <w:rFonts w:hint="cs"/>
          <w:rtl/>
        </w:rPr>
        <w:t xml:space="preserve">] أهـ  ، </w:t>
      </w:r>
      <w:r>
        <w:rPr>
          <w:rFonts w:hint="cs"/>
          <w:b w:val="0"/>
          <w:bCs/>
          <w:rtl/>
        </w:rPr>
        <w:t>وقال في تفسير الجلالين</w:t>
      </w:r>
      <w:r>
        <w:rPr>
          <w:rFonts w:hint="cs"/>
          <w:rtl/>
        </w:rPr>
        <w:t xml:space="preserve"> :  "  (ثم استوى على العرش ) هو في اللغة: سرير الملك إستواء يليق به " [</w:t>
      </w:r>
      <w:r>
        <w:rPr>
          <w:rFonts w:hint="cs"/>
          <w:b w:val="0"/>
          <w:rtl/>
        </w:rPr>
        <w:t>الجلالين : [ الاعراف:54 ]</w:t>
      </w:r>
      <w:r>
        <w:rPr>
          <w:rFonts w:hint="cs"/>
          <w:rtl/>
        </w:rPr>
        <w:t xml:space="preserve">] أهـ ، </w:t>
      </w:r>
      <w:r>
        <w:rPr>
          <w:rFonts w:hint="cs"/>
          <w:bCs/>
          <w:rtl/>
        </w:rPr>
        <w:t>وقال رحمه الله</w:t>
      </w:r>
      <w:r>
        <w:rPr>
          <w:rFonts w:hint="cs"/>
          <w:rtl/>
        </w:rPr>
        <w:t xml:space="preserve">  "  هل تضارون بضم التاء وفي الراء التشديد والتخفيف ومعنى المشدد هل تضارون غيركم في حال الرؤية بزحمة أو مخالفة في الرؤية أو غيرها لخفائه كما تفعلون أول ليلة من الشهر ومعنى المخفف هل يلحقكم </w:t>
      </w:r>
      <w:r>
        <w:rPr>
          <w:rFonts w:hint="cs"/>
          <w:rtl/>
        </w:rPr>
        <w:lastRenderedPageBreak/>
        <w:t xml:space="preserve">في رؤيته ضير وهو الضرر فإنكم ترونه كذلك معناه تشبيه الرؤية بالرؤية في الوضوح وزوال الشك والمشقة والاختلاف الطواغيت جمع طاغوت وهي الأصنام </w:t>
      </w:r>
      <w:r>
        <w:rPr>
          <w:rFonts w:hint="cs"/>
          <w:bCs/>
          <w:u w:val="single"/>
          <w:rtl/>
        </w:rPr>
        <w:t xml:space="preserve">فيأتيهم الله إلى آخره هذا من أحاديث الصفات فإما أن يوقف عن الخوض في معناه ويعتقد له معنى يليق بجلال الله تعالى مع الجزم بأن الله تعالى ليس كمثله شيء وأنه منزه عن   التجسيم  والانتقال والتحيز في جهة وعن سائر صفات المخلوقين أو يؤول على ما يليق به فيجعل الإتيان عبارة عن رؤيتهم إياه ولأن العادة أن من غاب عن غيره لا يمكنه رؤيته إلا بالإتيان </w:t>
      </w:r>
      <w:r>
        <w:rPr>
          <w:rFonts w:hint="cs"/>
          <w:rtl/>
        </w:rPr>
        <w:t>"[</w:t>
      </w:r>
      <w:r>
        <w:rPr>
          <w:rFonts w:hint="cs"/>
          <w:b w:val="0"/>
          <w:rtl/>
        </w:rPr>
        <w:t xml:space="preserve"> الديباج ج: 1 ص: 232</w:t>
      </w:r>
      <w:r>
        <w:rPr>
          <w:rFonts w:hint="cs"/>
          <w:rtl/>
        </w:rPr>
        <w:t>] أهـ</w:t>
      </w:r>
    </w:p>
    <w:p w:rsidR="006C042C" w:rsidRDefault="006C042C" w:rsidP="001C5BA9">
      <w:pPr>
        <w:ind w:left="-58"/>
        <w:jc w:val="both"/>
        <w:rPr>
          <w:rtl/>
        </w:rPr>
      </w:pPr>
      <w:r>
        <w:rPr>
          <w:rFonts w:hint="cs"/>
          <w:bCs/>
          <w:rtl/>
        </w:rPr>
        <w:t>وقال</w:t>
      </w:r>
      <w:r>
        <w:rPr>
          <w:rFonts w:hint="cs"/>
          <w:bCs/>
        </w:rPr>
        <w:t xml:space="preserve"> </w:t>
      </w:r>
      <w:r>
        <w:rPr>
          <w:rFonts w:hint="cs"/>
          <w:bCs/>
          <w:rtl/>
        </w:rPr>
        <w:t>الزرقاني</w:t>
      </w:r>
      <w:r>
        <w:rPr>
          <w:rFonts w:hint="cs"/>
          <w:rtl/>
        </w:rPr>
        <w:t xml:space="preserve"> في </w:t>
      </w:r>
      <w:r>
        <w:rPr>
          <w:rFonts w:hint="cs"/>
        </w:rPr>
        <w:t xml:space="preserve"> </w:t>
      </w:r>
      <w:r>
        <w:rPr>
          <w:rFonts w:hint="cs"/>
          <w:rtl/>
        </w:rPr>
        <w:t>مناهل</w:t>
      </w:r>
      <w:r>
        <w:rPr>
          <w:rFonts w:hint="cs"/>
        </w:rPr>
        <w:t xml:space="preserve"> </w:t>
      </w:r>
      <w:r>
        <w:rPr>
          <w:rFonts w:hint="cs"/>
          <w:rtl/>
        </w:rPr>
        <w:t xml:space="preserve">العرفان:  </w:t>
      </w:r>
      <w:r>
        <w:t>"</w:t>
      </w:r>
      <w:r>
        <w:rPr>
          <w:rFonts w:hint="cs"/>
          <w:rtl/>
        </w:rPr>
        <w:t xml:space="preserve"> ومنها</w:t>
      </w:r>
      <w:r>
        <w:rPr>
          <w:rFonts w:hint="cs"/>
        </w:rPr>
        <w:t xml:space="preserve"> </w:t>
      </w:r>
      <w:r>
        <w:rPr>
          <w:rFonts w:hint="cs"/>
          <w:rtl/>
        </w:rPr>
        <w:t>ما ورد من أن الإمام مالكا رضي الله عنه سأل</w:t>
      </w:r>
      <w:r>
        <w:rPr>
          <w:rFonts w:hint="cs"/>
        </w:rPr>
        <w:t xml:space="preserve"> </w:t>
      </w:r>
      <w:r>
        <w:rPr>
          <w:rFonts w:hint="cs"/>
          <w:rtl/>
        </w:rPr>
        <w:t>عن الاستواء في قوله سبحانه الرحمن على</w:t>
      </w:r>
      <w:r>
        <w:t xml:space="preserve">  </w:t>
      </w:r>
      <w:r>
        <w:rPr>
          <w:rFonts w:hint="cs"/>
          <w:rtl/>
        </w:rPr>
        <w:t xml:space="preserve"> العرش</w:t>
      </w:r>
      <w:r>
        <w:t xml:space="preserve">  </w:t>
      </w:r>
      <w:r>
        <w:rPr>
          <w:rFonts w:hint="cs"/>
          <w:rtl/>
        </w:rPr>
        <w:t xml:space="preserve"> استوى</w:t>
      </w:r>
      <w:r>
        <w:rPr>
          <w:rFonts w:hint="cs"/>
        </w:rPr>
        <w:t xml:space="preserve"> </w:t>
      </w:r>
      <w:r>
        <w:rPr>
          <w:rFonts w:hint="cs"/>
          <w:rtl/>
        </w:rPr>
        <w:t>فقال الاستواء معلوم والكيف</w:t>
      </w:r>
      <w:r>
        <w:rPr>
          <w:rFonts w:hint="cs"/>
        </w:rPr>
        <w:t xml:space="preserve"> </w:t>
      </w:r>
      <w:r>
        <w:rPr>
          <w:rFonts w:hint="cs"/>
          <w:rtl/>
        </w:rPr>
        <w:t>مجهول والسؤال عن هذا بدعة وأظنك رجل سوء أخرجوه عني يريد رحمة الله عليه أن الاستواء</w:t>
      </w:r>
      <w:r>
        <w:rPr>
          <w:rFonts w:hint="cs"/>
        </w:rPr>
        <w:t xml:space="preserve"> </w:t>
      </w:r>
      <w:r>
        <w:rPr>
          <w:rFonts w:hint="cs"/>
          <w:rtl/>
        </w:rPr>
        <w:t xml:space="preserve">معلوم الظاهر بحسب ما تدل عليه الأوضاع اللغوية </w:t>
      </w:r>
      <w:r>
        <w:rPr>
          <w:rFonts w:hint="cs"/>
          <w:bCs/>
          <w:u w:val="single"/>
          <w:rtl/>
        </w:rPr>
        <w:t>ولكن</w:t>
      </w:r>
      <w:r>
        <w:rPr>
          <w:rFonts w:hint="cs"/>
          <w:bCs/>
          <w:u w:val="single"/>
        </w:rPr>
        <w:t xml:space="preserve"> </w:t>
      </w:r>
      <w:r>
        <w:rPr>
          <w:rFonts w:hint="cs"/>
          <w:bCs/>
          <w:u w:val="single"/>
          <w:rtl/>
        </w:rPr>
        <w:t>هذا الظاهر غير مراد</w:t>
      </w:r>
      <w:r>
        <w:rPr>
          <w:rFonts w:hint="cs"/>
          <w:bCs/>
          <w:u w:val="single"/>
        </w:rPr>
        <w:t xml:space="preserve"> </w:t>
      </w:r>
      <w:r>
        <w:rPr>
          <w:rFonts w:hint="cs"/>
          <w:bCs/>
          <w:u w:val="single"/>
          <w:rtl/>
        </w:rPr>
        <w:t>قطعا لأنه يستلزم التشبيه المحال على الله بالدليل القاطع والكيف مجهول أي تعيين</w:t>
      </w:r>
      <w:r>
        <w:rPr>
          <w:rFonts w:hint="cs"/>
          <w:bCs/>
          <w:u w:val="single"/>
        </w:rPr>
        <w:t xml:space="preserve"> </w:t>
      </w:r>
      <w:r>
        <w:rPr>
          <w:rFonts w:hint="cs"/>
          <w:bCs/>
          <w:u w:val="single"/>
          <w:rtl/>
        </w:rPr>
        <w:t>مراد الشارع مجهول لنا لا دليل عندنا عليه ولا سلطان لنا به والسؤال عنه بدعة أي</w:t>
      </w:r>
      <w:r>
        <w:rPr>
          <w:rFonts w:hint="cs"/>
          <w:bCs/>
          <w:u w:val="single"/>
        </w:rPr>
        <w:t xml:space="preserve"> </w:t>
      </w:r>
      <w:r>
        <w:rPr>
          <w:rFonts w:hint="cs"/>
          <w:bCs/>
          <w:u w:val="single"/>
          <w:rtl/>
        </w:rPr>
        <w:t>الاستفسار عن تعيين هذا المراد اعتقاد أنه مما شرعه الله بدعة لأنه طريقة في الدين</w:t>
      </w:r>
      <w:r>
        <w:rPr>
          <w:rFonts w:hint="cs"/>
          <w:bCs/>
          <w:u w:val="single"/>
        </w:rPr>
        <w:t xml:space="preserve"> </w:t>
      </w:r>
      <w:r>
        <w:rPr>
          <w:rFonts w:hint="cs"/>
          <w:bCs/>
          <w:u w:val="single"/>
          <w:rtl/>
        </w:rPr>
        <w:t>مخترعة مخالفة لما أرشدنا إليه الشارع من وجوب تقديم المحكمات وعدم اتباع المتشابهات وما</w:t>
      </w:r>
      <w:r>
        <w:rPr>
          <w:rFonts w:hint="cs"/>
          <w:bCs/>
          <w:u w:val="single"/>
        </w:rPr>
        <w:t xml:space="preserve"> </w:t>
      </w:r>
      <w:r>
        <w:rPr>
          <w:rFonts w:hint="cs"/>
          <w:bCs/>
          <w:u w:val="single"/>
          <w:rtl/>
        </w:rPr>
        <w:t>جزاء المبتدع إلا أن يطرد ويبعد عن الناس خوف أن يفتنهم لأنه رجل سوء وذلك سر قوله</w:t>
      </w:r>
      <w:r>
        <w:rPr>
          <w:rFonts w:hint="cs"/>
          <w:bCs/>
          <w:u w:val="single"/>
        </w:rPr>
        <w:t xml:space="preserve"> </w:t>
      </w:r>
      <w:r>
        <w:rPr>
          <w:rFonts w:hint="cs"/>
          <w:bCs/>
          <w:u w:val="single"/>
          <w:rtl/>
        </w:rPr>
        <w:t>وأظنك رجل سوء</w:t>
      </w:r>
      <w:r>
        <w:rPr>
          <w:rFonts w:hint="cs"/>
          <w:rtl/>
        </w:rPr>
        <w:t xml:space="preserve"> أخرجوه</w:t>
      </w:r>
      <w:r>
        <w:rPr>
          <w:rFonts w:hint="cs"/>
        </w:rPr>
        <w:t xml:space="preserve"> </w:t>
      </w:r>
      <w:r>
        <w:rPr>
          <w:rFonts w:hint="cs"/>
          <w:rtl/>
        </w:rPr>
        <w:t>عني</w:t>
      </w:r>
      <w:r>
        <w:t xml:space="preserve">   </w:t>
      </w:r>
      <w:r>
        <w:rPr>
          <w:rFonts w:hint="cs"/>
          <w:rtl/>
        </w:rPr>
        <w:t xml:space="preserve"> قال</w:t>
      </w:r>
      <w:r>
        <w:rPr>
          <w:rFonts w:hint="cs"/>
        </w:rPr>
        <w:t xml:space="preserve"> </w:t>
      </w:r>
      <w:r>
        <w:rPr>
          <w:rFonts w:hint="cs"/>
          <w:rtl/>
        </w:rPr>
        <w:t>ابن الصلاح على هذه الطريقة مضى صدر الأمة وساداتها وإياها اختار أئمة الفقهاء</w:t>
      </w:r>
      <w:r>
        <w:rPr>
          <w:rFonts w:hint="cs"/>
        </w:rPr>
        <w:t xml:space="preserve"> </w:t>
      </w:r>
      <w:r>
        <w:rPr>
          <w:rFonts w:hint="cs"/>
          <w:rtl/>
        </w:rPr>
        <w:t>وقادتها وإليها دعا أئمة الحديث وأعلامه ولا أحد من المتكلمين من أصحابنا يصدف</w:t>
      </w:r>
      <w:r>
        <w:rPr>
          <w:rFonts w:hint="cs"/>
        </w:rPr>
        <w:t xml:space="preserve"> </w:t>
      </w:r>
      <w:r>
        <w:rPr>
          <w:rFonts w:hint="cs"/>
          <w:rtl/>
        </w:rPr>
        <w:t xml:space="preserve">عنها ويأباها </w:t>
      </w:r>
      <w:r>
        <w:t>"</w:t>
      </w:r>
      <w:r>
        <w:rPr>
          <w:rtl/>
        </w:rPr>
        <w:t xml:space="preserve"> </w:t>
      </w:r>
      <w:r>
        <w:rPr>
          <w:rFonts w:hint="cs"/>
          <w:rtl/>
        </w:rPr>
        <w:t>[</w:t>
      </w:r>
      <w:r>
        <w:rPr>
          <w:rFonts w:hint="cs"/>
          <w:b w:val="0"/>
          <w:rtl/>
        </w:rPr>
        <w:t>الديباج ج: 1 ص: 232</w:t>
      </w:r>
      <w:r>
        <w:rPr>
          <w:rFonts w:hint="cs"/>
          <w:rtl/>
        </w:rPr>
        <w:t>] أهـ</w:t>
      </w:r>
    </w:p>
    <w:p w:rsidR="006C042C" w:rsidRDefault="006C042C" w:rsidP="001C5BA9">
      <w:pPr>
        <w:jc w:val="both"/>
        <w:rPr>
          <w:rtl/>
        </w:rPr>
      </w:pPr>
      <w:r>
        <w:rPr>
          <w:rFonts w:hint="cs"/>
          <w:b w:val="0"/>
          <w:bCs/>
          <w:rtl/>
        </w:rPr>
        <w:t>ابن الجوزي يبين مذهب السلف في الاستواء</w:t>
      </w:r>
      <w:r>
        <w:rPr>
          <w:rFonts w:hint="cs"/>
          <w:rtl/>
        </w:rPr>
        <w:t xml:space="preserve">  : </w:t>
      </w:r>
      <w:r>
        <w:rPr>
          <w:rFonts w:hint="cs"/>
          <w:bCs/>
          <w:rtl/>
        </w:rPr>
        <w:t>قال رحمه الله</w:t>
      </w:r>
      <w:r>
        <w:rPr>
          <w:rFonts w:hint="cs"/>
          <w:rtl/>
        </w:rPr>
        <w:t xml:space="preserve"> " ومنها قوله تعالي : " ثم استوي علي العرش " ..قلت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w:t>
      </w:r>
      <w:r>
        <w:rPr>
          <w:rFonts w:hint="cs"/>
          <w:bCs/>
          <w:rtl/>
        </w:rPr>
        <w:t>ثم تكلم عن حشوية الحنابلة أبي حامد وابن الزاغوني والقاضي أبي يعلى الذين يظنون أنهم على مذهب السلف والسلف بريئون منهم فقال</w:t>
      </w:r>
      <w:r>
        <w:rPr>
          <w:rFonts w:hint="cs"/>
          <w:rtl/>
        </w:rPr>
        <w:t xml:space="preserve">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w:t>
      </w:r>
      <w:r>
        <w:rPr>
          <w:rFonts w:hint="cs"/>
          <w:u w:val="single"/>
          <w:rtl/>
        </w:rPr>
        <w:t>قال أبو حامد</w:t>
      </w:r>
      <w:r>
        <w:rPr>
          <w:rFonts w:hint="cs"/>
          <w:rtl/>
        </w:rPr>
        <w:t xml:space="preserve"> : الاستواء </w:t>
      </w:r>
      <w:r>
        <w:rPr>
          <w:rFonts w:hint="cs"/>
          <w:rtl/>
        </w:rPr>
        <w:lastRenderedPageBreak/>
        <w:t>مماسته وصف لذاته ، والمراد به القعود ، قال : وقد ذهبت طائفة من أصحابنا إلي أن الله سبحانه وتعالي علي عرشه ما ملأ ، وانه يقعد فيه ، ويقعد نبيه الله صلى الله عليه وسلم معه علي العرش .</w:t>
      </w:r>
      <w:r>
        <w:rPr>
          <w:rFonts w:hint="cs"/>
          <w:u w:val="single"/>
          <w:rtl/>
        </w:rPr>
        <w:t>قال أبو حامد</w:t>
      </w:r>
      <w:r>
        <w:rPr>
          <w:rFonts w:hint="cs"/>
          <w:rtl/>
        </w:rPr>
        <w:t xml:space="preserve"> : والنزول انتقال ، ( </w:t>
      </w:r>
      <w:r>
        <w:rPr>
          <w:rFonts w:hint="cs"/>
          <w:bCs/>
          <w:rtl/>
        </w:rPr>
        <w:t>قلت ) : وعلي ما حكي تكون ذاته أصغر من العرش فالعجب من قول هذا ، ما نحن مجسمة</w:t>
      </w:r>
      <w:r>
        <w:rPr>
          <w:rFonts w:hint="cs"/>
          <w:rtl/>
        </w:rPr>
        <w:t xml:space="preserve"> ..؟ </w:t>
      </w:r>
      <w:r>
        <w:rPr>
          <w:rFonts w:hint="cs"/>
          <w:u w:val="single"/>
          <w:rtl/>
        </w:rPr>
        <w:t>وقيل لابن الزاغوني</w:t>
      </w:r>
      <w:r>
        <w:rPr>
          <w:rFonts w:hint="cs"/>
          <w:rtl/>
        </w:rPr>
        <w:t xml:space="preserve"> : هل تجدون له صفة لم تكن له بعد خلق العرش ..؟ قال: لا إنما خلق العالم بصفة التحت ، فصار العالم بالإضافة إليه أسفل فإذا ثبت لإحدي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استوي " علمنا اختصاصه بتلك الجهة ، </w:t>
      </w:r>
      <w:r>
        <w:rPr>
          <w:rFonts w:hint="cs"/>
          <w:u w:val="single"/>
          <w:rtl/>
        </w:rPr>
        <w:t>قال بن الزاغوني</w:t>
      </w:r>
      <w:r>
        <w:rPr>
          <w:rFonts w:hint="cs"/>
          <w:rtl/>
        </w:rPr>
        <w:t xml:space="preserve"> : ولابد أن تكون لذاته نهاية وغاية نعلمها ، ( </w:t>
      </w:r>
      <w:r>
        <w:rPr>
          <w:rFonts w:hint="cs"/>
          <w:bCs/>
          <w:rtl/>
        </w:rPr>
        <w:t>قلت ) : وهذا رجل لا يدري ما يقول لأنه إذا قدر غاية وفصلا بين الخالق والمخلوق فقد حدده ، وأقر بأنه جسم</w:t>
      </w:r>
      <w:r>
        <w:rPr>
          <w:rFonts w:hint="cs"/>
          <w:rtl/>
        </w:rPr>
        <w:t xml:space="preserve"> ، وهو يقول في كتابه أنه ليس بجوهر ، لأن الجوهر ما تحيز ثم يثبت له مكانا يتحيز فيه . قلت ( القائل ابن الجوزي ) : وهنا كلام جهل من قائله ، وتشبيه محض ، فما عرف هذا الشيخ ما يجب للخالق ، وما يستحيل عليه . فإن وجوده تعالي ليس كوجود الجواهر والأجسام التي لابد لها من حيز ، والتحت والفوق إنما يكون فيما يقابل ويحازي ، ومن ضرورة المحازي أن يكون أكبر من المحازي أو أصغر أو مثله ، وإن هذا ومثله إنما يكون في الأجسام ، وكل ما يحازي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إلي الحيز ، ثم قلنا ، إما أن يكون متج  اورين ومتباين ، كان ذلك محالا . فإن المتجاور والمتباين من لوازم المتحيز في المتحيزات ، وقد ثبت أن الاجتماع والافتراق من لوازم المتحيز ، والحق سبحانه وتعالي لا يوصف بالتحيز ، لأنه لو كان متحيزا لم يخل إما أن يكون ساكنا في حيزه ، أومتحركا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 قلنا ) : ذاته تعالي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وقد حملهم الحس علي التشبيه والتخليط حتي قال بعضهم : إنما ذكر الاستواء علي العرش لأنه أقرب الموجودات إليه . وهذا جهل أيضا . لأن قرب المساحة لا </w:t>
      </w:r>
      <w:r>
        <w:rPr>
          <w:rFonts w:hint="cs"/>
          <w:rtl/>
        </w:rPr>
        <w:lastRenderedPageBreak/>
        <w:t xml:space="preserve">يتصور إلا في حق الجسم ،  وقال بعضهم : جهة العرش تحازي ما يقابله من الذات ولا تحازي جميع الذات وهذا صريح في التجسيم والتبعيض ) ، </w:t>
      </w:r>
      <w:r>
        <w:rPr>
          <w:rFonts w:hint="cs"/>
          <w:bCs/>
          <w:rtl/>
        </w:rPr>
        <w:t>ويعز علينا كيف هذا القائل ينسب إلي مذهبنا ؟</w:t>
      </w:r>
      <w:r>
        <w:rPr>
          <w:rFonts w:hint="cs"/>
          <w:rtl/>
        </w:rPr>
        <w:t xml:space="preserve"> واحتج بعضهم بأنه علي العرش بقوله تعالي : " إليه يصعد الكلم الطيب والعمل الصالح يرفعه " وبقوله تعالي " وهو القاهر فوق عباده " وجعلوا ذلك فوقيه حسية ، ونسوا أن الفوقية الحسية إنما تكون لجسم أو جوهر وأن الفوقية قد تطلق لعلو المرتبة فيقال : فلان فوق فلان ، ثم أنه كما قال : { فوق عباده } قال : { وهو معكم } ، فمن حملها علي العلم ، حمل خصمه الاستواء علي القهر . أخبرنا علي بن محمد بن عمر الدباس ، قال أنبأنا رزق الله بن عبد الوهاب التميمي قال : كان أحمد بن حنبل يقول : الاستواء صفة مسلمة وليست بمعني القصد 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w:t>
      </w:r>
    </w:p>
    <w:p w:rsidR="006C042C" w:rsidRDefault="006C042C" w:rsidP="001C5BA9">
      <w:pPr>
        <w:jc w:val="both"/>
        <w:rPr>
          <w:rtl/>
        </w:rPr>
      </w:pPr>
      <w:r>
        <w:rPr>
          <w:rFonts w:hint="cs"/>
          <w:b w:val="0"/>
          <w:bCs/>
          <w:rtl/>
        </w:rPr>
        <w:t>فصل</w:t>
      </w:r>
      <w:r>
        <w:rPr>
          <w:rFonts w:hint="cs"/>
          <w:rtl/>
        </w:rPr>
        <w:t xml:space="preserve"> :  واعلم أن من يتصور وجود الحق سبحانه وجودا مكانيا طلب له جهة كما أن من تخيل أن وجوده وجودا زمانيا طلب له مده في تقدمه علي العالم بأزمنة وكلا التخيلين باطل.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يتعالي عن ذلك وإنما الجهات للجواهر والأجسام لأنها أجرام تحتاج إلي جهة والجهة ليست في جهة وإذا ثبت بطلان الجهة ثبت بطلان المكان ويوضحه أن المكان إذا كان يحيط بمن فيه والخالق لا يحويه شيء ولا تحدث له صفة ، فإن قيل : " فقد أخرج في الصحيحين عن شريك عن أبي نمر عن أنس بن مالك</w:t>
      </w:r>
      <w:r>
        <w:rPr>
          <w:rFonts w:hint="cs"/>
          <w:rtl/>
          <w:lang w:bidi="ar-KW"/>
        </w:rPr>
        <w:t xml:space="preserve"> رضي الله عنه</w:t>
      </w:r>
      <w:r>
        <w:rPr>
          <w:rFonts w:hint="cs"/>
          <w:rtl/>
        </w:rPr>
        <w:t>: أنه ذكر المعراج فقال فيه : "فعلا به الجبار تعالي " فقال : " وهو في مكانه يا رب خفف عنا "  ، فالجواب : إن أبا سليمان الخطابي قال: هذه لفظة تفرد بها شريك ، ولم يذكرها غيره وهو كثير التفرد بمناكير الألفاظ ، والمكان لا يضاف إلي الله عز وجل ، إنما هو مكان النبي صلى الله عليه وسلم – ومعناه : مقامه الأول الذي أقيم فيه .</w:t>
      </w:r>
    </w:p>
    <w:p w:rsidR="006C042C" w:rsidRDefault="006C042C" w:rsidP="001C5BA9">
      <w:pPr>
        <w:jc w:val="both"/>
        <w:rPr>
          <w:rtl/>
        </w:rPr>
      </w:pPr>
      <w:r>
        <w:rPr>
          <w:rFonts w:hint="cs"/>
          <w:rtl/>
        </w:rPr>
        <w:t xml:space="preserve">قال الخطابي : وفي هذا الحديث " فاستأذنت علي ربي وهو في داره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الاتصال والانفصال فقد صدقت ، فاما إذا لم يقبلها فليس </w:t>
      </w:r>
      <w:r>
        <w:rPr>
          <w:rFonts w:hint="cs"/>
          <w:rtl/>
        </w:rPr>
        <w:lastRenderedPageBreak/>
        <w:t xml:space="preserve">خلوه من طرق النقيض بمحال ،  </w:t>
      </w:r>
      <w:r>
        <w:rPr>
          <w:rFonts w:hint="cs"/>
          <w:b w:val="0"/>
          <w:bCs/>
          <w:rtl/>
        </w:rPr>
        <w:t>فإن قيل</w:t>
      </w:r>
      <w:r>
        <w:rPr>
          <w:rFonts w:hint="cs"/>
          <w:rtl/>
        </w:rPr>
        <w:t xml:space="preserve"> أنتم تلزموننا أن نقر بما لا يدخل تحت الفهم ، </w:t>
      </w:r>
      <w:r>
        <w:rPr>
          <w:rFonts w:hint="cs"/>
          <w:b w:val="0"/>
          <w:bCs/>
          <w:rtl/>
        </w:rPr>
        <w:t xml:space="preserve">قلنا </w:t>
      </w:r>
      <w:r>
        <w:rPr>
          <w:rFonts w:hint="cs"/>
          <w:rtl/>
        </w:rPr>
        <w:t>: أن أردت بالفهم التخيل والتصور فإن الخالق لا يدخل تحت ذلك إذ ليس بمحس ولا يدخل تحت ذلك إلا جسم له لون وقدر فإن الخيال قد أنس بالمبصرات فهو لا يتوهم شيء إلا علي وفق ما رآه لأن الوهم من نتائج الحس ، وإن أردت أنه لا يعلم بالعقل فقد دللنا أنه ثابت بالعقل لأن العقل مضطر إلي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متنقلا ، ولما كان مثل هذا الكلام لا يفهمه العامي قلنا : لا تسمعوه ما لا يفهمه ودعوا اعتقاده لا تحركوه بل يسروه أن لا يساكن الجبال ، ويقال إن الله تعالي استوي علي عرشه كما يليق به " [</w:t>
      </w:r>
      <w:r>
        <w:rPr>
          <w:rFonts w:hint="cs"/>
          <w:b w:val="0"/>
          <w:rtl/>
        </w:rPr>
        <w:t>الباز الأشهب ص51-59</w:t>
      </w:r>
      <w:r>
        <w:rPr>
          <w:rFonts w:hint="cs"/>
          <w:rtl/>
        </w:rPr>
        <w:t xml:space="preserve">]  أهـ </w:t>
      </w:r>
    </w:p>
    <w:p w:rsidR="006C042C" w:rsidRDefault="006C042C" w:rsidP="001C5BA9">
      <w:pPr>
        <w:ind w:left="-58"/>
        <w:jc w:val="both"/>
        <w:rPr>
          <w:rtl/>
        </w:rPr>
      </w:pPr>
      <w:r>
        <w:rPr>
          <w:rFonts w:hint="cs"/>
          <w:bCs/>
          <w:rtl/>
        </w:rPr>
        <w:t>وقال رحمه الله</w:t>
      </w:r>
      <w:r>
        <w:rPr>
          <w:rFonts w:hint="cs"/>
          <w:rtl/>
        </w:rPr>
        <w:t xml:space="preserve"> _ في شرحه لحديث ينزل ربنا</w:t>
      </w:r>
      <w:r>
        <w:rPr>
          <w:rFonts w:hint="cs"/>
        </w:rPr>
        <w:t xml:space="preserve"> </w:t>
      </w:r>
      <w:r>
        <w:rPr>
          <w:rFonts w:hint="cs"/>
          <w:rtl/>
        </w:rPr>
        <w:t>كل ليلة إلى السماء الدنيا حتى يبقى ثلث الليل الأخير يقول : من يدعوني</w:t>
      </w:r>
      <w:r>
        <w:rPr>
          <w:rFonts w:hint="cs"/>
        </w:rPr>
        <w:t xml:space="preserve"> </w:t>
      </w:r>
      <w:r>
        <w:rPr>
          <w:rFonts w:hint="cs"/>
          <w:rtl/>
        </w:rPr>
        <w:t xml:space="preserve">فأستجيب له_  "  قلت : وقد روى حديث النزول عشرون صحابيا ، وقد سبق القول أنه يستحيل على الله عز وجل الحركة والنقلة والتغيير ، فيبقى الناس رجلين :  </w:t>
      </w:r>
      <w:r>
        <w:rPr>
          <w:rFonts w:hint="cs"/>
          <w:bCs/>
          <w:rtl/>
        </w:rPr>
        <w:t>أحدهما</w:t>
      </w:r>
      <w:r>
        <w:rPr>
          <w:rFonts w:hint="cs"/>
          <w:rtl/>
        </w:rPr>
        <w:t xml:space="preserve"> المتأول له بمعنى : أنه يقرب رحمته . وقد ذكر أشباء بالنزول فقال تعالى :" وأنزلنا الحديد فيه بأس شديد " . وإن كان معدنه  بالأرض وقال " وأنزلنا لكم من الأنعام ثمانية أزواج " ومن لم يعرف كيف نزول الجمل كيف يتكلم في تفصيل هذه الجمل ..؟ ، </w:t>
      </w:r>
      <w:r>
        <w:rPr>
          <w:rFonts w:hint="cs"/>
          <w:bCs/>
          <w:rtl/>
        </w:rPr>
        <w:t>والثاني</w:t>
      </w:r>
      <w:r>
        <w:rPr>
          <w:rFonts w:hint="cs"/>
          <w:rtl/>
        </w:rPr>
        <w:t xml:space="preserve"> : الساكت عن الكلام في ذلك . روي أبو عيسي الترمذي عن مالك بن أنس وسفيان بن عيينة وابن المبارك انهم قالوا : </w:t>
      </w:r>
      <w:r>
        <w:rPr>
          <w:rFonts w:hint="cs"/>
          <w:bCs/>
          <w:u w:val="single"/>
          <w:rtl/>
        </w:rPr>
        <w:t>أمروا هذه الأحاديث بلا كيف</w:t>
      </w:r>
      <w:r>
        <w:rPr>
          <w:rFonts w:hint="cs"/>
          <w:rtl/>
        </w:rPr>
        <w:t xml:space="preserve"> </w:t>
      </w:r>
      <w:r>
        <w:rPr>
          <w:rFonts w:hint="cs"/>
          <w:bCs/>
          <w:rtl/>
        </w:rPr>
        <w:t>قلت : وواجب علي الخلق اعتقاد التنزيه وامتناع تجويز النقلة</w:t>
      </w:r>
      <w:r>
        <w:rPr>
          <w:rFonts w:hint="cs"/>
          <w:rtl/>
        </w:rPr>
        <w:t xml:space="preserve"> ، وأن النزول الذي هو انتقال من مكان إلي مكان يقتقر إلي ثلاثة أجسام : جسم عالي ، وهو مكان الساكن ، وجسم سافل ، وجسم ينتقل من علو إلي أسفل ، وهذا لا يجوز علي الله تعالي قطعا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w:t>
      </w:r>
      <w:r>
        <w:rPr>
          <w:rFonts w:hint="cs"/>
          <w:u w:val="single"/>
          <w:rtl/>
        </w:rPr>
        <w:t xml:space="preserve">قال ابن حامد : هوعلي العرش بذاته ، مماس له ، وينزل من مكانه الذي هو فيه فيزول وينتقل </w:t>
      </w:r>
      <w:r>
        <w:rPr>
          <w:rFonts w:hint="cs"/>
          <w:bCs/>
          <w:u w:val="single"/>
          <w:rtl/>
        </w:rPr>
        <w:t>. قلت : وهذا رجل لا يعرف ما يجوز علي الله تعالي</w:t>
      </w:r>
      <w:r>
        <w:rPr>
          <w:rFonts w:hint="cs"/>
          <w:rtl/>
        </w:rPr>
        <w:t xml:space="preserve"> ، </w:t>
      </w:r>
      <w:r>
        <w:rPr>
          <w:rFonts w:hint="cs"/>
          <w:u w:val="single"/>
          <w:rtl/>
        </w:rPr>
        <w:t xml:space="preserve">وقال القاضي : النزول صفة ذاتية ، ولا نقول نزوله انتقال . </w:t>
      </w:r>
      <w:r>
        <w:rPr>
          <w:rFonts w:hint="cs"/>
          <w:bCs/>
          <w:u w:val="single"/>
          <w:rtl/>
        </w:rPr>
        <w:t>قلت وهذا مغالطة</w:t>
      </w:r>
      <w:r>
        <w:rPr>
          <w:rFonts w:hint="cs"/>
          <w:u w:val="single"/>
          <w:rtl/>
        </w:rPr>
        <w:t xml:space="preserve"> ،</w:t>
      </w:r>
      <w:r>
        <w:rPr>
          <w:rFonts w:hint="cs"/>
          <w:rtl/>
        </w:rPr>
        <w:t xml:space="preserve">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 [</w:t>
      </w:r>
      <w:r>
        <w:rPr>
          <w:rFonts w:hint="cs"/>
          <w:b w:val="0"/>
          <w:rtl/>
        </w:rPr>
        <w:t>الباز الأشهب ص95-96</w:t>
      </w:r>
      <w:r>
        <w:rPr>
          <w:rFonts w:hint="cs"/>
          <w:rtl/>
        </w:rPr>
        <w:t>] أ هـ</w:t>
      </w:r>
    </w:p>
    <w:p w:rsidR="006C042C" w:rsidRDefault="006C042C" w:rsidP="001C5BA9">
      <w:pPr>
        <w:ind w:left="-58"/>
        <w:jc w:val="both"/>
        <w:rPr>
          <w:rtl/>
        </w:rPr>
      </w:pPr>
      <w:r>
        <w:rPr>
          <w:rFonts w:hint="cs"/>
          <w:bCs/>
          <w:rtl/>
        </w:rPr>
        <w:lastRenderedPageBreak/>
        <w:t>وجاء في حاشية جواهر القرآن للغزالي :</w:t>
      </w:r>
      <w:r>
        <w:rPr>
          <w:rFonts w:hint="cs"/>
          <w:rtl/>
        </w:rPr>
        <w:t xml:space="preserve">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w:t>
      </w:r>
      <w:r>
        <w:rPr>
          <w:rFonts w:hint="cs"/>
          <w:bCs/>
          <w:u w:val="single"/>
          <w:rtl/>
        </w:rPr>
        <w:t xml:space="preserve">يفوضوا تعيين معنى الاستواء إلى الله </w:t>
      </w:r>
      <w:r>
        <w:rPr>
          <w:rFonts w:hint="cs"/>
          <w:rtl/>
        </w:rPr>
        <w:t xml:space="preserve">هو أعلم بما نسبه إلى نفسه وأعلم بما يليق به ولا دليل عندهم على هذا التعيين ورأى الخلف أن يؤولوا لأنه يبعد كل ا لبعد أن يخاطب الله عباده بما لا يفهمون وما دام ميدان اللغة متسعا للتأويل وجب التأويل بيد أنهم افترقوا في هذا التأويل فرقتين فطائفة الأشاعرة يؤولون من غير تعيين ويقولون إن المراد من الآية إثبات أنه تعالى متصف بصفة سمعية لا نعلمها على التعيين تسمى صفة الاستواء وطائفة المتأخرين يعينون فيقولون إن المراد بالاستواء هنا هو الاستيلاء والقهر من غير معاناة ولا تكلف لأن اللغة تتسع لهذا المعنى ومنه قول الشاعر العربي   قد استوى بشر على العراق من غير سيف ودم مهراق   أي استوى وقهر أو دبر وحكم فكذلك يكون معنى النص الكريم الرحمن استولى على عرش العالم وحكم العالم بقدرته ودبره بمشيئته وابن دقيق العيد يقول بهذا التأويل إن رآه قريبا ويتوقف إن رآه بعيدا   ومثل ذلك في نحو ويبقى وجه ربك ولتصنع على عيني يد الله فوق أيديهم والسموات مطويات بيمنه يخافون ربهم من فوقهم وجاء ربك وعنده مفاتح الغيب </w:t>
      </w:r>
      <w:r>
        <w:rPr>
          <w:rFonts w:hint="cs"/>
          <w:bCs/>
          <w:u w:val="single"/>
          <w:rtl/>
        </w:rPr>
        <w:t xml:space="preserve">فالسلف يفوضون في معانيها تفويضا مطلقا بعد تنزيه الله عن ظواهرها المستحيلة </w:t>
      </w:r>
      <w:r>
        <w:rPr>
          <w:rFonts w:hint="cs"/>
          <w:rtl/>
        </w:rPr>
        <w:t>والأشاعرة يفسرونها بصفات سمعية زائدة على الصفات التي نعلمها ولكنهم يفوضون الأمر في تعيين هذه الصفات إلى الله فهم مؤولون من وجه مفوضون من وجه</w:t>
      </w:r>
      <w:r>
        <w:rPr>
          <w:rFonts w:hint="cs"/>
          <w:u w:val="single"/>
          <w:rtl/>
        </w:rPr>
        <w:t xml:space="preserve"> </w:t>
      </w:r>
      <w:r>
        <w:rPr>
          <w:rFonts w:hint="cs"/>
          <w:rtl/>
        </w:rPr>
        <w:t>والمتأخرون يفسرون الوجه بالذات ولفظ ولتصنع على عيني بتربية موسى ملحوظا بعناية الله وجميل رعايته ولفظ اليد بالقدرة ولفظ اليمين بالقوة والفوقية بالعلو المعنوي دون الحسي والمجيء في قوله وجاء ربك بمجيء أمره والعندية في قوله وعنده مفاتح الغيب بالإحاطة والتمكن أو بمثل ذلك في الجميع  " [</w:t>
      </w:r>
      <w:r>
        <w:rPr>
          <w:rFonts w:hint="cs"/>
          <w:b w:val="0"/>
          <w:rtl/>
        </w:rPr>
        <w:t>حاشية جواهر القرآن ج: 2 ص: 208/209</w:t>
      </w:r>
      <w:r>
        <w:rPr>
          <w:rFonts w:hint="cs"/>
          <w:rtl/>
        </w:rPr>
        <w:t>] أهـ</w:t>
      </w:r>
    </w:p>
    <w:p w:rsidR="006C042C" w:rsidRDefault="006C042C" w:rsidP="001C5BA9">
      <w:pPr>
        <w:ind w:left="-58"/>
        <w:jc w:val="both"/>
        <w:rPr>
          <w:rtl/>
        </w:rPr>
      </w:pPr>
      <w:r>
        <w:rPr>
          <w:rFonts w:hint="cs"/>
          <w:bCs/>
          <w:rtl/>
        </w:rPr>
        <w:t>وقال القاضي بدر الدين بن جماعة :</w:t>
      </w:r>
      <w:r>
        <w:rPr>
          <w:rFonts w:hint="cs"/>
          <w:bCs/>
          <w:rtl/>
          <w:lang w:bidi="ar-KW"/>
        </w:rPr>
        <w:t xml:space="preserve"> </w:t>
      </w:r>
      <w:r>
        <w:rPr>
          <w:rFonts w:hint="cs"/>
          <w:bCs/>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w:t>
      </w:r>
      <w:r>
        <w:rPr>
          <w:rFonts w:hint="cs"/>
          <w:rtl/>
        </w:rPr>
        <w:t xml:space="preserve"> وأوله المؤولون على الاستيلاء والقهر لتعالي الرب عن سمات الأجسام من الحاجة </w:t>
      </w:r>
      <w:r>
        <w:rPr>
          <w:rFonts w:hint="cs"/>
          <w:rtl/>
        </w:rPr>
        <w:lastRenderedPageBreak/>
        <w:t>إلى الحيز والمكان وكذلك لا يوصف بحركة أو سكون أو اجتماع وافتراق لأن ذلك كله من سمات المحدثات وعروض الأعراض والرب تعالى مقدس عنه " [</w:t>
      </w:r>
      <w:r>
        <w:rPr>
          <w:rFonts w:hint="cs"/>
          <w:b w:val="0"/>
          <w:rtl/>
        </w:rPr>
        <w:t>إيضاح الدليل في قطع حجج أهل التعطيل ج: 1 ص: 103</w:t>
      </w:r>
      <w:r>
        <w:rPr>
          <w:rFonts w:hint="cs"/>
          <w:rtl/>
        </w:rPr>
        <w:t xml:space="preserve">] أ هـ </w:t>
      </w:r>
    </w:p>
    <w:p w:rsidR="006C042C" w:rsidRDefault="00755EA2" w:rsidP="00AB73A6">
      <w:pPr>
        <w:ind w:left="-58"/>
        <w:jc w:val="center"/>
        <w:rPr>
          <w:b w:val="0"/>
          <w:bCs/>
          <w:rtl/>
        </w:rPr>
      </w:pPr>
      <w:r>
        <w:rPr>
          <w:rFonts w:hint="cs"/>
          <w:b w:val="0"/>
          <w:bCs/>
          <w:rtl/>
        </w:rPr>
        <w:t>***</w:t>
      </w:r>
    </w:p>
    <w:p w:rsidR="006C042C" w:rsidRDefault="006C042C" w:rsidP="001C5BA9">
      <w:pPr>
        <w:ind w:left="-58"/>
        <w:jc w:val="both"/>
        <w:rPr>
          <w:b w:val="0"/>
          <w:bCs/>
          <w:rtl/>
        </w:rPr>
      </w:pPr>
    </w:p>
    <w:p w:rsidR="00911225" w:rsidRDefault="00911225" w:rsidP="001C5BA9">
      <w:pPr>
        <w:ind w:left="-58"/>
        <w:jc w:val="both"/>
        <w:rPr>
          <w:b w:val="0"/>
          <w:bCs/>
          <w:rtl/>
        </w:rPr>
      </w:pPr>
    </w:p>
    <w:p w:rsidR="006C042C" w:rsidRPr="006C042C" w:rsidRDefault="006C042C" w:rsidP="001C5BA9">
      <w:pPr>
        <w:pBdr>
          <w:top w:val="dashDotStroked" w:sz="24" w:space="1" w:color="auto"/>
          <w:left w:val="dashDotStroked" w:sz="24" w:space="4" w:color="auto"/>
          <w:bottom w:val="dashDotStroked" w:sz="24" w:space="1" w:color="auto"/>
          <w:right w:val="dashDotStroked" w:sz="24" w:space="4" w:color="auto"/>
        </w:pBdr>
        <w:ind w:left="-58"/>
        <w:jc w:val="both"/>
        <w:rPr>
          <w:bCs/>
          <w:rtl/>
        </w:rPr>
      </w:pPr>
    </w:p>
    <w:p w:rsidR="006C042C" w:rsidRPr="006C042C" w:rsidRDefault="006C042C" w:rsidP="00F90772">
      <w:pPr>
        <w:pBdr>
          <w:top w:val="dashDotStroked" w:sz="24" w:space="1" w:color="auto"/>
          <w:left w:val="dashDotStroked" w:sz="24" w:space="4" w:color="auto"/>
          <w:bottom w:val="dashDotStroked" w:sz="24" w:space="1" w:color="auto"/>
          <w:right w:val="dashDotStroked" w:sz="24" w:space="4" w:color="auto"/>
        </w:pBdr>
        <w:tabs>
          <w:tab w:val="center" w:pos="4484"/>
          <w:tab w:val="left" w:pos="5846"/>
        </w:tabs>
        <w:ind w:left="-58"/>
        <w:jc w:val="center"/>
        <w:rPr>
          <w:bCs/>
          <w:rtl/>
          <w:lang w:bidi="ar-KW"/>
        </w:rPr>
      </w:pPr>
      <w:r w:rsidRPr="006C042C">
        <w:rPr>
          <w:bCs/>
          <w:rtl/>
        </w:rPr>
        <w:t xml:space="preserve">( </w:t>
      </w:r>
      <w:r w:rsidRPr="006C042C">
        <w:rPr>
          <w:bCs/>
          <w:rtl/>
          <w:lang w:bidi="ar-KW"/>
        </w:rPr>
        <w:t>المقدمة الرابعة )</w:t>
      </w:r>
    </w:p>
    <w:p w:rsidR="006C042C" w:rsidRPr="006C042C" w:rsidRDefault="006C042C" w:rsidP="00F90772">
      <w:pPr>
        <w:pBdr>
          <w:top w:val="dashDotStroked" w:sz="24" w:space="1" w:color="auto"/>
          <w:left w:val="dashDotStroked" w:sz="24" w:space="4" w:color="auto"/>
          <w:bottom w:val="dashDotStroked" w:sz="24" w:space="1" w:color="auto"/>
          <w:right w:val="dashDotStroked" w:sz="24" w:space="4" w:color="auto"/>
        </w:pBdr>
        <w:ind w:left="-58"/>
        <w:jc w:val="center"/>
        <w:rPr>
          <w:bCs/>
          <w:rtl/>
          <w:lang w:bidi="ar-KW"/>
        </w:rPr>
      </w:pPr>
      <w:r w:rsidRPr="006C042C">
        <w:rPr>
          <w:bCs/>
          <w:rtl/>
          <w:lang w:bidi="ar-KW"/>
        </w:rPr>
        <w:t>فقه المراد بالوجه واليد والعين في القرآن الكريم</w:t>
      </w:r>
    </w:p>
    <w:p w:rsidR="006C042C" w:rsidRPr="006C042C" w:rsidRDefault="006C042C" w:rsidP="001C5BA9">
      <w:pPr>
        <w:pBdr>
          <w:top w:val="dashDotStroked" w:sz="24" w:space="1" w:color="auto"/>
          <w:left w:val="dashDotStroked" w:sz="24" w:space="4" w:color="auto"/>
          <w:bottom w:val="dashDotStroked" w:sz="24" w:space="1" w:color="auto"/>
          <w:right w:val="dashDotStroked" w:sz="24" w:space="4" w:color="auto"/>
        </w:pBdr>
        <w:ind w:left="-58"/>
        <w:jc w:val="both"/>
        <w:rPr>
          <w:bCs/>
          <w:rtl/>
        </w:rPr>
      </w:pPr>
    </w:p>
    <w:p w:rsidR="00911225" w:rsidRDefault="00911225" w:rsidP="001C5BA9">
      <w:pPr>
        <w:ind w:left="-58"/>
        <w:jc w:val="both"/>
        <w:rPr>
          <w:b w:val="0"/>
          <w:bCs/>
          <w:rtl/>
        </w:rPr>
      </w:pPr>
    </w:p>
    <w:p w:rsidR="006C042C" w:rsidRDefault="006C042C" w:rsidP="00AB73A6">
      <w:pPr>
        <w:ind w:left="-58"/>
        <w:jc w:val="both"/>
        <w:rPr>
          <w:rtl/>
          <w:lang w:bidi="ar-KW"/>
        </w:rPr>
      </w:pPr>
      <w:r>
        <w:rPr>
          <w:rFonts w:hint="cs"/>
          <w:b w:val="0"/>
          <w:bCs/>
          <w:rtl/>
        </w:rPr>
        <w:t xml:space="preserve">( 1 ) أجمع أهل القبلة عدا المجسمة والمشبهة على تنزيه الله تعالى عن الأجزاء والأعضاء والجوارح تعالى الله عن ذلك علوا كبيرا </w:t>
      </w:r>
      <w:r>
        <w:rPr>
          <w:rFonts w:hint="cs"/>
          <w:bCs/>
          <w:rtl/>
        </w:rPr>
        <w:t>.</w:t>
      </w:r>
      <w:r>
        <w:rPr>
          <w:rFonts w:hint="cs"/>
        </w:rPr>
        <w:t xml:space="preserve"> </w:t>
      </w:r>
      <w:r>
        <w:rPr>
          <w:rFonts w:hint="cs"/>
          <w:rtl/>
        </w:rPr>
        <w:t>قال تعالى: {قل هو الله أحد} [ الإخلاص : 1 ] ولفظ الأحد مبالغة في الوحدة، وذلك ينافي كونه مركباً من الأجزاء والأبعاض ، وقال تعالى: {والله الغني وأنتم الفقراء} (محمد: 38) ولو كان مركباً من</w:t>
      </w:r>
      <w:r>
        <w:rPr>
          <w:rFonts w:hint="cs"/>
        </w:rPr>
        <w:t xml:space="preserve"> </w:t>
      </w:r>
      <w:r>
        <w:rPr>
          <w:rFonts w:hint="cs"/>
          <w:rtl/>
        </w:rPr>
        <w:t>الأجزاء والأبعاض لكان محتاجاً إليها وذلك يمنع من كونه غنياً على الإطلاق، فثبت</w:t>
      </w:r>
      <w:r>
        <w:rPr>
          <w:rFonts w:hint="cs"/>
        </w:rPr>
        <w:t xml:space="preserve"> </w:t>
      </w:r>
      <w:r>
        <w:rPr>
          <w:rFonts w:hint="cs"/>
          <w:rtl/>
        </w:rPr>
        <w:t>بهذه الوجوه أن القول بإثبات الأعضاء والأجزاء لله محال</w:t>
      </w:r>
    </w:p>
    <w:p w:rsidR="006C042C" w:rsidRDefault="006C042C" w:rsidP="00AB73A6">
      <w:pPr>
        <w:ind w:left="-58"/>
        <w:jc w:val="both"/>
        <w:rPr>
          <w:rtl/>
        </w:rPr>
      </w:pPr>
      <w:r>
        <w:rPr>
          <w:rFonts w:hint="cs"/>
          <w:bCs/>
          <w:rtl/>
        </w:rPr>
        <w:t>الإمام أحمد</w:t>
      </w:r>
      <w:r>
        <w:rPr>
          <w:rFonts w:hint="cs"/>
          <w:bCs/>
        </w:rPr>
        <w:t xml:space="preserve"> </w:t>
      </w:r>
      <w:r>
        <w:rPr>
          <w:rFonts w:hint="cs"/>
          <w:bCs/>
          <w:rtl/>
        </w:rPr>
        <w:t>بن</w:t>
      </w:r>
      <w:r>
        <w:rPr>
          <w:rFonts w:hint="cs"/>
          <w:bCs/>
        </w:rPr>
        <w:t xml:space="preserve"> </w:t>
      </w:r>
      <w:r>
        <w:rPr>
          <w:rFonts w:hint="cs"/>
          <w:bCs/>
          <w:rtl/>
        </w:rPr>
        <w:t xml:space="preserve">حنبل وتنزيه الله تعالى عن الجسمية والصورة والتركيب : </w:t>
      </w:r>
      <w:r>
        <w:rPr>
          <w:rFonts w:hint="cs"/>
          <w:rtl/>
        </w:rPr>
        <w:t>جاء في كتاب عقيدة الإمام أحمد رحمه الله التي رواها أبو الفضل عبد</w:t>
      </w:r>
      <w:r>
        <w:rPr>
          <w:rFonts w:hint="cs"/>
        </w:rPr>
        <w:t xml:space="preserve"> </w:t>
      </w:r>
      <w:r>
        <w:rPr>
          <w:rFonts w:hint="cs"/>
          <w:rtl/>
        </w:rPr>
        <w:t xml:space="preserve">الواحد بن عبد العزيز التميمي ( </w:t>
      </w:r>
      <w:r>
        <w:rPr>
          <w:rFonts w:hint="cs"/>
          <w:bCs/>
          <w:rtl/>
        </w:rPr>
        <w:t>ومذهب</w:t>
      </w:r>
      <w:r>
        <w:rPr>
          <w:rFonts w:hint="cs"/>
          <w:bCs/>
        </w:rPr>
        <w:t xml:space="preserve"> </w:t>
      </w:r>
      <w:r>
        <w:rPr>
          <w:rFonts w:hint="cs"/>
          <w:bCs/>
          <w:rtl/>
        </w:rPr>
        <w:t>أبي عبد الله أحمد بن حنبل رضي الله عنه أن لله عز وجل</w:t>
      </w:r>
      <w:r>
        <w:rPr>
          <w:rFonts w:hint="cs"/>
          <w:bCs/>
        </w:rPr>
        <w:t xml:space="preserve"> </w:t>
      </w:r>
      <w:r>
        <w:rPr>
          <w:rFonts w:hint="cs"/>
          <w:bCs/>
          <w:rtl/>
        </w:rPr>
        <w:t>وجها لا كالصور المصورة والأعيان المخططة بل وجهة وصفه ..ومن غير</w:t>
      </w:r>
      <w:r>
        <w:rPr>
          <w:rFonts w:hint="cs"/>
          <w:bCs/>
        </w:rPr>
        <w:t xml:space="preserve"> </w:t>
      </w:r>
      <w:r>
        <w:rPr>
          <w:rFonts w:hint="cs"/>
          <w:bCs/>
          <w:rtl/>
        </w:rPr>
        <w:t>معناه فقد ألحد عنه وليس</w:t>
      </w:r>
      <w:r>
        <w:rPr>
          <w:rFonts w:hint="cs"/>
          <w:bCs/>
        </w:rPr>
        <w:t xml:space="preserve"> </w:t>
      </w:r>
      <w:r>
        <w:rPr>
          <w:rFonts w:hint="cs"/>
          <w:bCs/>
          <w:rtl/>
        </w:rPr>
        <w:t>معنى وجه معنى جسد عنده ولا صورة ولا تخطيط ومن قال ذلك</w:t>
      </w:r>
      <w:r>
        <w:rPr>
          <w:rFonts w:hint="cs"/>
          <w:bCs/>
        </w:rPr>
        <w:t xml:space="preserve"> </w:t>
      </w:r>
      <w:r>
        <w:rPr>
          <w:rFonts w:hint="cs"/>
          <w:bCs/>
          <w:rtl/>
        </w:rPr>
        <w:t xml:space="preserve">فقد ابتدع </w:t>
      </w:r>
      <w:r>
        <w:rPr>
          <w:rFonts w:hint="cs"/>
          <w:rtl/>
        </w:rPr>
        <w:t>) [</w:t>
      </w:r>
      <w:r>
        <w:rPr>
          <w:rFonts w:hint="cs"/>
          <w:b w:val="0"/>
          <w:rtl/>
        </w:rPr>
        <w:t xml:space="preserve"> العقيدة للإمام أحمد ج 1/ص 101</w:t>
      </w:r>
      <w:r>
        <w:rPr>
          <w:rFonts w:hint="cs"/>
          <w:rtl/>
        </w:rPr>
        <w:t>] أهـ</w:t>
      </w:r>
      <w:r>
        <w:rPr>
          <w:rFonts w:hint="cs"/>
          <w:bCs/>
          <w:rtl/>
        </w:rPr>
        <w:t xml:space="preserve"> </w:t>
      </w:r>
      <w:r>
        <w:rPr>
          <w:rFonts w:hint="cs"/>
          <w:rtl/>
        </w:rPr>
        <w:t xml:space="preserve">، </w:t>
      </w:r>
      <w:r>
        <w:rPr>
          <w:rFonts w:hint="cs"/>
          <w:bCs/>
          <w:rtl/>
        </w:rPr>
        <w:t xml:space="preserve">وجاء فيه أيضا : </w:t>
      </w:r>
      <w:r>
        <w:rPr>
          <w:rFonts w:hint="cs"/>
          <w:rtl/>
        </w:rPr>
        <w:t xml:space="preserve"> " </w:t>
      </w:r>
      <w:r>
        <w:rPr>
          <w:rFonts w:hint="cs"/>
          <w:bCs/>
          <w:rtl/>
        </w:rPr>
        <w:t>لا</w:t>
      </w:r>
      <w:r>
        <w:rPr>
          <w:rFonts w:hint="cs"/>
          <w:bCs/>
        </w:rPr>
        <w:t xml:space="preserve"> </w:t>
      </w:r>
      <w:r>
        <w:rPr>
          <w:rFonts w:hint="cs"/>
          <w:bCs/>
          <w:rtl/>
        </w:rPr>
        <w:t>يجوز أن يسمى جسما</w:t>
      </w:r>
      <w:r>
        <w:rPr>
          <w:rFonts w:hint="cs"/>
          <w:bCs/>
        </w:rPr>
        <w:t xml:space="preserve"> </w:t>
      </w:r>
      <w:r>
        <w:rPr>
          <w:rFonts w:hint="cs"/>
          <w:bCs/>
          <w:rtl/>
        </w:rPr>
        <w:t xml:space="preserve"> وأنكر</w:t>
      </w:r>
      <w:r>
        <w:rPr>
          <w:rFonts w:hint="cs"/>
          <w:bCs/>
        </w:rPr>
        <w:t xml:space="preserve"> </w:t>
      </w:r>
      <w:r>
        <w:rPr>
          <w:rFonts w:hint="cs"/>
          <w:bCs/>
          <w:rtl/>
        </w:rPr>
        <w:t>( أي الإمام أحمد ) على من يقول بالجسم وقال إن</w:t>
      </w:r>
      <w:r>
        <w:rPr>
          <w:rFonts w:hint="cs"/>
          <w:bCs/>
        </w:rPr>
        <w:t xml:space="preserve"> </w:t>
      </w:r>
      <w:r>
        <w:rPr>
          <w:rFonts w:hint="cs"/>
          <w:bCs/>
          <w:rtl/>
        </w:rPr>
        <w:t xml:space="preserve">الأسماء مأخوذة بالشريعة واللغة وأهل اللغة وضعوا هذا الأسم على كل </w:t>
      </w:r>
      <w:r>
        <w:rPr>
          <w:rFonts w:hint="cs"/>
          <w:bCs/>
          <w:rtl/>
        </w:rPr>
        <w:lastRenderedPageBreak/>
        <w:t>ذي طول وعرض وسمك</w:t>
      </w:r>
      <w:r>
        <w:rPr>
          <w:rFonts w:hint="cs"/>
          <w:bCs/>
        </w:rPr>
        <w:t xml:space="preserve"> </w:t>
      </w:r>
      <w:r>
        <w:rPr>
          <w:rFonts w:hint="cs"/>
          <w:bCs/>
          <w:rtl/>
        </w:rPr>
        <w:t>وتركيب وصورة وتأليف والله تعالى خارج عن ذلك كله فلم يجز أن يسمى جسما لخروجه عن</w:t>
      </w:r>
      <w:r>
        <w:rPr>
          <w:rFonts w:hint="cs"/>
          <w:bCs/>
        </w:rPr>
        <w:t xml:space="preserve"> </w:t>
      </w:r>
      <w:r>
        <w:rPr>
          <w:rFonts w:hint="cs"/>
          <w:bCs/>
          <w:rtl/>
        </w:rPr>
        <w:t xml:space="preserve">معنى الجسمية ولم يجيء في الشريعة ذلك فبطل  " </w:t>
      </w:r>
      <w:r>
        <w:rPr>
          <w:rFonts w:hint="cs"/>
          <w:b w:val="0"/>
          <w:rtl/>
        </w:rPr>
        <w:t>[العقيدة ج 1 /ص 111]</w:t>
      </w:r>
      <w:r>
        <w:rPr>
          <w:rFonts w:hint="cs"/>
          <w:rtl/>
        </w:rPr>
        <w:t xml:space="preserve"> أهـ  </w:t>
      </w:r>
    </w:p>
    <w:p w:rsidR="006C042C" w:rsidRDefault="006C042C" w:rsidP="00AB73A6">
      <w:pPr>
        <w:ind w:left="-58"/>
        <w:jc w:val="both"/>
      </w:pPr>
      <w:r>
        <w:rPr>
          <w:rFonts w:hint="cs"/>
          <w:bCs/>
          <w:rtl/>
        </w:rPr>
        <w:t>وقال مرعي بن يوسف المقدسي الحنبلي في كتابه أقاويل الثقات</w:t>
      </w:r>
      <w:r>
        <w:rPr>
          <w:rFonts w:hint="cs"/>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Cs/>
          <w:rtl/>
        </w:rPr>
        <w:t>وغلت طائفة أخرى في الإثبات فشبهته فأثبتت له الصورة والجوارح</w:t>
      </w:r>
      <w:r>
        <w:rPr>
          <w:rFonts w:hint="cs"/>
          <w:rtl/>
        </w:rPr>
        <w:t xml:space="preserve"> حتى إن الهشامية من غلاة الرافضة زعموا كما قال القرطبي أن معبودهم سبعة أشبار بشبر نفسه </w:t>
      </w:r>
      <w:r>
        <w:rPr>
          <w:rFonts w:hint="cs"/>
          <w:bCs/>
          <w:rtl/>
        </w:rPr>
        <w:t>وقالت الكرامية إنه  جسم</w:t>
      </w:r>
      <w:r>
        <w:rPr>
          <w:rFonts w:hint="cs"/>
          <w:rtl/>
        </w:rPr>
        <w:t xml:space="preserve">   قال : </w:t>
      </w:r>
      <w:r>
        <w:rPr>
          <w:rFonts w:hint="cs"/>
          <w:bCs/>
          <w:rtl/>
        </w:rPr>
        <w:t xml:space="preserve">وقد بالغ بعض أهل الإغواء فقال إنه على صورة الإنسان </w:t>
      </w:r>
      <w:r>
        <w:rPr>
          <w:rFonts w:hint="cs"/>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Cs/>
          <w:rtl/>
        </w:rPr>
        <w:t>تعالى الله عن أقوالهم علو كبيرا</w:t>
      </w:r>
      <w:r>
        <w:rPr>
          <w:rFonts w:hint="cs"/>
          <w:rtl/>
        </w:rPr>
        <w:t xml:space="preserve"> وعن مثله نهى الله تعالى بقوله تعالى : (</w:t>
      </w:r>
      <w:r>
        <w:rPr>
          <w:rFonts w:hint="cs"/>
          <w:bCs/>
          <w:rtl/>
        </w:rPr>
        <w:t>يا أهل الكتاب لا تغلو في دينكم ولا تقولوا على الله إلا الحق</w:t>
      </w:r>
      <w:r>
        <w:rPr>
          <w:rFonts w:hint="cs"/>
          <w:rtl/>
        </w:rPr>
        <w:t xml:space="preserve"> ) [النساء /171 ] "  [</w:t>
      </w:r>
      <w:r>
        <w:rPr>
          <w:rFonts w:hint="cs"/>
          <w:b w:val="0"/>
          <w:rtl/>
        </w:rPr>
        <w:t>أقاويل الثقات ج: 1 ص: 134\135</w:t>
      </w:r>
      <w:r>
        <w:rPr>
          <w:rFonts w:hint="cs"/>
          <w:rtl/>
        </w:rPr>
        <w:t xml:space="preserve">] أهـ </w:t>
      </w:r>
    </w:p>
    <w:p w:rsidR="006C042C" w:rsidRDefault="006C042C" w:rsidP="00AB73A6">
      <w:pPr>
        <w:ind w:left="-58"/>
        <w:jc w:val="both"/>
        <w:rPr>
          <w:rtl/>
        </w:rPr>
      </w:pPr>
      <w:r>
        <w:rPr>
          <w:rFonts w:hint="cs"/>
          <w:bCs/>
          <w:rtl/>
        </w:rPr>
        <w:t xml:space="preserve">( 2 ) فصل : ما جاء في الوجه  مضافاً إلى الله تعالى : </w:t>
      </w:r>
      <w:r>
        <w:rPr>
          <w:rFonts w:hint="cs"/>
          <w:rtl/>
        </w:rPr>
        <w:t>وذلك في عشر آيات في القصص  (كل شيء هالك إلا وجهه ) وفي الروم  ( ذلك خير للذين يريدون وجه الله ) وفيها ( وما آتيتم من زكاة تريدون وجه الله ) وفي الرحمن (ويبقى وجه ربك ذي الجلال والإكرام )  وفي البقرة ( فأينما تولوا فثم وجه الله ) وفي الأنعام   (يدعون ربهم بالغداة والعشي يريدون وجهه )    وفي الكهف ( يريدون وجهه ) وفي سورة الرعد  ( والذين صبروا ابتغاء وجه ربهم )    وفي الانسان  ( إنما نطعمكم لوجه الله )    وفي الليل  ( وما لأحد عنده من نعمة تجزى إلا ابتغاء وجه ربه الأعلى )</w:t>
      </w:r>
    </w:p>
    <w:p w:rsidR="006C042C" w:rsidRDefault="006C042C" w:rsidP="00AB73A6">
      <w:pPr>
        <w:ind w:left="-58"/>
        <w:jc w:val="both"/>
        <w:rPr>
          <w:rtl/>
        </w:rPr>
      </w:pPr>
      <w:r>
        <w:rPr>
          <w:rFonts w:hint="cs"/>
          <w:bCs/>
          <w:rtl/>
        </w:rPr>
        <w:t>( 3 ) تمهيد : يتناول مجاز الوجه في القرآن:</w:t>
      </w:r>
      <w:r>
        <w:rPr>
          <w:rFonts w:hint="cs"/>
          <w:rtl/>
        </w:rPr>
        <w:t xml:space="preserve"> المتدبر لآيات القرآن يعلم يقينا أن الوجه يستعمل فيه في مجازات متعددة لا يمكن إنكارها ومثالها </w:t>
      </w:r>
      <w:r>
        <w:rPr>
          <w:rFonts w:hint="cs"/>
          <w:bCs/>
          <w:rtl/>
        </w:rPr>
        <w:t xml:space="preserve">: قوله تعالى { </w:t>
      </w:r>
      <w:r>
        <w:rPr>
          <w:rFonts w:hint="cs"/>
          <w:rtl/>
        </w:rPr>
        <w:t xml:space="preserve">وَقَالَت طَّآئِفَةٌ مِّنْ أَهْلِ الْكِتَابِ آمِنُواْ بِالَّذِيَ أُنزِلَ عَلَى الَّذِينَ آمَنُواْ </w:t>
      </w:r>
      <w:r>
        <w:rPr>
          <w:rFonts w:hint="cs"/>
          <w:rtl/>
        </w:rPr>
        <w:lastRenderedPageBreak/>
        <w:t xml:space="preserve">وَجْهَ النَّهَارِ وَاكْفُرُواْ آخِرَهُ لَعَلَّهُمْ يَرْجِعُونَ } [آل عمران/72]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الله ، ويقولون وجه الثياب ويقصدون أفضله وأجوده ، ويقولون وجه الصواب وعين الصواب ولا يقصدون أن للصواب وجه أو عين </w:t>
      </w:r>
    </w:p>
    <w:p w:rsidR="006C042C" w:rsidRDefault="006C042C" w:rsidP="00AB73A6">
      <w:pPr>
        <w:ind w:left="-58"/>
        <w:jc w:val="both"/>
      </w:pPr>
      <w:r>
        <w:rPr>
          <w:rFonts w:hint="cs"/>
          <w:bCs/>
          <w:rtl/>
        </w:rPr>
        <w:t>قوله تعالى : {</w:t>
      </w:r>
      <w:r>
        <w:rPr>
          <w:rFonts w:hint="cs"/>
          <w:rtl/>
        </w:rPr>
        <w:t>ذَلِكَ أَدْنَى</w:t>
      </w:r>
      <w:r>
        <w:rPr>
          <w:rFonts w:hint="cs"/>
        </w:rPr>
        <w:t xml:space="preserve"> </w:t>
      </w:r>
      <w:r>
        <w:rPr>
          <w:rFonts w:hint="cs"/>
          <w:rtl/>
        </w:rPr>
        <w:t>أَن</w:t>
      </w:r>
      <w:r>
        <w:rPr>
          <w:rFonts w:hint="cs"/>
        </w:rPr>
        <w:t xml:space="preserve"> </w:t>
      </w:r>
      <w:r>
        <w:rPr>
          <w:rFonts w:hint="cs"/>
          <w:rtl/>
        </w:rPr>
        <w:t>يَأْتُواْ بِالشَّهَادَةِ</w:t>
      </w:r>
      <w:r>
        <w:rPr>
          <w:rFonts w:hint="cs"/>
        </w:rPr>
        <w:t xml:space="preserve"> </w:t>
      </w:r>
      <w:r>
        <w:rPr>
          <w:rFonts w:hint="cs"/>
          <w:rtl/>
        </w:rPr>
        <w:t>عَلَى وَجْهِهَا أَوْ</w:t>
      </w:r>
      <w:r>
        <w:rPr>
          <w:rFonts w:hint="cs"/>
        </w:rPr>
        <w:t xml:space="preserve"> </w:t>
      </w:r>
      <w:r>
        <w:rPr>
          <w:rFonts w:hint="cs"/>
          <w:rtl/>
        </w:rPr>
        <w:t>يَخَافُواْ أَن تُرَدَّ</w:t>
      </w:r>
      <w:r>
        <w:rPr>
          <w:rFonts w:hint="cs"/>
        </w:rPr>
        <w:t xml:space="preserve"> </w:t>
      </w:r>
      <w:r>
        <w:rPr>
          <w:rFonts w:hint="cs"/>
          <w:rtl/>
        </w:rPr>
        <w:t>أَيْمَانٌ</w:t>
      </w:r>
      <w:r>
        <w:rPr>
          <w:rFonts w:hint="cs"/>
        </w:rPr>
        <w:t xml:space="preserve"> </w:t>
      </w:r>
      <w:r>
        <w:rPr>
          <w:rFonts w:hint="cs"/>
          <w:rtl/>
        </w:rPr>
        <w:t>بَعْدَ أَيْمَانِهِمْ وَاتَّقُوا اللّهَ وَاسْمَعُواْ</w:t>
      </w:r>
      <w:r>
        <w:rPr>
          <w:rFonts w:hint="cs"/>
        </w:rPr>
        <w:t xml:space="preserve"> </w:t>
      </w:r>
      <w:r>
        <w:rPr>
          <w:rFonts w:hint="cs"/>
          <w:rtl/>
        </w:rPr>
        <w:t>وَاللّهُ لاَ</w:t>
      </w:r>
      <w:r>
        <w:rPr>
          <w:rFonts w:hint="cs"/>
        </w:rPr>
        <w:t xml:space="preserve"> </w:t>
      </w:r>
      <w:r>
        <w:rPr>
          <w:rFonts w:hint="cs"/>
          <w:rtl/>
        </w:rPr>
        <w:t>يَهْدِي</w:t>
      </w:r>
      <w:r>
        <w:rPr>
          <w:rFonts w:hint="cs"/>
        </w:rPr>
        <w:t xml:space="preserve"> </w:t>
      </w:r>
      <w:r>
        <w:rPr>
          <w:rFonts w:hint="cs"/>
          <w:rtl/>
        </w:rPr>
        <w:t xml:space="preserve">الْقَوْمَ الْفَاسِقِينَ }[ المائدة /108]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Pr>
          <w:rFonts w:hint="cs"/>
        </w:rPr>
        <w:t xml:space="preserve"> </w:t>
      </w:r>
      <w:r>
        <w:rPr>
          <w:rFonts w:hint="cs"/>
          <w:rtl/>
        </w:rPr>
        <w:t>أن يؤدي الشهود الشهادة كما حملوها على حقيقتها من غير</w:t>
      </w:r>
      <w:r>
        <w:rPr>
          <w:rFonts w:hint="cs"/>
        </w:rPr>
        <w:t xml:space="preserve"> </w:t>
      </w:r>
      <w:r>
        <w:rPr>
          <w:rFonts w:hint="cs"/>
          <w:rtl/>
        </w:rPr>
        <w:t xml:space="preserve">تغيير لها ولا تحريف ولا خيانة. </w:t>
      </w:r>
    </w:p>
    <w:p w:rsidR="006C042C" w:rsidRDefault="006C042C" w:rsidP="00AB73A6">
      <w:pPr>
        <w:ind w:left="-58"/>
        <w:jc w:val="both"/>
        <w:rPr>
          <w:rtl/>
        </w:rPr>
      </w:pPr>
      <w:r>
        <w:rPr>
          <w:rFonts w:hint="cs"/>
          <w:bCs/>
          <w:rtl/>
        </w:rPr>
        <w:t xml:space="preserve">قوله تعالى { </w:t>
      </w:r>
      <w:r>
        <w:rPr>
          <w:rFonts w:hint="cs"/>
          <w:rtl/>
        </w:rPr>
        <w:t>بَلَى مَنْ</w:t>
      </w:r>
      <w:r>
        <w:rPr>
          <w:rFonts w:hint="cs"/>
        </w:rPr>
        <w:t xml:space="preserve"> </w:t>
      </w:r>
      <w:r>
        <w:rPr>
          <w:rFonts w:hint="cs"/>
          <w:rtl/>
        </w:rPr>
        <w:t>أَسْلَمَ وَجْهَهُ لِلّهِ وَهُوَ مُحْسِنٌ فَلَهُ أَجْرُهُ عِندَ رَبِّهِ وَلاَ</w:t>
      </w:r>
      <w:r>
        <w:rPr>
          <w:rFonts w:hint="cs"/>
        </w:rPr>
        <w:t xml:space="preserve"> </w:t>
      </w:r>
      <w:r>
        <w:rPr>
          <w:rFonts w:hint="cs"/>
          <w:rtl/>
        </w:rPr>
        <w:t xml:space="preserve">خَوْفٌ عَلَيْهِمْ وَلاَ هُمْ يَحْزَنُونَ }[ البقرة /112]‏ ، </w:t>
      </w:r>
      <w:r>
        <w:rPr>
          <w:rFonts w:hint="cs"/>
          <w:bCs/>
          <w:rtl/>
        </w:rPr>
        <w:t>وقوله تعالى (</w:t>
      </w:r>
      <w:r>
        <w:rPr>
          <w:rFonts w:hint="cs"/>
          <w:rtl/>
        </w:rPr>
        <w:t>وَمَنْ أَحْسَنُ</w:t>
      </w:r>
      <w:r>
        <w:rPr>
          <w:rFonts w:hint="cs"/>
        </w:rPr>
        <w:t xml:space="preserve"> </w:t>
      </w:r>
      <w:r>
        <w:rPr>
          <w:rFonts w:hint="cs"/>
          <w:rtl/>
        </w:rPr>
        <w:t>دِينًا مِّمَّنْ أَسْلَمَ وَجْهَهُ لله وَهُوَ مُحْسِنٌ واتَّبَعَ مِلَّةَ</w:t>
      </w:r>
      <w:r>
        <w:rPr>
          <w:rFonts w:hint="cs"/>
        </w:rPr>
        <w:t xml:space="preserve"> </w:t>
      </w:r>
      <w:r>
        <w:rPr>
          <w:rFonts w:hint="cs"/>
          <w:rtl/>
        </w:rPr>
        <w:t>إِبْرَاهِيمَ حَنِيفًا وَاتَّخَذَ اللّهُ إِبْرَاهِيمَ خَلِيلاً [ النساء /125] ، و</w:t>
      </w:r>
      <w:r>
        <w:rPr>
          <w:rFonts w:hint="cs"/>
          <w:bCs/>
          <w:rtl/>
        </w:rPr>
        <w:t xml:space="preserve">قوله تعالى { </w:t>
      </w:r>
      <w:r>
        <w:rPr>
          <w:rFonts w:hint="cs"/>
          <w:rtl/>
        </w:rPr>
        <w:t>إِنِّي وَجَّهْتُ</w:t>
      </w:r>
      <w:r>
        <w:rPr>
          <w:rFonts w:hint="cs"/>
        </w:rPr>
        <w:t xml:space="preserve"> </w:t>
      </w:r>
      <w:r>
        <w:rPr>
          <w:rFonts w:hint="cs"/>
          <w:rtl/>
        </w:rPr>
        <w:t>وَجْهِيَ</w:t>
      </w:r>
      <w:r>
        <w:rPr>
          <w:rFonts w:hint="cs"/>
        </w:rPr>
        <w:t xml:space="preserve"> </w:t>
      </w:r>
      <w:r>
        <w:rPr>
          <w:rFonts w:hint="cs"/>
          <w:rtl/>
        </w:rPr>
        <w:t>لِلَّذِي فَطَرَ السَّمَاوَاتِ وَالأَرْضَ حَنِيفًا</w:t>
      </w:r>
      <w:r>
        <w:rPr>
          <w:rFonts w:hint="cs"/>
        </w:rPr>
        <w:t xml:space="preserve"> </w:t>
      </w:r>
      <w:r>
        <w:rPr>
          <w:rFonts w:hint="cs"/>
          <w:rtl/>
        </w:rPr>
        <w:t>وَمَا أَنَاْ</w:t>
      </w:r>
      <w:r>
        <w:rPr>
          <w:rFonts w:hint="cs"/>
        </w:rPr>
        <w:t xml:space="preserve"> </w:t>
      </w:r>
      <w:r>
        <w:rPr>
          <w:rFonts w:hint="cs"/>
          <w:rtl/>
        </w:rPr>
        <w:t>مِنَ</w:t>
      </w:r>
      <w:r>
        <w:rPr>
          <w:rFonts w:hint="cs"/>
        </w:rPr>
        <w:t xml:space="preserve"> </w:t>
      </w:r>
      <w:r>
        <w:rPr>
          <w:rFonts w:hint="cs"/>
          <w:rtl/>
        </w:rPr>
        <w:t xml:space="preserve">الْمُشْرِكِينَ } [ الأنعام /79]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w:t>
      </w:r>
      <w:r>
        <w:rPr>
          <w:rFonts w:hint="cs"/>
          <w:bCs/>
          <w:rtl/>
        </w:rPr>
        <w:t>قال الطبري</w:t>
      </w:r>
      <w:r>
        <w:rPr>
          <w:rFonts w:hint="cs"/>
          <w:rtl/>
        </w:rPr>
        <w:t xml:space="preserve"> : " وأما قوله من   أسلم وجهه لله   فإنه يعني بإسلام الوجه التذلل لطاعته والإذعان لأمره   وأصل الإسلام الاستسلام لأنه من استسلمت لأمره وهو الخضوع لأمره   وإنما سمي المسلم مسلما بخضوع جوارحه لطاعة ربه   كما حدثني المثنى قال ثنا إسحاق قال ثنا ابن أبي جعفر عن أبيه عن </w:t>
      </w:r>
      <w:r>
        <w:rPr>
          <w:rFonts w:hint="cs"/>
          <w:bCs/>
          <w:rtl/>
        </w:rPr>
        <w:t>الربيع</w:t>
      </w:r>
      <w:r>
        <w:rPr>
          <w:rFonts w:hint="cs"/>
          <w:rtl/>
        </w:rPr>
        <w:t xml:space="preserve"> ( بلى من أسلم وجهه لله )  يقول : أخلص لله   وكما قال زيد بن عمرو بن نفيل وأسلمت وجهي لمن أسلمت له المزن تحمل عذبا زلالا يعني بذلك استسلمت لطاعة من استسلم لطاعته المزن وانقادت له .. فكذلك معنى قوله </w:t>
      </w:r>
      <w:r>
        <w:rPr>
          <w:rFonts w:hint="cs"/>
          <w:rtl/>
        </w:rPr>
        <w:lastRenderedPageBreak/>
        <w:t xml:space="preserve">جل ثناؤه ( بلى من أسلم وجهه لله )  </w:t>
      </w:r>
      <w:r>
        <w:rPr>
          <w:rFonts w:hint="cs"/>
          <w:bCs/>
          <w:rtl/>
        </w:rPr>
        <w:t>إنما يعني بلى من أسلم لله بدنه فخضع له بالطاعة جسده وهو محسن في إسلامه له جسده فله أجره عند ربه   فاكتفى بذكر الوجه من ذكر جسده لدلالة الكلام على المعنى الذي أريد به بذكر الوجه</w:t>
      </w:r>
      <w:r>
        <w:rPr>
          <w:rFonts w:hint="cs"/>
          <w:rtl/>
        </w:rPr>
        <w:t xml:space="preserve"> " [ تفسير الطبري ج: 1 ص: 493] أهـ ، </w:t>
      </w:r>
      <w:r>
        <w:rPr>
          <w:rFonts w:hint="cs"/>
          <w:bCs/>
          <w:rtl/>
        </w:rPr>
        <w:t>وقال ابن كثير</w:t>
      </w:r>
      <w:r>
        <w:rPr>
          <w:rFonts w:hint="cs"/>
          <w:rtl/>
        </w:rPr>
        <w:t xml:space="preserve"> : " أسلم وجهه لله   وهو محسن أي من أخلص العمل لله وحده لا شريك له كما قال تعالى فإن حاجوك فقل أسلمت وجهي لله ومن اتبعن الآية </w:t>
      </w:r>
      <w:r>
        <w:rPr>
          <w:rFonts w:hint="cs"/>
          <w:bCs/>
          <w:rtl/>
        </w:rPr>
        <w:t>وقال أبو العالية والربيع</w:t>
      </w:r>
      <w:r>
        <w:rPr>
          <w:rFonts w:hint="cs"/>
          <w:rtl/>
        </w:rPr>
        <w:t xml:space="preserve"> :بلى من   أسلم وجهه لله   يقول من أخلص لله وقال سعيد بن جبير بلى من أسلم أخلص وجهه قال دينه " [</w:t>
      </w:r>
      <w:r>
        <w:rPr>
          <w:rFonts w:hint="cs"/>
          <w:b w:val="0"/>
          <w:rtl/>
        </w:rPr>
        <w:t>تفسير ابن كثير ج: 1 ص: 155</w:t>
      </w:r>
      <w:r>
        <w:rPr>
          <w:rFonts w:hint="cs"/>
          <w:rtl/>
        </w:rPr>
        <w:t xml:space="preserve">]أهـ ، </w:t>
      </w:r>
      <w:r>
        <w:rPr>
          <w:rFonts w:hint="cs"/>
          <w:bCs/>
          <w:rtl/>
        </w:rPr>
        <w:t>وقال السيوطي</w:t>
      </w:r>
      <w:r>
        <w:rPr>
          <w:rFonts w:hint="cs"/>
          <w:rtl/>
        </w:rPr>
        <w:t xml:space="preserve"> " بلى من أسلم وجهه لله  يقول  أخلص لله  وأخرج ابن جرير عن </w:t>
      </w:r>
      <w:r>
        <w:rPr>
          <w:rFonts w:hint="cs"/>
          <w:bCs/>
          <w:rtl/>
        </w:rPr>
        <w:t>مجاهد</w:t>
      </w:r>
      <w:r>
        <w:rPr>
          <w:rFonts w:hint="cs"/>
          <w:rtl/>
        </w:rPr>
        <w:t xml:space="preserve"> ( من أسلم وجهه لله )   قال  أخلص دينه " [ الدر المنثور ج: 1 ص: 263] أهـ ، </w:t>
      </w:r>
      <w:r>
        <w:rPr>
          <w:rFonts w:hint="cs"/>
          <w:bCs/>
          <w:rtl/>
        </w:rPr>
        <w:t>وقال القاضي البيضاوي</w:t>
      </w:r>
      <w:r>
        <w:rPr>
          <w:rFonts w:hint="cs"/>
          <w:rtl/>
        </w:rPr>
        <w:t xml:space="preserve"> " أسلم وجهه لله   أخلص له نفسه أو قصده " [تفسير البيضاوي ج: 1 ص: 384] أهـ ، </w:t>
      </w:r>
      <w:r>
        <w:rPr>
          <w:rFonts w:hint="cs"/>
          <w:bCs/>
          <w:rtl/>
        </w:rPr>
        <w:t>وقال القرطبي</w:t>
      </w:r>
      <w:r>
        <w:rPr>
          <w:rFonts w:hint="cs"/>
          <w:rtl/>
        </w:rPr>
        <w:t xml:space="preserve"> : " أسلم وجهه لله   معناه أخلص دينه لله وخضع له وتوجه إليه بالعبادة " [</w:t>
      </w:r>
      <w:r>
        <w:rPr>
          <w:rFonts w:hint="cs"/>
          <w:b w:val="0"/>
          <w:rtl/>
        </w:rPr>
        <w:t>تفسير البيضاوي ج: 1 ص: 384</w:t>
      </w:r>
      <w:r>
        <w:rPr>
          <w:rFonts w:hint="cs"/>
          <w:rtl/>
        </w:rPr>
        <w:t xml:space="preserve">] أهـ ، </w:t>
      </w:r>
      <w:r>
        <w:rPr>
          <w:rFonts w:hint="cs"/>
          <w:bCs/>
          <w:rtl/>
        </w:rPr>
        <w:t>وقال ابن</w:t>
      </w:r>
      <w:r>
        <w:rPr>
          <w:rFonts w:hint="cs"/>
          <w:bCs/>
        </w:rPr>
        <w:t xml:space="preserve"> </w:t>
      </w:r>
      <w:r>
        <w:rPr>
          <w:rFonts w:hint="cs"/>
          <w:bCs/>
          <w:rtl/>
        </w:rPr>
        <w:t>الجوزي</w:t>
      </w:r>
      <w:r>
        <w:rPr>
          <w:rFonts w:hint="cs"/>
          <w:rtl/>
        </w:rPr>
        <w:t xml:space="preserve"> </w:t>
      </w:r>
      <w:r>
        <w:t>"</w:t>
      </w:r>
      <w:r>
        <w:rPr>
          <w:rFonts w:hint="cs"/>
          <w:rtl/>
        </w:rPr>
        <w:t xml:space="preserve"> قوله</w:t>
      </w:r>
      <w:r>
        <w:rPr>
          <w:rFonts w:hint="cs"/>
        </w:rPr>
        <w:t xml:space="preserve"> </w:t>
      </w:r>
      <w:r>
        <w:rPr>
          <w:rFonts w:hint="cs"/>
          <w:rtl/>
        </w:rPr>
        <w:t>تعالى ومن أحسن دينا ممن</w:t>
      </w:r>
      <w:r>
        <w:t xml:space="preserve">  </w:t>
      </w:r>
      <w:r>
        <w:rPr>
          <w:rFonts w:hint="cs"/>
          <w:rtl/>
        </w:rPr>
        <w:t xml:space="preserve"> أسلم</w:t>
      </w:r>
      <w:r>
        <w:rPr>
          <w:rFonts w:hint="cs"/>
        </w:rPr>
        <w:t xml:space="preserve"> </w:t>
      </w:r>
      <w:r>
        <w:rPr>
          <w:rFonts w:hint="cs"/>
          <w:rtl/>
        </w:rPr>
        <w:t>وجهه لله</w:t>
      </w:r>
      <w:r>
        <w:t xml:space="preserve">  </w:t>
      </w:r>
      <w:r>
        <w:rPr>
          <w:rFonts w:hint="cs"/>
          <w:rtl/>
        </w:rPr>
        <w:t xml:space="preserve"> قال</w:t>
      </w:r>
      <w:r>
        <w:rPr>
          <w:rFonts w:hint="cs"/>
        </w:rPr>
        <w:t xml:space="preserve"> </w:t>
      </w:r>
      <w:r>
        <w:rPr>
          <w:rFonts w:hint="cs"/>
          <w:rtl/>
        </w:rPr>
        <w:t>ابن عباس خير الله بين الأديان بهذه الآية وأسلم بمعنى أخلص وفي</w:t>
      </w:r>
      <w:r>
        <w:rPr>
          <w:rFonts w:hint="cs"/>
        </w:rPr>
        <w:t xml:space="preserve"> </w:t>
      </w:r>
      <w:r>
        <w:rPr>
          <w:rFonts w:hint="cs"/>
          <w:rtl/>
        </w:rPr>
        <w:t>الوجه قولان</w:t>
      </w:r>
      <w:r>
        <w:t xml:space="preserve">  </w:t>
      </w:r>
      <w:r>
        <w:rPr>
          <w:rFonts w:hint="cs"/>
          <w:rtl/>
        </w:rPr>
        <w:t xml:space="preserve"> أحدهما</w:t>
      </w:r>
      <w:r>
        <w:rPr>
          <w:rFonts w:hint="cs"/>
        </w:rPr>
        <w:t xml:space="preserve"> </w:t>
      </w:r>
      <w:r>
        <w:rPr>
          <w:rFonts w:hint="cs"/>
          <w:rtl/>
        </w:rPr>
        <w:t>أنه الدين والثاني</w:t>
      </w:r>
      <w:r>
        <w:rPr>
          <w:rFonts w:hint="cs"/>
        </w:rPr>
        <w:t xml:space="preserve"> </w:t>
      </w:r>
      <w:r>
        <w:rPr>
          <w:rFonts w:hint="cs"/>
          <w:rtl/>
        </w:rPr>
        <w:t xml:space="preserve">العمل </w:t>
      </w:r>
      <w:r>
        <w:t>"</w:t>
      </w:r>
      <w:r>
        <w:rPr>
          <w:rFonts w:hint="cs"/>
          <w:rtl/>
        </w:rPr>
        <w:t xml:space="preserve">[زاد المسير ج: 2 ص: 211] أهـ ، </w:t>
      </w:r>
      <w:r>
        <w:rPr>
          <w:rFonts w:hint="cs"/>
          <w:bCs/>
          <w:rtl/>
        </w:rPr>
        <w:t>وقال الثعالبي</w:t>
      </w:r>
      <w:r>
        <w:rPr>
          <w:rFonts w:hint="cs"/>
          <w:rtl/>
        </w:rPr>
        <w:t xml:space="preserve"> " أسلم وجهه لله   أي أخلص مقصده وتوجهه " [تفسير الثعالبي ج: 1 ص:417] أهـ</w:t>
      </w:r>
      <w:r>
        <w:rPr>
          <w:rFonts w:hint="cs"/>
          <w:rtl/>
          <w:lang w:bidi="ar-KW"/>
        </w:rPr>
        <w:t xml:space="preserve"> ، </w:t>
      </w:r>
      <w:r>
        <w:rPr>
          <w:rFonts w:hint="cs"/>
          <w:bCs/>
          <w:rtl/>
        </w:rPr>
        <w:t xml:space="preserve">وقال أبو السعود " </w:t>
      </w:r>
      <w:r>
        <w:rPr>
          <w:rFonts w:hint="cs"/>
          <w:rtl/>
        </w:rPr>
        <w:t>ومن أحسن دينا ممن   أسلم وجهه لله   أي أخلص نفسه له تعالى لا يعرف له ربا سواه " [</w:t>
      </w:r>
      <w:r>
        <w:rPr>
          <w:rFonts w:hint="cs"/>
          <w:b w:val="0"/>
          <w:rtl/>
        </w:rPr>
        <w:t>تفسير أبي السعود ج: 2 ص: 236</w:t>
      </w:r>
      <w:r>
        <w:rPr>
          <w:rFonts w:hint="cs"/>
          <w:rtl/>
        </w:rPr>
        <w:t xml:space="preserve">] أهـ ، </w:t>
      </w:r>
      <w:r>
        <w:rPr>
          <w:rFonts w:hint="cs"/>
          <w:bCs/>
          <w:rtl/>
        </w:rPr>
        <w:t xml:space="preserve">وقال الواحدي " </w:t>
      </w:r>
      <w:r>
        <w:rPr>
          <w:rFonts w:hint="cs"/>
          <w:rtl/>
        </w:rPr>
        <w:t>أسلم وجهه لله   انقاد لأمره " [</w:t>
      </w:r>
      <w:r>
        <w:rPr>
          <w:rFonts w:hint="cs"/>
          <w:b w:val="0"/>
          <w:rtl/>
        </w:rPr>
        <w:t xml:space="preserve"> تفسير الواحدي ج: 1 ص: 125</w:t>
      </w:r>
      <w:r>
        <w:rPr>
          <w:rFonts w:hint="cs"/>
          <w:rtl/>
        </w:rPr>
        <w:t xml:space="preserve">] أهـ ، </w:t>
      </w:r>
      <w:r>
        <w:rPr>
          <w:rFonts w:hint="cs"/>
          <w:bCs/>
          <w:rtl/>
        </w:rPr>
        <w:t>وقال البغوي</w:t>
      </w:r>
      <w:r>
        <w:rPr>
          <w:rFonts w:hint="cs"/>
          <w:rtl/>
        </w:rPr>
        <w:t xml:space="preserve"> : " أسلم وجهه لله   أي أخلص دينه لله وقبل أخلص عبادته لله وقيل خضع وتواضع لله وأصل الإسلام الاستسلام والخضوع وخص الوجه لأنه إذا جاد بوجهه في السجود لم يبخل بسائر جوارحه " [</w:t>
      </w:r>
      <w:r>
        <w:rPr>
          <w:rFonts w:hint="cs"/>
          <w:b w:val="0"/>
          <w:rtl/>
        </w:rPr>
        <w:t>تفسير البغوي ج: 1 ص: 106</w:t>
      </w:r>
      <w:r>
        <w:rPr>
          <w:rFonts w:hint="cs"/>
          <w:rtl/>
        </w:rPr>
        <w:t xml:space="preserve">] أهـ ، </w:t>
      </w:r>
      <w:r>
        <w:rPr>
          <w:rFonts w:hint="cs"/>
          <w:bCs/>
          <w:rtl/>
        </w:rPr>
        <w:t>وقال الشوكاني</w:t>
      </w:r>
      <w:r>
        <w:rPr>
          <w:rFonts w:hint="cs"/>
          <w:rtl/>
        </w:rPr>
        <w:t xml:space="preserve"> " أسلم وجهه لله   ومعنى أسلم استسلم وقيل أخلص وخص الوجه بالذكر لكونه أشرف ما يرى من الأنسان ولأنه موضع الحواس الظاهرة وفيه يظهر العز والذل وقيل إن العرب تخبر بالوجه عن جملة الشيء وأن المعنى هنا الوجه وغيره وقيل المراد بالوجه هنا المقصد أي من أخلص مقصده " [</w:t>
      </w:r>
      <w:r>
        <w:rPr>
          <w:rFonts w:hint="cs"/>
          <w:b w:val="0"/>
          <w:rtl/>
        </w:rPr>
        <w:t>فتح القدير ج: 1 ص: 130</w:t>
      </w:r>
      <w:r>
        <w:rPr>
          <w:rFonts w:hint="cs"/>
          <w:rtl/>
        </w:rPr>
        <w:t xml:space="preserve">] أهـ ، </w:t>
      </w:r>
      <w:r>
        <w:rPr>
          <w:rFonts w:hint="cs"/>
          <w:bCs/>
          <w:rtl/>
        </w:rPr>
        <w:t>وجاء في تفسير الجلالين</w:t>
      </w:r>
      <w:r>
        <w:rPr>
          <w:rFonts w:hint="cs"/>
          <w:rtl/>
        </w:rPr>
        <w:t xml:space="preserve"> " (من أسلم وجهه لله )  أي انقاد وجهه لأمره وخص الوجه لأنه أشرف الأعضاء فغيره أولى " [</w:t>
      </w:r>
      <w:r>
        <w:rPr>
          <w:rFonts w:hint="cs"/>
          <w:b w:val="0"/>
          <w:rtl/>
        </w:rPr>
        <w:t>تفسير الجلالين ج: 1 ص: 24</w:t>
      </w:r>
      <w:r>
        <w:rPr>
          <w:rFonts w:hint="cs"/>
          <w:rtl/>
        </w:rPr>
        <w:t>] أهـ</w:t>
      </w:r>
      <w:r>
        <w:rPr>
          <w:rFonts w:hint="cs"/>
          <w:rtl/>
          <w:lang w:bidi="ar-KW"/>
        </w:rPr>
        <w:t xml:space="preserve"> ، </w:t>
      </w:r>
      <w:r>
        <w:rPr>
          <w:rFonts w:hint="cs"/>
          <w:bCs/>
          <w:rtl/>
        </w:rPr>
        <w:t>وقال النسفي</w:t>
      </w:r>
      <w:r>
        <w:rPr>
          <w:rFonts w:hint="cs"/>
          <w:rtl/>
        </w:rPr>
        <w:t xml:space="preserve"> "(من أسلم وجهه لله ) من أخلص نفسه له لا يشرك به غيره " [ تفسير النسفي ج: 1 ص: 65] أهـ   </w:t>
      </w:r>
      <w:r>
        <w:rPr>
          <w:rFonts w:hint="cs"/>
          <w:bCs/>
          <w:rtl/>
        </w:rPr>
        <w:t>وقال</w:t>
      </w:r>
      <w:r>
        <w:rPr>
          <w:rFonts w:hint="cs"/>
          <w:rtl/>
        </w:rPr>
        <w:t xml:space="preserve"> : "  أسلم وجهه لله   أخلص نفسه لله وجعلها سالمة له لا يعرف لها ربا ولا معبودا سواه " [</w:t>
      </w:r>
      <w:r>
        <w:rPr>
          <w:rFonts w:hint="cs"/>
          <w:b w:val="0"/>
          <w:rtl/>
        </w:rPr>
        <w:t>تفسير النسفي ج: 1 ص: 250</w:t>
      </w:r>
      <w:r>
        <w:rPr>
          <w:rFonts w:hint="cs"/>
          <w:rtl/>
        </w:rPr>
        <w:t xml:space="preserve">] أهـ  ، </w:t>
      </w:r>
      <w:r>
        <w:rPr>
          <w:rFonts w:hint="cs"/>
          <w:bCs/>
          <w:rtl/>
        </w:rPr>
        <w:t>وقال الألوسي</w:t>
      </w:r>
      <w:r>
        <w:rPr>
          <w:rFonts w:hint="cs"/>
          <w:rtl/>
        </w:rPr>
        <w:t xml:space="preserve"> : " من   أسلم وجهه لله   أي إنقاد لما قضى الله تعالى وقدر او أخلص له نفسه أو قصده فلم يشرك به تعالى غيره أو لم </w:t>
      </w:r>
      <w:r>
        <w:rPr>
          <w:rFonts w:hint="cs"/>
          <w:rtl/>
        </w:rPr>
        <w:lastRenderedPageBreak/>
        <w:t>يقصد سواه فالوجه إما مستعار للذات وتخصيصه بالذكر لأنه أشرف الأعضاء ومعدن الحواس وإما مجاز عن القصد لأن القاصد للشيء مواجه له " [</w:t>
      </w:r>
      <w:r>
        <w:rPr>
          <w:rFonts w:hint="cs"/>
          <w:b w:val="0"/>
          <w:rtl/>
        </w:rPr>
        <w:t xml:space="preserve"> روح المعاني ج: 1 ص: 360</w:t>
      </w:r>
      <w:r>
        <w:rPr>
          <w:rFonts w:hint="cs"/>
          <w:rtl/>
        </w:rPr>
        <w:t>] أهـ</w:t>
      </w:r>
    </w:p>
    <w:p w:rsidR="006C042C" w:rsidRDefault="006C042C" w:rsidP="00AB73A6">
      <w:pPr>
        <w:ind w:left="-58"/>
        <w:jc w:val="both"/>
        <w:rPr>
          <w:rtl/>
        </w:rPr>
      </w:pPr>
      <w:r>
        <w:rPr>
          <w:rFonts w:hint="cs"/>
          <w:bCs/>
          <w:rtl/>
        </w:rPr>
        <w:t>قلت :</w:t>
      </w:r>
      <w:r>
        <w:rPr>
          <w:rFonts w:hint="cs"/>
          <w:rtl/>
        </w:rPr>
        <w:t xml:space="preserve"> وهكذا نجد تواتر حمل المفسرين الوجه في الآيات على الذات أو القصد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 ، وسيأتي إن شاء الله تعالى بيان ذلك بأحسن تفصيل .</w:t>
      </w:r>
    </w:p>
    <w:p w:rsidR="006C042C" w:rsidRDefault="006C042C" w:rsidP="00AB73A6">
      <w:pPr>
        <w:ind w:left="-58"/>
        <w:jc w:val="both"/>
        <w:rPr>
          <w:rtl/>
        </w:rPr>
      </w:pPr>
      <w:r>
        <w:rPr>
          <w:rFonts w:hint="cs"/>
          <w:bCs/>
          <w:rtl/>
        </w:rPr>
        <w:t>قوله تعالى :(</w:t>
      </w:r>
      <w:r>
        <w:rPr>
          <w:rFonts w:hint="cs"/>
          <w:rtl/>
        </w:rPr>
        <w:t xml:space="preserve"> اقْتُلُواْ يُوسُفَ</w:t>
      </w:r>
      <w:r>
        <w:rPr>
          <w:rFonts w:hint="cs"/>
        </w:rPr>
        <w:t xml:space="preserve"> </w:t>
      </w:r>
      <w:r>
        <w:rPr>
          <w:rFonts w:hint="cs"/>
          <w:rtl/>
        </w:rPr>
        <w:t>أَوِ</w:t>
      </w:r>
      <w:r>
        <w:rPr>
          <w:rFonts w:hint="cs"/>
        </w:rPr>
        <w:t xml:space="preserve"> </w:t>
      </w:r>
      <w:r>
        <w:rPr>
          <w:rFonts w:hint="cs"/>
          <w:rtl/>
        </w:rPr>
        <w:t>اطْرَحُوهُ أَرْضًا يَخْلُ لَكُمْ وَجْهُ أَبِيكُمْ وَتَكُونُواْ</w:t>
      </w:r>
      <w:r>
        <w:rPr>
          <w:rFonts w:hint="cs"/>
        </w:rPr>
        <w:t xml:space="preserve"> </w:t>
      </w:r>
      <w:r>
        <w:rPr>
          <w:rFonts w:hint="cs"/>
          <w:rtl/>
        </w:rPr>
        <w:t>مِن بَعْدِهِ</w:t>
      </w:r>
      <w:r>
        <w:rPr>
          <w:rFonts w:hint="cs"/>
        </w:rPr>
        <w:t xml:space="preserve"> </w:t>
      </w:r>
      <w:r>
        <w:rPr>
          <w:rFonts w:hint="cs"/>
          <w:rtl/>
        </w:rPr>
        <w:t>قَوْمًا</w:t>
      </w:r>
      <w:r>
        <w:rPr>
          <w:rFonts w:hint="cs"/>
        </w:rPr>
        <w:t xml:space="preserve"> </w:t>
      </w:r>
      <w:r>
        <w:rPr>
          <w:rFonts w:hint="cs"/>
          <w:rtl/>
        </w:rPr>
        <w:t xml:space="preserve">صَالِحِينَ ) [يوسف/9] ، وعلى نفس منوال الآيات السابقات هل يقصد أخوة يوسف خلو وجه أبيهم عليه السلام ، وكيف يخلو هذا الوجه ؟ ومن أي شيءٍ يخلو ؟ </w:t>
      </w:r>
      <w:r>
        <w:rPr>
          <w:rFonts w:hint="cs"/>
          <w:bCs/>
          <w:rtl/>
        </w:rPr>
        <w:t>اللهم إلا أن يراد بسياق الكلام معنى آخر وهو فراغ أبيهم لهم وإقباله عليهم وتوجهه بكليته إليهم</w:t>
      </w:r>
      <w:r>
        <w:rPr>
          <w:rFonts w:hint="cs"/>
          <w:rtl/>
        </w:rPr>
        <w:t xml:space="preserve"> ولا يلتفت عنهم</w:t>
      </w:r>
      <w:r>
        <w:rPr>
          <w:rFonts w:hint="cs"/>
        </w:rPr>
        <w:t xml:space="preserve"> </w:t>
      </w:r>
      <w:r>
        <w:rPr>
          <w:rFonts w:hint="cs"/>
          <w:rtl/>
        </w:rPr>
        <w:t xml:space="preserve">إلى غيرهم وسلامة محبته لهم ممن يشاركهم فيها بعد ما كان كل ذلك  ليوسف عليه السلام . </w:t>
      </w:r>
      <w:r>
        <w:rPr>
          <w:rFonts w:hint="cs"/>
          <w:bCs/>
          <w:rtl/>
        </w:rPr>
        <w:t>فكان ذكر الوجه مجازاً لتصوير معنى</w:t>
      </w:r>
      <w:r>
        <w:rPr>
          <w:rFonts w:hint="cs"/>
          <w:bCs/>
        </w:rPr>
        <w:t xml:space="preserve"> </w:t>
      </w:r>
      <w:r>
        <w:rPr>
          <w:rFonts w:hint="cs"/>
          <w:bCs/>
          <w:rtl/>
        </w:rPr>
        <w:t>إقباله عليهم</w:t>
      </w:r>
      <w:r>
        <w:rPr>
          <w:rFonts w:hint="cs"/>
          <w:rtl/>
        </w:rPr>
        <w:t xml:space="preserve"> لأن الرجل إذا أقبل على الشئ أقبل بوجهه ، </w:t>
      </w:r>
      <w:r>
        <w:rPr>
          <w:rFonts w:hint="cs"/>
          <w:bCs/>
          <w:rtl/>
        </w:rPr>
        <w:t>قال أبو السعود في تفسيره</w:t>
      </w:r>
      <w:r>
        <w:rPr>
          <w:rFonts w:hint="cs"/>
          <w:rtl/>
        </w:rPr>
        <w:t xml:space="preserve"> : " أي يخلص لكم وجه أبيكم فيقبل عليكم بكليته ولا يلتفت عنكم إلى غيركم ولا يساهمكم في محبته أحد </w:t>
      </w:r>
      <w:r>
        <w:rPr>
          <w:rFonts w:hint="cs"/>
          <w:bCs/>
          <w:rtl/>
        </w:rPr>
        <w:t xml:space="preserve">فذكر الوجه لتصوير معنى إقباله عليهم " </w:t>
      </w:r>
      <w:r>
        <w:rPr>
          <w:rFonts w:hint="cs"/>
          <w:b w:val="0"/>
          <w:rtl/>
        </w:rPr>
        <w:t>[تفسير أبي السعود ج: 4 ص: 256 ]</w:t>
      </w:r>
      <w:r>
        <w:rPr>
          <w:rFonts w:hint="cs"/>
          <w:rtl/>
        </w:rPr>
        <w:t xml:space="preserve"> أهـ</w:t>
      </w:r>
      <w:r>
        <w:rPr>
          <w:rFonts w:hint="cs"/>
          <w:bCs/>
          <w:rtl/>
        </w:rPr>
        <w:t xml:space="preserve"> ، </w:t>
      </w:r>
      <w:r>
        <w:rPr>
          <w:rFonts w:hint="cs"/>
          <w:rtl/>
        </w:rPr>
        <w:t>وعلى هذا المعنى اتفق قول المفسرين .</w:t>
      </w:r>
    </w:p>
    <w:p w:rsidR="006C042C" w:rsidRDefault="006C042C" w:rsidP="00AB73A6">
      <w:pPr>
        <w:ind w:left="-58"/>
        <w:jc w:val="both"/>
        <w:rPr>
          <w:rtl/>
        </w:rPr>
      </w:pPr>
      <w:r>
        <w:rPr>
          <w:rFonts w:hint="cs"/>
          <w:bCs/>
          <w:rtl/>
        </w:rPr>
        <w:t>قوله تعالى (</w:t>
      </w:r>
      <w:r>
        <w:rPr>
          <w:rFonts w:hint="cs"/>
        </w:rPr>
        <w:t xml:space="preserve"> </w:t>
      </w:r>
      <w:r>
        <w:rPr>
          <w:rFonts w:hint="cs"/>
          <w:rtl/>
        </w:rPr>
        <w:t>وَمِنَ النَّاسِ مَن يَعْبُدُ اللَّهَ</w:t>
      </w:r>
      <w:r>
        <w:rPr>
          <w:rFonts w:hint="cs"/>
        </w:rPr>
        <w:t xml:space="preserve"> </w:t>
      </w:r>
      <w:r>
        <w:rPr>
          <w:rFonts w:hint="cs"/>
          <w:rtl/>
        </w:rPr>
        <w:t>عَلَى حَرْفٍ فَإِنْ أَصَابَهُ خَيْرٌ اطْمَأَنَّ بِهِ وَإِنْ أَصَابَتْهُ فِتْنَةٌ</w:t>
      </w:r>
      <w:r>
        <w:rPr>
          <w:rFonts w:hint="cs"/>
        </w:rPr>
        <w:t xml:space="preserve"> </w:t>
      </w:r>
      <w:r>
        <w:rPr>
          <w:rFonts w:hint="cs"/>
          <w:rtl/>
        </w:rPr>
        <w:t>انقَلَبَ عَلَى وَجْهِهِ خَسِرَ الدُّنْيَا وَالْآخِرَةَ ذَلِكَ هُوَ الْخُسْرَانُ</w:t>
      </w:r>
      <w:r>
        <w:rPr>
          <w:rFonts w:hint="cs"/>
        </w:rPr>
        <w:t xml:space="preserve"> </w:t>
      </w:r>
      <w:r>
        <w:rPr>
          <w:rFonts w:hint="cs"/>
          <w:rtl/>
        </w:rPr>
        <w:t>الْمُبِينُ ) [الحج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w:t>
      </w:r>
    </w:p>
    <w:p w:rsidR="006C042C" w:rsidRDefault="006C042C" w:rsidP="00AB73A6">
      <w:pPr>
        <w:pStyle w:val="1"/>
        <w:spacing w:line="276" w:lineRule="auto"/>
        <w:ind w:left="-58"/>
        <w:jc w:val="both"/>
        <w:rPr>
          <w:rFonts w:ascii="Traditional Arabic" w:eastAsiaTheme="minorHAnsi" w:hAnsi="Traditional Arabic" w:cs="Traditional Arabic"/>
          <w:sz w:val="32"/>
          <w:szCs w:val="32"/>
          <w:rtl/>
        </w:rPr>
      </w:pPr>
      <w:r>
        <w:rPr>
          <w:rFonts w:ascii="Traditional Arabic" w:eastAsiaTheme="minorHAnsi" w:hAnsi="Traditional Arabic" w:cs="Traditional Arabic"/>
          <w:sz w:val="32"/>
          <w:szCs w:val="32"/>
          <w:rtl/>
        </w:rPr>
        <w:t>( 4 ) الآيات التي ذكر فيها الوجه مضافاً إلى الله تعالى وبيان المعنى الذي سيقت لأجله :</w:t>
      </w:r>
    </w:p>
    <w:p w:rsidR="006C042C" w:rsidRDefault="006C042C" w:rsidP="00AB73A6">
      <w:pPr>
        <w:ind w:left="-58"/>
        <w:jc w:val="both"/>
        <w:rPr>
          <w:rtl/>
        </w:rPr>
      </w:pPr>
      <w:r>
        <w:rPr>
          <w:rFonts w:hint="cs"/>
          <w:bCs/>
          <w:rtl/>
        </w:rPr>
        <w:t>( أ ) قوله تعالى</w:t>
      </w:r>
      <w:r>
        <w:rPr>
          <w:rFonts w:hint="cs"/>
          <w:rtl/>
        </w:rPr>
        <w:t xml:space="preserve"> { وَلِلّهِ الْمَشْرِقُ</w:t>
      </w:r>
      <w:r>
        <w:rPr>
          <w:rFonts w:hint="cs"/>
        </w:rPr>
        <w:t xml:space="preserve"> </w:t>
      </w:r>
      <w:r>
        <w:rPr>
          <w:rFonts w:hint="cs"/>
          <w:rtl/>
        </w:rPr>
        <w:t>وَالْمَغْرِبُ فَأَيْنَمَا تُوَلُّواْ فَثَمَّ وَجْهُ اللّهِ إِنَّ اللّهَ</w:t>
      </w:r>
      <w:r>
        <w:rPr>
          <w:rFonts w:hint="cs"/>
        </w:rPr>
        <w:t xml:space="preserve"> </w:t>
      </w:r>
      <w:r>
        <w:rPr>
          <w:rFonts w:hint="cs"/>
          <w:rtl/>
        </w:rPr>
        <w:t>وَاسِعٌ عَلِيمٌ } [ البقرة /115] ، فأينما تولوا فثم وجه الله تحتمل عدة معاني جاءت عن الصحابة والتابعين منها : ( أ ) فثم قبلة</w:t>
      </w:r>
      <w:r>
        <w:rPr>
          <w:rFonts w:hint="cs"/>
        </w:rPr>
        <w:t xml:space="preserve"> </w:t>
      </w:r>
      <w:r>
        <w:rPr>
          <w:rFonts w:hint="cs"/>
          <w:rtl/>
        </w:rPr>
        <w:t xml:space="preserve">الله يعني بذلك </w:t>
      </w:r>
      <w:r>
        <w:rPr>
          <w:rFonts w:hint="cs"/>
          <w:rtl/>
        </w:rPr>
        <w:lastRenderedPageBreak/>
        <w:t>الوجهة والجهة التي وجههم إليها ومن معاني الوجه في اللغة القبلة لأننا نتوجه إليها بوجوهنا ، ( ب ) فثم الله</w:t>
      </w:r>
      <w:r>
        <w:rPr>
          <w:rFonts w:hint="cs"/>
        </w:rPr>
        <w:t xml:space="preserve"> </w:t>
      </w:r>
      <w:r>
        <w:rPr>
          <w:rFonts w:hint="cs"/>
          <w:rtl/>
        </w:rPr>
        <w:t>تبارك وتعالى  يريد علمه</w:t>
      </w:r>
      <w:r>
        <w:rPr>
          <w:rFonts w:hint="cs"/>
        </w:rPr>
        <w:t xml:space="preserve"> </w:t>
      </w:r>
      <w:r>
        <w:rPr>
          <w:rFonts w:hint="cs"/>
          <w:rtl/>
        </w:rPr>
        <w:t>معكم أينما كنتم ، فعبر بالوجه عن الذات كقوله تعالى (كل شيء هالك إلا وجهه ) وقوله تعالى (ويبقى</w:t>
      </w:r>
      <w:r>
        <w:rPr>
          <w:rFonts w:hint="cs"/>
        </w:rPr>
        <w:t xml:space="preserve"> </w:t>
      </w:r>
      <w:r>
        <w:rPr>
          <w:rFonts w:hint="cs"/>
          <w:rtl/>
        </w:rPr>
        <w:t>وجه ربك ذي الجلال والإكرام ) ، ( ت ) فثم تدركون</w:t>
      </w:r>
      <w:r>
        <w:rPr>
          <w:rFonts w:hint="cs"/>
        </w:rPr>
        <w:t xml:space="preserve"> </w:t>
      </w:r>
      <w:r>
        <w:rPr>
          <w:rFonts w:hint="cs"/>
          <w:rtl/>
        </w:rPr>
        <w:t>بالتوجه إليه رضا الله تعالى كقوله تعالى (إنما نطعمكم لوجه الله) وقوله تعالى (والذين</w:t>
      </w:r>
      <w:r>
        <w:rPr>
          <w:rFonts w:hint="cs"/>
        </w:rPr>
        <w:t xml:space="preserve"> </w:t>
      </w:r>
      <w:r>
        <w:rPr>
          <w:rFonts w:hint="cs"/>
          <w:rtl/>
        </w:rPr>
        <w:t>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ثم هؤلاء متناقضون لأنهم يثبتون الوجه على سبيل الجزء ، ثم يثبتون الفوقية الحسية على سبيل المسافة ويثبتون الاستواء على سبيل الحد والحيز والجهة ، والآية تهد عليهم مذهبهم في الجهة هدا ، وذلك لأن الآية تفيد نفي الجهة الواحدة إذ أينما تولوا وفي أي جهة تتوجهوا فثم وجه الله ، وإثبات الجهة الواحدة هو مذهبهم الذي بدعوا عموم علماء الأمة لأجله ، وعندما تنبه بعضهم لهذا قال : هذه الآية ليست من آيات الصفات وغيرها من آيات الصفات فتناقض وتلاعب بدينه وفرق بين الآيات بهواه نعوذ بالله من الهوى والزيغ ، وفي الحديث عن</w:t>
      </w:r>
      <w:r>
        <w:rPr>
          <w:rFonts w:hint="cs"/>
        </w:rPr>
        <w:t xml:space="preserve"> </w:t>
      </w:r>
      <w:r>
        <w:rPr>
          <w:rFonts w:hint="cs"/>
          <w:rtl/>
        </w:rPr>
        <w:t>ابن عمر عن النبي صلى الله عليه وسلم  قال : ( إن أحدكم إذا صلى</w:t>
      </w:r>
      <w:r>
        <w:rPr>
          <w:rFonts w:hint="cs"/>
        </w:rPr>
        <w:t xml:space="preserve"> </w:t>
      </w:r>
      <w:r>
        <w:rPr>
          <w:rFonts w:hint="cs"/>
          <w:rtl/>
        </w:rPr>
        <w:t>فإن الله قبل وجهه ) وفي رواية أنس ( إن ربه بينه وبين القبلة ) وهذا</w:t>
      </w:r>
      <w:r>
        <w:rPr>
          <w:rFonts w:hint="cs"/>
        </w:rPr>
        <w:t xml:space="preserve"> </w:t>
      </w:r>
      <w:r>
        <w:rPr>
          <w:rFonts w:hint="cs"/>
          <w:rtl/>
        </w:rPr>
        <w:t>الحديث دافع لمذهب الجهة فإن جهة فوق وقدام</w:t>
      </w:r>
      <w:r>
        <w:rPr>
          <w:rFonts w:hint="cs"/>
        </w:rPr>
        <w:t xml:space="preserve"> </w:t>
      </w:r>
      <w:r>
        <w:rPr>
          <w:rFonts w:hint="cs"/>
          <w:rtl/>
        </w:rPr>
        <w:t>متضادان لا يجتمعان البتة فإن حملها على ظاهرهما محال على الله تعالى لا يجتمعان</w:t>
      </w:r>
      <w:r>
        <w:rPr>
          <w:rFonts w:hint="cs"/>
        </w:rPr>
        <w:t xml:space="preserve"> </w:t>
      </w:r>
      <w:r>
        <w:rPr>
          <w:rFonts w:hint="cs"/>
          <w:rtl/>
        </w:rPr>
        <w:t>عقلا وعادة وشرعا وإن أول هذا دون ذلك فتحكم وإن أولهما فأهلا بالوفاق</w:t>
      </w:r>
    </w:p>
    <w:p w:rsidR="006C042C" w:rsidRDefault="006C042C" w:rsidP="00AB73A6">
      <w:pPr>
        <w:ind w:left="-58"/>
        <w:jc w:val="both"/>
        <w:rPr>
          <w:rtl/>
        </w:rPr>
      </w:pPr>
      <w:r>
        <w:rPr>
          <w:rFonts w:hint="cs"/>
          <w:b w:val="0"/>
          <w:bCs/>
          <w:rtl/>
        </w:rPr>
        <w:t>تأويل الصحابة والتابعين للوجه في الآية</w:t>
      </w:r>
      <w:r>
        <w:rPr>
          <w:rFonts w:hint="cs"/>
          <w:rtl/>
        </w:rPr>
        <w:t xml:space="preserve"> : </w:t>
      </w:r>
      <w:r>
        <w:rPr>
          <w:rFonts w:hint="cs"/>
          <w:b w:val="0"/>
          <w:bCs/>
          <w:rtl/>
        </w:rPr>
        <w:t xml:space="preserve">قال السيوطي في الدر المنثور : " </w:t>
      </w:r>
      <w:r>
        <w:rPr>
          <w:rFonts w:hint="cs"/>
          <w:rtl/>
        </w:rPr>
        <w:t>وأخرج 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w:t>
      </w:r>
      <w:r>
        <w:rPr>
          <w:rFonts w:hint="cs"/>
          <w:b w:val="0"/>
          <w:rtl/>
        </w:rPr>
        <w:t>الدر المنثور ج: 1 ص: 267</w:t>
      </w:r>
      <w:r>
        <w:rPr>
          <w:rFonts w:hint="cs"/>
          <w:rtl/>
        </w:rPr>
        <w:t>] أهـ</w:t>
      </w:r>
      <w:r>
        <w:rPr>
          <w:rFonts w:hint="cs"/>
          <w:b w:val="0"/>
          <w:bCs/>
          <w:rtl/>
        </w:rPr>
        <w:t xml:space="preserve"> ، </w:t>
      </w:r>
      <w:r>
        <w:rPr>
          <w:rFonts w:hint="cs"/>
          <w:bCs/>
          <w:rtl/>
        </w:rPr>
        <w:t>وقال الطبري في تفسيره</w:t>
      </w:r>
      <w:r>
        <w:rPr>
          <w:rFonts w:hint="cs"/>
          <w:rtl/>
        </w:rPr>
        <w:t xml:space="preserve"> : " واختلف في تأويل قوله   فثم وجه الله   فقال بعضهم تأويل ذلك فثم قبلة الله يعني بذلك وجهه الذي وجههم إليه عن </w:t>
      </w:r>
      <w:r>
        <w:rPr>
          <w:rFonts w:hint="cs"/>
          <w:bCs/>
          <w:rtl/>
        </w:rPr>
        <w:t>مجاهد</w:t>
      </w:r>
      <w:r>
        <w:rPr>
          <w:rFonts w:hint="cs"/>
          <w:rtl/>
        </w:rPr>
        <w:t xml:space="preserve"> قال حيثما كنتم فلكم قبلة تستقبلونها   وقال آخرون معنى قول الله عز وجل   فثم وجه الله   فثم الله تبارك وتعالى   وقال آخرون معنى قوله   فثم وجه الله   فثم تدركون بالتوجه إليه رضا الله الذي له الوجه الكريم   وقال آخرون عنى بالوجه ذا الوجه وقال قائلوا هذه المقالة وجه الله صفة له " [</w:t>
      </w:r>
      <w:r>
        <w:rPr>
          <w:rFonts w:hint="cs"/>
          <w:b w:val="0"/>
          <w:rtl/>
        </w:rPr>
        <w:t xml:space="preserve"> تفسير الطبري ج: 1 ص: 506</w:t>
      </w:r>
      <w:r>
        <w:rPr>
          <w:rFonts w:hint="cs"/>
          <w:rtl/>
        </w:rPr>
        <w:t xml:space="preserve">] أهـ ، </w:t>
      </w:r>
      <w:r>
        <w:rPr>
          <w:rFonts w:hint="cs"/>
          <w:bCs/>
          <w:rtl/>
        </w:rPr>
        <w:t>وقال البغوي في تفسيره</w:t>
      </w:r>
      <w:r>
        <w:rPr>
          <w:rFonts w:hint="cs"/>
          <w:rtl/>
        </w:rPr>
        <w:t xml:space="preserve"> : " فأينما تولوا   فثم وجه الله   يعني أينما تحولوا وجوهكم فثم أي هناك وجه الله قال الكلبي فثم الله يعلم ويرى وجه صلة كقوله تعالى (كل شيء هالك إلا وجهه ) أي إلا هو وقال </w:t>
      </w:r>
      <w:r>
        <w:rPr>
          <w:rFonts w:hint="cs"/>
          <w:bCs/>
          <w:rtl/>
        </w:rPr>
        <w:t>الحسن ومجاهد وقتادة ومقاتل بن حيان</w:t>
      </w:r>
      <w:r>
        <w:rPr>
          <w:rFonts w:hint="cs"/>
          <w:rtl/>
        </w:rPr>
        <w:t xml:space="preserve"> فثم </w:t>
      </w:r>
      <w:r>
        <w:rPr>
          <w:rFonts w:hint="cs"/>
          <w:rtl/>
        </w:rPr>
        <w:lastRenderedPageBreak/>
        <w:t>قبلة الله والوجه والوجهة والجهة القبلة وقيل رضا الله تعالى " [</w:t>
      </w:r>
      <w:r>
        <w:rPr>
          <w:rFonts w:hint="cs"/>
          <w:b w:val="0"/>
          <w:rtl/>
        </w:rPr>
        <w:t>تفسير البغوي ج: 1 ص: 108</w:t>
      </w:r>
      <w:r>
        <w:rPr>
          <w:rFonts w:hint="cs"/>
          <w:rtl/>
        </w:rPr>
        <w:t xml:space="preserve">] أهـ ، </w:t>
      </w:r>
      <w:r>
        <w:rPr>
          <w:rFonts w:hint="cs"/>
          <w:bCs/>
          <w:rtl/>
        </w:rPr>
        <w:t>وقال بن كثير في تفسيره</w:t>
      </w:r>
      <w:r>
        <w:rPr>
          <w:rFonts w:hint="cs"/>
          <w:rtl/>
        </w:rPr>
        <w:t xml:space="preserve"> : "  وقال عكرمة عن </w:t>
      </w:r>
      <w:r>
        <w:rPr>
          <w:rFonts w:hint="cs"/>
          <w:bCs/>
          <w:rtl/>
        </w:rPr>
        <w:t>ابن عباس</w:t>
      </w:r>
      <w:r>
        <w:rPr>
          <w:rFonts w:hint="cs"/>
          <w:rtl/>
        </w:rPr>
        <w:t xml:space="preserve"> فأينما تولوا   فثم وجه الله   قال قبلة الله أينما توجهت شرقا أو غربا وقال </w:t>
      </w:r>
      <w:r>
        <w:rPr>
          <w:rFonts w:hint="cs"/>
          <w:bCs/>
          <w:rtl/>
        </w:rPr>
        <w:t>مجاهد</w:t>
      </w:r>
      <w:r>
        <w:rPr>
          <w:rFonts w:hint="cs"/>
          <w:rtl/>
        </w:rPr>
        <w:t xml:space="preserve"> فأينما تولوا فثم وجه الله حيثما كنتم فلكم قبلة تستقبلونها الكعبة " [</w:t>
      </w:r>
      <w:r>
        <w:rPr>
          <w:rFonts w:hint="cs"/>
          <w:b w:val="0"/>
          <w:rtl/>
        </w:rPr>
        <w:t>تفسير ابن كثير ج: 1 ص: 159</w:t>
      </w:r>
      <w:r>
        <w:rPr>
          <w:rFonts w:hint="cs"/>
          <w:rtl/>
        </w:rPr>
        <w:t xml:space="preserve">] أهـ ، </w:t>
      </w:r>
      <w:r>
        <w:rPr>
          <w:rFonts w:hint="cs"/>
          <w:bCs/>
          <w:rtl/>
        </w:rPr>
        <w:t>وقال ابن الجوزي في تفسيره</w:t>
      </w:r>
      <w:r>
        <w:rPr>
          <w:rFonts w:hint="cs"/>
          <w:rtl/>
        </w:rPr>
        <w:t xml:space="preserve"> : "  قوله تعالى فثم وجه الله فيه قولان أحدهما فثم الله يريد علمه معكم اين كنتم وهو قول </w:t>
      </w:r>
      <w:r>
        <w:rPr>
          <w:rFonts w:hint="cs"/>
          <w:bCs/>
          <w:rtl/>
        </w:rPr>
        <w:t>ابن عباس و مقاتل</w:t>
      </w:r>
      <w:r>
        <w:rPr>
          <w:rFonts w:hint="cs"/>
          <w:rtl/>
        </w:rPr>
        <w:t xml:space="preserve"> والثاني فثم قبلة الله قاله </w:t>
      </w:r>
      <w:r>
        <w:rPr>
          <w:rFonts w:hint="cs"/>
          <w:bCs/>
          <w:rtl/>
        </w:rPr>
        <w:t>عكرمة و مجاهد</w:t>
      </w:r>
      <w:r>
        <w:rPr>
          <w:rFonts w:hint="cs"/>
          <w:rtl/>
        </w:rPr>
        <w:t xml:space="preserve"> "[</w:t>
      </w:r>
      <w:r>
        <w:rPr>
          <w:rFonts w:hint="cs"/>
          <w:b w:val="0"/>
          <w:rtl/>
        </w:rPr>
        <w:t xml:space="preserve"> زاد المسير ج: 1 ص: 134-135</w:t>
      </w:r>
      <w:r>
        <w:rPr>
          <w:rFonts w:hint="cs"/>
          <w:rtl/>
        </w:rPr>
        <w:t>] أهـ</w:t>
      </w:r>
    </w:p>
    <w:p w:rsidR="006C042C" w:rsidRDefault="006C042C" w:rsidP="00AB73A6">
      <w:pPr>
        <w:ind w:left="-58"/>
        <w:jc w:val="both"/>
        <w:rPr>
          <w:rtl/>
        </w:rPr>
      </w:pPr>
      <w:r>
        <w:rPr>
          <w:rFonts w:hint="cs"/>
          <w:b w:val="0"/>
          <w:bCs/>
          <w:rtl/>
        </w:rPr>
        <w:t>إتفاق أهل العلم على تأويل الوجه في الآية</w:t>
      </w:r>
      <w:r>
        <w:rPr>
          <w:rFonts w:hint="cs"/>
          <w:rtl/>
        </w:rPr>
        <w:t xml:space="preserve"> :  </w:t>
      </w:r>
      <w:r>
        <w:rPr>
          <w:rFonts w:hint="cs"/>
          <w:bCs/>
          <w:rtl/>
        </w:rPr>
        <w:t>قال القرطبي في تفسيره</w:t>
      </w:r>
      <w:r>
        <w:rPr>
          <w:rFonts w:hint="cs"/>
          <w:rtl/>
        </w:rPr>
        <w:t xml:space="preserve"> : " اختلف الناس في تأويل الوجه المضاف إلى الله في القرآن والسنة </w:t>
      </w:r>
      <w:r>
        <w:rPr>
          <w:rFonts w:hint="cs"/>
          <w:bCs/>
          <w:rtl/>
        </w:rPr>
        <w:t>فقال الحذاق</w:t>
      </w:r>
      <w:r>
        <w:rPr>
          <w:rFonts w:hint="cs"/>
          <w:rtl/>
        </w:rPr>
        <w:t xml:space="preserve">  ذلك راجع إلى الوجود والعبارة عنه بالوجه من مجاز الكلام إذ كان الوجه أظهر لأعضاء في الشاهد واجلها قدرا </w:t>
      </w:r>
      <w:r>
        <w:rPr>
          <w:rFonts w:hint="cs"/>
          <w:bCs/>
          <w:rtl/>
        </w:rPr>
        <w:t>وقال ابن فورك</w:t>
      </w:r>
      <w:r>
        <w:rPr>
          <w:rFonts w:hint="cs"/>
          <w:rtl/>
        </w:rPr>
        <w:t xml:space="preserve">  قد تذكر صفة الشيء والمراد بها الموصوف توسعا كما يقول القائل  رأيت علم فلان اليوم ونظرت إلى علمه وإنما يريد بذلك رأيت العالم ونظرت إلى العالم كذلك إذا ذكر الوجه هنا والمراد من له الوجه أي الوجود وعلى هذا يتأول قوله تعالى  إنما نطعمكم لوجه الله لأن المراد به  لله الذي له الوجه وكذلك قوله  إلا ابتغاء وجه ربه الاعلى أي الذي له الوجه </w:t>
      </w:r>
      <w:r>
        <w:rPr>
          <w:rFonts w:hint="cs"/>
          <w:bCs/>
          <w:rtl/>
        </w:rPr>
        <w:t>قال ابن عباس :</w:t>
      </w:r>
      <w:r>
        <w:rPr>
          <w:rFonts w:hint="cs"/>
          <w:rtl/>
        </w:rPr>
        <w:t xml:space="preserve">الوجه عبارة عنه عز وجل كما قال  ويبقى وجه ربك ذو الجلال والإكرام </w:t>
      </w:r>
      <w:r>
        <w:rPr>
          <w:rFonts w:hint="cs"/>
          <w:bCs/>
          <w:rtl/>
        </w:rPr>
        <w:t>وقال بعض الأئمة</w:t>
      </w:r>
      <w:r>
        <w:rPr>
          <w:rFonts w:hint="cs"/>
          <w:rtl/>
        </w:rPr>
        <w:t xml:space="preserve">  تلك صفة ثابتة بالسمع زائدة على ما توجبه العقول من صفات القديم تعالى قال ابن عطية  </w:t>
      </w:r>
      <w:r>
        <w:rPr>
          <w:rFonts w:hint="cs"/>
          <w:bCs/>
          <w:rtl/>
        </w:rPr>
        <w:t>وضعف أبو المعالي هذا القول</w:t>
      </w:r>
      <w:r>
        <w:rPr>
          <w:rFonts w:hint="cs"/>
          <w:rtl/>
        </w:rPr>
        <w:t xml:space="preserve"> وهو كذلك ضعيف </w:t>
      </w:r>
      <w:r>
        <w:rPr>
          <w:rFonts w:hint="cs"/>
          <w:bCs/>
          <w:rtl/>
        </w:rPr>
        <w:t xml:space="preserve">وإنما المراد وجوده وقيل  المراد بالوجه هنا الجهة التي وجهنا إليها أي القبلة وقيل  الوجه القصد </w:t>
      </w:r>
      <w:r>
        <w:rPr>
          <w:rFonts w:hint="cs"/>
          <w:rtl/>
        </w:rPr>
        <w:t>كما قال الشاعر  أستغفر الله ذنبا لست محصيه رب العباد إليه الوجه والعمل وقيل  المعنى فثم رضا الله وثوابه كما قال  إنما نطعمكم لوجه الله أي لرضائه وطلب ثوابه " [</w:t>
      </w:r>
      <w:r>
        <w:rPr>
          <w:rFonts w:hint="cs"/>
          <w:b w:val="0"/>
          <w:rtl/>
        </w:rPr>
        <w:t xml:space="preserve"> تفسير القرطبي ج: 2 ص: 83</w:t>
      </w:r>
      <w:r>
        <w:rPr>
          <w:rFonts w:hint="cs"/>
          <w:rtl/>
        </w:rPr>
        <w:t xml:space="preserve">] أهـ ، </w:t>
      </w:r>
      <w:r>
        <w:rPr>
          <w:rFonts w:hint="cs"/>
          <w:b w:val="0"/>
          <w:bCs/>
          <w:rtl/>
        </w:rPr>
        <w:t>وقال رحمه الله</w:t>
      </w:r>
      <w:r>
        <w:rPr>
          <w:rFonts w:hint="cs"/>
          <w:rtl/>
        </w:rPr>
        <w:t xml:space="preserve"> : " ويبقى وجه ربك أي ويبقى وجه الله فالوجه عبارة عن وجوده وذاته سبحانه قال الشاعر :  ( قضى على خلقه المنايا *  فكل شيء سواه فاني ) ، وهذا الذي ارتضاه المحققون من علمائنا  ابن فورك وأبو المعالي وغيرهم وقال ابن عباس  الوجه عبارة عنه كما قال  ويبقى وجه ربك ذو الجلال والإكرام وقال أبو المعالي  وأما الوجه فالمراد به عند معظم أئمتنا وجود الباري تعالى وهو الذي ارتضاه شيخنا ومن الدليل على ذلك قوله تعالى  ويبقى وجه ربك والموصف بالبقاء عند تعرض الخلق للفناء وجود الباري تعالى وقد مضى في البقرة القول في هذا عند قوله تعالى  فأينما تولوا   فثم وجه الله   وقد ذكرناه في الكتاب الأسني مستوفى قال القشيري  قام قوم هو صفة زائدة على </w:t>
      </w:r>
      <w:r>
        <w:rPr>
          <w:rFonts w:hint="cs"/>
          <w:rtl/>
        </w:rPr>
        <w:lastRenderedPageBreak/>
        <w:t xml:space="preserve">الذات لا تكيف يحصل بها الإقبال على من أراد الرب تخصيصه بالإكرام </w:t>
      </w:r>
      <w:r>
        <w:rPr>
          <w:rFonts w:hint="cs"/>
          <w:bCs/>
          <w:rtl/>
        </w:rPr>
        <w:t>والصحيح أن يقال  وجهه وجوده وذاته</w:t>
      </w:r>
      <w:r>
        <w:rPr>
          <w:rFonts w:hint="cs"/>
          <w:rtl/>
        </w:rPr>
        <w:t xml:space="preserve"> يقال  هذا وجه الأمر ووجه الصواب وعين الصواب "[</w:t>
      </w:r>
      <w:r>
        <w:rPr>
          <w:rFonts w:hint="cs"/>
          <w:b w:val="0"/>
          <w:rtl/>
        </w:rPr>
        <w:t xml:space="preserve"> تفسير القرطبي ج: 17 ص: 165</w:t>
      </w:r>
      <w:r>
        <w:rPr>
          <w:rFonts w:hint="cs"/>
          <w:rtl/>
        </w:rPr>
        <w:t>] أهـ</w:t>
      </w:r>
    </w:p>
    <w:p w:rsidR="006C042C" w:rsidRDefault="006C042C" w:rsidP="00AB73A6">
      <w:pPr>
        <w:ind w:left="-58"/>
        <w:jc w:val="both"/>
        <w:rPr>
          <w:rtl/>
        </w:rPr>
      </w:pPr>
      <w:r>
        <w:rPr>
          <w:rFonts w:hint="cs"/>
          <w:bCs/>
          <w:rtl/>
        </w:rPr>
        <w:t xml:space="preserve">وقال أبو حيان في تفسيره البحر المحيط : " </w:t>
      </w:r>
      <w:r>
        <w:rPr>
          <w:rFonts w:hint="cs"/>
          <w:rtl/>
        </w:rPr>
        <w:t xml:space="preserve">{فثمّ وجه الله}، هذا جواب الشرط، وهي جملة ابتدائية، فقيل: معناه فثمّ قبلة الله، فيكون الوجه بمعنى الجهة، وأضيف ذلك إلى الله تعالى حيث أمر باستقبالها، فهي الجهة التي فيها رضا الله تعالى، قاله الحسن ومجاهد وقتادة ومقاتل. وقيل: الوجه هنا صلة، والمعنى فثم الله أي علمه وحكمه. وروي عن ابن عباس ومقاتل: أو عبر عن الذات بالوجه، كقوله تعالى: {ويبقى وجه ربك}، {كل شيء هالك إلا وجهه} وقيل: المعنى العمل لله، قاله الفراء، قال: ( أستغفر الله ذنباً لست محصيه  *  رب العباد إليه الوجه والعمل ) ، وقيل: يحتمل أن يراد بالوجه هنا: الجاه، كما يقال: فلان وجه القوم، أي موضع شرفهم، ولفلان وجه عند الناس: أي جاه وشرف. والتقدير: فثمّ جلال الله وعظمته ، قاله أبو منصور في المقنع. وحيث جاء الوجه مضافاً إلى الله تعالى، فله محمل في لسان العرب، إذ هو لفظ يطلق على معان، ويستحيل أن يحمل على العضو، وإن كان ذلك أشهر فيه. وقد ذهب بعض الناس إلى أن تلك صفة ثابتة لله بالسمع، زائدة على ما توجبه العقول من صفات القديم تعالى. وضعف أبو العالية وغيره هذا القول، لأن فيه الجزم بإثبات صفة لله تعالى بلفظ محتمل، وهي صفة لا يدرى ما هي، ولا يعقل معناها في اللسان العربي، فوجب إطراح هذا القول والإعتماد على ما له محمل في لسان العرب ، إذا كان للفظ دلالة على التجسيم فنحمله، إمّا على ما يسوغ فيه من الحقيقة التي يصح نسبتها إلى الله تعالى إن كان اللفظ مشتركاً، أو من المجاز إن كان اللفظ غير مشترك. </w:t>
      </w:r>
      <w:r>
        <w:rPr>
          <w:rFonts w:hint="cs"/>
          <w:bCs/>
          <w:rtl/>
        </w:rPr>
        <w:t xml:space="preserve">والمجاز في كلام العرب أكثر من رمل يبرين ونهر فلسطين ، </w:t>
      </w:r>
      <w:r>
        <w:rPr>
          <w:rFonts w:hint="cs"/>
          <w:rtl/>
        </w:rPr>
        <w:t>فالوقوف مع ظاهر اللفظ الدال على التجسيم غباوة وجهل بلسان العرب وأنحائها ومتصرّفاتها في كلامها، وحجج العقول التي مرجع حمل الألفاظ المشكلة إليها. ونعوذ بالله أن نكون كالكرامية، ومن سلك مسلكهم في إثبات التجسيم ونسبة الأعضاء لله، تعالى الله عما يقول المفترون علواً كبيراً. وفي قوله: {فأينما تولوا فثم وجه الله} ردّ على من يقول: إنه في حيز وجهة، لأنه لما خير في استقبال جميع الجهات دل على أنه ليس في جهة ولا حيز، ولو كان في حيز لكان استقباله والتوجه إليه أحق من جميع الأماكن. فحيث لم يخصص مكاناً، علمنا أنه لا في جهة ولا حيز، بل جميع الجهات في ملكه وتحت ملكه، فأي جهة توجهنا إليه فيها على وجه الخضوع كنا معظمين له ممتثلين لأمره.</w:t>
      </w:r>
      <w:r>
        <w:rPr>
          <w:rFonts w:hint="cs"/>
        </w:rPr>
        <w:t xml:space="preserve"> </w:t>
      </w:r>
      <w:r>
        <w:rPr>
          <w:rFonts w:hint="cs"/>
          <w:rtl/>
        </w:rPr>
        <w:t>" [</w:t>
      </w:r>
      <w:r>
        <w:rPr>
          <w:rFonts w:hint="cs"/>
          <w:b w:val="0"/>
          <w:rtl/>
        </w:rPr>
        <w:t>تفسير البحر المحيط [ البقرة /115]</w:t>
      </w:r>
      <w:r>
        <w:rPr>
          <w:rFonts w:hint="cs"/>
          <w:rtl/>
        </w:rPr>
        <w:t xml:space="preserve">] أهـ ، </w:t>
      </w:r>
      <w:r>
        <w:rPr>
          <w:rFonts w:hint="cs"/>
          <w:bCs/>
          <w:rtl/>
        </w:rPr>
        <w:t>وقال السيوطي في الإتقان</w:t>
      </w:r>
      <w:r>
        <w:rPr>
          <w:rFonts w:hint="cs"/>
          <w:rtl/>
        </w:rPr>
        <w:t xml:space="preserve"> : " ومن ذلك الوجه وهو مؤول بالذات   وقال ابن اللبان في قوله ( يريدون وجهه ) (إنما نطعمكم لوجه الله ) ( إلا ابتغاء وجه ربه الأعلى ) المراد إخلاص النية  وقال غيره في قوله   فثم وجه الله   </w:t>
      </w:r>
      <w:r>
        <w:rPr>
          <w:rFonts w:hint="cs"/>
          <w:rtl/>
        </w:rPr>
        <w:lastRenderedPageBreak/>
        <w:t xml:space="preserve">أي الجهة التي أمر بالتوجه إليها " </w:t>
      </w:r>
      <w:r>
        <w:rPr>
          <w:rFonts w:hint="cs"/>
          <w:rtl/>
          <w:lang w:bidi="ar-KW"/>
        </w:rPr>
        <w:t>[</w:t>
      </w:r>
      <w:r>
        <w:rPr>
          <w:rFonts w:hint="cs"/>
          <w:b w:val="0"/>
          <w:rtl/>
        </w:rPr>
        <w:t>الإتقان ج: 2 ص: 17</w:t>
      </w:r>
      <w:r>
        <w:rPr>
          <w:rFonts w:hint="cs"/>
          <w:rtl/>
          <w:lang w:bidi="ar-KW"/>
        </w:rPr>
        <w:t xml:space="preserve">] </w:t>
      </w:r>
      <w:r>
        <w:rPr>
          <w:rFonts w:hint="cs"/>
          <w:rtl/>
        </w:rPr>
        <w:t xml:space="preserve">أهـ ، </w:t>
      </w:r>
      <w:r>
        <w:rPr>
          <w:rFonts w:hint="cs"/>
          <w:bCs/>
          <w:rtl/>
        </w:rPr>
        <w:t>وقال أبو بكر الجصاص</w:t>
      </w:r>
      <w:r>
        <w:rPr>
          <w:rFonts w:hint="cs"/>
          <w:bCs/>
        </w:rPr>
        <w:t xml:space="preserve"> </w:t>
      </w:r>
      <w:r>
        <w:rPr>
          <w:rFonts w:hint="cs"/>
          <w:bCs/>
          <w:rtl/>
        </w:rPr>
        <w:t>في كتابه أحكام القرآن</w:t>
      </w:r>
      <w:r>
        <w:rPr>
          <w:rFonts w:hint="cs"/>
          <w:rtl/>
        </w:rPr>
        <w:t xml:space="preserve"> : "   ( فثم وجه الله ) معناه فثم رضوان الله وهو الوجه الذي أمرتم بالتوجه إليه كقوله تعالى إنما نطعمكم لوجه الله يعني لرضوانه ولما أراده منا وقوله كل شيء هالك إلا وجهه يعني ما كان لرضاه وإرادته " [</w:t>
      </w:r>
      <w:r>
        <w:rPr>
          <w:rFonts w:hint="cs"/>
          <w:b w:val="0"/>
          <w:rtl/>
        </w:rPr>
        <w:t xml:space="preserve"> أحكام القرآن 2 ج: 1 ص: 77</w:t>
      </w:r>
      <w:r>
        <w:rPr>
          <w:rFonts w:hint="cs"/>
          <w:rtl/>
        </w:rPr>
        <w:t xml:space="preserve">] أهـ ، </w:t>
      </w:r>
      <w:r>
        <w:rPr>
          <w:rFonts w:hint="cs"/>
          <w:bCs/>
          <w:rtl/>
        </w:rPr>
        <w:t>وقال الألوسي في تفسيره</w:t>
      </w:r>
      <w:r>
        <w:rPr>
          <w:rFonts w:hint="cs"/>
          <w:rtl/>
        </w:rPr>
        <w:t xml:space="preserve"> : " فثم وجه الله   أي فهناك جهته سبحانه التي أمرتم بها فأي جهة يتوجه المرء من الظاهر والباطن   فثم وجه الله   المتحلي بجميع الصفات المتجلي بما شاء منزها عن الجهات " [</w:t>
      </w:r>
      <w:r>
        <w:rPr>
          <w:rFonts w:hint="cs"/>
          <w:b w:val="0"/>
          <w:rtl/>
        </w:rPr>
        <w:t xml:space="preserve"> روح المعاني ج: 1 ص: 365</w:t>
      </w:r>
      <w:r>
        <w:rPr>
          <w:rFonts w:hint="cs"/>
          <w:rtl/>
        </w:rPr>
        <w:t xml:space="preserve">] أهـ ، </w:t>
      </w:r>
      <w:r>
        <w:rPr>
          <w:rFonts w:hint="cs"/>
          <w:bCs/>
          <w:rtl/>
        </w:rPr>
        <w:t>وجاء في التعاريف</w:t>
      </w:r>
      <w:r>
        <w:rPr>
          <w:rFonts w:hint="cs"/>
          <w:rtl/>
        </w:rPr>
        <w:t xml:space="preserve"> : " قال الراغب : أصل الوجه الجارحة المعروفة ولما كان الوجه أول ما يستقبلك وأشرف ما في ظاهر البدن استعمل في مستقبل كل شيء وفي أشرفه ومبدئه   وجه الحق ما به الشيء حقا إذ لا حقيقة لشيء إلا به تعالى وهو المشار إليه بآية ( فأينما تولوا فثم وجه الله  ) وهو عين الحق المقيم لجميع الأشياء فمن رأى قيومية الحق للأشياء فهو الذي يرى وجه الحق في كل شيء  "[</w:t>
      </w:r>
      <w:r>
        <w:rPr>
          <w:rFonts w:hint="cs"/>
          <w:b w:val="0"/>
          <w:rtl/>
        </w:rPr>
        <w:t xml:space="preserve"> التعاريف ج: 1 ص: 720</w:t>
      </w:r>
      <w:r>
        <w:rPr>
          <w:rFonts w:hint="cs"/>
          <w:rtl/>
        </w:rPr>
        <w:t xml:space="preserve">] أهـ ، </w:t>
      </w:r>
      <w:r>
        <w:rPr>
          <w:rFonts w:hint="cs"/>
          <w:bCs/>
          <w:rtl/>
        </w:rPr>
        <w:t>وقال الزركشي في البرهان</w:t>
      </w:r>
      <w:r>
        <w:rPr>
          <w:rFonts w:hint="cs"/>
          <w:rtl/>
        </w:rPr>
        <w:t xml:space="preserve"> : " وحكي الواحدي عن اكثر المفسرين في قوله تعالى فأينما تولوا   فثم وجه الله   أن الوجه صلة والمعنى فثم الله يعلم ويرى قال والوجه قد ورد صلة مع اسم الله كثيرا كقوله ويبقى وجه ربك إنما نطعمكم لوجه الله كل شيء هلك إلا وجهة   قلت والأشبه حمله على أن المراد به الذات كما في قوله تعالى بلى من اسلم وجهة الله "[</w:t>
      </w:r>
      <w:r>
        <w:rPr>
          <w:rFonts w:hint="cs"/>
          <w:b w:val="0"/>
          <w:rtl/>
        </w:rPr>
        <w:t xml:space="preserve"> البرهان في علوم القرآن ج: 2 ص: 278</w:t>
      </w:r>
      <w:r>
        <w:rPr>
          <w:rFonts w:hint="cs"/>
          <w:rtl/>
        </w:rPr>
        <w:t>] أهـ ،</w:t>
      </w:r>
    </w:p>
    <w:p w:rsidR="006C042C" w:rsidRDefault="006C042C" w:rsidP="00AB73A6">
      <w:pPr>
        <w:ind w:left="-58"/>
        <w:jc w:val="both"/>
        <w:rPr>
          <w:rtl/>
        </w:rPr>
      </w:pPr>
      <w:r>
        <w:rPr>
          <w:rFonts w:hint="cs"/>
          <w:bCs/>
          <w:rtl/>
        </w:rPr>
        <w:t>( ب ) وقوله تعالى</w:t>
      </w:r>
      <w:r>
        <w:rPr>
          <w:rFonts w:hint="cs"/>
          <w:rtl/>
        </w:rPr>
        <w:t xml:space="preserve"> { وَمَا تُنفِقُونَ</w:t>
      </w:r>
      <w:r>
        <w:rPr>
          <w:rFonts w:hint="cs"/>
        </w:rPr>
        <w:t xml:space="preserve"> </w:t>
      </w:r>
      <w:r>
        <w:rPr>
          <w:rFonts w:hint="cs"/>
          <w:rtl/>
        </w:rPr>
        <w:t>إِلاَّ ابْتِغَاء وَجْهِ اللّهِ وَمَا تُنفِقُواْ مِنْ خَيْرٍ يُوَفَّ إِلَيْكُمْ</w:t>
      </w:r>
      <w:r>
        <w:rPr>
          <w:rFonts w:hint="cs"/>
        </w:rPr>
        <w:t xml:space="preserve"> </w:t>
      </w:r>
      <w:r>
        <w:rPr>
          <w:rFonts w:hint="cs"/>
          <w:rtl/>
        </w:rPr>
        <w:t xml:space="preserve">وَأَنتُمْ لاَ تُظْلَمُونَ } [ البقرة : 272 ] ، </w:t>
      </w:r>
      <w:r>
        <w:rPr>
          <w:rFonts w:hint="cs"/>
          <w:bCs/>
          <w:rtl/>
        </w:rPr>
        <w:t>وقوله</w:t>
      </w:r>
      <w:r>
        <w:rPr>
          <w:rFonts w:hint="cs"/>
          <w:bCs/>
        </w:rPr>
        <w:t xml:space="preserve"> </w:t>
      </w:r>
      <w:r>
        <w:rPr>
          <w:rFonts w:hint="cs"/>
          <w:bCs/>
          <w:rtl/>
        </w:rPr>
        <w:t xml:space="preserve">تعالى {  </w:t>
      </w:r>
      <w:r>
        <w:rPr>
          <w:rFonts w:hint="cs"/>
          <w:rtl/>
        </w:rPr>
        <w:t>وَلاَ تَطْرُدِ</w:t>
      </w:r>
      <w:r>
        <w:rPr>
          <w:rFonts w:hint="cs"/>
        </w:rPr>
        <w:t xml:space="preserve"> </w:t>
      </w:r>
      <w:r>
        <w:rPr>
          <w:rFonts w:hint="cs"/>
          <w:rtl/>
        </w:rPr>
        <w:t>الَّذِينَ يَدْعُونَ رَبَّهُم بِالْغَدَاةِ وَالْعَشِيِّ يُرِيدُونَ وَجْهَهُ</w:t>
      </w:r>
      <w:r>
        <w:rPr>
          <w:rFonts w:hint="cs"/>
        </w:rPr>
        <w:t xml:space="preserve"> </w:t>
      </w:r>
      <w:r>
        <w:rPr>
          <w:rFonts w:hint="cs"/>
          <w:rtl/>
        </w:rPr>
        <w:t>مَا عَلَيْكَ مِنْ حِسَابِهِم مِّن شَيْءٍ وَمَا مِنْ حِسَابِكَ عَلَيْهِم مِّن</w:t>
      </w:r>
      <w:r>
        <w:rPr>
          <w:rFonts w:hint="cs"/>
        </w:rPr>
        <w:t xml:space="preserve"> </w:t>
      </w:r>
      <w:r>
        <w:rPr>
          <w:rFonts w:hint="cs"/>
          <w:rtl/>
        </w:rPr>
        <w:t>شَيْءٍ فَتَطْرُدَهُمْ فَتَكُونَ مِنَ الظَّالِمِينَ }‏[سورة الأنعام : 52 ]</w:t>
      </w:r>
      <w:r>
        <w:rPr>
          <w:rFonts w:hint="cs"/>
          <w:bCs/>
          <w:rtl/>
        </w:rPr>
        <w:t xml:space="preserve"> ، وقوله</w:t>
      </w:r>
      <w:r>
        <w:rPr>
          <w:rFonts w:hint="cs"/>
          <w:bCs/>
        </w:rPr>
        <w:t xml:space="preserve"> </w:t>
      </w:r>
      <w:r>
        <w:rPr>
          <w:rFonts w:hint="cs"/>
          <w:bCs/>
          <w:rtl/>
        </w:rPr>
        <w:t xml:space="preserve">تعالى </w:t>
      </w:r>
      <w:r>
        <w:rPr>
          <w:rFonts w:hint="cs"/>
          <w:rtl/>
        </w:rPr>
        <w:t>{ وَاصْبِرْ نَفْسَكَ</w:t>
      </w:r>
      <w:r>
        <w:rPr>
          <w:rFonts w:hint="cs"/>
        </w:rPr>
        <w:t xml:space="preserve"> </w:t>
      </w:r>
      <w:r>
        <w:rPr>
          <w:rFonts w:hint="cs"/>
          <w:rtl/>
        </w:rPr>
        <w:t>مَعَ الَّذِينَ يَدْعُونَ رَبَّهُم بِالْغَدَاةِ وَالْعَشِيِّ يُرِيدُونَ وَجْهَهُ</w:t>
      </w:r>
      <w:r>
        <w:rPr>
          <w:rFonts w:hint="cs"/>
        </w:rPr>
        <w:t xml:space="preserve"> </w:t>
      </w:r>
      <w:r>
        <w:rPr>
          <w:rFonts w:hint="cs"/>
          <w:rtl/>
        </w:rPr>
        <w:t>وَلَا تَعْدُ عَيْنَاكَ عَنْهُمْ تُرِيدُ زِينَةَ الْحَيَاةِ الدُّنْيَا وَلَا</w:t>
      </w:r>
      <w:r>
        <w:rPr>
          <w:rFonts w:hint="cs"/>
        </w:rPr>
        <w:t xml:space="preserve"> </w:t>
      </w:r>
      <w:r>
        <w:rPr>
          <w:rFonts w:hint="cs"/>
          <w:rtl/>
        </w:rPr>
        <w:t>تُطِعْ مَنْ أَغْفَلْنَا قَلْبَهُ عَن ذِكْرِنَا وَاتَّبَعَ هَوَاهُ وَكَانَ أَمْرُهُ</w:t>
      </w:r>
      <w:r>
        <w:rPr>
          <w:rFonts w:hint="cs"/>
        </w:rPr>
        <w:t xml:space="preserve"> </w:t>
      </w:r>
      <w:r>
        <w:rPr>
          <w:rFonts w:hint="cs"/>
          <w:rtl/>
        </w:rPr>
        <w:t>فُرُطًا }[ سورة الكهف : 28 ]</w:t>
      </w:r>
      <w:r>
        <w:rPr>
          <w:rFonts w:hint="cs"/>
          <w:bCs/>
          <w:rtl/>
        </w:rPr>
        <w:t xml:space="preserve"> ، وقوله</w:t>
      </w:r>
      <w:r>
        <w:rPr>
          <w:rFonts w:hint="cs"/>
          <w:bCs/>
        </w:rPr>
        <w:t xml:space="preserve"> </w:t>
      </w:r>
      <w:r>
        <w:rPr>
          <w:rFonts w:hint="cs"/>
          <w:bCs/>
          <w:rtl/>
        </w:rPr>
        <w:t xml:space="preserve">تعالى { </w:t>
      </w:r>
      <w:r>
        <w:rPr>
          <w:rFonts w:hint="cs"/>
          <w:rtl/>
        </w:rPr>
        <w:t>فَآتِ ذَا</w:t>
      </w:r>
      <w:r>
        <w:rPr>
          <w:rFonts w:hint="cs"/>
        </w:rPr>
        <w:t xml:space="preserve"> </w:t>
      </w:r>
      <w:r>
        <w:rPr>
          <w:rFonts w:hint="cs"/>
          <w:rtl/>
        </w:rPr>
        <w:t>الْقُرْبَى حَقَّهُ وَالْمِسْكِينَ وَابْنَ السَّبِيلِ ذَلِكَ خَيْرٌ لِّلَّذِينَ</w:t>
      </w:r>
      <w:r>
        <w:rPr>
          <w:rFonts w:hint="cs"/>
        </w:rPr>
        <w:t xml:space="preserve"> </w:t>
      </w:r>
      <w:r>
        <w:rPr>
          <w:rFonts w:hint="cs"/>
          <w:rtl/>
        </w:rPr>
        <w:t>يُرِيدُونَ وَجْهَ اللَّهِ وَأُوْلَئِكَ هُمُ الْمُفْلِحُونَ * وَمَا</w:t>
      </w:r>
      <w:r>
        <w:rPr>
          <w:rFonts w:hint="cs"/>
        </w:rPr>
        <w:t xml:space="preserve"> </w:t>
      </w:r>
      <w:r>
        <w:rPr>
          <w:rFonts w:hint="cs"/>
          <w:rtl/>
        </w:rPr>
        <w:t>آتَيْتُم مِّن رِّبًا لِّيَرْبُوَ فِي أَمْوَالِ النَّاسِ فَلَا يَرْبُو عِندَ</w:t>
      </w:r>
      <w:r>
        <w:rPr>
          <w:rFonts w:hint="cs"/>
        </w:rPr>
        <w:t xml:space="preserve"> </w:t>
      </w:r>
      <w:r>
        <w:rPr>
          <w:rFonts w:hint="cs"/>
          <w:rtl/>
        </w:rPr>
        <w:t>اللَّهِ وَمَا آتَيْتُم مِّن زَكَاةٍ تُرِيدُونَ وَجْهَ اللَّهِ فَأُوْلَئِكَ</w:t>
      </w:r>
      <w:r>
        <w:rPr>
          <w:rFonts w:hint="cs"/>
        </w:rPr>
        <w:t xml:space="preserve"> </w:t>
      </w:r>
      <w:r>
        <w:rPr>
          <w:rFonts w:hint="cs"/>
          <w:rtl/>
        </w:rPr>
        <w:t xml:space="preserve">هُمُ الْمُضْعِفُونَ } [سورة الروم : 39 ]  </w:t>
      </w:r>
    </w:p>
    <w:p w:rsidR="006C042C" w:rsidRDefault="006C042C" w:rsidP="00AB73A6">
      <w:pPr>
        <w:ind w:left="-58"/>
        <w:jc w:val="both"/>
        <w:rPr>
          <w:rtl/>
        </w:rPr>
      </w:pPr>
      <w:r>
        <w:rPr>
          <w:rFonts w:hint="cs"/>
          <w:b w:val="0"/>
          <w:bCs/>
          <w:rtl/>
        </w:rPr>
        <w:t>(( قلت ))</w:t>
      </w:r>
      <w:r>
        <w:rPr>
          <w:rFonts w:hint="cs"/>
          <w:rtl/>
        </w:rPr>
        <w:t xml:space="preserve"> : من تدبر ذكر الوجه في هذه الآيات (يريدون</w:t>
      </w:r>
      <w:r>
        <w:rPr>
          <w:rFonts w:hint="cs"/>
        </w:rPr>
        <w:t xml:space="preserve"> </w:t>
      </w:r>
      <w:r>
        <w:rPr>
          <w:rFonts w:hint="cs"/>
          <w:rtl/>
        </w:rPr>
        <w:t>وجه الله ) و (تريدون</w:t>
      </w:r>
      <w:r>
        <w:rPr>
          <w:rFonts w:hint="cs"/>
        </w:rPr>
        <w:t xml:space="preserve"> </w:t>
      </w:r>
      <w:r>
        <w:rPr>
          <w:rFonts w:hint="cs"/>
          <w:rtl/>
        </w:rPr>
        <w:t>وجه الله ) و (يريدون</w:t>
      </w:r>
      <w:r>
        <w:rPr>
          <w:rFonts w:hint="cs"/>
        </w:rPr>
        <w:t xml:space="preserve"> </w:t>
      </w:r>
      <w:r>
        <w:rPr>
          <w:rFonts w:hint="cs"/>
          <w:rtl/>
        </w:rPr>
        <w:t>وجهه )</w:t>
      </w:r>
      <w:r>
        <w:rPr>
          <w:rFonts w:hint="cs"/>
        </w:rPr>
        <w:t xml:space="preserve"> </w:t>
      </w:r>
      <w:r>
        <w:rPr>
          <w:rFonts w:hint="cs"/>
          <w:rtl/>
        </w:rPr>
        <w:t>، و (ابتغاء</w:t>
      </w:r>
      <w:r>
        <w:rPr>
          <w:rFonts w:hint="cs"/>
        </w:rPr>
        <w:t xml:space="preserve"> </w:t>
      </w:r>
      <w:r>
        <w:rPr>
          <w:rFonts w:hint="cs"/>
          <w:rtl/>
        </w:rPr>
        <w:t>وجه ربهم ) و (إلا</w:t>
      </w:r>
      <w:r>
        <w:rPr>
          <w:rFonts w:hint="cs"/>
        </w:rPr>
        <w:t xml:space="preserve"> </w:t>
      </w:r>
      <w:r>
        <w:rPr>
          <w:rFonts w:hint="cs"/>
          <w:rtl/>
        </w:rPr>
        <w:t>ابتغاء وجه ربه الأعلى) و (إنما</w:t>
      </w:r>
      <w:r>
        <w:rPr>
          <w:rFonts w:hint="cs"/>
        </w:rPr>
        <w:t xml:space="preserve"> </w:t>
      </w:r>
      <w:r>
        <w:rPr>
          <w:rFonts w:hint="cs"/>
          <w:rtl/>
        </w:rPr>
        <w:t xml:space="preserve">نطعمكم لوجه الله ) وجد أن المراد من سياق الآيات رضا الله تعالى ، وإليك نخبة من أقوال المفسرين في ذلك : </w:t>
      </w:r>
      <w:r>
        <w:rPr>
          <w:rFonts w:hint="cs"/>
          <w:bCs/>
          <w:rtl/>
        </w:rPr>
        <w:t>قال القرطبي في تفسير قوله تعالى (يريدون</w:t>
      </w:r>
      <w:r>
        <w:rPr>
          <w:rFonts w:hint="cs"/>
          <w:bCs/>
        </w:rPr>
        <w:t xml:space="preserve"> </w:t>
      </w:r>
      <w:r>
        <w:rPr>
          <w:rFonts w:hint="cs"/>
          <w:bCs/>
          <w:rtl/>
        </w:rPr>
        <w:t xml:space="preserve">وجهه ) </w:t>
      </w:r>
      <w:r>
        <w:rPr>
          <w:rFonts w:hint="cs"/>
          <w:rtl/>
        </w:rPr>
        <w:lastRenderedPageBreak/>
        <w:t>: " يريدون وجهه   أي طاعته والإخلاص فيها أي يخلصون في عبادتهم وأعمالهم لله ويتوجهون بذلك إليه لا لغيره " [</w:t>
      </w:r>
      <w:r>
        <w:rPr>
          <w:rFonts w:hint="cs"/>
          <w:b w:val="0"/>
          <w:rtl/>
        </w:rPr>
        <w:t>تفسير القرطبي ج: 6 ص: 432</w:t>
      </w:r>
      <w:r>
        <w:rPr>
          <w:rFonts w:hint="cs"/>
          <w:rtl/>
        </w:rPr>
        <w:t xml:space="preserve">] أهـ ، </w:t>
      </w:r>
      <w:r>
        <w:rPr>
          <w:rFonts w:hint="cs"/>
          <w:bCs/>
          <w:rtl/>
        </w:rPr>
        <w:t>وقال البيضاوي</w:t>
      </w:r>
      <w:r>
        <w:rPr>
          <w:rFonts w:hint="cs"/>
          <w:rtl/>
        </w:rPr>
        <w:t>: " (يريدون وجهه) رضا الله وطاعته " [</w:t>
      </w:r>
      <w:r>
        <w:rPr>
          <w:rFonts w:hint="cs"/>
          <w:b w:val="0"/>
          <w:rtl/>
        </w:rPr>
        <w:t>تفسير البيضاوي ج: 3 ص: 493</w:t>
      </w:r>
      <w:r>
        <w:rPr>
          <w:rFonts w:hint="cs"/>
          <w:rtl/>
        </w:rPr>
        <w:t>] أهـ</w:t>
      </w:r>
      <w:r>
        <w:rPr>
          <w:rFonts w:hint="cs"/>
          <w:rtl/>
          <w:lang w:bidi="ar-KW"/>
        </w:rPr>
        <w:t xml:space="preserve"> ، </w:t>
      </w:r>
      <w:r>
        <w:rPr>
          <w:rFonts w:hint="cs"/>
          <w:bCs/>
          <w:rtl/>
        </w:rPr>
        <w:t>وقال أبو السعود</w:t>
      </w:r>
      <w:r>
        <w:rPr>
          <w:rFonts w:hint="cs"/>
          <w:rtl/>
        </w:rPr>
        <w:t>: " وقوله تعالى   يريدون وجهه   حال من ضمير يدعون أي يدعونه تعالى مخلصين له فيه " [</w:t>
      </w:r>
      <w:r>
        <w:rPr>
          <w:rFonts w:hint="cs"/>
          <w:b w:val="0"/>
          <w:rtl/>
        </w:rPr>
        <w:t>تفسير أبي السعود ج: 3 ص: 139</w:t>
      </w:r>
      <w:r>
        <w:rPr>
          <w:rFonts w:hint="cs"/>
          <w:rtl/>
        </w:rPr>
        <w:t xml:space="preserve">] أهـ ، </w:t>
      </w:r>
      <w:r>
        <w:rPr>
          <w:rFonts w:hint="cs"/>
          <w:bCs/>
          <w:rtl/>
        </w:rPr>
        <w:t>وقال الواحدي</w:t>
      </w:r>
      <w:r>
        <w:rPr>
          <w:rFonts w:hint="cs"/>
          <w:rtl/>
        </w:rPr>
        <w:t>: " يريدون وجهه   يطلبون ثواب الله " [</w:t>
      </w:r>
      <w:r>
        <w:rPr>
          <w:rFonts w:hint="cs"/>
          <w:b w:val="0"/>
          <w:rtl/>
        </w:rPr>
        <w:t>تفسير الواحدي ج: 1 ص: 355</w:t>
      </w:r>
      <w:r>
        <w:rPr>
          <w:rFonts w:hint="cs"/>
          <w:rtl/>
        </w:rPr>
        <w:t xml:space="preserve">]أهـ ، </w:t>
      </w:r>
      <w:r>
        <w:rPr>
          <w:rFonts w:hint="cs"/>
          <w:bCs/>
          <w:rtl/>
        </w:rPr>
        <w:t xml:space="preserve">وقال البغوي </w:t>
      </w:r>
      <w:r>
        <w:rPr>
          <w:rFonts w:hint="cs"/>
          <w:rtl/>
        </w:rPr>
        <w:t>: " يريدون وجهه   أي يريدون الله بطاعتهم قال ابن عباس رضي الله عنهما يطلبون ثواب الله " [</w:t>
      </w:r>
      <w:r>
        <w:rPr>
          <w:rFonts w:hint="cs"/>
          <w:b w:val="0"/>
          <w:rtl/>
        </w:rPr>
        <w:t xml:space="preserve"> تفسير البغوي ج: 2 ص: 99</w:t>
      </w:r>
      <w:r>
        <w:rPr>
          <w:rFonts w:hint="cs"/>
          <w:rtl/>
        </w:rPr>
        <w:t xml:space="preserve">] أهـ ، </w:t>
      </w:r>
      <w:r>
        <w:rPr>
          <w:rFonts w:hint="cs"/>
          <w:bCs/>
          <w:rtl/>
        </w:rPr>
        <w:t>وقال رحمه الله</w:t>
      </w:r>
      <w:r>
        <w:rPr>
          <w:rFonts w:hint="cs"/>
          <w:rtl/>
        </w:rPr>
        <w:t xml:space="preserve"> : " يريدون وجهه   أي يريدون الله لا يريدون به عرضا من الدنيا " [</w:t>
      </w:r>
      <w:r>
        <w:rPr>
          <w:rFonts w:hint="cs"/>
          <w:b w:val="0"/>
          <w:rtl/>
        </w:rPr>
        <w:t>تفسير البغوي ج: 3 ص: 159</w:t>
      </w:r>
      <w:r>
        <w:rPr>
          <w:rFonts w:hint="cs"/>
          <w:rtl/>
        </w:rPr>
        <w:t xml:space="preserve">]أهـ ، </w:t>
      </w:r>
      <w:r>
        <w:rPr>
          <w:rFonts w:hint="cs"/>
          <w:bCs/>
          <w:rtl/>
        </w:rPr>
        <w:t xml:space="preserve">وقال الشوكاني </w:t>
      </w:r>
      <w:r>
        <w:rPr>
          <w:rFonts w:hint="cs"/>
          <w:rtl/>
        </w:rPr>
        <w:t>: " و   يريدون وجهه   في محل نصب على الحال والمعنى أنهم مخلصون في عبادتهم لا يريدون بذلك إلا وجه الله تعالى أي يتوجهون  بذلك إليه لا إلى غيره "[</w:t>
      </w:r>
      <w:r>
        <w:rPr>
          <w:rFonts w:hint="cs"/>
          <w:b w:val="0"/>
          <w:rtl/>
        </w:rPr>
        <w:t xml:space="preserve"> فتح القدير ج: 2 ص: 119</w:t>
      </w:r>
      <w:r>
        <w:rPr>
          <w:rFonts w:hint="cs"/>
          <w:rtl/>
        </w:rPr>
        <w:t xml:space="preserve">] أهـ ، </w:t>
      </w:r>
      <w:r>
        <w:rPr>
          <w:rFonts w:hint="cs"/>
          <w:bCs/>
          <w:rtl/>
        </w:rPr>
        <w:t>وقال رحمه الله</w:t>
      </w:r>
      <w:r>
        <w:rPr>
          <w:rFonts w:hint="cs"/>
          <w:rtl/>
        </w:rPr>
        <w:t xml:space="preserve"> : " ومعنى   يريدون وجهه   أنهم يريدون بدعائهم رضى الله سبحانه " [</w:t>
      </w:r>
      <w:r>
        <w:rPr>
          <w:rFonts w:hint="cs"/>
          <w:b w:val="0"/>
          <w:rtl/>
        </w:rPr>
        <w:t>فتح القدير ج: 3 ص: 281</w:t>
      </w:r>
      <w:r>
        <w:rPr>
          <w:rFonts w:hint="cs"/>
          <w:rtl/>
        </w:rPr>
        <w:t xml:space="preserve">]أهـ ، </w:t>
      </w:r>
      <w:r>
        <w:rPr>
          <w:rFonts w:hint="cs"/>
          <w:bCs/>
          <w:rtl/>
        </w:rPr>
        <w:t>وقال ابن الجوزي</w:t>
      </w:r>
      <w:r>
        <w:rPr>
          <w:rFonts w:hint="cs"/>
          <w:rtl/>
        </w:rPr>
        <w:t xml:space="preserve"> : " قوله تعالى   يريدون وجهه   قال الزجاج أي يريدون الله فيشهد الله لهم بصحة النيات وأنهم مخلصون في ذلك " [</w:t>
      </w:r>
      <w:r>
        <w:rPr>
          <w:rFonts w:hint="cs"/>
          <w:b w:val="0"/>
          <w:rtl/>
        </w:rPr>
        <w:t>زاد المسير ج: 3 ص: 47</w:t>
      </w:r>
      <w:r>
        <w:rPr>
          <w:rFonts w:hint="cs"/>
          <w:rtl/>
        </w:rPr>
        <w:t xml:space="preserve">] أهـ ، </w:t>
      </w:r>
      <w:r>
        <w:rPr>
          <w:rFonts w:hint="cs"/>
          <w:bCs/>
          <w:rtl/>
        </w:rPr>
        <w:t>وقال النسفي</w:t>
      </w:r>
      <w:r>
        <w:rPr>
          <w:rFonts w:hint="cs"/>
          <w:rtl/>
        </w:rPr>
        <w:t xml:space="preserve"> " ووسمهم بالإخلاص فى عبادتهم بقوله   يريدون وجهه   فالوجه يعبر به عن ذات الشئ وحقيقته " [</w:t>
      </w:r>
      <w:r>
        <w:rPr>
          <w:rFonts w:hint="cs"/>
          <w:b w:val="0"/>
          <w:rtl/>
        </w:rPr>
        <w:t>تفسير النسفي ج: 1 ص: 324</w:t>
      </w:r>
      <w:r>
        <w:rPr>
          <w:rFonts w:hint="cs"/>
          <w:rtl/>
        </w:rPr>
        <w:t xml:space="preserve">] أهـ </w:t>
      </w:r>
      <w:r>
        <w:rPr>
          <w:rFonts w:hint="cs"/>
          <w:bCs/>
          <w:rtl/>
        </w:rPr>
        <w:t>وقال</w:t>
      </w:r>
      <w:r>
        <w:rPr>
          <w:rFonts w:hint="cs"/>
          <w:rtl/>
        </w:rPr>
        <w:t xml:space="preserve"> : " يريدون وجهه   رضا الله " [</w:t>
      </w:r>
      <w:r>
        <w:rPr>
          <w:rFonts w:hint="cs"/>
          <w:b w:val="0"/>
          <w:rtl/>
        </w:rPr>
        <w:t xml:space="preserve"> تفسير النسفي ج: 3 ص: 12</w:t>
      </w:r>
      <w:r>
        <w:rPr>
          <w:rFonts w:hint="cs"/>
          <w:rtl/>
        </w:rPr>
        <w:t>] أهـ</w:t>
      </w:r>
    </w:p>
    <w:p w:rsidR="006C042C" w:rsidRDefault="006C042C" w:rsidP="00AB73A6">
      <w:pPr>
        <w:ind w:left="-58"/>
        <w:jc w:val="both"/>
        <w:rPr>
          <w:rtl/>
        </w:rPr>
      </w:pPr>
      <w:r>
        <w:rPr>
          <w:rFonts w:hint="cs"/>
          <w:bCs/>
          <w:rtl/>
        </w:rPr>
        <w:t>وقال الألوسي</w:t>
      </w:r>
      <w:r>
        <w:rPr>
          <w:rFonts w:hint="cs"/>
          <w:rtl/>
        </w:rPr>
        <w:t xml:space="preserve"> : " ( يريدون وجهه ) ..</w:t>
      </w:r>
      <w:r>
        <w:rPr>
          <w:rFonts w:hint="cs"/>
          <w:bCs/>
          <w:rtl/>
        </w:rPr>
        <w:t>قيل</w:t>
      </w:r>
      <w:r>
        <w:rPr>
          <w:rFonts w:hint="cs"/>
          <w:rtl/>
        </w:rPr>
        <w:t xml:space="preserve"> وهو المشهور إنه الذات أي مريدين ذاته تعالى ومعنى إرادة الذات على ما قيل الإخلاص لها ..أي يدعون ربهم مخلصين له سبحانه فيه ..</w:t>
      </w:r>
      <w:r>
        <w:rPr>
          <w:rFonts w:hint="cs"/>
          <w:bCs/>
          <w:rtl/>
        </w:rPr>
        <w:t>وقيل</w:t>
      </w:r>
      <w:r>
        <w:rPr>
          <w:rFonts w:hint="cs"/>
          <w:rtl/>
        </w:rPr>
        <w:t xml:space="preserve">  المراد به الجهة والطريق والمعنى مريدين الطريق الذي أمرهم جل شأنه بإرادته وهو الذي يقتضيه كلام الزجاج </w:t>
      </w:r>
      <w:r>
        <w:rPr>
          <w:rFonts w:hint="cs"/>
          <w:bCs/>
          <w:rtl/>
        </w:rPr>
        <w:t>وقيل</w:t>
      </w:r>
      <w:r>
        <w:rPr>
          <w:rFonts w:hint="cs"/>
          <w:rtl/>
        </w:rPr>
        <w:t xml:space="preserve">  إنه كناية عن المحبة وطلب الرضا لأن من أحب ذاتا أحب أن يرى وجهه فرؤية الوجه من لوازم المحبة فلهذا جعل كناية عنها قاله الإمام وهو كما ترى   وجوز أيضا أن يكون ذكر الوجه للتعظيم كما يقال  هذا وجه الرأي وهذا وجهه الدليل والمعنى يريدونه " [</w:t>
      </w:r>
      <w:r>
        <w:rPr>
          <w:rFonts w:hint="cs"/>
          <w:b w:val="0"/>
          <w:rtl/>
        </w:rPr>
        <w:t>روح المعاني ج: 7 ص: 160</w:t>
      </w:r>
      <w:r>
        <w:rPr>
          <w:rFonts w:hint="cs"/>
          <w:rtl/>
        </w:rPr>
        <w:t xml:space="preserve">] أهـ ، </w:t>
      </w:r>
      <w:r>
        <w:rPr>
          <w:rFonts w:hint="cs"/>
          <w:bCs/>
          <w:rtl/>
        </w:rPr>
        <w:t>وقال</w:t>
      </w:r>
      <w:r>
        <w:rPr>
          <w:rFonts w:hint="cs"/>
          <w:rtl/>
        </w:rPr>
        <w:t xml:space="preserve"> : " يريدون وجهه   أي يريدونه سبحانه بذاته وصفاته " [</w:t>
      </w:r>
      <w:r>
        <w:rPr>
          <w:rFonts w:hint="cs"/>
          <w:b w:val="0"/>
          <w:rtl/>
        </w:rPr>
        <w:t xml:space="preserve"> روح المعاني ج: 7 ص: 166</w:t>
      </w:r>
      <w:r>
        <w:rPr>
          <w:rFonts w:hint="cs"/>
          <w:rtl/>
        </w:rPr>
        <w:t xml:space="preserve">] أهـ ، </w:t>
      </w:r>
      <w:r>
        <w:rPr>
          <w:rFonts w:hint="cs"/>
          <w:bCs/>
          <w:rtl/>
        </w:rPr>
        <w:t>وقال الطبري في تفسير قوله تعالى (يريدون وجه الله )</w:t>
      </w:r>
      <w:r>
        <w:rPr>
          <w:rFonts w:hint="cs"/>
          <w:rtl/>
        </w:rPr>
        <w:t xml:space="preserve"> : " وقوله ذلك خير للذين   يريدون وجه الله   يقول تعالى ذكره إيتاء هؤلاء حقوقهم التي ألزمها الله عباده خير للذين يريدون الله بإتيانهم ذلك " [</w:t>
      </w:r>
      <w:r>
        <w:rPr>
          <w:rFonts w:hint="cs"/>
          <w:b w:val="0"/>
          <w:rtl/>
        </w:rPr>
        <w:t>تفسير الطبري ج: 21 ص: 45</w:t>
      </w:r>
      <w:r>
        <w:rPr>
          <w:rFonts w:hint="cs"/>
          <w:rtl/>
        </w:rPr>
        <w:t xml:space="preserve">] أهـ ، </w:t>
      </w:r>
      <w:r>
        <w:rPr>
          <w:rFonts w:hint="cs"/>
          <w:bCs/>
          <w:rtl/>
        </w:rPr>
        <w:t>وقال البيضاوي</w:t>
      </w:r>
      <w:r>
        <w:rPr>
          <w:rFonts w:hint="cs"/>
          <w:rtl/>
        </w:rPr>
        <w:t xml:space="preserve"> : " يريدون وجه الله   ذاته أو جهته أي يقصدون بمعروفهم إياه خالصا أو جهة التقرب إليه لا جهة أخرى " [</w:t>
      </w:r>
      <w:r>
        <w:rPr>
          <w:rFonts w:hint="cs"/>
          <w:b w:val="0"/>
          <w:rtl/>
        </w:rPr>
        <w:t>تفسير البيضاوي ج: 4 ص: 336</w:t>
      </w:r>
      <w:r>
        <w:rPr>
          <w:rFonts w:hint="cs"/>
          <w:rtl/>
        </w:rPr>
        <w:t xml:space="preserve">]أهـ ، </w:t>
      </w:r>
      <w:r>
        <w:rPr>
          <w:rFonts w:hint="cs"/>
          <w:bCs/>
          <w:rtl/>
        </w:rPr>
        <w:lastRenderedPageBreak/>
        <w:t>وقال أبو السعود</w:t>
      </w:r>
      <w:r>
        <w:rPr>
          <w:rFonts w:hint="cs"/>
          <w:rtl/>
        </w:rPr>
        <w:t xml:space="preserve"> " ذلك خير للذين   يريدون وجه الله   ذاته او جهته ويقصدون بمعروفهم إياه تعالى خالصا أو جهة التقرب إليه لا جهة أخرى " [</w:t>
      </w:r>
      <w:r>
        <w:rPr>
          <w:rFonts w:hint="cs"/>
          <w:b w:val="0"/>
          <w:rtl/>
        </w:rPr>
        <w:t>تفسير أبي السعود ج: 7 ص: 62</w:t>
      </w:r>
      <w:r>
        <w:rPr>
          <w:rFonts w:hint="cs"/>
          <w:rtl/>
        </w:rPr>
        <w:t xml:space="preserve">] أهـ ، </w:t>
      </w:r>
      <w:r>
        <w:rPr>
          <w:rFonts w:hint="cs"/>
          <w:bCs/>
          <w:rtl/>
        </w:rPr>
        <w:t>وقال البغوي</w:t>
      </w:r>
      <w:r>
        <w:rPr>
          <w:rFonts w:hint="cs"/>
          <w:rtl/>
        </w:rPr>
        <w:t>: " (يريدون وجه الله ) يطلبون ثواب الله بما يعملون " [</w:t>
      </w:r>
      <w:r>
        <w:rPr>
          <w:rFonts w:hint="cs"/>
          <w:b w:val="0"/>
          <w:rtl/>
        </w:rPr>
        <w:t>تفسير البغوي ج: 3 ص: 484</w:t>
      </w:r>
      <w:r>
        <w:rPr>
          <w:rFonts w:hint="cs"/>
          <w:rtl/>
        </w:rPr>
        <w:t xml:space="preserve">] أهـ ، </w:t>
      </w:r>
      <w:r>
        <w:rPr>
          <w:rFonts w:hint="cs"/>
          <w:bCs/>
          <w:rtl/>
        </w:rPr>
        <w:t>وقال ابن الجوزي</w:t>
      </w:r>
      <w:r>
        <w:rPr>
          <w:rFonts w:hint="cs"/>
          <w:rtl/>
        </w:rPr>
        <w:t>:"( يريدون وجه الله ) أي يطلبون بأعمالهم ثواب الله " [</w:t>
      </w:r>
      <w:r>
        <w:rPr>
          <w:rFonts w:hint="cs"/>
          <w:b w:val="0"/>
          <w:rtl/>
        </w:rPr>
        <w:t>زاد المسير ج: 6 ص: 303</w:t>
      </w:r>
      <w:r>
        <w:rPr>
          <w:rFonts w:hint="cs"/>
          <w:rtl/>
        </w:rPr>
        <w:t>] أهـ</w:t>
      </w:r>
    </w:p>
    <w:p w:rsidR="006C042C" w:rsidRDefault="006C042C" w:rsidP="00AB73A6">
      <w:pPr>
        <w:ind w:left="-58"/>
        <w:jc w:val="both"/>
        <w:rPr>
          <w:rtl/>
        </w:rPr>
      </w:pPr>
      <w:r>
        <w:rPr>
          <w:rFonts w:hint="cs"/>
          <w:bCs/>
          <w:rtl/>
        </w:rPr>
        <w:t>وجاء في الجلالين</w:t>
      </w:r>
      <w:r>
        <w:rPr>
          <w:rFonts w:hint="cs"/>
          <w:rtl/>
        </w:rPr>
        <w:t xml:space="preserve"> : " (يريدون وجه الله ) أي ثوابه بما يعملون "[</w:t>
      </w:r>
      <w:r>
        <w:rPr>
          <w:rFonts w:hint="cs"/>
          <w:b w:val="0"/>
          <w:rtl/>
        </w:rPr>
        <w:t xml:space="preserve"> تفسير الجلالين ج: 1 ص: 536</w:t>
      </w:r>
      <w:r>
        <w:rPr>
          <w:rFonts w:hint="cs"/>
          <w:rtl/>
        </w:rPr>
        <w:t xml:space="preserve">] أهـ ، </w:t>
      </w:r>
      <w:r>
        <w:rPr>
          <w:rFonts w:hint="cs"/>
          <w:bCs/>
          <w:rtl/>
        </w:rPr>
        <w:t>وقال النسفي</w:t>
      </w:r>
      <w:r>
        <w:rPr>
          <w:rFonts w:hint="cs"/>
          <w:rtl/>
        </w:rPr>
        <w:t xml:space="preserve"> : " ( يريدون وجه الله )  أي ذاته أي يقصدون بمعروفهم إياه خالصا " [</w:t>
      </w:r>
      <w:r>
        <w:rPr>
          <w:rFonts w:hint="cs"/>
          <w:b w:val="0"/>
          <w:rtl/>
        </w:rPr>
        <w:t>تفسير النسفي ج: 3 ص: 275</w:t>
      </w:r>
      <w:r>
        <w:rPr>
          <w:rFonts w:hint="cs"/>
          <w:rtl/>
        </w:rPr>
        <w:t xml:space="preserve">] أهـ ، </w:t>
      </w:r>
      <w:r>
        <w:rPr>
          <w:rFonts w:hint="cs"/>
          <w:bCs/>
          <w:rtl/>
        </w:rPr>
        <w:t xml:space="preserve">وقال الألوسي </w:t>
      </w:r>
      <w:r>
        <w:rPr>
          <w:rFonts w:hint="cs"/>
          <w:rtl/>
        </w:rPr>
        <w:t>: " يريدون وجه الله   أي ذاته سبحانه أي يقصدونه عز وجل بمعروفهم خالصا أو جهته تعالى أي يقصدون جهة التقرب إليه سبحانه لا جهة أخرى والمعنيان كما في الكشف متقاربان ولكن الطريقة مختلفة "[</w:t>
      </w:r>
      <w:r>
        <w:rPr>
          <w:rFonts w:hint="cs"/>
          <w:b w:val="0"/>
          <w:rtl/>
        </w:rPr>
        <w:t xml:space="preserve"> روح المعاني ج: 21 ص: 45</w:t>
      </w:r>
      <w:r>
        <w:rPr>
          <w:rFonts w:hint="cs"/>
          <w:rtl/>
        </w:rPr>
        <w:t xml:space="preserve">] أهـ ، </w:t>
      </w:r>
      <w:r>
        <w:rPr>
          <w:rFonts w:hint="cs"/>
          <w:bCs/>
          <w:rtl/>
        </w:rPr>
        <w:t xml:space="preserve">وقال الجصاص </w:t>
      </w:r>
      <w:r>
        <w:rPr>
          <w:rFonts w:hint="cs"/>
          <w:rtl/>
        </w:rPr>
        <w:t>: " وما آتيتم من زكاة   تريدون وجه الله   فأولئك هم المضعفون أخبر الله تعالى في هذه الآيات أن الصدقات إذا لم تكن خالصة لله عارية من منٍ وأذى فليست بصدقة لأن إبطالها هو إحباط ثوابها فيكون فيها بمنزلة من لم يتصدق وكذلك سائر ما يكون سبيله وقوعه على وجه القربة إلى الله تعالى فغير جائز أن يشوبه رياء ولا وجه غير القربة فإن ذلك يبطله كما قال تعالى ولا تبطلوا أعمالكم وقال تعالى وما أمروا إلا ليعبدوا الله مخلصين له الدين حنفاء فما لم يخلص لله تعالى من القرب فغير مثاب عليه فاعله " [</w:t>
      </w:r>
      <w:r>
        <w:rPr>
          <w:rFonts w:hint="cs"/>
          <w:b w:val="0"/>
          <w:rtl/>
        </w:rPr>
        <w:t xml:space="preserve"> أحكام القرآن للجصاص ج: 2 ص: 173</w:t>
      </w:r>
      <w:r>
        <w:rPr>
          <w:rFonts w:hint="cs"/>
          <w:rtl/>
        </w:rPr>
        <w:t xml:space="preserve">] أهـ ، </w:t>
      </w:r>
      <w:r>
        <w:rPr>
          <w:rFonts w:hint="cs"/>
          <w:bCs/>
          <w:rtl/>
        </w:rPr>
        <w:t xml:space="preserve">وقال القرطبي في تفسير قوله تعالى ( إلا ابتغاء وجه ربه الأعلى ) : " </w:t>
      </w:r>
      <w:r>
        <w:rPr>
          <w:rFonts w:hint="cs"/>
          <w:rtl/>
        </w:rPr>
        <w:t>وجه ربه   الأعلى أي مرضاته وما يقرب منه " [</w:t>
      </w:r>
      <w:r>
        <w:rPr>
          <w:rFonts w:hint="cs"/>
          <w:b w:val="0"/>
          <w:rtl/>
        </w:rPr>
        <w:t xml:space="preserve"> تفسير القرطبي ج: 20 ص: 89</w:t>
      </w:r>
      <w:r>
        <w:rPr>
          <w:rFonts w:hint="cs"/>
          <w:rtl/>
        </w:rPr>
        <w:t>] أهـ</w:t>
      </w:r>
      <w:r>
        <w:rPr>
          <w:rFonts w:hint="cs"/>
          <w:bCs/>
          <w:rtl/>
        </w:rPr>
        <w:t xml:space="preserve"> ، وقال الطبري</w:t>
      </w:r>
      <w:r>
        <w:rPr>
          <w:rFonts w:hint="cs"/>
          <w:rtl/>
        </w:rPr>
        <w:t xml:space="preserve"> : " حدثنا بشر قال ثنا يزيد قال ثنا سعيد عن قتادة (وما لأحد عنده من نعمة تجزى إلا ابتغاء   وجه ربه   الأعلى ولسوف يرضى يقول ليس به مثابة الناس ولا مجازاتهم إنما عطيته لله " [</w:t>
      </w:r>
      <w:r>
        <w:rPr>
          <w:rFonts w:hint="cs"/>
          <w:b w:val="0"/>
          <w:rtl/>
        </w:rPr>
        <w:t xml:space="preserve"> تفسير الطبري ج: 30 ص: 228</w:t>
      </w:r>
      <w:r>
        <w:rPr>
          <w:rFonts w:hint="cs"/>
          <w:rtl/>
        </w:rPr>
        <w:t xml:space="preserve">] أهـ ، </w:t>
      </w:r>
      <w:r>
        <w:rPr>
          <w:rFonts w:hint="cs"/>
          <w:bCs/>
          <w:rtl/>
        </w:rPr>
        <w:t>وقال الواحدي</w:t>
      </w:r>
      <w:r>
        <w:rPr>
          <w:rFonts w:hint="cs"/>
          <w:rtl/>
        </w:rPr>
        <w:t>: " ( إلا ابتغاء   وجه ربه   الأعلى ) أي طلب ثواب الله " [</w:t>
      </w:r>
      <w:r>
        <w:rPr>
          <w:rFonts w:hint="cs"/>
          <w:b w:val="0"/>
          <w:rtl/>
        </w:rPr>
        <w:t>تفسير الواحدي ج: 2 ص: 1209</w:t>
      </w:r>
      <w:r>
        <w:rPr>
          <w:rFonts w:hint="cs"/>
          <w:rtl/>
        </w:rPr>
        <w:t xml:space="preserve">] أهـ ، </w:t>
      </w:r>
      <w:r>
        <w:rPr>
          <w:rFonts w:hint="cs"/>
          <w:bCs/>
          <w:rtl/>
        </w:rPr>
        <w:t>وقال ابن الجوزي</w:t>
      </w:r>
      <w:r>
        <w:rPr>
          <w:rFonts w:hint="cs"/>
          <w:rtl/>
        </w:rPr>
        <w:t>: "(إلا ابتغاء وجه ربه الأعلى ) أي إلا طلبا لثواب ربه " [</w:t>
      </w:r>
      <w:r>
        <w:rPr>
          <w:rFonts w:hint="cs"/>
          <w:b w:val="0"/>
          <w:rtl/>
        </w:rPr>
        <w:t>زاد المسير ج: 9 ص: 152</w:t>
      </w:r>
      <w:r>
        <w:rPr>
          <w:rFonts w:hint="cs"/>
          <w:rtl/>
        </w:rPr>
        <w:t xml:space="preserve">] أهـ ، </w:t>
      </w:r>
      <w:r>
        <w:rPr>
          <w:rFonts w:hint="cs"/>
          <w:bCs/>
          <w:rtl/>
        </w:rPr>
        <w:t>وجاء في تفسير</w:t>
      </w:r>
      <w:r>
        <w:rPr>
          <w:rFonts w:hint="cs"/>
          <w:bCs/>
        </w:rPr>
        <w:t xml:space="preserve"> </w:t>
      </w:r>
      <w:r>
        <w:rPr>
          <w:rFonts w:hint="cs"/>
          <w:bCs/>
          <w:rtl/>
        </w:rPr>
        <w:t>الجلالين</w:t>
      </w:r>
      <w:r>
        <w:rPr>
          <w:rFonts w:hint="cs"/>
          <w:rtl/>
        </w:rPr>
        <w:t xml:space="preserve"> (إلا ابتغاء وجه ربه الأعلى)أي طلب ثواب الله " [</w:t>
      </w:r>
      <w:r>
        <w:rPr>
          <w:rFonts w:hint="cs"/>
          <w:b w:val="0"/>
          <w:rtl/>
        </w:rPr>
        <w:t>تفسير الجلالين ج: 1 ص: 811</w:t>
      </w:r>
      <w:r>
        <w:rPr>
          <w:rFonts w:hint="cs"/>
          <w:rtl/>
        </w:rPr>
        <w:t xml:space="preserve">] أهـ ، </w:t>
      </w:r>
      <w:r>
        <w:rPr>
          <w:rFonts w:hint="cs"/>
          <w:bCs/>
          <w:rtl/>
        </w:rPr>
        <w:t xml:space="preserve">وقال ابن الجوزي في تفسير قوله تعالى ( إلا ابتغاء وجه الله ) </w:t>
      </w:r>
      <w:r>
        <w:rPr>
          <w:rFonts w:hint="cs"/>
          <w:rtl/>
        </w:rPr>
        <w:t>" قوله تعالى وما تنفقون إلا ابتغاء وجه الله   قال الزجاج هذا خاص للمؤمنين أعلمهم الله أنه قد علم أن مرادهم ما عنده " [</w:t>
      </w:r>
      <w:r>
        <w:rPr>
          <w:rFonts w:hint="cs"/>
          <w:b w:val="0"/>
          <w:rtl/>
        </w:rPr>
        <w:t>زاد المسير ج: 1 ص: 327</w:t>
      </w:r>
      <w:r>
        <w:rPr>
          <w:rFonts w:hint="cs"/>
          <w:rtl/>
        </w:rPr>
        <w:t xml:space="preserve">] أهـ ، </w:t>
      </w:r>
      <w:r>
        <w:rPr>
          <w:rFonts w:hint="cs"/>
          <w:bCs/>
          <w:rtl/>
        </w:rPr>
        <w:t>وجاء في تفسير الجلالين</w:t>
      </w:r>
      <w:r>
        <w:rPr>
          <w:rFonts w:hint="cs"/>
          <w:rtl/>
        </w:rPr>
        <w:t xml:space="preserve"> " وما تنفقون إلا   ابتغاء وجه الله   أي ثوابه لا غيره من أعراض الدنيا " [</w:t>
      </w:r>
      <w:r>
        <w:rPr>
          <w:rFonts w:hint="cs"/>
          <w:b w:val="0"/>
          <w:rtl/>
        </w:rPr>
        <w:t xml:space="preserve"> تفسير الجلالين ج: 1 ص: 60</w:t>
      </w:r>
      <w:r>
        <w:rPr>
          <w:rFonts w:hint="cs"/>
          <w:rtl/>
        </w:rPr>
        <w:t xml:space="preserve">] أهـ ، </w:t>
      </w:r>
      <w:r>
        <w:rPr>
          <w:rFonts w:hint="cs"/>
          <w:bCs/>
          <w:rtl/>
        </w:rPr>
        <w:t xml:space="preserve">وفيه أيضا : </w:t>
      </w:r>
      <w:r>
        <w:rPr>
          <w:rFonts w:hint="cs"/>
          <w:rtl/>
        </w:rPr>
        <w:t xml:space="preserve">"  (إبتغاء وجه </w:t>
      </w:r>
      <w:r>
        <w:rPr>
          <w:rFonts w:hint="cs"/>
          <w:rtl/>
        </w:rPr>
        <w:lastRenderedPageBreak/>
        <w:t>ربهم ) يعني إبتغاء رضا ربهم " [</w:t>
      </w:r>
      <w:r>
        <w:rPr>
          <w:rFonts w:hint="cs"/>
          <w:b w:val="0"/>
          <w:rtl/>
        </w:rPr>
        <w:t xml:space="preserve"> الدر المنثور ج: 4 ص: 637</w:t>
      </w:r>
      <w:r>
        <w:rPr>
          <w:rFonts w:hint="cs"/>
          <w:rtl/>
        </w:rPr>
        <w:t xml:space="preserve">] أهـ ، </w:t>
      </w:r>
      <w:r>
        <w:rPr>
          <w:rFonts w:hint="cs"/>
          <w:bCs/>
          <w:rtl/>
        </w:rPr>
        <w:t>وقال النسفي</w:t>
      </w:r>
      <w:r>
        <w:rPr>
          <w:rFonts w:hint="cs"/>
          <w:rtl/>
        </w:rPr>
        <w:t xml:space="preserve"> : " إلا ابتغاء وجه الله أي رضا الله ولطلب ما عنده " [</w:t>
      </w:r>
      <w:r>
        <w:rPr>
          <w:rFonts w:hint="cs"/>
          <w:b w:val="0"/>
          <w:rtl/>
        </w:rPr>
        <w:t>تفسير النسفي ج: 1 ص: 132</w:t>
      </w:r>
      <w:r>
        <w:rPr>
          <w:rFonts w:hint="cs"/>
          <w:rtl/>
        </w:rPr>
        <w:t xml:space="preserve">]أهـ ، </w:t>
      </w:r>
      <w:r>
        <w:rPr>
          <w:rFonts w:hint="cs"/>
          <w:bCs/>
          <w:rtl/>
        </w:rPr>
        <w:t>وقال القرطبي في تفسيره</w:t>
      </w:r>
      <w:r>
        <w:rPr>
          <w:rFonts w:hint="cs"/>
          <w:rtl/>
        </w:rPr>
        <w:t xml:space="preserve"> " (وجه ربه الأعلى) أي مرضاته وما يقرب منه " [</w:t>
      </w:r>
      <w:r>
        <w:rPr>
          <w:rFonts w:hint="cs"/>
          <w:b w:val="0"/>
          <w:rtl/>
        </w:rPr>
        <w:t>تفسير القرطبي ج: 20 ص: 89</w:t>
      </w:r>
      <w:r>
        <w:rPr>
          <w:rFonts w:hint="cs"/>
          <w:rtl/>
        </w:rPr>
        <w:t>] أهـ</w:t>
      </w:r>
    </w:p>
    <w:p w:rsidR="006C042C" w:rsidRDefault="006C042C" w:rsidP="00AB73A6">
      <w:pPr>
        <w:ind w:left="-58"/>
        <w:jc w:val="both"/>
        <w:rPr>
          <w:rtl/>
        </w:rPr>
      </w:pPr>
      <w:r>
        <w:rPr>
          <w:rFonts w:hint="cs"/>
          <w:bCs/>
          <w:rtl/>
        </w:rPr>
        <w:t xml:space="preserve">وقد أجمل القاضي بن جماعة في كتابه إيضاح الدليل ما سبق بقوله : ( </w:t>
      </w:r>
      <w:r>
        <w:rPr>
          <w:rFonts w:hint="cs"/>
          <w:rtl/>
        </w:rPr>
        <w:t xml:space="preserve">قوله تعالى ( يريدون وجهه) و ( ويبقى وجه ربك ) و ( كل شيء هالك إلا وجهه ) و (  يريدون وجه الله ) وما ورد فيه  ،   اعلم أنه أطلق الوجه في هذه الآيات والمراد به الذات المقدسة وعبر عنها بالوجه على عادة العرب الذين نزل القرآن بلغتهم يقول أحدهم </w:t>
      </w:r>
      <w:r>
        <w:rPr>
          <w:rFonts w:hint="cs"/>
          <w:bCs/>
          <w:rtl/>
        </w:rPr>
        <w:t>فعلت لوجهك أي لك</w:t>
      </w:r>
      <w:r>
        <w:rPr>
          <w:rFonts w:hint="cs"/>
          <w:rtl/>
        </w:rPr>
        <w:t xml:space="preserve"> ،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w:t>
      </w:r>
      <w:r>
        <w:rPr>
          <w:rFonts w:hint="cs"/>
          <w:bCs/>
          <w:rtl/>
        </w:rPr>
        <w:t xml:space="preserve">فأطلق على الذات مجازا ، </w:t>
      </w:r>
      <w:r>
        <w:rPr>
          <w:rFonts w:hint="cs"/>
          <w:rtl/>
        </w:rPr>
        <w:t xml:space="preserve">وقد يعبر بالوجه عن الرضا وسبب الكناية به عنه أن الإنسان إذا رضي بالشيء ومال إليه أقبل بوجهه عليه وإذا كرهه أعرض عنه فكنى بالوجه عن الرضا ،  </w:t>
      </w:r>
      <w:r>
        <w:rPr>
          <w:rFonts w:hint="cs"/>
          <w:bCs/>
          <w:rtl/>
        </w:rPr>
        <w:t>إذا أثبت ذلك تعين صرف الوجه إلى الذات في قوله ( ويبقى وجه ربك ) و (كل شيء هالك إلا وجهه ) ولا يجوز إرادة ظاهره حقيقة لوجوه : ( الأول ) :</w:t>
      </w:r>
      <w:r>
        <w:rPr>
          <w:rFonts w:hint="cs"/>
          <w:rtl/>
        </w:rPr>
        <w:t xml:space="preserve"> أن الموصوف بالبقاء عند فناء الخلق إنما الذات المقدسة لا مجرد الوجه لأنه لو أريد ذلك لزم منه هلاك ما سوى الوجه تعالى الله عن ذلك وتقدس، ( </w:t>
      </w:r>
      <w:r>
        <w:rPr>
          <w:rFonts w:hint="cs"/>
          <w:bCs/>
          <w:rtl/>
        </w:rPr>
        <w:t>الوجه الثاني</w:t>
      </w:r>
      <w:r>
        <w:rPr>
          <w:rFonts w:hint="cs"/>
          <w:rtl/>
        </w:rPr>
        <w:t xml:space="preserve"> )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 ( </w:t>
      </w:r>
      <w:r>
        <w:rPr>
          <w:rFonts w:hint="cs"/>
          <w:bCs/>
          <w:rtl/>
        </w:rPr>
        <w:t>الوجه الثالث</w:t>
      </w:r>
      <w:r>
        <w:rPr>
          <w:rFonts w:hint="cs"/>
          <w:rtl/>
        </w:rPr>
        <w:t xml:space="preserve"> ) : أنه وصف الوجه بذي الجلال والإكرام والموصوف بذلك هو الله تعالى بدليل قوله ( تبارك اسم ربك ذي الجلال والإكرام )   فإنه صفة للرب</w:t>
      </w:r>
      <w:r>
        <w:rPr>
          <w:rFonts w:hint="cs"/>
        </w:rPr>
        <w:t xml:space="preserve"> </w:t>
      </w:r>
      <w:r>
        <w:rPr>
          <w:rFonts w:hint="cs"/>
          <w:rtl/>
        </w:rPr>
        <w:t>وبدليل ما</w:t>
      </w:r>
      <w:r>
        <w:rPr>
          <w:rFonts w:hint="cs"/>
        </w:rPr>
        <w:t xml:space="preserve"> </w:t>
      </w:r>
      <w:r>
        <w:rPr>
          <w:rFonts w:hint="cs"/>
          <w:rtl/>
        </w:rPr>
        <w:t>ورد في الدعاء يا ذا الجلال والإكرام فدل في تلك الآية على أنه وصف للذات لا للوجه</w:t>
      </w:r>
      <w:r>
        <w:rPr>
          <w:rFonts w:hint="cs"/>
        </w:rPr>
        <w:t xml:space="preserve"> </w:t>
      </w:r>
      <w:r>
        <w:rPr>
          <w:rFonts w:hint="cs"/>
          <w:rtl/>
        </w:rPr>
        <w:t>خاصة لأن القرآن يفسر بعضه بعضا</w:t>
      </w:r>
      <w:r>
        <w:rPr>
          <w:rFonts w:hint="cs"/>
        </w:rPr>
        <w:t xml:space="preserve"> </w:t>
      </w:r>
      <w:r>
        <w:rPr>
          <w:rFonts w:hint="cs"/>
          <w:rtl/>
        </w:rPr>
        <w:t>، وقوله</w:t>
      </w:r>
      <w:r>
        <w:rPr>
          <w:rFonts w:hint="cs"/>
        </w:rPr>
        <w:t xml:space="preserve"> </w:t>
      </w:r>
      <w:r>
        <w:rPr>
          <w:rFonts w:hint="cs"/>
          <w:rtl/>
        </w:rPr>
        <w:t>تعالى</w:t>
      </w:r>
      <w:r>
        <w:rPr>
          <w:rFonts w:hint="cs"/>
        </w:rPr>
        <w:t xml:space="preserve"> </w:t>
      </w:r>
      <w:r>
        <w:rPr>
          <w:rFonts w:hint="cs"/>
          <w:rtl/>
        </w:rPr>
        <w:t>(</w:t>
      </w:r>
      <w:r>
        <w:t xml:space="preserve">  </w:t>
      </w:r>
      <w:r>
        <w:rPr>
          <w:rFonts w:hint="cs"/>
          <w:rtl/>
        </w:rPr>
        <w:t xml:space="preserve"> يريدون وجهه</w:t>
      </w:r>
      <w:r>
        <w:t xml:space="preserve">     </w:t>
      </w:r>
      <w:r>
        <w:rPr>
          <w:rFonts w:hint="cs"/>
          <w:rtl/>
        </w:rPr>
        <w:t>)</w:t>
      </w:r>
      <w:r>
        <w:rPr>
          <w:rFonts w:hint="cs"/>
        </w:rPr>
        <w:t xml:space="preserve"> </w:t>
      </w:r>
      <w:r>
        <w:rPr>
          <w:rFonts w:hint="cs"/>
          <w:rtl/>
        </w:rPr>
        <w:t xml:space="preserve"> و ( إنما</w:t>
      </w:r>
      <w:r>
        <w:rPr>
          <w:rFonts w:hint="cs"/>
        </w:rPr>
        <w:t xml:space="preserve"> </w:t>
      </w:r>
      <w:r>
        <w:rPr>
          <w:rFonts w:hint="cs"/>
          <w:rtl/>
        </w:rPr>
        <w:t>نطعمكم لوجه الله</w:t>
      </w:r>
      <w:r>
        <w:t xml:space="preserve">   </w:t>
      </w:r>
      <w:r>
        <w:rPr>
          <w:rFonts w:hint="cs"/>
          <w:rtl/>
        </w:rPr>
        <w:t>)</w:t>
      </w:r>
      <w:r>
        <w:rPr>
          <w:rFonts w:hint="cs"/>
        </w:rPr>
        <w:t xml:space="preserve"> </w:t>
      </w:r>
      <w:r>
        <w:rPr>
          <w:rFonts w:hint="cs"/>
          <w:rtl/>
        </w:rPr>
        <w:t xml:space="preserve"> فالمراد</w:t>
      </w:r>
      <w:r>
        <w:rPr>
          <w:rFonts w:hint="cs"/>
        </w:rPr>
        <w:t xml:space="preserve"> </w:t>
      </w:r>
      <w:r>
        <w:rPr>
          <w:rFonts w:hint="cs"/>
          <w:rtl/>
        </w:rPr>
        <w:t>بذلك والله أعلم تحصيل رضاه تعالى كما تقدم لأن الإرادة في قوله تعالى(يريدون</w:t>
      </w:r>
      <w:r>
        <w:rPr>
          <w:rFonts w:hint="cs"/>
        </w:rPr>
        <w:t xml:space="preserve"> </w:t>
      </w:r>
      <w:r>
        <w:rPr>
          <w:rFonts w:hint="cs"/>
          <w:rtl/>
        </w:rPr>
        <w:t>وجهه) لا</w:t>
      </w:r>
      <w:r>
        <w:rPr>
          <w:rFonts w:hint="cs"/>
        </w:rPr>
        <w:t xml:space="preserve"> </w:t>
      </w:r>
      <w:r>
        <w:rPr>
          <w:rFonts w:hint="cs"/>
          <w:rtl/>
        </w:rPr>
        <w:t>تتعلق بحصول نفس الذات بمجردها ولا نفس ظاهر</w:t>
      </w:r>
      <w:r>
        <w:rPr>
          <w:rFonts w:hint="cs"/>
        </w:rPr>
        <w:t xml:space="preserve"> </w:t>
      </w:r>
      <w:r>
        <w:rPr>
          <w:rFonts w:hint="cs"/>
          <w:rtl/>
        </w:rPr>
        <w:t>الوجه بمجرده وإنما تتعلق بحصول مراد يحصل لهم دخوله في الوجود وذلك في الذات أو</w:t>
      </w:r>
      <w:r>
        <w:rPr>
          <w:rFonts w:hint="cs"/>
        </w:rPr>
        <w:t xml:space="preserve"> </w:t>
      </w:r>
      <w:r>
        <w:rPr>
          <w:rFonts w:hint="cs"/>
          <w:rtl/>
        </w:rPr>
        <w:t>الوجه القديم الأزلي محال فدل على أن المراد حصول شيء منه وهو رضاه عنهم وعبر فيه</w:t>
      </w:r>
      <w:r>
        <w:rPr>
          <w:rFonts w:hint="cs"/>
        </w:rPr>
        <w:t xml:space="preserve"> </w:t>
      </w:r>
      <w:r>
        <w:rPr>
          <w:rFonts w:hint="cs"/>
          <w:rtl/>
        </w:rPr>
        <w:t>بالوجه كما تقدم أن الراضي يقبل بوجه على من رضيه</w:t>
      </w:r>
      <w:r>
        <w:rPr>
          <w:rFonts w:hint="cs"/>
          <w:rtl/>
          <w:lang w:bidi="ar-KW"/>
        </w:rPr>
        <w:t xml:space="preserve"> ، </w:t>
      </w:r>
      <w:r>
        <w:rPr>
          <w:rFonts w:hint="cs"/>
          <w:rtl/>
        </w:rPr>
        <w:t>وقيل</w:t>
      </w:r>
      <w:r>
        <w:rPr>
          <w:rFonts w:hint="cs"/>
        </w:rPr>
        <w:t xml:space="preserve"> </w:t>
      </w:r>
      <w:r>
        <w:rPr>
          <w:rFonts w:hint="cs"/>
          <w:rtl/>
        </w:rPr>
        <w:t>المراد بالوجه القصد ومنه قول الشاعر رب العباد إليه الوجه والعمل</w:t>
      </w:r>
      <w:r>
        <w:t xml:space="preserve">   </w:t>
      </w:r>
      <w:r>
        <w:rPr>
          <w:rFonts w:hint="cs"/>
          <w:rtl/>
          <w:lang w:bidi="ar-KW"/>
        </w:rPr>
        <w:t xml:space="preserve">، </w:t>
      </w:r>
      <w:r>
        <w:rPr>
          <w:rFonts w:hint="cs"/>
          <w:rtl/>
        </w:rPr>
        <w:t>وقيل</w:t>
      </w:r>
      <w:r>
        <w:rPr>
          <w:rFonts w:hint="cs"/>
        </w:rPr>
        <w:t xml:space="preserve"> </w:t>
      </w:r>
      <w:r>
        <w:rPr>
          <w:rFonts w:hint="cs"/>
          <w:rtl/>
        </w:rPr>
        <w:t>في قوله تعالى( إنما</w:t>
      </w:r>
      <w:r>
        <w:rPr>
          <w:rFonts w:hint="cs"/>
        </w:rPr>
        <w:t xml:space="preserve"> </w:t>
      </w:r>
      <w:r>
        <w:rPr>
          <w:rFonts w:hint="cs"/>
          <w:rtl/>
        </w:rPr>
        <w:t>نطعمكم لوجه الله</w:t>
      </w:r>
      <w:r>
        <w:t xml:space="preserve">  </w:t>
      </w:r>
      <w:r>
        <w:rPr>
          <w:rFonts w:hint="cs"/>
          <w:rtl/>
        </w:rPr>
        <w:t>) أي</w:t>
      </w:r>
      <w:r>
        <w:rPr>
          <w:rFonts w:hint="cs"/>
        </w:rPr>
        <w:t xml:space="preserve"> </w:t>
      </w:r>
      <w:r>
        <w:rPr>
          <w:rFonts w:hint="cs"/>
          <w:rtl/>
        </w:rPr>
        <w:t>لرضاه كما تقدم أن المراد حصول رضاه</w:t>
      </w:r>
      <w:r>
        <w:rPr>
          <w:rFonts w:hint="cs"/>
        </w:rPr>
        <w:t xml:space="preserve"> </w:t>
      </w:r>
      <w:r>
        <w:rPr>
          <w:rFonts w:hint="cs"/>
          <w:rtl/>
          <w:lang w:bidi="ar-KW"/>
        </w:rPr>
        <w:t>) [</w:t>
      </w:r>
      <w:r>
        <w:rPr>
          <w:rFonts w:hint="cs"/>
          <w:b w:val="0"/>
          <w:rtl/>
        </w:rPr>
        <w:t>إيضاح الدليل في قطع حجج أهل التعطيل ج: 1 ص: 120-122</w:t>
      </w:r>
      <w:r>
        <w:rPr>
          <w:rFonts w:hint="cs"/>
          <w:rtl/>
          <w:lang w:bidi="ar-KW"/>
        </w:rPr>
        <w:t xml:space="preserve">] </w:t>
      </w:r>
      <w:r>
        <w:rPr>
          <w:rFonts w:hint="cs"/>
          <w:rtl/>
        </w:rPr>
        <w:t>أهـ</w:t>
      </w:r>
    </w:p>
    <w:p w:rsidR="006C042C" w:rsidRDefault="006C042C" w:rsidP="00AB73A6">
      <w:pPr>
        <w:ind w:left="-58"/>
        <w:jc w:val="both"/>
        <w:rPr>
          <w:rtl/>
          <w:lang w:bidi="ar-KW"/>
        </w:rPr>
      </w:pPr>
      <w:r>
        <w:rPr>
          <w:rFonts w:hint="cs"/>
          <w:bCs/>
          <w:rtl/>
        </w:rPr>
        <w:lastRenderedPageBreak/>
        <w:t>( ت ) قوله تعالى</w:t>
      </w:r>
      <w:r>
        <w:rPr>
          <w:rFonts w:hint="cs"/>
          <w:rtl/>
        </w:rPr>
        <w:t xml:space="preserve"> { وَلَا تَدْعُ</w:t>
      </w:r>
      <w:r>
        <w:rPr>
          <w:rFonts w:hint="cs"/>
        </w:rPr>
        <w:t xml:space="preserve"> </w:t>
      </w:r>
      <w:r>
        <w:rPr>
          <w:rFonts w:hint="cs"/>
          <w:rtl/>
        </w:rPr>
        <w:t>مَعَ اللَّهِ إِلَهًا آخَرَ لَا إِلَهَ إِلَّا هُوَ كُلُّ شَيْءٍ هَالِكٌ إِلَّا</w:t>
      </w:r>
      <w:r>
        <w:rPr>
          <w:rFonts w:hint="cs"/>
        </w:rPr>
        <w:t xml:space="preserve"> </w:t>
      </w:r>
      <w:r>
        <w:rPr>
          <w:rFonts w:hint="cs"/>
          <w:rtl/>
        </w:rPr>
        <w:t>وَجْهَهُ لَهُ الْحُكْمُ وَإِلَيْهِ تُرْجَعُونَ } ، قلت : الآية تدعو إلى التوحيد وإخلاص الدعاء لله وتنهى عن الشرك ودعاء غير الله ، ومناسبة الآية أن تختم بأنه لا يبقى إلا العمل الصالح الخالص الذي أُريد به رضا الله وحده لا شريك له ، وعلى ذلك فالمفهوم من سياق الآية أن المقصود بالوجه هو ما قصد به الله تعالى من التوحيد والعمل الصالح ، وعلى هذا التفسير تواترت أقوال العلماء والمفسرين وأهل اللسان العربي الفصيح</w:t>
      </w:r>
      <w:r>
        <w:rPr>
          <w:rFonts w:hint="cs"/>
        </w:rPr>
        <w:t xml:space="preserve"> </w:t>
      </w:r>
      <w:r>
        <w:rPr>
          <w:rFonts w:hint="cs"/>
          <w:rtl/>
          <w:lang w:bidi="ar-KW"/>
        </w:rPr>
        <w:t xml:space="preserve"> ، </w:t>
      </w:r>
    </w:p>
    <w:p w:rsidR="006C042C" w:rsidRDefault="006C042C" w:rsidP="00AB73A6">
      <w:pPr>
        <w:ind w:left="-58"/>
        <w:jc w:val="both"/>
        <w:rPr>
          <w:rtl/>
        </w:rPr>
      </w:pPr>
      <w:r>
        <w:rPr>
          <w:rFonts w:hint="cs"/>
          <w:bCs/>
          <w:rtl/>
        </w:rPr>
        <w:t>جاء في لسان العرب</w:t>
      </w:r>
      <w:r>
        <w:rPr>
          <w:rFonts w:hint="cs"/>
          <w:rtl/>
        </w:rPr>
        <w:t xml:space="preserve"> : "  وقوله عز وجل  كل شيء   هالك إلا وجهه   قال الزجاج  أراد إلا إياه  " [</w:t>
      </w:r>
      <w:r>
        <w:rPr>
          <w:rFonts w:hint="cs"/>
          <w:b w:val="0"/>
          <w:rtl/>
        </w:rPr>
        <w:t>لسان العرب ج: 13 ص: 555</w:t>
      </w:r>
      <w:r>
        <w:rPr>
          <w:rFonts w:hint="cs"/>
          <w:rtl/>
        </w:rPr>
        <w:t xml:space="preserve">] أهـ ، </w:t>
      </w:r>
      <w:r>
        <w:rPr>
          <w:rFonts w:hint="cs"/>
          <w:bCs/>
          <w:rtl/>
        </w:rPr>
        <w:t>وجاء في الدر المنثور</w:t>
      </w:r>
      <w:r>
        <w:rPr>
          <w:rFonts w:hint="cs"/>
          <w:rtl/>
        </w:rPr>
        <w:t xml:space="preserve"> : " وأخرج عبد بن حميد عن </w:t>
      </w:r>
      <w:r>
        <w:rPr>
          <w:rFonts w:hint="cs"/>
          <w:bCs/>
          <w:rtl/>
        </w:rPr>
        <w:t>ابن عباس</w:t>
      </w:r>
      <w:r>
        <w:rPr>
          <w:rFonts w:hint="cs"/>
          <w:rtl/>
        </w:rPr>
        <w:t xml:space="preserve"> رضي الله عنهما كل شيء   هالك إلا وجهه   إلا ما يريد به وجهه   وأخرج ابن أبي حاتم عن </w:t>
      </w:r>
      <w:r>
        <w:rPr>
          <w:rFonts w:hint="cs"/>
          <w:bCs/>
          <w:rtl/>
        </w:rPr>
        <w:t xml:space="preserve">مجاهد </w:t>
      </w:r>
      <w:r>
        <w:rPr>
          <w:rFonts w:hint="cs"/>
          <w:rtl/>
        </w:rPr>
        <w:t xml:space="preserve">رضي الله عنه كل شيء   هالك إلا وجهه   قال  إلا ما أريد به وجهه   وأخرج البيهقي في شعب الايمان عن </w:t>
      </w:r>
      <w:r>
        <w:rPr>
          <w:rFonts w:hint="cs"/>
          <w:bCs/>
          <w:rtl/>
        </w:rPr>
        <w:t>سفيان</w:t>
      </w:r>
      <w:r>
        <w:rPr>
          <w:rFonts w:hint="cs"/>
          <w:rtl/>
        </w:rPr>
        <w:t xml:space="preserve"> قال كل شيء   هالك إلا وجهه   قال  إلا ما أريد به وجهه من الاعمال الصالحة "[</w:t>
      </w:r>
      <w:r>
        <w:rPr>
          <w:rFonts w:hint="cs"/>
          <w:b w:val="0"/>
          <w:rtl/>
        </w:rPr>
        <w:t xml:space="preserve"> الدر المنثور ج: 6 ص: 447</w:t>
      </w:r>
      <w:r>
        <w:rPr>
          <w:rFonts w:hint="cs"/>
          <w:rtl/>
        </w:rPr>
        <w:t xml:space="preserve">] أهـ ، </w:t>
      </w:r>
      <w:r>
        <w:rPr>
          <w:rFonts w:hint="cs"/>
          <w:bCs/>
          <w:rtl/>
        </w:rPr>
        <w:t>وقال الطبري</w:t>
      </w:r>
      <w:r>
        <w:rPr>
          <w:rFonts w:hint="cs"/>
          <w:rtl/>
        </w:rPr>
        <w:t xml:space="preserve"> : " واختلف في معنى قوله إلا وجهه فقال بعضهم معناه كل شيء هالك إلا هو   وقال آخرون معنى ذلك إلا ما أريد به وجهه " [</w:t>
      </w:r>
      <w:r>
        <w:rPr>
          <w:rFonts w:hint="cs"/>
          <w:b w:val="0"/>
          <w:rtl/>
        </w:rPr>
        <w:t xml:space="preserve"> تفسير الطبري ج: 20 ص: 127</w:t>
      </w:r>
      <w:r>
        <w:rPr>
          <w:rFonts w:hint="cs"/>
          <w:rtl/>
        </w:rPr>
        <w:t xml:space="preserve">] أهـ ، </w:t>
      </w:r>
      <w:r>
        <w:rPr>
          <w:rFonts w:hint="cs"/>
          <w:bCs/>
          <w:rtl/>
        </w:rPr>
        <w:t>وقال رحمه الله</w:t>
      </w:r>
      <w:r>
        <w:rPr>
          <w:rFonts w:hint="cs"/>
          <w:rtl/>
        </w:rPr>
        <w:t xml:space="preserve"> : " لأنه كان ولا شيء موجود سواه وهو كائن بعد فناء الأشياء كلها كما قال جل ثناؤه كل شيء   هالك إلا وجهه " [</w:t>
      </w:r>
      <w:r>
        <w:rPr>
          <w:rFonts w:hint="cs"/>
          <w:b w:val="0"/>
          <w:rtl/>
        </w:rPr>
        <w:t xml:space="preserve"> تفسير الطبري ج: 27 ص: 215</w:t>
      </w:r>
      <w:r>
        <w:rPr>
          <w:rFonts w:hint="cs"/>
          <w:rtl/>
        </w:rPr>
        <w:t xml:space="preserve">] أهـ ، </w:t>
      </w:r>
      <w:r>
        <w:rPr>
          <w:rFonts w:hint="cs"/>
          <w:bCs/>
          <w:rtl/>
        </w:rPr>
        <w:t>وقال الواحدي</w:t>
      </w:r>
      <w:r>
        <w:rPr>
          <w:rFonts w:hint="cs"/>
          <w:rtl/>
        </w:rPr>
        <w:t xml:space="preserve"> : " (كل شيء هالك إلا وجهه)   أي إلا إياه "[</w:t>
      </w:r>
      <w:r>
        <w:rPr>
          <w:rFonts w:hint="cs"/>
          <w:b w:val="0"/>
          <w:rtl/>
        </w:rPr>
        <w:t xml:space="preserve"> تفسير الواحدي ج: 2 ص: 827</w:t>
      </w:r>
      <w:r>
        <w:rPr>
          <w:rFonts w:hint="cs"/>
          <w:rtl/>
        </w:rPr>
        <w:t xml:space="preserve">] أهـ ، </w:t>
      </w:r>
      <w:r>
        <w:rPr>
          <w:rFonts w:hint="cs"/>
          <w:bCs/>
          <w:rtl/>
        </w:rPr>
        <w:t>وقال البغوي</w:t>
      </w:r>
      <w:r>
        <w:rPr>
          <w:rFonts w:hint="cs"/>
          <w:rtl/>
        </w:rPr>
        <w:t xml:space="preserve"> : " (كل شيء هالك إلا وجهه)   أي إلا هو " [</w:t>
      </w:r>
      <w:r>
        <w:rPr>
          <w:rFonts w:hint="cs"/>
          <w:b w:val="0"/>
          <w:rtl/>
        </w:rPr>
        <w:t xml:space="preserve"> تفسير البغوي ج: 1 ص: 108</w:t>
      </w:r>
      <w:r>
        <w:rPr>
          <w:rFonts w:hint="cs"/>
          <w:rtl/>
        </w:rPr>
        <w:t xml:space="preserve">] أهـ ، </w:t>
      </w:r>
      <w:r>
        <w:rPr>
          <w:rFonts w:hint="cs"/>
          <w:bCs/>
          <w:rtl/>
        </w:rPr>
        <w:t>وقال رحمه الله</w:t>
      </w:r>
      <w:r>
        <w:rPr>
          <w:rFonts w:hint="cs"/>
          <w:rtl/>
        </w:rPr>
        <w:t xml:space="preserve"> : " (كل شيء   هالك إلا وجهه )  أي هو وقيل إلا ملكه </w:t>
      </w:r>
      <w:r>
        <w:rPr>
          <w:rFonts w:hint="cs"/>
          <w:bCs/>
          <w:rtl/>
        </w:rPr>
        <w:t xml:space="preserve">قال أبو العالية </w:t>
      </w:r>
      <w:r>
        <w:rPr>
          <w:rFonts w:hint="cs"/>
          <w:rtl/>
        </w:rPr>
        <w:t>إلا ما أريد به وجهه  "[</w:t>
      </w:r>
      <w:r>
        <w:rPr>
          <w:rFonts w:hint="cs"/>
          <w:b w:val="0"/>
          <w:rtl/>
        </w:rPr>
        <w:t xml:space="preserve"> تفسير البغوي ج: 3 ص: 459</w:t>
      </w:r>
      <w:r>
        <w:rPr>
          <w:rFonts w:hint="cs"/>
          <w:rtl/>
        </w:rPr>
        <w:t xml:space="preserve">] أهـ ، </w:t>
      </w:r>
      <w:r>
        <w:rPr>
          <w:rFonts w:hint="cs"/>
          <w:bCs/>
          <w:rtl/>
        </w:rPr>
        <w:t xml:space="preserve">وقال القرطبي : </w:t>
      </w:r>
      <w:r>
        <w:rPr>
          <w:rFonts w:hint="cs"/>
          <w:rtl/>
        </w:rPr>
        <w:t xml:space="preserve">" (كل شيء هالك إلا وجهه)   قال </w:t>
      </w:r>
      <w:r>
        <w:rPr>
          <w:rFonts w:hint="cs"/>
          <w:bCs/>
          <w:rtl/>
        </w:rPr>
        <w:t>مجاهد</w:t>
      </w:r>
      <w:r>
        <w:rPr>
          <w:rFonts w:hint="cs"/>
          <w:rtl/>
        </w:rPr>
        <w:t xml:space="preserve"> معناه إلا هو وقال </w:t>
      </w:r>
      <w:r>
        <w:rPr>
          <w:rFonts w:hint="cs"/>
          <w:bCs/>
          <w:rtl/>
        </w:rPr>
        <w:t>الصادق</w:t>
      </w:r>
      <w:r>
        <w:rPr>
          <w:rFonts w:hint="cs"/>
          <w:rtl/>
        </w:rPr>
        <w:t xml:space="preserve">  دينه </w:t>
      </w:r>
      <w:r>
        <w:rPr>
          <w:rFonts w:hint="cs"/>
          <w:bCs/>
          <w:rtl/>
        </w:rPr>
        <w:t>وقال أبو العالية وسفيان</w:t>
      </w:r>
      <w:r>
        <w:rPr>
          <w:rFonts w:hint="cs"/>
          <w:rtl/>
        </w:rPr>
        <w:t xml:space="preserve">  أي إلا ما أريد به وجهه أي ما يقصد إليه بالقربة قال  أستغفر الله ذنبا لست محصيه رب العباد إليه الوجه والعمل وقال محمد بن يزيد  حدثني الثوري قال سألت </w:t>
      </w:r>
      <w:r>
        <w:rPr>
          <w:rFonts w:hint="cs"/>
          <w:bCs/>
          <w:rtl/>
        </w:rPr>
        <w:t>أبا عبيدة</w:t>
      </w:r>
      <w:r>
        <w:rPr>
          <w:rFonts w:hint="cs"/>
          <w:rtl/>
        </w:rPr>
        <w:t xml:space="preserve"> عن قوله تعالى  كل شيء   هالك إلا وجهه   فقال  إلا جاهه كما تقول لفلان وجه في الناس أي جاه " [</w:t>
      </w:r>
      <w:r>
        <w:rPr>
          <w:rFonts w:hint="cs"/>
          <w:b w:val="0"/>
          <w:rtl/>
        </w:rPr>
        <w:t>تفسير القرطبي ج: 13 ص: 322</w:t>
      </w:r>
      <w:r>
        <w:rPr>
          <w:rFonts w:hint="cs"/>
          <w:rtl/>
        </w:rPr>
        <w:t xml:space="preserve">] أهـ ، </w:t>
      </w:r>
      <w:r>
        <w:rPr>
          <w:rFonts w:hint="cs"/>
          <w:bCs/>
          <w:rtl/>
        </w:rPr>
        <w:t xml:space="preserve">وقال ابن كثير : </w:t>
      </w:r>
      <w:r>
        <w:rPr>
          <w:rFonts w:hint="cs"/>
          <w:rtl/>
        </w:rPr>
        <w:t>" (كل شيء هالك إلا وجهه)كل شيء يفنى ولا يبقى إلا الله عز وجل كما قال كل من عليها فان ويبقى وجه ربك ذو الجلال والإكرام " [</w:t>
      </w:r>
      <w:r>
        <w:rPr>
          <w:rFonts w:hint="cs"/>
          <w:b w:val="0"/>
          <w:rtl/>
        </w:rPr>
        <w:t xml:space="preserve"> تفسير ابن كثير ج: 1 ص: 594</w:t>
      </w:r>
      <w:r>
        <w:rPr>
          <w:rFonts w:hint="cs"/>
          <w:rtl/>
        </w:rPr>
        <w:t xml:space="preserve">] أهـ ، </w:t>
      </w:r>
      <w:r>
        <w:rPr>
          <w:rFonts w:hint="cs"/>
          <w:bCs/>
          <w:rtl/>
        </w:rPr>
        <w:t xml:space="preserve">وقال رحمه الله : </w:t>
      </w:r>
      <w:r>
        <w:rPr>
          <w:rFonts w:hint="cs"/>
          <w:rtl/>
        </w:rPr>
        <w:t xml:space="preserve">" وقوله (كل شيء هالك إلا وجهه)   إخبار بأنه الدائم الباقي الحي القيوم الذي تموت الخلائق ولا يموت كما قال تعالى كل من عليها فان ويبقى وجه ربك ذو الجلال </w:t>
      </w:r>
      <w:r>
        <w:rPr>
          <w:rFonts w:hint="cs"/>
          <w:rtl/>
        </w:rPr>
        <w:lastRenderedPageBreak/>
        <w:t xml:space="preserve">والإكرام </w:t>
      </w:r>
      <w:r>
        <w:rPr>
          <w:rFonts w:hint="cs"/>
          <w:bCs/>
          <w:rtl/>
        </w:rPr>
        <w:t>فعبر بالوجه عن الذات</w:t>
      </w:r>
      <w:r>
        <w:rPr>
          <w:rFonts w:hint="cs"/>
          <w:rtl/>
        </w:rPr>
        <w:t xml:space="preserve"> وهكذا قوله هاهنا (كل شيء   هالك إلا وجهه )  </w:t>
      </w:r>
      <w:r>
        <w:rPr>
          <w:rFonts w:hint="cs"/>
          <w:bCs/>
          <w:rtl/>
        </w:rPr>
        <w:t>أي إلا إياه</w:t>
      </w:r>
      <w:r>
        <w:rPr>
          <w:rFonts w:hint="cs"/>
          <w:rtl/>
        </w:rPr>
        <w:t xml:space="preserve"> وقد ثبت في الصحيح [</w:t>
      </w:r>
      <w:r>
        <w:rPr>
          <w:rFonts w:hint="cs"/>
          <w:b w:val="0"/>
          <w:rtl/>
        </w:rPr>
        <w:t>تفسير ابن كثير ج: 3 ص: 404</w:t>
      </w:r>
      <w:r>
        <w:rPr>
          <w:rFonts w:hint="cs"/>
          <w:rtl/>
        </w:rPr>
        <w:t xml:space="preserve">] من طريق أبي سلمة عن أبي هريرة قال قال رسول الله صلى الله عليه وسلم أصدق كلمة قالها الشاعر كلمة لبيد إلا كل شيء ما خلا الله باطل </w:t>
      </w:r>
      <w:r>
        <w:rPr>
          <w:rFonts w:hint="cs"/>
          <w:bCs/>
          <w:rtl/>
        </w:rPr>
        <w:t>وقال مجاهد والثورى:</w:t>
      </w:r>
      <w:r>
        <w:rPr>
          <w:rFonts w:hint="cs"/>
          <w:rtl/>
        </w:rPr>
        <w:t xml:space="preserve"> في قوله كل شيء   هالك إلا وجهه   أي إلا ما أريد به وجهه وحكاه البخاري في صحيحه كالمقرر له " [</w:t>
      </w:r>
      <w:r>
        <w:rPr>
          <w:rFonts w:hint="cs"/>
          <w:b w:val="0"/>
          <w:rtl/>
        </w:rPr>
        <w:t>تفسير ابن كثير ج: 3 ص: 404</w:t>
      </w:r>
      <w:r>
        <w:rPr>
          <w:rFonts w:hint="cs"/>
          <w:rtl/>
        </w:rPr>
        <w:t xml:space="preserve">] أهـ ، </w:t>
      </w:r>
      <w:r>
        <w:rPr>
          <w:rFonts w:hint="cs"/>
          <w:bCs/>
          <w:rtl/>
        </w:rPr>
        <w:t>وقال البيضاوي</w:t>
      </w:r>
      <w:r>
        <w:rPr>
          <w:rFonts w:hint="cs"/>
          <w:rtl/>
        </w:rPr>
        <w:t xml:space="preserve"> : " هالك إلا وجهه   إلا ذاته فإن ما عداه ممكن هالك في حد ذاته معدوم له الحكم القضاء النافذ في الخلق " [</w:t>
      </w:r>
      <w:r>
        <w:rPr>
          <w:rFonts w:hint="cs"/>
          <w:b w:val="0"/>
          <w:rtl/>
        </w:rPr>
        <w:t>تفسير البيضاوي ج: 4 ص: 306</w:t>
      </w:r>
      <w:r>
        <w:rPr>
          <w:rFonts w:hint="cs"/>
          <w:rtl/>
        </w:rPr>
        <w:t xml:space="preserve">] أهـ ، </w:t>
      </w:r>
      <w:r>
        <w:rPr>
          <w:rFonts w:hint="cs"/>
          <w:bCs/>
          <w:rtl/>
        </w:rPr>
        <w:t>وقال الجصاص</w:t>
      </w:r>
      <w:r>
        <w:rPr>
          <w:rFonts w:hint="cs"/>
          <w:rtl/>
        </w:rPr>
        <w:t xml:space="preserve"> : " وقوله ( كل شيء هالك إلا وجهه)   يعني ما كان لرضاه وإرادته "[</w:t>
      </w:r>
      <w:r>
        <w:rPr>
          <w:rFonts w:hint="cs"/>
          <w:b w:val="0"/>
          <w:rtl/>
        </w:rPr>
        <w:t xml:space="preserve"> أحكام القرآن للجصاص ج: 1 ص: 77</w:t>
      </w:r>
      <w:r>
        <w:rPr>
          <w:rFonts w:hint="cs"/>
          <w:rtl/>
        </w:rPr>
        <w:t xml:space="preserve">] أهـ ، </w:t>
      </w:r>
      <w:r>
        <w:rPr>
          <w:rFonts w:hint="cs"/>
          <w:bCs/>
          <w:rtl/>
        </w:rPr>
        <w:t>وقال رحمه الله</w:t>
      </w:r>
      <w:r>
        <w:rPr>
          <w:rFonts w:hint="cs"/>
          <w:rtl/>
        </w:rPr>
        <w:t xml:space="preserve"> : "كقوله تعالى (كل شيء هالك إلا وجهه) يعني به ذاته " [</w:t>
      </w:r>
      <w:r>
        <w:rPr>
          <w:rFonts w:hint="cs"/>
          <w:b w:val="0"/>
          <w:rtl/>
        </w:rPr>
        <w:t xml:space="preserve"> أحكام القرآن للجصاص ج: 3 ص: 362</w:t>
      </w:r>
      <w:r>
        <w:rPr>
          <w:rFonts w:hint="cs"/>
          <w:rtl/>
        </w:rPr>
        <w:t>] أهـ</w:t>
      </w:r>
    </w:p>
    <w:p w:rsidR="006C042C" w:rsidRDefault="006C042C" w:rsidP="00AB73A6">
      <w:pPr>
        <w:ind w:left="-58"/>
        <w:jc w:val="both"/>
        <w:rPr>
          <w:rtl/>
        </w:rPr>
      </w:pPr>
      <w:r>
        <w:rPr>
          <w:rFonts w:hint="cs"/>
          <w:bCs/>
          <w:rtl/>
        </w:rPr>
        <w:t xml:space="preserve">وقال الشوكاني : </w:t>
      </w:r>
      <w:r>
        <w:rPr>
          <w:rFonts w:hint="cs"/>
          <w:rtl/>
        </w:rPr>
        <w:t xml:space="preserve">" هالك إلا وجهه   أي إلا ذاته ..وأخرج عبد بن حميد </w:t>
      </w:r>
      <w:r>
        <w:rPr>
          <w:rFonts w:hint="cs"/>
          <w:bCs/>
          <w:rtl/>
        </w:rPr>
        <w:t>عن ابن عباس</w:t>
      </w:r>
      <w:r>
        <w:rPr>
          <w:rFonts w:hint="cs"/>
          <w:rtl/>
        </w:rPr>
        <w:t xml:space="preserve"> :كل شيء   هالك إلا وجهه   قال إلا ما أريد به وجهه "[</w:t>
      </w:r>
      <w:r>
        <w:rPr>
          <w:rFonts w:hint="cs"/>
          <w:b w:val="0"/>
          <w:rtl/>
        </w:rPr>
        <w:t xml:space="preserve"> فتح القدير ج: 4 ص: 189</w:t>
      </w:r>
      <w:r>
        <w:rPr>
          <w:rFonts w:hint="cs"/>
          <w:rtl/>
        </w:rPr>
        <w:t xml:space="preserve">] أهـ ، </w:t>
      </w:r>
      <w:r>
        <w:rPr>
          <w:rFonts w:hint="cs"/>
          <w:bCs/>
          <w:rtl/>
        </w:rPr>
        <w:t xml:space="preserve">وقال ابن الجوزي </w:t>
      </w:r>
      <w:r>
        <w:rPr>
          <w:rFonts w:hint="cs"/>
          <w:rtl/>
        </w:rPr>
        <w:t xml:space="preserve">: " قولان أحدهما إلا ما أريد به وجهه رواه عطاء عن </w:t>
      </w:r>
      <w:r>
        <w:rPr>
          <w:rFonts w:hint="cs"/>
          <w:bCs/>
          <w:rtl/>
        </w:rPr>
        <w:t xml:space="preserve">ابن عباس </w:t>
      </w:r>
      <w:r>
        <w:rPr>
          <w:rFonts w:hint="cs"/>
          <w:rtl/>
        </w:rPr>
        <w:t xml:space="preserve">وبه قال </w:t>
      </w:r>
      <w:r>
        <w:rPr>
          <w:rFonts w:hint="cs"/>
          <w:bCs/>
          <w:rtl/>
        </w:rPr>
        <w:t>الثوري</w:t>
      </w:r>
      <w:r>
        <w:rPr>
          <w:rFonts w:hint="cs"/>
          <w:rtl/>
        </w:rPr>
        <w:t xml:space="preserve"> والثاني إلا هو قاله </w:t>
      </w:r>
      <w:r>
        <w:rPr>
          <w:rFonts w:hint="cs"/>
          <w:bCs/>
          <w:rtl/>
        </w:rPr>
        <w:t>الضحاك وأبو عبيدة</w:t>
      </w:r>
      <w:r>
        <w:rPr>
          <w:rFonts w:hint="cs"/>
          <w:rtl/>
        </w:rPr>
        <w:t xml:space="preserve"> " [</w:t>
      </w:r>
      <w:r>
        <w:rPr>
          <w:rFonts w:hint="cs"/>
          <w:b w:val="0"/>
          <w:rtl/>
        </w:rPr>
        <w:t>زاد المسير ج: 6 ص: 252</w:t>
      </w:r>
      <w:r>
        <w:rPr>
          <w:rFonts w:hint="cs"/>
          <w:rtl/>
        </w:rPr>
        <w:t xml:space="preserve">] أهـ ، </w:t>
      </w:r>
      <w:r>
        <w:rPr>
          <w:rFonts w:hint="cs"/>
          <w:bCs/>
          <w:rtl/>
        </w:rPr>
        <w:t xml:space="preserve">وقال النسفي </w:t>
      </w:r>
      <w:r>
        <w:rPr>
          <w:rFonts w:hint="cs"/>
          <w:rtl/>
        </w:rPr>
        <w:t>: " ( كل شيء</w:t>
      </w:r>
      <w:r>
        <w:rPr>
          <w:rFonts w:hint="cs"/>
        </w:rPr>
        <w:t xml:space="preserve"> </w:t>
      </w:r>
      <w:r>
        <w:rPr>
          <w:rFonts w:hint="cs"/>
          <w:rtl/>
        </w:rPr>
        <w:t>هالك</w:t>
      </w:r>
      <w:r>
        <w:rPr>
          <w:rFonts w:hint="cs"/>
        </w:rPr>
        <w:t xml:space="preserve"> </w:t>
      </w:r>
      <w:r>
        <w:rPr>
          <w:rFonts w:hint="cs"/>
          <w:rtl/>
        </w:rPr>
        <w:t>إلا وجهه</w:t>
      </w:r>
      <w:r>
        <w:rPr>
          <w:rFonts w:hint="cs"/>
        </w:rPr>
        <w:t xml:space="preserve"> </w:t>
      </w:r>
      <w:r>
        <w:rPr>
          <w:rFonts w:hint="cs"/>
          <w:rtl/>
        </w:rPr>
        <w:t xml:space="preserve">) </w:t>
      </w:r>
      <w:r>
        <w:rPr>
          <w:rFonts w:hint="cs"/>
          <w:bCs/>
          <w:rtl/>
        </w:rPr>
        <w:t>أي</w:t>
      </w:r>
      <w:r>
        <w:rPr>
          <w:rFonts w:hint="cs"/>
          <w:bCs/>
        </w:rPr>
        <w:t xml:space="preserve"> </w:t>
      </w:r>
      <w:r>
        <w:rPr>
          <w:rFonts w:hint="cs"/>
          <w:bCs/>
          <w:rtl/>
        </w:rPr>
        <w:t>إلا إياه فالوجه يعبر به عن الذات</w:t>
      </w:r>
      <w:r>
        <w:rPr>
          <w:rFonts w:hint="cs"/>
          <w:rtl/>
        </w:rPr>
        <w:t xml:space="preserve"> " [</w:t>
      </w:r>
      <w:r>
        <w:rPr>
          <w:rFonts w:hint="cs"/>
          <w:b w:val="0"/>
          <w:rtl/>
        </w:rPr>
        <w:t xml:space="preserve"> تفسير النسفي ج: 3 ص: 249</w:t>
      </w:r>
      <w:r>
        <w:rPr>
          <w:rFonts w:hint="cs"/>
          <w:rtl/>
        </w:rPr>
        <w:t xml:space="preserve">] أهـ ، </w:t>
      </w:r>
      <w:r>
        <w:rPr>
          <w:rFonts w:hint="cs"/>
          <w:bCs/>
          <w:rtl/>
        </w:rPr>
        <w:t>وجاء في تفسير الجلالين</w:t>
      </w:r>
      <w:r>
        <w:rPr>
          <w:rFonts w:hint="cs"/>
          <w:rtl/>
        </w:rPr>
        <w:t xml:space="preserve"> : " (كل شيء هالك إلا وجهه )  إلا إياه  " [</w:t>
      </w:r>
      <w:r>
        <w:rPr>
          <w:rFonts w:hint="cs"/>
          <w:b w:val="0"/>
          <w:rtl/>
        </w:rPr>
        <w:t>تفسير الجلالين ج: 1 ص: 520</w:t>
      </w:r>
      <w:r>
        <w:rPr>
          <w:rFonts w:hint="cs"/>
          <w:rtl/>
        </w:rPr>
        <w:t xml:space="preserve">] أهـ ، </w:t>
      </w:r>
      <w:r>
        <w:rPr>
          <w:rFonts w:hint="cs"/>
          <w:bCs/>
          <w:rtl/>
        </w:rPr>
        <w:t>وقال الألوسي</w:t>
      </w:r>
      <w:r>
        <w:rPr>
          <w:rFonts w:hint="cs"/>
          <w:rtl/>
        </w:rPr>
        <w:t xml:space="preserve"> : " وقيل  الوجه بمعنى الذات مثله في قوله تعالى( كل شيء هالك إلا وجهه) " [</w:t>
      </w:r>
      <w:r>
        <w:rPr>
          <w:rFonts w:hint="cs"/>
          <w:b w:val="0"/>
          <w:rtl/>
        </w:rPr>
        <w:t>روح المعاني ج: 1 ص: 365</w:t>
      </w:r>
      <w:r>
        <w:rPr>
          <w:rFonts w:hint="cs"/>
          <w:rtl/>
        </w:rPr>
        <w:t xml:space="preserve">] أهـ ، </w:t>
      </w:r>
      <w:r>
        <w:rPr>
          <w:rFonts w:hint="cs"/>
          <w:bCs/>
          <w:rtl/>
        </w:rPr>
        <w:t>وقال رحمه الله</w:t>
      </w:r>
      <w:r>
        <w:rPr>
          <w:rFonts w:hint="cs"/>
          <w:rtl/>
        </w:rPr>
        <w:t xml:space="preserve"> : " ..وبقوله سبحانه  كل شيء   هالك إلا وجهه   حيث استثنى من كل شيء الوجه وهو بمعنى الذات.. "[</w:t>
      </w:r>
      <w:r>
        <w:rPr>
          <w:rFonts w:hint="cs"/>
          <w:b w:val="0"/>
          <w:rtl/>
        </w:rPr>
        <w:t xml:space="preserve"> روح المعاني ج: 7 ص: 117</w:t>
      </w:r>
      <w:r>
        <w:rPr>
          <w:rFonts w:hint="cs"/>
          <w:rtl/>
        </w:rPr>
        <w:t xml:space="preserve">] أهـ ، </w:t>
      </w:r>
      <w:r>
        <w:rPr>
          <w:rFonts w:hint="cs"/>
          <w:bCs/>
          <w:rtl/>
        </w:rPr>
        <w:t>وقال القاسمي</w:t>
      </w:r>
      <w:r>
        <w:rPr>
          <w:rFonts w:hint="cs"/>
          <w:rtl/>
        </w:rPr>
        <w:t xml:space="preserve"> : " ( كل شيء هالك إلا وجهه) أي إلا إياه ، والوجه يعبر عن الذات ، كما قال : ( كل من عليها فان ويبقى وجه ربك)  " [</w:t>
      </w:r>
      <w:r>
        <w:rPr>
          <w:rFonts w:hint="cs"/>
          <w:b w:val="0"/>
          <w:rtl/>
        </w:rPr>
        <w:t xml:space="preserve"> تفسير</w:t>
      </w:r>
      <w:r>
        <w:rPr>
          <w:rFonts w:hint="cs"/>
          <w:b w:val="0"/>
        </w:rPr>
        <w:t xml:space="preserve"> </w:t>
      </w:r>
      <w:r>
        <w:rPr>
          <w:rFonts w:hint="cs"/>
          <w:b w:val="0"/>
          <w:rtl/>
        </w:rPr>
        <w:t>القاسمي [القصص/ 88]</w:t>
      </w:r>
      <w:r>
        <w:rPr>
          <w:rFonts w:hint="cs"/>
          <w:rtl/>
        </w:rPr>
        <w:t xml:space="preserve">] أهـ ، </w:t>
      </w:r>
      <w:r>
        <w:rPr>
          <w:rFonts w:hint="cs"/>
          <w:bCs/>
          <w:rtl/>
        </w:rPr>
        <w:t>وقال الإمام</w:t>
      </w:r>
      <w:r>
        <w:rPr>
          <w:rFonts w:hint="cs"/>
          <w:bCs/>
        </w:rPr>
        <w:t xml:space="preserve"> </w:t>
      </w:r>
      <w:r>
        <w:rPr>
          <w:rFonts w:hint="cs"/>
          <w:bCs/>
          <w:rtl/>
        </w:rPr>
        <w:t>الرازي رحمه الله</w:t>
      </w:r>
      <w:r>
        <w:rPr>
          <w:rFonts w:hint="cs"/>
          <w:rtl/>
        </w:rPr>
        <w:t xml:space="preserve"> : " {كل شيء هالك إلا وجهه}.. استدلت المجسمة بهذه الآية على أن الله تعالى جسم من وجهين الأول: قالوا الآية صريحة في إثبات الوجه وذلك يقتضي الجسمية والثاني: قوله: {وإليه ترجعون} وكلمة إلى لانتهاء الغاية وذلك لا يعقل إلا في الأجسام ، والجواب</w:t>
      </w:r>
      <w:r>
        <w:t xml:space="preserve">: </w:t>
      </w:r>
      <w:r>
        <w:rPr>
          <w:rFonts w:hint="cs"/>
          <w:rtl/>
        </w:rPr>
        <w:t>لو صح هذا الكلام يلزم أن يفنى جميع أعضائه</w:t>
      </w:r>
      <w:r>
        <w:rPr>
          <w:rFonts w:hint="cs"/>
        </w:rPr>
        <w:t xml:space="preserve"> </w:t>
      </w:r>
      <w:r>
        <w:rPr>
          <w:rFonts w:hint="cs"/>
          <w:rtl/>
        </w:rPr>
        <w:t>وأن لا يبقى منه إلا الوجه، وقد التزم ذلك بعض المشبهة من الرافضة. وهو بيان</w:t>
      </w:r>
      <w:r>
        <w:rPr>
          <w:rFonts w:hint="cs"/>
        </w:rPr>
        <w:t xml:space="preserve"> </w:t>
      </w:r>
      <w:r>
        <w:rPr>
          <w:rFonts w:hint="cs"/>
          <w:rtl/>
        </w:rPr>
        <w:t xml:space="preserve">ابن سمعان وذلك لا يقول به عاقل، ثم من الناس من </w:t>
      </w:r>
      <w:r>
        <w:rPr>
          <w:rFonts w:hint="cs"/>
          <w:rtl/>
        </w:rPr>
        <w:lastRenderedPageBreak/>
        <w:t>قال الوجه هو الوجود والحقيقة يقال</w:t>
      </w:r>
      <w:r>
        <w:rPr>
          <w:rFonts w:hint="cs"/>
        </w:rPr>
        <w:t xml:space="preserve"> </w:t>
      </w:r>
      <w:r>
        <w:rPr>
          <w:rFonts w:hint="cs"/>
          <w:rtl/>
        </w:rPr>
        <w:t>وجه هذا الأمر كذا أي حقيقته، ومنهم من قال الوجه صلة، والمراد كل شيء هالك إلا</w:t>
      </w:r>
      <w:r>
        <w:rPr>
          <w:rFonts w:hint="cs"/>
        </w:rPr>
        <w:t xml:space="preserve"> </w:t>
      </w:r>
      <w:r>
        <w:rPr>
          <w:rFonts w:hint="cs"/>
          <w:rtl/>
        </w:rPr>
        <w:t>هو، وأما كلمة إلى فالمعنى وإلى موضع حكمه وقضائه ترجعون."[</w:t>
      </w:r>
      <w:r>
        <w:rPr>
          <w:rFonts w:hint="cs"/>
          <w:b w:val="0"/>
          <w:rtl/>
        </w:rPr>
        <w:t xml:space="preserve"> تفسير الرازى [ القصص /88 ]</w:t>
      </w:r>
      <w:r>
        <w:rPr>
          <w:rFonts w:hint="cs"/>
          <w:rtl/>
        </w:rPr>
        <w:t>] أهـ</w:t>
      </w:r>
    </w:p>
    <w:p w:rsidR="006C042C" w:rsidRDefault="006C042C" w:rsidP="00AB73A6">
      <w:pPr>
        <w:ind w:left="-58"/>
        <w:jc w:val="both"/>
        <w:rPr>
          <w:rtl/>
        </w:rPr>
      </w:pPr>
      <w:r>
        <w:rPr>
          <w:rFonts w:hint="cs"/>
          <w:bCs/>
          <w:rtl/>
        </w:rPr>
        <w:t>( ث ) قوله</w:t>
      </w:r>
      <w:r>
        <w:rPr>
          <w:rFonts w:hint="cs"/>
          <w:bCs/>
        </w:rPr>
        <w:t xml:space="preserve"> </w:t>
      </w:r>
      <w:r>
        <w:rPr>
          <w:rFonts w:hint="cs"/>
          <w:bCs/>
          <w:rtl/>
        </w:rPr>
        <w:t>تعالى</w:t>
      </w:r>
      <w:r>
        <w:rPr>
          <w:rFonts w:hint="cs"/>
          <w:rtl/>
        </w:rPr>
        <w:t xml:space="preserve"> {كُلُّ مَنْ</w:t>
      </w:r>
      <w:r>
        <w:rPr>
          <w:rFonts w:hint="cs"/>
        </w:rPr>
        <w:t xml:space="preserve"> </w:t>
      </w:r>
      <w:r>
        <w:rPr>
          <w:rFonts w:hint="cs"/>
          <w:rtl/>
        </w:rPr>
        <w:t xml:space="preserve">عَلَيْهَا فَانٍ * وَيَبْقَى وَجْهُ رَبِّكَ ذُو الْجَلَالِ وَالْإِكْرَامِ } </w:t>
      </w:r>
      <w:r>
        <w:rPr>
          <w:rFonts w:hint="cs"/>
        </w:rPr>
        <w:t xml:space="preserve"> </w:t>
      </w:r>
      <w:r>
        <w:rPr>
          <w:rFonts w:hint="cs"/>
          <w:rtl/>
        </w:rPr>
        <w:t xml:space="preserve">[ سورة الرحمن /26-27] ، </w:t>
      </w:r>
      <w:r>
        <w:rPr>
          <w:rFonts w:hint="cs"/>
          <w:bCs/>
          <w:rtl/>
        </w:rPr>
        <w:t>قال</w:t>
      </w:r>
      <w:r>
        <w:rPr>
          <w:rFonts w:hint="cs"/>
          <w:bCs/>
        </w:rPr>
        <w:t xml:space="preserve"> </w:t>
      </w:r>
      <w:r>
        <w:rPr>
          <w:rFonts w:hint="cs"/>
          <w:bCs/>
          <w:rtl/>
        </w:rPr>
        <w:t>القرطبي في تفسيره</w:t>
      </w:r>
      <w:r>
        <w:rPr>
          <w:rFonts w:hint="cs"/>
          <w:rtl/>
        </w:rPr>
        <w:t xml:space="preserve"> : ".. قال حذاق المتكلمين في قوله تعالى ( ويبقى وجه ربك ) إنها عبارة عن الذات ، قيل العمل الذي يقصد به وجهه " [</w:t>
      </w:r>
      <w:r>
        <w:rPr>
          <w:rFonts w:hint="cs"/>
          <w:b w:val="0"/>
          <w:rtl/>
        </w:rPr>
        <w:t xml:space="preserve"> تفسير القرطبي ج: 4 ص: 45</w:t>
      </w:r>
      <w:r>
        <w:rPr>
          <w:rFonts w:hint="cs"/>
          <w:rtl/>
        </w:rPr>
        <w:t xml:space="preserve">] أهـ ، </w:t>
      </w:r>
      <w:r>
        <w:rPr>
          <w:rFonts w:hint="cs"/>
          <w:bCs/>
          <w:rtl/>
        </w:rPr>
        <w:t>وقال رحمه الله</w:t>
      </w:r>
      <w:r>
        <w:rPr>
          <w:rFonts w:hint="cs"/>
          <w:rtl/>
        </w:rPr>
        <w:t xml:space="preserve"> : " يريدون وجهه أي طاعته والإخلاص فيها أي يخلصون في عبادتهم وأعمالهم لله ويتوجهون بذلك إليه لا لغيره " [</w:t>
      </w:r>
      <w:r>
        <w:rPr>
          <w:rFonts w:hint="cs"/>
          <w:b w:val="0"/>
          <w:rtl/>
        </w:rPr>
        <w:t xml:space="preserve"> تفسير القرطبي ج: 6 ص: 432</w:t>
      </w:r>
      <w:r>
        <w:rPr>
          <w:rFonts w:hint="cs"/>
          <w:rtl/>
        </w:rPr>
        <w:t xml:space="preserve">] أهـ ، </w:t>
      </w:r>
      <w:r>
        <w:rPr>
          <w:rFonts w:hint="cs"/>
          <w:bCs/>
          <w:rtl/>
        </w:rPr>
        <w:t>وقال رحمه الله</w:t>
      </w:r>
      <w:r>
        <w:rPr>
          <w:rFonts w:hint="cs"/>
          <w:rtl/>
        </w:rPr>
        <w:t xml:space="preserve"> : " وأما ما كان منها لله فهو من الآخرة وهو الذي يبقى كما قال  ( ويبقى   وجه ربك   ذو الجلال والإكرام ) أي ما ابتغى به ثوابه ورضاه وإن الدارالآخرة لهي الحيوان أي دار الحياة الباقية التي لا تزول ولا موت فيها " [</w:t>
      </w:r>
      <w:r>
        <w:rPr>
          <w:rFonts w:hint="cs"/>
          <w:b w:val="0"/>
          <w:rtl/>
        </w:rPr>
        <w:t>تفسير القرطبي ج: 13 ص: 362</w:t>
      </w:r>
      <w:r>
        <w:rPr>
          <w:rFonts w:hint="cs"/>
          <w:rtl/>
        </w:rPr>
        <w:t xml:space="preserve">] أهـ ، </w:t>
      </w:r>
      <w:r>
        <w:rPr>
          <w:rFonts w:hint="cs"/>
          <w:bCs/>
          <w:rtl/>
        </w:rPr>
        <w:t>وقال</w:t>
      </w:r>
      <w:r>
        <w:rPr>
          <w:rFonts w:hint="cs"/>
          <w:bCs/>
        </w:rPr>
        <w:t xml:space="preserve"> </w:t>
      </w:r>
      <w:r>
        <w:rPr>
          <w:rFonts w:hint="cs"/>
          <w:bCs/>
          <w:rtl/>
        </w:rPr>
        <w:t>رحمه الله</w:t>
      </w:r>
      <w:r>
        <w:rPr>
          <w:rFonts w:hint="cs"/>
          <w:rtl/>
        </w:rPr>
        <w:t xml:space="preserve"> : " قوله تعالى  قال يا إبليس ما منعك أي صرفك وصدك أن تسجد أي عن أن تسجد لما خلقت بيدي أضاف خلقه إلى نفسه تكريما له وإن كان خالق كل شيء وهذا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بمعنى هذا قال </w:t>
      </w:r>
      <w:r>
        <w:rPr>
          <w:rFonts w:hint="cs"/>
          <w:bCs/>
          <w:rtl/>
        </w:rPr>
        <w:t>مجاهد</w:t>
      </w:r>
      <w:r>
        <w:rPr>
          <w:rFonts w:hint="cs"/>
          <w:rtl/>
        </w:rPr>
        <w:t xml:space="preserve"> : اليد هاهنا بمعنى التأكد والصلة مجازه لما خلقت أنا كقوله  ( </w:t>
      </w:r>
      <w:r>
        <w:rPr>
          <w:rFonts w:hint="cs"/>
          <w:bCs/>
          <w:rtl/>
        </w:rPr>
        <w:t>ويبقى وجه ربك</w:t>
      </w:r>
      <w:r>
        <w:rPr>
          <w:rFonts w:hint="cs"/>
          <w:rtl/>
        </w:rPr>
        <w:t xml:space="preserve"> )  أي يبقى ربك " [تفسير </w:t>
      </w:r>
      <w:r>
        <w:rPr>
          <w:rFonts w:hint="cs"/>
          <w:b w:val="0"/>
          <w:rtl/>
        </w:rPr>
        <w:t>القرطبي ج: 15 ص: 228</w:t>
      </w:r>
      <w:r>
        <w:rPr>
          <w:rFonts w:hint="cs"/>
          <w:rtl/>
        </w:rPr>
        <w:t xml:space="preserve"> ] أهـ ، </w:t>
      </w:r>
      <w:r>
        <w:rPr>
          <w:rFonts w:hint="cs"/>
          <w:bCs/>
          <w:rtl/>
        </w:rPr>
        <w:t>وقال ابن كثير في تفسيره</w:t>
      </w:r>
      <w:r>
        <w:rPr>
          <w:rFonts w:hint="cs"/>
          <w:rtl/>
        </w:rPr>
        <w:t xml:space="preserve"> : " ( ويبقى وجه ربك ذو الجلال والإكرام )فهو تعالى وحده الذي لا يموت والجن والإنس يموتون وكذلك الملائكة وحملة العرش وينفرد الواحد الأحد القهار بالديمومة والبقاء فيكون آخرا كما كان أولا "[</w:t>
      </w:r>
      <w:r>
        <w:rPr>
          <w:rFonts w:hint="cs"/>
          <w:b w:val="0"/>
          <w:rtl/>
        </w:rPr>
        <w:t xml:space="preserve"> تفسير ابن كثير ج: 1 ص: 435</w:t>
      </w:r>
      <w:r>
        <w:rPr>
          <w:rFonts w:hint="cs"/>
          <w:rtl/>
        </w:rPr>
        <w:t xml:space="preserve">] أهـ ، </w:t>
      </w:r>
      <w:r>
        <w:rPr>
          <w:rFonts w:hint="cs"/>
          <w:bCs/>
          <w:rtl/>
        </w:rPr>
        <w:t>وقال</w:t>
      </w:r>
      <w:r>
        <w:rPr>
          <w:rFonts w:hint="cs"/>
          <w:bCs/>
        </w:rPr>
        <w:t xml:space="preserve"> </w:t>
      </w:r>
      <w:r>
        <w:rPr>
          <w:rFonts w:hint="cs"/>
          <w:bCs/>
          <w:rtl/>
        </w:rPr>
        <w:t>رحمه</w:t>
      </w:r>
      <w:r>
        <w:rPr>
          <w:rFonts w:hint="cs"/>
          <w:bCs/>
        </w:rPr>
        <w:t xml:space="preserve"> </w:t>
      </w:r>
      <w:r>
        <w:rPr>
          <w:rFonts w:hint="cs"/>
          <w:bCs/>
          <w:rtl/>
        </w:rPr>
        <w:t>الله</w:t>
      </w:r>
      <w:r>
        <w:rPr>
          <w:rFonts w:hint="cs"/>
          <w:rtl/>
        </w:rPr>
        <w:t xml:space="preserve"> </w:t>
      </w:r>
      <w:r>
        <w:t>:</w:t>
      </w:r>
      <w:r>
        <w:rPr>
          <w:rFonts w:hint="cs"/>
          <w:rtl/>
        </w:rPr>
        <w:t xml:space="preserve"> " وقوله كل شيء هالك إلا وجهه إخبار بأنه الدائم الباقي الحي القيوم الذي تموت الخلائق ولا يموت كما قال تعالى ( كل من عليها فان ويبقى وجه ربك ذو الجلال والإكرام ) </w:t>
      </w:r>
      <w:r>
        <w:rPr>
          <w:rFonts w:hint="cs"/>
          <w:bCs/>
          <w:rtl/>
        </w:rPr>
        <w:t>فعبر بالوجه عن الذات</w:t>
      </w:r>
      <w:r>
        <w:rPr>
          <w:rFonts w:hint="cs"/>
          <w:rtl/>
        </w:rPr>
        <w:t xml:space="preserve"> وهكذا قوله هاهنا (كل شيء هالك إلا وجهه)  أي إلا إياه ..وقال مجاهد والثوري في قوله ( كل شيء هالك إلا وجهه ) أي إلا ما أريد به وجهه وحكاه البخاري في صحيحه كالمقرر له قال ابن جرير : ويستشهد من قال ذلك بقول الشاعر  ( أستغفر الله ذنبا لست محصيه * رب العباد إليه الوجه والعمل ) وهذا القول لا ينافي القول الأول فإن هذا إخبار عن كل الأعمال بأنها باطلة إلا ما أريد به وجه الله تعالى من الأعمال الصالحة للمطابقة للشريعة والقول الأول مقتضاه أن كل الذوات فانية وزائلة إلا ذاته تعالى وتقدس فإنه الأول والآخر الذي هو قبل كل شيء وبعد كل شئ " [</w:t>
      </w:r>
      <w:r>
        <w:rPr>
          <w:rFonts w:hint="cs"/>
          <w:b w:val="0"/>
          <w:rtl/>
        </w:rPr>
        <w:t xml:space="preserve"> تفسير ابن كثير ج: 3 ص: 404</w:t>
      </w:r>
      <w:r>
        <w:rPr>
          <w:rFonts w:hint="cs"/>
          <w:rtl/>
        </w:rPr>
        <w:t xml:space="preserve">] أهـ ، </w:t>
      </w:r>
      <w:r>
        <w:rPr>
          <w:rFonts w:hint="cs"/>
          <w:bCs/>
          <w:rtl/>
        </w:rPr>
        <w:t>وقال</w:t>
      </w:r>
      <w:r>
        <w:rPr>
          <w:rFonts w:hint="cs"/>
          <w:bCs/>
        </w:rPr>
        <w:t xml:space="preserve"> </w:t>
      </w:r>
      <w:r>
        <w:rPr>
          <w:rFonts w:hint="cs"/>
          <w:bCs/>
          <w:rtl/>
        </w:rPr>
        <w:t>الزركشي في البرهان</w:t>
      </w:r>
      <w:r>
        <w:rPr>
          <w:rFonts w:hint="cs"/>
          <w:rtl/>
        </w:rPr>
        <w:t xml:space="preserve"> : " حكي الواحدي عن اكثر </w:t>
      </w:r>
      <w:r>
        <w:rPr>
          <w:rFonts w:hint="cs"/>
          <w:rtl/>
        </w:rPr>
        <w:lastRenderedPageBreak/>
        <w:t>المفسرين في قوله تعالى فاينما تولوا فثم وجه الله ان الوجه صلة والمعنى فثم الله يعلم ويرى قال والوجه قد ورد صلة مع اسم الله كثيرا كقوله ( ويبقى وجه ربك )  إنما نطعمكم لوجه الله كل شيء هلك إلا وجهة   قلت والاشبه حمله على أن المراد به الذات كما في قوله تعالى بلى من اسلم وجهة الله وهو أولى من دعوى الزيادة " [</w:t>
      </w:r>
      <w:r>
        <w:rPr>
          <w:rFonts w:hint="cs"/>
          <w:b w:val="0"/>
          <w:rtl/>
        </w:rPr>
        <w:t xml:space="preserve"> البرهان في علوم القرآن ج: 2 ص: 278</w:t>
      </w:r>
      <w:r>
        <w:rPr>
          <w:rFonts w:hint="cs"/>
          <w:rtl/>
        </w:rPr>
        <w:t xml:space="preserve">] أهـ ، </w:t>
      </w:r>
      <w:r>
        <w:rPr>
          <w:rFonts w:hint="cs"/>
          <w:bCs/>
          <w:rtl/>
        </w:rPr>
        <w:t>وجاء في معاني القرآن</w:t>
      </w:r>
      <w:r>
        <w:rPr>
          <w:rFonts w:hint="cs"/>
          <w:rtl/>
        </w:rPr>
        <w:t xml:space="preserve"> : " ومعنى أسلمت وجهي لله أسلمت نفسي لله كما قال تعالى ( ويبقى وجه ربك )  أي ويبقى ربك " [</w:t>
      </w:r>
      <w:r>
        <w:rPr>
          <w:rFonts w:hint="cs"/>
          <w:b w:val="0"/>
          <w:rtl/>
        </w:rPr>
        <w:t>معاني القرآن ج: 1 ص: 373</w:t>
      </w:r>
      <w:r>
        <w:rPr>
          <w:rFonts w:hint="cs"/>
          <w:rtl/>
        </w:rPr>
        <w:t xml:space="preserve">] أهـ ، </w:t>
      </w:r>
      <w:r>
        <w:rPr>
          <w:rFonts w:hint="cs"/>
          <w:bCs/>
          <w:rtl/>
        </w:rPr>
        <w:t>وقال القاضي البيضاوي في تفسيره</w:t>
      </w:r>
      <w:r>
        <w:rPr>
          <w:rFonts w:hint="cs"/>
          <w:rtl/>
        </w:rPr>
        <w:t xml:space="preserve"> : " ويبقى   وجه ربك   ذاته " [</w:t>
      </w:r>
      <w:r>
        <w:rPr>
          <w:rFonts w:hint="cs"/>
          <w:b w:val="0"/>
          <w:rtl/>
        </w:rPr>
        <w:t xml:space="preserve"> تفسير البيضاوي</w:t>
      </w:r>
      <w:r>
        <w:rPr>
          <w:rFonts w:hint="cs"/>
          <w:b w:val="0"/>
        </w:rPr>
        <w:t xml:space="preserve"> </w:t>
      </w:r>
      <w:r>
        <w:rPr>
          <w:rFonts w:hint="cs"/>
          <w:b w:val="0"/>
          <w:rtl/>
        </w:rPr>
        <w:t>ج: 5 ص: 276</w:t>
      </w:r>
      <w:r>
        <w:rPr>
          <w:rFonts w:hint="cs"/>
          <w:rtl/>
        </w:rPr>
        <w:t xml:space="preserve">] أهـ ، </w:t>
      </w:r>
      <w:r>
        <w:rPr>
          <w:rFonts w:hint="cs"/>
          <w:bCs/>
          <w:rtl/>
        </w:rPr>
        <w:t>وقال</w:t>
      </w:r>
      <w:r>
        <w:rPr>
          <w:rFonts w:hint="cs"/>
          <w:bCs/>
        </w:rPr>
        <w:t xml:space="preserve"> </w:t>
      </w:r>
      <w:r>
        <w:rPr>
          <w:rFonts w:hint="cs"/>
          <w:bCs/>
          <w:rtl/>
        </w:rPr>
        <w:t>أبو السعود في تفسيره</w:t>
      </w:r>
      <w:r>
        <w:rPr>
          <w:rFonts w:hint="cs"/>
          <w:rtl/>
        </w:rPr>
        <w:t xml:space="preserve"> " ( ويبقى وجه ربك )  أي ذاته عز وجل " [</w:t>
      </w:r>
      <w:r>
        <w:rPr>
          <w:rFonts w:hint="cs"/>
          <w:b w:val="0"/>
          <w:rtl/>
        </w:rPr>
        <w:t xml:space="preserve"> تفسير أبي السعود ج: 8 ص: 180</w:t>
      </w:r>
      <w:r>
        <w:rPr>
          <w:rFonts w:hint="cs"/>
          <w:rtl/>
        </w:rPr>
        <w:t xml:space="preserve">] أهـ ، </w:t>
      </w:r>
      <w:r>
        <w:rPr>
          <w:rFonts w:hint="cs"/>
          <w:bCs/>
          <w:rtl/>
        </w:rPr>
        <w:t>وقال</w:t>
      </w:r>
      <w:r>
        <w:rPr>
          <w:rFonts w:hint="cs"/>
          <w:bCs/>
        </w:rPr>
        <w:t xml:space="preserve"> </w:t>
      </w:r>
      <w:r>
        <w:rPr>
          <w:rFonts w:hint="cs"/>
          <w:bCs/>
          <w:rtl/>
        </w:rPr>
        <w:t>الشوكاني في تفسيره</w:t>
      </w:r>
      <w:r>
        <w:rPr>
          <w:rFonts w:hint="cs"/>
          <w:rtl/>
        </w:rPr>
        <w:t xml:space="preserve"> : " قال يا إبليس ما منعك أن تسجد لما خلقت بيدي أي ما صرفك وصدك عن السجود لما توليت خلقه من غير واسطة وأضاف خلقه إلى نفسه تكريما له وتشريفا مع أنه سبحانه خالق كل شيء كما أضاف إلى نفسه الروح والبيت والناقة والمساجد </w:t>
      </w:r>
      <w:r>
        <w:rPr>
          <w:rFonts w:hint="cs"/>
          <w:bCs/>
          <w:rtl/>
        </w:rPr>
        <w:t>قال مجاهد</w:t>
      </w:r>
      <w:r>
        <w:rPr>
          <w:rFonts w:hint="cs"/>
          <w:rtl/>
        </w:rPr>
        <w:t xml:space="preserve"> : اليد هنا بمعنى التأكيد والصلة مجازا كقوله ( </w:t>
      </w:r>
      <w:r>
        <w:rPr>
          <w:rFonts w:hint="cs"/>
          <w:bCs/>
          <w:rtl/>
        </w:rPr>
        <w:t>ويبقى وجه ربك</w:t>
      </w:r>
      <w:r>
        <w:rPr>
          <w:rFonts w:hint="cs"/>
          <w:rtl/>
        </w:rPr>
        <w:t xml:space="preserve"> )   وقيل أراد باليد القدرة يقال مالي بهذا الأمر يد ومالي به يدان أي قدرة ومنه قول الشاعر: تحملت من ذلفاء ما ليس لي يد * ولا للجبال الراسيات يدان " [</w:t>
      </w:r>
      <w:r>
        <w:rPr>
          <w:rFonts w:hint="cs"/>
          <w:b w:val="0"/>
          <w:rtl/>
        </w:rPr>
        <w:t>فتح القدير ج: 4 ص: 445</w:t>
      </w:r>
      <w:r>
        <w:rPr>
          <w:rFonts w:hint="cs"/>
          <w:rtl/>
        </w:rPr>
        <w:t xml:space="preserve">] أهـ ، </w:t>
      </w:r>
      <w:r>
        <w:rPr>
          <w:rFonts w:hint="cs"/>
          <w:bCs/>
          <w:rtl/>
        </w:rPr>
        <w:t>وقال</w:t>
      </w:r>
      <w:r>
        <w:rPr>
          <w:rFonts w:hint="cs"/>
          <w:bCs/>
        </w:rPr>
        <w:t xml:space="preserve"> </w:t>
      </w:r>
      <w:r>
        <w:rPr>
          <w:rFonts w:hint="cs"/>
          <w:bCs/>
          <w:rtl/>
        </w:rPr>
        <w:t>رحمه</w:t>
      </w:r>
      <w:r>
        <w:rPr>
          <w:rFonts w:hint="cs"/>
          <w:bCs/>
        </w:rPr>
        <w:t xml:space="preserve"> </w:t>
      </w:r>
      <w:r>
        <w:rPr>
          <w:rFonts w:hint="cs"/>
          <w:bCs/>
          <w:rtl/>
        </w:rPr>
        <w:t xml:space="preserve">الله : </w:t>
      </w:r>
      <w:r>
        <w:rPr>
          <w:rFonts w:hint="cs"/>
          <w:rtl/>
        </w:rPr>
        <w:t xml:space="preserve"> ويبقي   وجه ربك   ذو الجلال والإكرام الوجه عبارة عن ذاته سبحانه ووجوده وقد نقدم في سورة البقرة بيان معنى هذا وقيل معنى ( يبقى وجه ربك ) تبقى حجته التي يتقرب بها إليه " [</w:t>
      </w:r>
      <w:r>
        <w:rPr>
          <w:rFonts w:hint="cs"/>
          <w:b w:val="0"/>
          <w:rtl/>
        </w:rPr>
        <w:t>فتح القدير ج: 5 ص: 136</w:t>
      </w:r>
      <w:r>
        <w:rPr>
          <w:rFonts w:hint="cs"/>
          <w:rtl/>
        </w:rPr>
        <w:t xml:space="preserve">] أهـ ، </w:t>
      </w:r>
      <w:r>
        <w:rPr>
          <w:rFonts w:hint="cs"/>
          <w:bCs/>
          <w:rtl/>
        </w:rPr>
        <w:t>وقال</w:t>
      </w:r>
      <w:r>
        <w:rPr>
          <w:rFonts w:hint="cs"/>
          <w:bCs/>
        </w:rPr>
        <w:t xml:space="preserve"> </w:t>
      </w:r>
      <w:r>
        <w:rPr>
          <w:rFonts w:hint="cs"/>
          <w:bCs/>
          <w:rtl/>
        </w:rPr>
        <w:t>بن الجوزي في تفسيره</w:t>
      </w:r>
      <w:r>
        <w:rPr>
          <w:rFonts w:hint="cs"/>
          <w:rtl/>
        </w:rPr>
        <w:t xml:space="preserve"> : " ( ويبقى وجه ربك )  أي ويبقى ربك ذو الجلال والإكرام "[</w:t>
      </w:r>
      <w:r>
        <w:rPr>
          <w:rFonts w:hint="cs"/>
          <w:b w:val="0"/>
          <w:rtl/>
        </w:rPr>
        <w:t xml:space="preserve"> زاد المسير ج: 8 ص: 114</w:t>
      </w:r>
      <w:r>
        <w:rPr>
          <w:rFonts w:hint="cs"/>
          <w:rtl/>
        </w:rPr>
        <w:t xml:space="preserve">] أهـ ، </w:t>
      </w:r>
      <w:r>
        <w:rPr>
          <w:rFonts w:hint="cs"/>
          <w:bCs/>
          <w:rtl/>
        </w:rPr>
        <w:t>وجاء في تفسير الجلالين</w:t>
      </w:r>
      <w:r>
        <w:rPr>
          <w:rFonts w:hint="cs"/>
          <w:rtl/>
        </w:rPr>
        <w:t>:" ( ويبقى وجه ربك ) ذاته ذو الجلال العظمة والإكرام "[</w:t>
      </w:r>
      <w:r>
        <w:rPr>
          <w:rFonts w:hint="cs"/>
          <w:b w:val="0"/>
          <w:rtl/>
        </w:rPr>
        <w:t xml:space="preserve"> تفسير الجلالين ج: 1 ص: 710</w:t>
      </w:r>
      <w:r>
        <w:rPr>
          <w:rFonts w:hint="cs"/>
          <w:rtl/>
        </w:rPr>
        <w:t xml:space="preserve">] أهـ ، </w:t>
      </w:r>
      <w:r>
        <w:rPr>
          <w:rFonts w:hint="cs"/>
          <w:bCs/>
          <w:rtl/>
        </w:rPr>
        <w:t>وقال</w:t>
      </w:r>
      <w:r>
        <w:rPr>
          <w:rFonts w:hint="cs"/>
          <w:bCs/>
        </w:rPr>
        <w:t xml:space="preserve"> </w:t>
      </w:r>
      <w:r>
        <w:rPr>
          <w:rFonts w:hint="cs"/>
          <w:bCs/>
          <w:rtl/>
        </w:rPr>
        <w:t>النسفي في تفسيره</w:t>
      </w:r>
      <w:r>
        <w:rPr>
          <w:rFonts w:hint="cs"/>
          <w:rtl/>
        </w:rPr>
        <w:t xml:space="preserve"> : " ( يخل لكم وجه أبيكم يقبل عليكم إقبالة واحدة لا يلتفت عنكم إلى غيركم والمراد سلامة محبته لهم ممن يشاركهم فيها فكان ذكر الوجه لتصوير معنى إقباله عليهم لأن الرجل إذا أقبل على الشئ أقبل بوجهه وجاز أن يراد بالوجه الذات كما قال ( ويبقى وجه ربك ) " [</w:t>
      </w:r>
      <w:r>
        <w:rPr>
          <w:rFonts w:hint="cs"/>
          <w:b w:val="0"/>
          <w:rtl/>
        </w:rPr>
        <w:t>تفسير النسفي ج: 2 ص: 180</w:t>
      </w:r>
      <w:r>
        <w:rPr>
          <w:rFonts w:hint="cs"/>
          <w:rtl/>
        </w:rPr>
        <w:t xml:space="preserve">] أهـ ، </w:t>
      </w:r>
      <w:r>
        <w:rPr>
          <w:rFonts w:hint="cs"/>
          <w:bCs/>
          <w:rtl/>
        </w:rPr>
        <w:t>وقال</w:t>
      </w:r>
      <w:r>
        <w:rPr>
          <w:rFonts w:hint="cs"/>
          <w:bCs/>
        </w:rPr>
        <w:t xml:space="preserve"> </w:t>
      </w:r>
      <w:r>
        <w:rPr>
          <w:rFonts w:hint="cs"/>
          <w:bCs/>
          <w:rtl/>
        </w:rPr>
        <w:t>الألوسي في تفسيره</w:t>
      </w:r>
      <w:r>
        <w:rPr>
          <w:rFonts w:hint="cs"/>
          <w:rtl/>
        </w:rPr>
        <w:t xml:space="preserve"> : " ( ويبقى وجه ربك )  أي ذاته عز وجل والمراد هو سبحانه وتعالى فالإضافة بيانية وحقيقة الوجه في الشاهد الجارحة واستعماله في الذات مجاز مرسل كاستعمال الأيدي في الأنفس وهو مجاز شائع وقيل  أصله الجهة واستعماله في الذات من باب الكناية " [</w:t>
      </w:r>
      <w:r>
        <w:rPr>
          <w:rFonts w:hint="cs"/>
          <w:b w:val="0"/>
          <w:rtl/>
        </w:rPr>
        <w:t>روح المعاني ج: 27 ص: 108</w:t>
      </w:r>
      <w:r>
        <w:rPr>
          <w:rFonts w:hint="cs"/>
          <w:rtl/>
        </w:rPr>
        <w:t xml:space="preserve">] أهـ ، </w:t>
      </w:r>
      <w:r>
        <w:rPr>
          <w:rFonts w:hint="cs"/>
          <w:bCs/>
          <w:rtl/>
        </w:rPr>
        <w:t>وجاء في تفسير التحرير والتنوير</w:t>
      </w:r>
      <w:r>
        <w:rPr>
          <w:rFonts w:hint="cs"/>
          <w:rtl/>
        </w:rPr>
        <w:t xml:space="preserve">: " ..والوجه يعبر عن الجملة والذات وقد علم السامعون أن الله تعالى يستحيل أن يكون له وجه بالمعنى الحقيقي وهو الجزء الذي في الرأس ، واصطلح علماء العقائد على تسمية مثل هذا بالمتشابه . وكان السلف يحجمون عن الخوض في ذلك مع اليقين باستحالة </w:t>
      </w:r>
      <w:r>
        <w:rPr>
          <w:rFonts w:hint="cs"/>
          <w:rtl/>
        </w:rPr>
        <w:lastRenderedPageBreak/>
        <w:t>ظاهره على الله تعالى ، ثم تناوله علماء التابعين ومن بعدهم بالتأويل تدريجا إلى أن اتضح وجه التأويل بالجري  على قواعد علم المعاني ، فزال الخفاء واندفع الجفاء وكلا الفريقين خيرة الحنفاء " [</w:t>
      </w:r>
      <w:r>
        <w:rPr>
          <w:rFonts w:hint="cs"/>
          <w:b w:val="0"/>
          <w:rtl/>
        </w:rPr>
        <w:t>التحرير والتنوير</w:t>
      </w:r>
      <w:r>
        <w:rPr>
          <w:rFonts w:hint="cs"/>
          <w:b w:val="0"/>
        </w:rPr>
        <w:t xml:space="preserve"> </w:t>
      </w:r>
      <w:r>
        <w:rPr>
          <w:rFonts w:hint="cs"/>
          <w:b w:val="0"/>
          <w:rtl/>
        </w:rPr>
        <w:t>: ج 27ص253</w:t>
      </w:r>
      <w:r>
        <w:rPr>
          <w:rFonts w:hint="cs"/>
          <w:rtl/>
        </w:rPr>
        <w:t xml:space="preserve">] أهـ ، </w:t>
      </w:r>
      <w:r>
        <w:rPr>
          <w:rFonts w:hint="cs"/>
          <w:bCs/>
          <w:rtl/>
        </w:rPr>
        <w:t>وقال الرازي رحمه الله</w:t>
      </w:r>
      <w:r>
        <w:rPr>
          <w:rFonts w:hint="cs"/>
          <w:rtl/>
        </w:rPr>
        <w:t xml:space="preserve"> :  " ( وَيَبْقَى وَجْهُ رَبِّكَ ذُو الْجَلالِ وَالإِكْرَامِ ) ..الوجه يطلق على الذات والمجسم يحمل الوجه على العضو وهو خلاف العقل والنقل أعني القرآن لأن قوله تعالى: (كل شيء هالك إلا وجهه) يدل على أن لا يبقى إلا وجه الله تعالى، فعلى القول الحق لا إشكال فيه لأن المعنى لا يبقى غير حقيقة الله أو غير ذات الله شيء وهو كذلك، وعلى قول المجسم يلزم أن لا تبقى يده التي أثبتها ورجله التي قال بها.." [</w:t>
      </w:r>
      <w:r>
        <w:rPr>
          <w:rFonts w:hint="cs"/>
          <w:b w:val="0"/>
          <w:rtl/>
        </w:rPr>
        <w:t>تفسير الرازى [ الرحمن/27-28]</w:t>
      </w:r>
      <w:r>
        <w:rPr>
          <w:rFonts w:hint="cs"/>
          <w:rtl/>
        </w:rPr>
        <w:t xml:space="preserve">] أهـ </w:t>
      </w:r>
    </w:p>
    <w:p w:rsidR="006C042C" w:rsidRDefault="006C042C" w:rsidP="00AB73A6">
      <w:pPr>
        <w:ind w:left="-58"/>
        <w:jc w:val="both"/>
        <w:rPr>
          <w:rtl/>
          <w:lang w:bidi="ar-KW"/>
        </w:rPr>
      </w:pPr>
      <w:r>
        <w:rPr>
          <w:rFonts w:hint="cs"/>
          <w:bCs/>
          <w:rtl/>
        </w:rPr>
        <w:t>وقال ابن الجوزي رحمه الله</w:t>
      </w:r>
      <w:r>
        <w:rPr>
          <w:rFonts w:hint="cs"/>
          <w:rtl/>
        </w:rPr>
        <w:t xml:space="preserve"> : " قال الله تعالى " ويبقي وجه ربك ذي الجلال والإكرام " قال المفسرون : يبقي ربك ، وكذا قالوا في قوله " يريدون وجهه ". أي يريدونه ، وقال الضحاك و أبو عبيدة في قوله " كل شئ هالك إلا وجهه " أي إلا هو ، وقد ذهب الذين أنكرنا عليهم إلى أن الوجه صفة باسم زائد علي الذات ، </w:t>
      </w:r>
      <w:r>
        <w:rPr>
          <w:rFonts w:hint="cs"/>
          <w:bCs/>
          <w:rtl/>
        </w:rPr>
        <w:t>قلت</w:t>
      </w:r>
      <w:r>
        <w:rPr>
          <w:rFonts w:hint="cs"/>
          <w:rtl/>
        </w:rPr>
        <w:t xml:space="preserve"> ( القائل ابن الجوزي رحمه الله )</w:t>
      </w:r>
      <w:r>
        <w:rPr>
          <w:rFonts w:hint="cs"/>
          <w:bCs/>
          <w:rtl/>
        </w:rPr>
        <w:t xml:space="preserve"> </w:t>
      </w:r>
      <w:r>
        <w:rPr>
          <w:rFonts w:hint="cs"/>
          <w:rtl/>
        </w:rPr>
        <w:t xml:space="preserve"> : فمن أين قالوا هذا وليس لهم دليل إلا ما عرفوه من الحسيات .....؟ وذلك يوجب التبغيض ، ولو كان كما قالوا :كان المعنى : أن ذاته تهلك إلا وجهه . وقال بن حامد : أثبتنا لله وجها ولا نجوز إثبات الرأس . قلت : ولقد اقشعر بدني من جراءته علي ذكر هذا فما أعوزه في التشبيه غير الرأس ." [</w:t>
      </w:r>
      <w:r>
        <w:rPr>
          <w:rFonts w:hint="cs"/>
          <w:b w:val="0"/>
          <w:rtl/>
        </w:rPr>
        <w:t xml:space="preserve"> الباز الأشهب صـ؟؟؟</w:t>
      </w:r>
      <w:r>
        <w:rPr>
          <w:rFonts w:hint="cs"/>
          <w:rtl/>
        </w:rPr>
        <w:t xml:space="preserve">] أهـ ، وخلاصة القول في الوجه في القرآن لمن تدبره أنه دلالة على ذات </w:t>
      </w:r>
      <w:r>
        <w:rPr>
          <w:rFonts w:hint="cs"/>
          <w:rtl/>
          <w:lang w:bidi="ar-KW"/>
        </w:rPr>
        <w:t xml:space="preserve">الله ورضاه وضرورة إخلاص العمل ابتغاء مرضاة الله ، </w:t>
      </w:r>
    </w:p>
    <w:p w:rsidR="006C042C" w:rsidRDefault="006C042C" w:rsidP="00AB73A6">
      <w:pPr>
        <w:ind w:left="-58"/>
        <w:jc w:val="both"/>
        <w:rPr>
          <w:rtl/>
        </w:rPr>
      </w:pPr>
      <w:r>
        <w:rPr>
          <w:rFonts w:hint="cs"/>
          <w:bCs/>
          <w:rtl/>
        </w:rPr>
        <w:t xml:space="preserve">( 5  ) فصل ما جاء في العين مضافاً إلى الله تعالى : </w:t>
      </w:r>
      <w:r>
        <w:rPr>
          <w:rFonts w:hint="cs"/>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w:t>
      </w:r>
    </w:p>
    <w:p w:rsidR="006C042C" w:rsidRDefault="006C042C" w:rsidP="00AB73A6">
      <w:pPr>
        <w:ind w:left="-58"/>
        <w:jc w:val="both"/>
        <w:rPr>
          <w:rtl/>
        </w:rPr>
      </w:pPr>
      <w:r>
        <w:rPr>
          <w:rFonts w:hint="cs"/>
          <w:b w:val="0"/>
          <w:bCs/>
          <w:rtl/>
        </w:rPr>
        <w:t>( 6 ) تمهيد : مجاز العين في القرآن</w:t>
      </w:r>
      <w:r>
        <w:rPr>
          <w:rFonts w:hint="cs"/>
          <w:rtl/>
        </w:rPr>
        <w:t>: المتدبر لآيات</w:t>
      </w:r>
      <w:r>
        <w:rPr>
          <w:rFonts w:hint="cs"/>
        </w:rPr>
        <w:t xml:space="preserve"> </w:t>
      </w:r>
      <w:r>
        <w:rPr>
          <w:rFonts w:hint="cs"/>
          <w:rtl/>
        </w:rPr>
        <w:t>القرآن يعلم يقينا أن العين يستعمل فيه في مجازات متعددة ، فالعين تأتي حقيقة</w:t>
      </w:r>
      <w:r>
        <w:rPr>
          <w:rFonts w:hint="cs"/>
        </w:rPr>
        <w:t xml:space="preserve"> </w:t>
      </w:r>
      <w:r>
        <w:rPr>
          <w:rFonts w:hint="cs"/>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التى تكون بها</w:t>
      </w:r>
      <w:r>
        <w:rPr>
          <w:rFonts w:hint="cs"/>
        </w:rPr>
        <w:t xml:space="preserve"> </w:t>
      </w:r>
      <w:r>
        <w:rPr>
          <w:rFonts w:hint="cs"/>
          <w:rtl/>
        </w:rPr>
        <w:t>الحراسة والحفظ</w:t>
      </w:r>
      <w:r>
        <w:rPr>
          <w:rFonts w:hint="cs"/>
        </w:rPr>
        <w:t xml:space="preserve"> </w:t>
      </w:r>
      <w:r>
        <w:rPr>
          <w:rFonts w:hint="cs"/>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w:t>
      </w:r>
      <w:r>
        <w:rPr>
          <w:rFonts w:hint="cs"/>
          <w:rtl/>
        </w:rPr>
        <w:lastRenderedPageBreak/>
        <w:t>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rtl/>
        </w:rPr>
        <w:t>تعالى (</w:t>
      </w:r>
      <w:r>
        <w:rPr>
          <w:rFonts w:hint="cs"/>
        </w:rPr>
        <w:t xml:space="preserve"> </w:t>
      </w:r>
      <w:r>
        <w:rPr>
          <w:rFonts w:hint="cs"/>
          <w:rtl/>
        </w:rPr>
        <w:t>واصنع الفلك بأعيننا ووحينا ) معناه بمرأى منا أو بحفظنا ، وقوله تعالى (وألقيت عليك محبة مني ولتصنع على عيني ) [</w:t>
      </w:r>
      <w:r>
        <w:rPr>
          <w:rFonts w:hint="cs"/>
          <w:b w:val="0"/>
          <w:rtl/>
        </w:rPr>
        <w:t>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w:t>
      </w:r>
      <w:r>
        <w:rPr>
          <w:rFonts w:hint="cs"/>
          <w:b w:val="0"/>
        </w:rPr>
        <w:t xml:space="preserve"> </w:t>
      </w:r>
      <w:r>
        <w:rPr>
          <w:rFonts w:hint="cs"/>
          <w:b w:val="0"/>
          <w:rtl/>
        </w:rPr>
        <w:t xml:space="preserve"> روح المعاني ج: 16 ص: 190]</w:t>
      </w:r>
      <w:r>
        <w:rPr>
          <w:rFonts w:hint="cs"/>
          <w:rtl/>
        </w:rPr>
        <w:t>] معناه أي بمرأى منى كناية عن الحفظ والصون والحنو والشفقة والرعاية والمراقبة ، وقوله تعالى (</w:t>
      </w:r>
      <w:r>
        <w:rPr>
          <w:rFonts w:hint="cs"/>
        </w:rPr>
        <w:t xml:space="preserve"> </w:t>
      </w:r>
      <w:r>
        <w:rPr>
          <w:rFonts w:hint="cs"/>
          <w:rtl/>
        </w:rPr>
        <w:t>واصبر لحكم ربك فإنك بأعيننا ) معناه بحفظنا إياك وحراستنا لك</w:t>
      </w:r>
    </w:p>
    <w:p w:rsidR="006C042C" w:rsidRDefault="006C042C" w:rsidP="00AB73A6">
      <w:pPr>
        <w:ind w:left="-58"/>
        <w:jc w:val="both"/>
        <w:rPr>
          <w:rtl/>
        </w:rPr>
      </w:pPr>
      <w:r>
        <w:rPr>
          <w:rFonts w:hint="cs"/>
          <w:b w:val="0"/>
          <w:bCs/>
          <w:rtl/>
        </w:rPr>
        <w:t>( 7 ) الآيات التي ذكرت فيها العين مضافةً إلى الله تعالى وبيان المعنى الذي سيقت لأجله</w:t>
      </w:r>
      <w:r>
        <w:rPr>
          <w:rFonts w:hint="cs"/>
          <w:rtl/>
        </w:rPr>
        <w:t xml:space="preserve"> : </w:t>
      </w:r>
      <w:r>
        <w:rPr>
          <w:rFonts w:hint="cs"/>
          <w:bCs/>
          <w:rtl/>
        </w:rPr>
        <w:t xml:space="preserve">قوله تعالى { </w:t>
      </w:r>
      <w:r>
        <w:rPr>
          <w:rFonts w:hint="cs"/>
          <w:rtl/>
        </w:rPr>
        <w:t>وَاصْنَعِ الْفُلْكَ</w:t>
      </w:r>
      <w:r>
        <w:rPr>
          <w:rFonts w:hint="cs"/>
        </w:rPr>
        <w:t xml:space="preserve"> </w:t>
      </w:r>
      <w:r>
        <w:rPr>
          <w:rFonts w:hint="cs"/>
          <w:rtl/>
        </w:rPr>
        <w:t>بِأَعْيُنِنَا</w:t>
      </w:r>
      <w:r>
        <w:rPr>
          <w:rFonts w:hint="cs"/>
        </w:rPr>
        <w:t xml:space="preserve"> </w:t>
      </w:r>
      <w:r>
        <w:rPr>
          <w:rFonts w:hint="cs"/>
          <w:rtl/>
        </w:rPr>
        <w:t>وَوَحْيِنَا وَلاَ تُخَاطِبْنِي فِي الَّذِينَ</w:t>
      </w:r>
      <w:r>
        <w:rPr>
          <w:rFonts w:hint="cs"/>
        </w:rPr>
        <w:t xml:space="preserve"> </w:t>
      </w:r>
      <w:r>
        <w:rPr>
          <w:rFonts w:hint="cs"/>
          <w:rtl/>
        </w:rPr>
        <w:t>ظَلَمُواْ إِنَّهُم</w:t>
      </w:r>
      <w:r>
        <w:rPr>
          <w:rFonts w:hint="cs"/>
        </w:rPr>
        <w:t xml:space="preserve"> </w:t>
      </w:r>
      <w:r>
        <w:rPr>
          <w:rFonts w:hint="cs"/>
          <w:rtl/>
        </w:rPr>
        <w:t>مُّغْرَقُونَ }  [سورة هود/37]</w:t>
      </w:r>
      <w:r>
        <w:rPr>
          <w:rFonts w:hint="cs"/>
          <w:bCs/>
          <w:rtl/>
        </w:rPr>
        <w:t xml:space="preserve"> ، وقوله</w:t>
      </w:r>
      <w:r>
        <w:rPr>
          <w:rFonts w:hint="cs"/>
          <w:bCs/>
        </w:rPr>
        <w:t xml:space="preserve"> </w:t>
      </w:r>
      <w:r>
        <w:rPr>
          <w:rFonts w:hint="cs"/>
          <w:bCs/>
          <w:rtl/>
        </w:rPr>
        <w:t>تعالى (</w:t>
      </w:r>
      <w:r>
        <w:rPr>
          <w:rFonts w:hint="cs"/>
          <w:rtl/>
        </w:rPr>
        <w:t>فَأَوْحَيْنَا إِلَيْهِ</w:t>
      </w:r>
      <w:r>
        <w:rPr>
          <w:rFonts w:hint="cs"/>
        </w:rPr>
        <w:t xml:space="preserve"> </w:t>
      </w:r>
      <w:r>
        <w:rPr>
          <w:rFonts w:hint="cs"/>
          <w:rtl/>
        </w:rPr>
        <w:t>أَنِ اصْنَعِ الْفُلْكَ بِأَعْيُنِنَا وَوَحْيِنَا فَإِذَا جَاء أَمْرُنَا</w:t>
      </w:r>
      <w:r>
        <w:rPr>
          <w:rFonts w:hint="cs"/>
        </w:rPr>
        <w:t xml:space="preserve"> </w:t>
      </w:r>
      <w:r>
        <w:rPr>
          <w:rFonts w:hint="cs"/>
          <w:rtl/>
        </w:rPr>
        <w:t>وَفَارَ التَّنُّورُ فَاسْلُكْ فِيهَا مِن كُلٍّ زَوْجَيْنِ اثْنَيْنِ وَأَهْلَكَ</w:t>
      </w:r>
      <w:r>
        <w:rPr>
          <w:rFonts w:hint="cs"/>
        </w:rPr>
        <w:t xml:space="preserve"> </w:t>
      </w:r>
      <w:r>
        <w:rPr>
          <w:rFonts w:hint="cs"/>
          <w:rtl/>
        </w:rPr>
        <w:t>إِلَّا مَن سَبَقَ عَلَيْهِ الْقَوْلُ مِنْهُمْ وَلَا تُخَاطِبْنِي فِي الَّذِينَ</w:t>
      </w:r>
      <w:r>
        <w:rPr>
          <w:rFonts w:hint="cs"/>
        </w:rPr>
        <w:t xml:space="preserve"> </w:t>
      </w:r>
      <w:r>
        <w:rPr>
          <w:rFonts w:hint="cs"/>
          <w:rtl/>
        </w:rPr>
        <w:t xml:space="preserve">ظَلَمُوا إِنَّهُم مُّغْرَقُونَ [سورة المؤمنون/27] ، </w:t>
      </w:r>
      <w:r>
        <w:rPr>
          <w:rFonts w:hint="cs"/>
          <w:bCs/>
          <w:rtl/>
        </w:rPr>
        <w:t>وقوله</w:t>
      </w:r>
      <w:r>
        <w:rPr>
          <w:rFonts w:hint="cs"/>
          <w:bCs/>
        </w:rPr>
        <w:t xml:space="preserve"> </w:t>
      </w:r>
      <w:r>
        <w:rPr>
          <w:rFonts w:hint="cs"/>
          <w:bCs/>
          <w:rtl/>
        </w:rPr>
        <w:t xml:space="preserve">تعالى { </w:t>
      </w:r>
      <w:r>
        <w:rPr>
          <w:rFonts w:hint="cs"/>
          <w:rtl/>
        </w:rPr>
        <w:t>وَحَمَلْنَاهُ عَلَى</w:t>
      </w:r>
      <w:r>
        <w:rPr>
          <w:rFonts w:hint="cs"/>
        </w:rPr>
        <w:t xml:space="preserve"> </w:t>
      </w:r>
      <w:r>
        <w:rPr>
          <w:rFonts w:hint="cs"/>
          <w:rtl/>
        </w:rPr>
        <w:t>ذَاتِ أَلْوَاحٍ وَدُسُرٍ * تَجْرِي بِأَعْيُنِنَا جَزَاء لِّمَن كَانَ كُفِرَ } [ سورة القمر/13-14]</w:t>
      </w:r>
      <w:r>
        <w:rPr>
          <w:rFonts w:hint="cs"/>
          <w:b w:val="0"/>
          <w:bCs/>
          <w:rtl/>
        </w:rPr>
        <w:t xml:space="preserve"> ، </w:t>
      </w:r>
      <w:r>
        <w:rPr>
          <w:rFonts w:hint="cs"/>
          <w:bCs/>
          <w:rtl/>
        </w:rPr>
        <w:t>قال البغوي في تفسيره</w:t>
      </w:r>
      <w:r>
        <w:rPr>
          <w:rFonts w:hint="cs"/>
          <w:rtl/>
        </w:rPr>
        <w:t xml:space="preserve"> : " ( واصنع الفلك بأعيننا )  </w:t>
      </w:r>
      <w:r>
        <w:rPr>
          <w:rFonts w:hint="cs"/>
          <w:bCs/>
          <w:rtl/>
        </w:rPr>
        <w:t>قال ابن عباس</w:t>
      </w:r>
      <w:r>
        <w:rPr>
          <w:rFonts w:hint="cs"/>
          <w:rtl/>
        </w:rPr>
        <w:t xml:space="preserve"> : بمرأى منا  </w:t>
      </w:r>
      <w:r>
        <w:rPr>
          <w:rFonts w:hint="cs"/>
          <w:bCs/>
          <w:rtl/>
        </w:rPr>
        <w:t>وقال مقاتل</w:t>
      </w:r>
      <w:r>
        <w:rPr>
          <w:rFonts w:hint="cs"/>
          <w:rtl/>
        </w:rPr>
        <w:t xml:space="preserve"> : بعلمنا  وقيل  يحفظنا "[</w:t>
      </w:r>
      <w:r>
        <w:rPr>
          <w:rFonts w:hint="cs"/>
          <w:b w:val="0"/>
          <w:rtl/>
        </w:rPr>
        <w:t xml:space="preserve"> تفسير البغوي ج: 2 ص: 382</w:t>
      </w:r>
      <w:r>
        <w:rPr>
          <w:rFonts w:hint="cs"/>
          <w:rtl/>
        </w:rPr>
        <w:t xml:space="preserve">] أهـ ، وقال رحمه الله: "(فإنك بأعيننا ) أي بمرأى منا </w:t>
      </w:r>
      <w:r>
        <w:rPr>
          <w:rFonts w:hint="cs"/>
          <w:bCs/>
          <w:rtl/>
        </w:rPr>
        <w:t>قال ابن عباس</w:t>
      </w:r>
      <w:r>
        <w:rPr>
          <w:rFonts w:hint="cs"/>
          <w:rtl/>
        </w:rPr>
        <w:t xml:space="preserve"> : نرى ما يعمل بك </w:t>
      </w:r>
      <w:r>
        <w:rPr>
          <w:rFonts w:hint="cs"/>
          <w:bCs/>
          <w:rtl/>
        </w:rPr>
        <w:t>وقال الزجاج</w:t>
      </w:r>
      <w:r>
        <w:rPr>
          <w:rFonts w:hint="cs"/>
          <w:rtl/>
        </w:rPr>
        <w:t xml:space="preserve"> : معناه أنك بحيث نراك ونحفظك فلا يصلون إلى مكروهك " [</w:t>
      </w:r>
      <w:r>
        <w:rPr>
          <w:rFonts w:hint="cs"/>
          <w:b w:val="0"/>
          <w:rtl/>
        </w:rPr>
        <w:t xml:space="preserve"> تفسير البغوي ج: 4 ص: 243</w:t>
      </w:r>
      <w:r>
        <w:rPr>
          <w:rFonts w:hint="cs"/>
          <w:rtl/>
        </w:rPr>
        <w:t xml:space="preserve">] أهـ ، </w:t>
      </w:r>
      <w:r>
        <w:rPr>
          <w:rFonts w:hint="cs"/>
          <w:bCs/>
          <w:rtl/>
        </w:rPr>
        <w:t>وقال ابن الجوزي في زاد المسير</w:t>
      </w:r>
      <w:r>
        <w:rPr>
          <w:rFonts w:hint="cs"/>
          <w:rtl/>
        </w:rPr>
        <w:t xml:space="preserve"> : " وفي قوله  بأعيننا  ثلاثة أقوال أحدها بمرأى منا </w:t>
      </w:r>
      <w:r>
        <w:rPr>
          <w:rFonts w:hint="cs"/>
          <w:bCs/>
          <w:rtl/>
        </w:rPr>
        <w:t>قاله ابن عباس</w:t>
      </w:r>
      <w:r>
        <w:rPr>
          <w:rFonts w:hint="cs"/>
          <w:rtl/>
        </w:rPr>
        <w:t xml:space="preserve"> والثاني بحفظنا </w:t>
      </w:r>
      <w:r>
        <w:rPr>
          <w:rFonts w:hint="cs"/>
          <w:bCs/>
          <w:rtl/>
        </w:rPr>
        <w:t>قاله الربيع</w:t>
      </w:r>
      <w:r>
        <w:rPr>
          <w:rFonts w:hint="cs"/>
          <w:rtl/>
        </w:rPr>
        <w:t xml:space="preserve">   والثالث بعلمنا </w:t>
      </w:r>
      <w:r>
        <w:rPr>
          <w:rFonts w:hint="cs"/>
          <w:bCs/>
          <w:rtl/>
        </w:rPr>
        <w:t>قاله مقاتل</w:t>
      </w:r>
      <w:r>
        <w:rPr>
          <w:rFonts w:hint="cs"/>
          <w:rtl/>
        </w:rPr>
        <w:t xml:space="preserve"> قال ابن الأنباري إ نما جمع على مذهب العرب في </w:t>
      </w:r>
      <w:r>
        <w:rPr>
          <w:rFonts w:hint="cs"/>
          <w:rtl/>
        </w:rPr>
        <w:lastRenderedPageBreak/>
        <w:t>إيقاعها الجمع على الواحد تقول خرجنا إلى البصرة في السفن وإنما جمع لأن من عادة الملك أن يقول أمرنا ونهينا " [</w:t>
      </w:r>
      <w:r>
        <w:rPr>
          <w:rFonts w:hint="cs"/>
          <w:b w:val="0"/>
          <w:rtl/>
        </w:rPr>
        <w:t>زاد المسير ج: 4 ص: 101</w:t>
      </w:r>
      <w:r>
        <w:rPr>
          <w:rFonts w:hint="cs"/>
          <w:rtl/>
        </w:rPr>
        <w:t xml:space="preserve">] أهـ ، </w:t>
      </w:r>
      <w:r>
        <w:rPr>
          <w:rFonts w:hint="cs"/>
          <w:bCs/>
          <w:rtl/>
        </w:rPr>
        <w:t>وقال الواحدي</w:t>
      </w:r>
      <w:r>
        <w:rPr>
          <w:rFonts w:hint="cs"/>
          <w:rtl/>
        </w:rPr>
        <w:t xml:space="preserve"> : " واصنع الفلك   بأعيننا   بمرأى منا وتأويله بحفظنا إياك حفظ من يراك ويملك دفع السوء عنك " [</w:t>
      </w:r>
      <w:r>
        <w:rPr>
          <w:rFonts w:hint="cs"/>
          <w:b w:val="0"/>
          <w:rtl/>
        </w:rPr>
        <w:t>تفسير الواحدي ج: 1 ص: 520</w:t>
      </w:r>
      <w:r>
        <w:rPr>
          <w:rFonts w:hint="cs"/>
          <w:rtl/>
        </w:rPr>
        <w:t xml:space="preserve">] أهـ ، </w:t>
      </w:r>
      <w:r>
        <w:rPr>
          <w:rFonts w:hint="cs"/>
          <w:bCs/>
          <w:rtl/>
        </w:rPr>
        <w:t>وقال الثعالبي</w:t>
      </w:r>
      <w:r>
        <w:rPr>
          <w:rFonts w:hint="cs"/>
          <w:rtl/>
        </w:rPr>
        <w:t xml:space="preserve"> : " وقوله تعالى تجري   بأعيننا   معناه بحفظنا وتحت نظر منا" [</w:t>
      </w:r>
      <w:r>
        <w:rPr>
          <w:rFonts w:hint="cs"/>
          <w:b w:val="0"/>
          <w:rtl/>
        </w:rPr>
        <w:t>تفسير الثعالبي ج: 4 ص: 235</w:t>
      </w:r>
      <w:r>
        <w:rPr>
          <w:rFonts w:hint="cs"/>
          <w:rtl/>
        </w:rPr>
        <w:t>] أهـ ، وقال الجصاص في أحكام القرآن : " واصنع الفلك بأعيننا ووحينا يعني بحيث نراها فكأنها ترى بأعين على طريق البلاغة والمعنى بحفظنا إياك " [</w:t>
      </w:r>
      <w:r>
        <w:rPr>
          <w:rFonts w:hint="cs"/>
          <w:b w:val="0"/>
          <w:rtl/>
        </w:rPr>
        <w:t>أحكام القرآن</w:t>
      </w:r>
      <w:r>
        <w:rPr>
          <w:rFonts w:hint="cs"/>
          <w:b w:val="0"/>
        </w:rPr>
        <w:t xml:space="preserve"> </w:t>
      </w:r>
      <w:r>
        <w:rPr>
          <w:rFonts w:hint="cs"/>
          <w:b w:val="0"/>
          <w:rtl/>
        </w:rPr>
        <w:t>للجصاص ج: 4 ص: 377</w:t>
      </w:r>
      <w:r>
        <w:rPr>
          <w:rFonts w:hint="cs"/>
          <w:rtl/>
        </w:rPr>
        <w:t xml:space="preserve">] أهـ ، </w:t>
      </w:r>
      <w:r>
        <w:rPr>
          <w:rFonts w:hint="cs"/>
          <w:bCs/>
          <w:rtl/>
        </w:rPr>
        <w:t>وقال النسفي</w:t>
      </w:r>
      <w:r>
        <w:rPr>
          <w:rFonts w:hint="cs"/>
          <w:rtl/>
        </w:rPr>
        <w:t xml:space="preserve"> : "  تجرى بأعيننا بمرأى منا أو بحفظنا ، أو ( بأعيننا ) حال من الضمير في تجرى أي محفوظة بنا " [</w:t>
      </w:r>
      <w:r>
        <w:rPr>
          <w:rFonts w:hint="cs"/>
          <w:b w:val="0"/>
          <w:rtl/>
        </w:rPr>
        <w:t>تفسير النسفي ج: 4 ص: 195</w:t>
      </w:r>
      <w:r>
        <w:rPr>
          <w:rFonts w:hint="cs"/>
          <w:rtl/>
        </w:rPr>
        <w:t xml:space="preserve">] أهـ ، </w:t>
      </w:r>
      <w:r>
        <w:rPr>
          <w:rFonts w:hint="cs"/>
          <w:bCs/>
          <w:rtl/>
        </w:rPr>
        <w:t>وقال الشوكاني</w:t>
      </w:r>
      <w:r>
        <w:rPr>
          <w:rFonts w:hint="cs"/>
          <w:rtl/>
        </w:rPr>
        <w:t xml:space="preserve"> : " واصنع الفلك   بأعيننا   ووحينا أي اعمل السفينة متلبسا   بأعيننا   أي بمرأى منا والمراد بحراستنا لك وحفظنا لك وعبر عن ذلك بالأعين لأنها آلة الرؤية والرؤية هى التى تكون بها الحراسة والحفظ في الغالب وجمع الأعين للتعظيم لا للتكثير وقيل المعنى   بأعيننا   أي بأعين ملائكتنا الذين جعلناهم عيونا على حفظك وقيل   بأعيننا   بعلمنا وقيل بأمرنا " [</w:t>
      </w:r>
      <w:r>
        <w:rPr>
          <w:rFonts w:hint="cs"/>
          <w:b w:val="0"/>
          <w:rtl/>
        </w:rPr>
        <w:t xml:space="preserve"> فتح القدير ج: 2 ص: 497</w:t>
      </w:r>
      <w:r>
        <w:rPr>
          <w:rFonts w:hint="cs"/>
          <w:rtl/>
        </w:rPr>
        <w:t xml:space="preserve">] أهـ ، </w:t>
      </w:r>
      <w:r>
        <w:rPr>
          <w:rFonts w:hint="cs"/>
          <w:bCs/>
          <w:rtl/>
        </w:rPr>
        <w:t>وقال رحمه الله</w:t>
      </w:r>
      <w:r>
        <w:rPr>
          <w:rFonts w:hint="cs"/>
          <w:rtl/>
        </w:rPr>
        <w:t xml:space="preserve"> : " بأعيننا   أي بمرأى ومنظر منا وفي حفظنا وحمايتنا فلا تبال بهم قال الزجاج إنك بحيث نراك ونحفظك ونرعاك " [</w:t>
      </w:r>
      <w:r>
        <w:rPr>
          <w:rFonts w:hint="cs"/>
          <w:b w:val="0"/>
          <w:rtl/>
        </w:rPr>
        <w:t>فتح القدير ج: 5 ص: 102</w:t>
      </w:r>
      <w:r>
        <w:rPr>
          <w:rFonts w:hint="cs"/>
          <w:rtl/>
        </w:rPr>
        <w:t xml:space="preserve">] أهـ ، </w:t>
      </w:r>
      <w:r>
        <w:rPr>
          <w:rFonts w:hint="cs"/>
          <w:bCs/>
          <w:rtl/>
        </w:rPr>
        <w:t>وقال رحمه الله</w:t>
      </w:r>
      <w:r>
        <w:rPr>
          <w:rFonts w:hint="cs"/>
          <w:rtl/>
        </w:rPr>
        <w:t xml:space="preserve"> : " بأعيننا   أي بمنظر ومرأي منا وحفظ لها كما في قوله واصنع الفلك   بأعيننا " [</w:t>
      </w:r>
      <w:r>
        <w:rPr>
          <w:rFonts w:hint="cs"/>
          <w:b w:val="0"/>
          <w:rtl/>
        </w:rPr>
        <w:t>فتح القدير ج: 5 ص: 123</w:t>
      </w:r>
      <w:r>
        <w:rPr>
          <w:rFonts w:hint="cs"/>
          <w:rtl/>
        </w:rPr>
        <w:t xml:space="preserve">] أهـ  ، </w:t>
      </w:r>
      <w:r>
        <w:rPr>
          <w:rFonts w:hint="cs"/>
          <w:bCs/>
          <w:rtl/>
        </w:rPr>
        <w:t>وقال البيضاوي</w:t>
      </w:r>
      <w:r>
        <w:rPr>
          <w:rFonts w:hint="cs"/>
          <w:rtl/>
        </w:rPr>
        <w:t xml:space="preserve"> : " واصنع الفلك   بأعيننا   ملتبسا   بأعيننا   عبر بكثرة آلة الحس الذي يحفظ به الشيء ويراعى عن الاختلال والزيغ عن المبالغة في الحفظ والرعاية على طريق التمثيل " [</w:t>
      </w:r>
      <w:r>
        <w:rPr>
          <w:rFonts w:hint="cs"/>
          <w:b w:val="0"/>
          <w:rtl/>
        </w:rPr>
        <w:t>تفسير البيضاوي ج: 3 ص: 233</w:t>
      </w:r>
      <w:r>
        <w:rPr>
          <w:rFonts w:hint="cs"/>
          <w:rtl/>
        </w:rPr>
        <w:t xml:space="preserve">] أهـ ، </w:t>
      </w:r>
      <w:r>
        <w:rPr>
          <w:rFonts w:hint="cs"/>
          <w:bCs/>
          <w:rtl/>
        </w:rPr>
        <w:t>وقال رحمه الله</w:t>
      </w:r>
      <w:r>
        <w:rPr>
          <w:rFonts w:hint="cs"/>
          <w:rtl/>
        </w:rPr>
        <w:t xml:space="preserve"> : " ( أن اصنع الفلك بأعيننا )  بحفظنا نحفظه أن تخطئ فيه أو يفسده عليك مفسد " [</w:t>
      </w:r>
      <w:r>
        <w:rPr>
          <w:rFonts w:hint="cs"/>
          <w:b w:val="0"/>
          <w:rtl/>
        </w:rPr>
        <w:t>تفسير البيضاوي ج: 4 ص: 152</w:t>
      </w:r>
      <w:r>
        <w:rPr>
          <w:rFonts w:hint="cs"/>
          <w:rtl/>
        </w:rPr>
        <w:t xml:space="preserve">] أهـ ، </w:t>
      </w:r>
      <w:r>
        <w:rPr>
          <w:rFonts w:hint="cs"/>
          <w:bCs/>
          <w:rtl/>
        </w:rPr>
        <w:t>وجاء في تفسير الجلالين</w:t>
      </w:r>
      <w:r>
        <w:rPr>
          <w:rFonts w:hint="cs"/>
          <w:rtl/>
        </w:rPr>
        <w:t xml:space="preserve"> : " بأعيننا بمرأى منا وحفظنا " [</w:t>
      </w:r>
      <w:r>
        <w:rPr>
          <w:rFonts w:hint="cs"/>
          <w:b w:val="0"/>
          <w:rtl/>
        </w:rPr>
        <w:t xml:space="preserve"> تفسير الجلالين ج: 1 ص: 448</w:t>
      </w:r>
      <w:r>
        <w:rPr>
          <w:rFonts w:hint="cs"/>
          <w:rtl/>
        </w:rPr>
        <w:t xml:space="preserve">] أهـ ، </w:t>
      </w:r>
      <w:r>
        <w:rPr>
          <w:rFonts w:hint="cs"/>
          <w:bCs/>
          <w:rtl/>
        </w:rPr>
        <w:t>وقال الألوسي</w:t>
      </w:r>
      <w:r>
        <w:rPr>
          <w:rFonts w:hint="cs"/>
          <w:rtl/>
        </w:rPr>
        <w:t xml:space="preserve"> : " والأعين حقيقة في الجارحة وهي جارية مجرى التمثيل كأن لله سبحانه أعينا تكلؤه من تعدي الكفرة ..والجمع للمبالغة ..وقيل  إن ملابسة العين كناية عن الحفظ وملابسة الأعين لمكان الجمع كناية عن كمال الحفظ والمبالغة فيه ونظير ذلك بسط اليد وبسط اليدين فإن الأول كناية عن الجود والثاني عن المبالغة فيه " [</w:t>
      </w:r>
      <w:r>
        <w:rPr>
          <w:rFonts w:hint="cs"/>
          <w:b w:val="0"/>
          <w:rtl/>
        </w:rPr>
        <w:t>روح المعاني ج: 12 ص: 49</w:t>
      </w:r>
      <w:r>
        <w:rPr>
          <w:rFonts w:hint="cs"/>
          <w:rtl/>
        </w:rPr>
        <w:t xml:space="preserve">] أهـ ، </w:t>
      </w:r>
      <w:r>
        <w:rPr>
          <w:rFonts w:hint="cs"/>
          <w:bCs/>
          <w:rtl/>
        </w:rPr>
        <w:t>وقال رحمه الله</w:t>
      </w:r>
      <w:r>
        <w:rPr>
          <w:rFonts w:hint="cs"/>
          <w:rtl/>
        </w:rPr>
        <w:t xml:space="preserve"> : "  فإنك بأعيننا في إفادة العناية والحفظ "[</w:t>
      </w:r>
      <w:r>
        <w:rPr>
          <w:rFonts w:hint="cs"/>
          <w:b w:val="0"/>
          <w:rtl/>
        </w:rPr>
        <w:t xml:space="preserve"> روح المعاني ج: 17 ص: 74</w:t>
      </w:r>
      <w:r>
        <w:rPr>
          <w:rFonts w:hint="cs"/>
          <w:rtl/>
        </w:rPr>
        <w:t xml:space="preserve">] أهـ ، </w:t>
      </w:r>
      <w:r>
        <w:rPr>
          <w:rFonts w:hint="cs"/>
          <w:bCs/>
          <w:rtl/>
        </w:rPr>
        <w:t>وقال رحمه الله</w:t>
      </w:r>
      <w:r>
        <w:rPr>
          <w:rFonts w:hint="cs"/>
          <w:rtl/>
        </w:rPr>
        <w:t xml:space="preserve"> : " فإنك بأعيننا أي في حفظنا وحراستنا فالعين مجاز عن الحفظ ويتجوز بها أيضا عن الحافظ وهو مجاز مشهور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كأن </w:t>
      </w:r>
      <w:r>
        <w:rPr>
          <w:rFonts w:hint="cs"/>
          <w:rtl/>
        </w:rPr>
        <w:lastRenderedPageBreak/>
        <w:t>معه من الله تعالى حفاظا يلكؤونه بأعينهم " [</w:t>
      </w:r>
      <w:r>
        <w:rPr>
          <w:rFonts w:hint="cs"/>
          <w:b w:val="0"/>
          <w:rtl/>
        </w:rPr>
        <w:t xml:space="preserve"> روح المعاني ج: 27 ص: 40</w:t>
      </w:r>
      <w:r>
        <w:rPr>
          <w:rFonts w:hint="cs"/>
          <w:rtl/>
        </w:rPr>
        <w:t>] أهـ</w:t>
      </w:r>
      <w:r>
        <w:rPr>
          <w:rFonts w:hint="cs"/>
          <w:rtl/>
          <w:lang w:bidi="ar-KW"/>
        </w:rPr>
        <w:t xml:space="preserve"> ، </w:t>
      </w:r>
      <w:r>
        <w:rPr>
          <w:rFonts w:hint="cs"/>
          <w:bCs/>
          <w:rtl/>
        </w:rPr>
        <w:t xml:space="preserve">وقال </w:t>
      </w:r>
      <w:r>
        <w:rPr>
          <w:rFonts w:hint="cs"/>
          <w:rtl/>
        </w:rPr>
        <w:t>: "  تجري بأعيننا بمرأى منا وكني به عن الحفظ " [</w:t>
      </w:r>
      <w:r>
        <w:rPr>
          <w:rFonts w:hint="cs"/>
          <w:b w:val="0"/>
          <w:rtl/>
        </w:rPr>
        <w:t>روح المعاني ج: 27 ص: 83</w:t>
      </w:r>
      <w:r>
        <w:rPr>
          <w:rFonts w:hint="cs"/>
          <w:rtl/>
        </w:rPr>
        <w:t xml:space="preserve">] أهـ ، </w:t>
      </w:r>
      <w:r>
        <w:rPr>
          <w:rFonts w:hint="cs"/>
          <w:bCs/>
          <w:rtl/>
        </w:rPr>
        <w:t>وقال الكرماني</w:t>
      </w:r>
      <w:r>
        <w:rPr>
          <w:rFonts w:hint="cs"/>
          <w:rtl/>
        </w:rPr>
        <w:t xml:space="preserve"> : " ( تجري بأعيننا ) أي بمرأى منا وهو محمول على الحفظ إذن لدليل مانع عن إرادة العضو ، وأما الجمع فهو للتعظيم " [</w:t>
      </w:r>
      <w:r>
        <w:rPr>
          <w:rFonts w:hint="cs"/>
          <w:b w:val="0"/>
          <w:rtl/>
        </w:rPr>
        <w:t>شرح الكرماني على البخاري ج :25ص116</w:t>
      </w:r>
      <w:r>
        <w:rPr>
          <w:rFonts w:hint="cs"/>
          <w:rtl/>
        </w:rPr>
        <w:t>] أهـ</w:t>
      </w:r>
    </w:p>
    <w:p w:rsidR="006C042C" w:rsidRDefault="006C042C" w:rsidP="00AB73A6">
      <w:pPr>
        <w:ind w:left="-58"/>
        <w:jc w:val="both"/>
        <w:rPr>
          <w:rtl/>
        </w:rPr>
      </w:pPr>
      <w:r>
        <w:rPr>
          <w:rFonts w:hint="cs"/>
          <w:bCs/>
          <w:rtl/>
        </w:rPr>
        <w:t>قوله</w:t>
      </w:r>
      <w:r>
        <w:rPr>
          <w:rFonts w:hint="cs"/>
          <w:bCs/>
        </w:rPr>
        <w:t xml:space="preserve"> </w:t>
      </w:r>
      <w:r>
        <w:rPr>
          <w:rFonts w:hint="cs"/>
          <w:bCs/>
          <w:rtl/>
        </w:rPr>
        <w:t>تعالى { وَاصْبِرْ لِحُكْمِ</w:t>
      </w:r>
      <w:r>
        <w:rPr>
          <w:rFonts w:hint="cs"/>
          <w:bCs/>
        </w:rPr>
        <w:t xml:space="preserve"> </w:t>
      </w:r>
      <w:r>
        <w:rPr>
          <w:rFonts w:hint="cs"/>
          <w:bCs/>
          <w:rtl/>
        </w:rPr>
        <w:t>رَبِّكَ فَإِنَّكَ</w:t>
      </w:r>
      <w:r>
        <w:rPr>
          <w:rFonts w:hint="cs"/>
          <w:bCs/>
        </w:rPr>
        <w:t xml:space="preserve"> </w:t>
      </w:r>
      <w:r>
        <w:rPr>
          <w:rFonts w:hint="cs"/>
          <w:bCs/>
          <w:rtl/>
        </w:rPr>
        <w:t>بِأَعْيُنِنَا وَسَبِّحْ</w:t>
      </w:r>
      <w:r>
        <w:rPr>
          <w:rFonts w:hint="cs"/>
          <w:bCs/>
        </w:rPr>
        <w:t xml:space="preserve"> </w:t>
      </w:r>
      <w:r>
        <w:rPr>
          <w:rFonts w:hint="cs"/>
          <w:bCs/>
          <w:rtl/>
        </w:rPr>
        <w:t>بِحَمْدِ رَبِّكَ حِينَ</w:t>
      </w:r>
      <w:r>
        <w:rPr>
          <w:rFonts w:hint="cs"/>
          <w:bCs/>
        </w:rPr>
        <w:t xml:space="preserve"> </w:t>
      </w:r>
      <w:r>
        <w:rPr>
          <w:rFonts w:hint="cs"/>
          <w:bCs/>
          <w:rtl/>
        </w:rPr>
        <w:t xml:space="preserve">تَقُومُ } </w:t>
      </w:r>
      <w:r>
        <w:rPr>
          <w:rFonts w:hint="cs"/>
          <w:rtl/>
        </w:rPr>
        <w:t xml:space="preserve">[ سورة الطور: 48] : </w:t>
      </w:r>
      <w:r>
        <w:rPr>
          <w:rFonts w:hint="cs"/>
          <w:bCs/>
          <w:rtl/>
        </w:rPr>
        <w:t>قال البغوي</w:t>
      </w:r>
      <w:r>
        <w:rPr>
          <w:rFonts w:hint="cs"/>
          <w:rtl/>
        </w:rPr>
        <w:t xml:space="preserve"> : "  فإنك   بأعيننا   أي بمرأى منا </w:t>
      </w:r>
      <w:r>
        <w:rPr>
          <w:rFonts w:hint="cs"/>
          <w:bCs/>
          <w:rtl/>
        </w:rPr>
        <w:t>قال ابن عباس</w:t>
      </w:r>
      <w:r>
        <w:rPr>
          <w:rFonts w:hint="cs"/>
          <w:rtl/>
        </w:rPr>
        <w:t xml:space="preserve"> نرى ما يعمل بك وقال </w:t>
      </w:r>
      <w:r>
        <w:rPr>
          <w:rFonts w:hint="cs"/>
          <w:bCs/>
          <w:rtl/>
        </w:rPr>
        <w:t xml:space="preserve">الزجاج </w:t>
      </w:r>
      <w:r>
        <w:rPr>
          <w:rFonts w:hint="cs"/>
          <w:rtl/>
        </w:rPr>
        <w:t>معناه أنك بحيث نراك ونحفظك فلا يصلون إلى مكروهك " [</w:t>
      </w:r>
      <w:r>
        <w:rPr>
          <w:rFonts w:hint="cs"/>
          <w:b w:val="0"/>
          <w:rtl/>
        </w:rPr>
        <w:t>تفسير البغوي ج: 4 ص: 243</w:t>
      </w:r>
      <w:r>
        <w:rPr>
          <w:rFonts w:hint="cs"/>
          <w:rtl/>
        </w:rPr>
        <w:t xml:space="preserve">] أهـ ، </w:t>
      </w:r>
      <w:r>
        <w:rPr>
          <w:rFonts w:hint="cs"/>
          <w:bCs/>
          <w:rtl/>
        </w:rPr>
        <w:t>وقال القرطبي</w:t>
      </w:r>
      <w:r>
        <w:rPr>
          <w:rFonts w:hint="cs"/>
          <w:rtl/>
        </w:rPr>
        <w:t xml:space="preserve"> : "  ( بأعيننا ) أي بمرأى منا وحيث نراك وقال </w:t>
      </w:r>
      <w:r>
        <w:rPr>
          <w:rFonts w:hint="cs"/>
          <w:bCs/>
          <w:rtl/>
        </w:rPr>
        <w:t>الربيع بن أنس</w:t>
      </w:r>
      <w:r>
        <w:rPr>
          <w:rFonts w:hint="cs"/>
          <w:rtl/>
        </w:rPr>
        <w:t xml:space="preserve">  بحفظنا إياك حفظ من يراك </w:t>
      </w:r>
      <w:r>
        <w:rPr>
          <w:rFonts w:hint="cs"/>
          <w:bCs/>
          <w:rtl/>
        </w:rPr>
        <w:t xml:space="preserve">وقال ابن عباس </w:t>
      </w:r>
      <w:r>
        <w:rPr>
          <w:rFonts w:hint="cs"/>
          <w:rtl/>
        </w:rPr>
        <w:t xml:space="preserve">رضي الله عنهما  بحراستنا والمعنى واحد فعبر عن الرؤية بالأعين لأن الرؤية تكون بها ويكون جمع الأعين للعظمة لا للتكثير كما قال تعالى فنعم القادرون فنعم الماهدون وإنا لموسعون وقد يرجع معنى الأعين في هذه وغيرها إلى معنى عين كما قال ولتصنع على عيني وذلك كله عبارة عن الإدراك والإحاطة وهو سبحانه منزه عن الحواس والتشبيه والتكييف لا رب غيره وقيل  المعنى  (بأعيننا)   أي بأعين ملائكتنا الذين جعلناهم عيونا على حفظك ومعونتك فيكون الجمع على هذا التكثير على بابه وقيل ( بأعيننا )  أي بعلمنا قاله مقاتل  </w:t>
      </w:r>
      <w:r>
        <w:rPr>
          <w:rFonts w:hint="cs"/>
          <w:bCs/>
          <w:rtl/>
        </w:rPr>
        <w:t>وقال الضحاك وسفيان</w:t>
      </w:r>
      <w:r>
        <w:rPr>
          <w:rFonts w:hint="cs"/>
          <w:rtl/>
        </w:rPr>
        <w:t xml:space="preserve"> : ( بأعيننا )  بأمرنا وقيل  بوحينا وقيل  بمعونتنا لك على صنعها ووحينا أي على ما أوحينا إليك من صنعته "[</w:t>
      </w:r>
      <w:r>
        <w:rPr>
          <w:rFonts w:hint="cs"/>
          <w:b w:val="0"/>
          <w:rtl/>
        </w:rPr>
        <w:t xml:space="preserve"> تفسير القرطبي ج: 9 ص: 30</w:t>
      </w:r>
      <w:r>
        <w:rPr>
          <w:rFonts w:hint="cs"/>
          <w:rtl/>
        </w:rPr>
        <w:t xml:space="preserve">] أهـ ، </w:t>
      </w:r>
      <w:r>
        <w:rPr>
          <w:rFonts w:hint="cs"/>
          <w:bCs/>
          <w:rtl/>
        </w:rPr>
        <w:t>وقال رحمه الله</w:t>
      </w:r>
      <w:r>
        <w:rPr>
          <w:rFonts w:hint="cs"/>
          <w:rtl/>
        </w:rPr>
        <w:t xml:space="preserve"> : " قوله تعالى  ( فإنك بأعيننا )  أي بمرأى ومنظر منا نرى ونسمع ما تقول وتفعل وقيل  بحيث نراك ونحفظك ونحوطك ونحرسك ونرعاك والمعنى واحد ومنه قوله تعالى لموسى عليه السلام  ( ولتصنع على عيني ) أي بحفظي وحراستي "[</w:t>
      </w:r>
      <w:r>
        <w:rPr>
          <w:rFonts w:hint="cs"/>
          <w:b w:val="0"/>
          <w:rtl/>
        </w:rPr>
        <w:t xml:space="preserve"> تفسير القرطبي ج: 17 ص: 78</w:t>
      </w:r>
      <w:r>
        <w:rPr>
          <w:rFonts w:hint="cs"/>
          <w:rtl/>
        </w:rPr>
        <w:t xml:space="preserve">] أهـ ، </w:t>
      </w:r>
      <w:r>
        <w:rPr>
          <w:rFonts w:hint="cs"/>
          <w:bCs/>
          <w:rtl/>
        </w:rPr>
        <w:t>وقال ابن كثير</w:t>
      </w:r>
      <w:r>
        <w:rPr>
          <w:rFonts w:hint="cs"/>
          <w:rtl/>
        </w:rPr>
        <w:t xml:space="preserve"> : "  ( بأعيننا )  أي بمرأى منا " [</w:t>
      </w:r>
      <w:r>
        <w:rPr>
          <w:rFonts w:hint="cs"/>
          <w:b w:val="0"/>
          <w:rtl/>
        </w:rPr>
        <w:t>تفسير ابن كثير ج: 2 ص: 445</w:t>
      </w:r>
      <w:r>
        <w:rPr>
          <w:rFonts w:hint="cs"/>
          <w:rtl/>
        </w:rPr>
        <w:t>] أهـ ، وقال رحمه الله : " وقوله تجري   بأعيننا   أي بأمرنا بمرأى منا وتحت حفظنا وكلاءتنا " [</w:t>
      </w:r>
      <w:r>
        <w:rPr>
          <w:rFonts w:hint="cs"/>
          <w:b w:val="0"/>
          <w:rtl/>
        </w:rPr>
        <w:t>تفسير ابن كثير ج: 4 ص: 265</w:t>
      </w:r>
      <w:r>
        <w:rPr>
          <w:rFonts w:hint="cs"/>
          <w:rtl/>
        </w:rPr>
        <w:t xml:space="preserve">] أهـ ، </w:t>
      </w:r>
      <w:r>
        <w:rPr>
          <w:rFonts w:hint="cs"/>
          <w:bCs/>
          <w:rtl/>
        </w:rPr>
        <w:t>وقال الزركشي في البرهان</w:t>
      </w:r>
      <w:r>
        <w:rPr>
          <w:rFonts w:hint="cs"/>
          <w:rtl/>
        </w:rPr>
        <w:t xml:space="preserve"> : "  فكأنه سبحانه يقول ولتصنع على أمن لا تحت خوف وذكر العين لتضمنها معنى الرعاية والكلأ وأما قوله ( تجري بأعيننا )  ( واصنع الفلك بأعيننا ) فإنه إنما يريد في رعاية منا وحفظ ولا يريد إبداء شيء ولا إظهاره بعد كتم " [</w:t>
      </w:r>
      <w:r>
        <w:rPr>
          <w:rFonts w:hint="cs"/>
          <w:b w:val="0"/>
          <w:rtl/>
        </w:rPr>
        <w:t xml:space="preserve"> البرهان في علوم القرآن ج: 2 ص: 87</w:t>
      </w:r>
      <w:r>
        <w:rPr>
          <w:rFonts w:hint="cs"/>
          <w:rtl/>
        </w:rPr>
        <w:t xml:space="preserve">] أهـ ، </w:t>
      </w:r>
      <w:r>
        <w:rPr>
          <w:rFonts w:hint="cs"/>
          <w:bCs/>
          <w:rtl/>
        </w:rPr>
        <w:t>وقال رحمه الله</w:t>
      </w:r>
      <w:r>
        <w:rPr>
          <w:rFonts w:hint="cs"/>
          <w:rtl/>
        </w:rPr>
        <w:t xml:space="preserve"> : " ومنها جعل الشيء للشيء وليس له من طريق الأدعاء والاحاطة به نافعة في آيات الصفات كقوله تعالى ( تجري بأعيننا ) وقوله ( والأرض جميعا قبضته يوم القيامة والسموات مطويات بيمينه )  ويسمى التخييل قال الزمخشري ولا تجد بابا في علم البيان أدق ولا أعون في تعاطي </w:t>
      </w:r>
      <w:r>
        <w:rPr>
          <w:rFonts w:hint="cs"/>
          <w:rtl/>
        </w:rPr>
        <w:lastRenderedPageBreak/>
        <w:t>المشبهات منه " [</w:t>
      </w:r>
      <w:r>
        <w:rPr>
          <w:rFonts w:hint="cs"/>
          <w:b w:val="0"/>
          <w:rtl/>
        </w:rPr>
        <w:t>البرهان في علوم القرآن ج: 3 ص: 440</w:t>
      </w:r>
      <w:r>
        <w:rPr>
          <w:rFonts w:hint="cs"/>
          <w:rtl/>
        </w:rPr>
        <w:t xml:space="preserve">] أهـ ، </w:t>
      </w:r>
      <w:r>
        <w:rPr>
          <w:rFonts w:hint="cs"/>
          <w:bCs/>
          <w:rtl/>
        </w:rPr>
        <w:t>وقال الثعالبي</w:t>
      </w:r>
      <w:r>
        <w:rPr>
          <w:rFonts w:hint="cs"/>
          <w:rtl/>
        </w:rPr>
        <w:t xml:space="preserve"> : "  وقوله   بأعيننا   يمكن أن يريد بمرأى منا فيكون عبارة عن الإدراك والرعاية والحفظ ويكون جمع الأعين للعظمة لا للتكثير كما قال عز من قائل فنعم القادرون والعقيدة أنه تعالى منزه عن الحواس والتشبيه والتكييف لا رب غيره ويحتمل قوله   بأعيننا   أي بملائكتنا " [</w:t>
      </w:r>
      <w:r>
        <w:rPr>
          <w:rFonts w:hint="cs"/>
          <w:b w:val="0"/>
          <w:rtl/>
        </w:rPr>
        <w:t xml:space="preserve"> تفسير الثعالبي ج: 2 ص: 204</w:t>
      </w:r>
      <w:r>
        <w:rPr>
          <w:rFonts w:hint="cs"/>
          <w:rtl/>
        </w:rPr>
        <w:t xml:space="preserve">] أهـ ، </w:t>
      </w:r>
      <w:r>
        <w:rPr>
          <w:rFonts w:hint="cs"/>
          <w:bCs/>
          <w:rtl/>
        </w:rPr>
        <w:t>وقال أبو السعود</w:t>
      </w:r>
      <w:r>
        <w:rPr>
          <w:rFonts w:hint="cs"/>
          <w:rtl/>
        </w:rPr>
        <w:t xml:space="preserve"> : "  بأعيننا   ملتبسا بحفظنا وكلاءتنا كأن معه عليه السلام منه عز وعلا حفاظا وحراسا يكلئونه بأعينهم من التعدي " [</w:t>
      </w:r>
      <w:r>
        <w:rPr>
          <w:rFonts w:hint="cs"/>
          <w:b w:val="0"/>
          <w:rtl/>
        </w:rPr>
        <w:t>تفسير أبي السعود ج: 6 ص: 131</w:t>
      </w:r>
      <w:r>
        <w:rPr>
          <w:rFonts w:hint="cs"/>
          <w:rtl/>
        </w:rPr>
        <w:t xml:space="preserve">] أهـ ، </w:t>
      </w:r>
      <w:r>
        <w:rPr>
          <w:rFonts w:hint="cs"/>
          <w:bCs/>
          <w:rtl/>
        </w:rPr>
        <w:t>وقال رحمه الله</w:t>
      </w:r>
      <w:r>
        <w:rPr>
          <w:rFonts w:hint="cs"/>
          <w:rtl/>
        </w:rPr>
        <w:t xml:space="preserve"> : "  فإنك   بأعيننا   أى في حفظنا وحمايتنا بحيث نراقبك ونكلؤك وجمع العين لجمع الضمير والإيذان بغاية الاعتناء بالحفظ " [</w:t>
      </w:r>
      <w:r>
        <w:rPr>
          <w:rFonts w:hint="cs"/>
          <w:b w:val="0"/>
          <w:rtl/>
        </w:rPr>
        <w:t xml:space="preserve"> تفسير أبي السعود ج: 8 ص: 153</w:t>
      </w:r>
      <w:r>
        <w:rPr>
          <w:rFonts w:hint="cs"/>
          <w:rtl/>
        </w:rPr>
        <w:t xml:space="preserve">] أهـ ، </w:t>
      </w:r>
      <w:r>
        <w:rPr>
          <w:rFonts w:hint="cs"/>
          <w:bCs/>
          <w:rtl/>
        </w:rPr>
        <w:t>وقال الشوكاني</w:t>
      </w:r>
      <w:r>
        <w:rPr>
          <w:rFonts w:hint="cs"/>
          <w:rtl/>
        </w:rPr>
        <w:t xml:space="preserve"> : " ( بأعيننا ) أي بمرأى ومنظر منا وفي حفظنا وحمايتنا فلا تبال بهم قال الزجاج إنك بحيث نراك ونحفظك ونرعاك " [</w:t>
      </w:r>
      <w:r>
        <w:rPr>
          <w:rFonts w:hint="cs"/>
          <w:b w:val="0"/>
          <w:rtl/>
        </w:rPr>
        <w:t xml:space="preserve"> فتح القدير ج: 5 ص: 102</w:t>
      </w:r>
      <w:r>
        <w:rPr>
          <w:rFonts w:hint="cs"/>
          <w:rtl/>
        </w:rPr>
        <w:t xml:space="preserve">] أهـ ، </w:t>
      </w:r>
      <w:r>
        <w:rPr>
          <w:rFonts w:hint="cs"/>
          <w:bCs/>
          <w:rtl/>
        </w:rPr>
        <w:t>وقال رحمه الله</w:t>
      </w:r>
      <w:r>
        <w:rPr>
          <w:rFonts w:hint="cs"/>
          <w:rtl/>
        </w:rPr>
        <w:t xml:space="preserve"> : " بأعيننا   أي بمنظر ومرأي منا وحفظ لها كما في قوله (واصنع الفلك بأعيننا )  وقيل بأمرنا وقيل بوحينا .. " [</w:t>
      </w:r>
      <w:r>
        <w:rPr>
          <w:rFonts w:hint="cs"/>
          <w:b w:val="0"/>
          <w:rtl/>
        </w:rPr>
        <w:t>فتح القدير ج: 5 ص: 123</w:t>
      </w:r>
      <w:r>
        <w:rPr>
          <w:rFonts w:hint="cs"/>
          <w:rtl/>
        </w:rPr>
        <w:t xml:space="preserve">] أهـ ، </w:t>
      </w:r>
      <w:r>
        <w:rPr>
          <w:rFonts w:hint="cs"/>
          <w:bCs/>
          <w:rtl/>
        </w:rPr>
        <w:t>وقال الألوسي</w:t>
      </w:r>
      <w:r>
        <w:rPr>
          <w:rFonts w:hint="cs"/>
          <w:rtl/>
        </w:rPr>
        <w:t xml:space="preserve"> : "  فإنك بأعيننا في إفادة العناية والحفظ " [</w:t>
      </w:r>
      <w:r>
        <w:rPr>
          <w:rFonts w:hint="cs"/>
          <w:b w:val="0"/>
          <w:rtl/>
        </w:rPr>
        <w:t>روح المعاني ج: 17 ص: 74</w:t>
      </w:r>
      <w:r>
        <w:rPr>
          <w:rFonts w:hint="cs"/>
          <w:rtl/>
        </w:rPr>
        <w:t xml:space="preserve">] أهـ ، </w:t>
      </w:r>
      <w:r>
        <w:rPr>
          <w:rFonts w:hint="cs"/>
          <w:bCs/>
          <w:rtl/>
        </w:rPr>
        <w:t>وقال رحمه الله</w:t>
      </w:r>
      <w:r>
        <w:rPr>
          <w:rFonts w:hint="cs"/>
          <w:rtl/>
        </w:rPr>
        <w:t xml:space="preserve"> : " فإنك بأعيننا أي في حفظنا وحراستنا </w:t>
      </w:r>
      <w:r>
        <w:rPr>
          <w:rFonts w:hint="cs"/>
          <w:bCs/>
          <w:rtl/>
        </w:rPr>
        <w:t>فالعين مجاز عن الحفظ ويتجوز بها أيضا عن الحافظ وهو مجاز مشهور</w:t>
      </w:r>
      <w:r>
        <w:rPr>
          <w:rFonts w:hint="cs"/>
          <w:rtl/>
        </w:rPr>
        <w:t xml:space="preserve"> ،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 [</w:t>
      </w:r>
      <w:r>
        <w:rPr>
          <w:rFonts w:hint="cs"/>
          <w:b w:val="0"/>
          <w:rtl/>
        </w:rPr>
        <w:t>روح المعاني ج: 27 ص: 40</w:t>
      </w:r>
      <w:r>
        <w:rPr>
          <w:rFonts w:hint="cs"/>
          <w:rtl/>
        </w:rPr>
        <w:t xml:space="preserve">] أهـ ، </w:t>
      </w:r>
      <w:r>
        <w:rPr>
          <w:rFonts w:hint="cs"/>
          <w:bCs/>
          <w:rtl/>
        </w:rPr>
        <w:t>وقال الزرقاني</w:t>
      </w:r>
      <w:r>
        <w:rPr>
          <w:rFonts w:hint="cs"/>
          <w:rtl/>
        </w:rPr>
        <w:t xml:space="preserve"> : " وتارة تجيء التسلية عن طريق وعد الله لرسوله بالنصر والتأييد والحفظ كما في قوله سبحانه في سورة الطور ( واصبر لحكم ربك فإنك بأعيننا) " [ </w:t>
      </w:r>
      <w:r>
        <w:rPr>
          <w:rFonts w:hint="cs"/>
          <w:b w:val="0"/>
          <w:rtl/>
        </w:rPr>
        <w:t>مناهل العرفان ج: 1 ص: 40</w:t>
      </w:r>
      <w:r>
        <w:rPr>
          <w:rFonts w:hint="cs"/>
          <w:rtl/>
        </w:rPr>
        <w:t>] أهـ</w:t>
      </w:r>
    </w:p>
    <w:p w:rsidR="006C042C" w:rsidRDefault="006C042C" w:rsidP="00AB73A6">
      <w:pPr>
        <w:ind w:left="-58"/>
        <w:jc w:val="both"/>
        <w:rPr>
          <w:rtl/>
        </w:rPr>
      </w:pPr>
      <w:r>
        <w:rPr>
          <w:rFonts w:hint="cs"/>
          <w:bCs/>
          <w:rtl/>
        </w:rPr>
        <w:t>وقوله</w:t>
      </w:r>
      <w:r>
        <w:rPr>
          <w:rFonts w:hint="cs"/>
          <w:bCs/>
        </w:rPr>
        <w:t xml:space="preserve"> </w:t>
      </w:r>
      <w:r>
        <w:rPr>
          <w:rFonts w:hint="cs"/>
          <w:bCs/>
          <w:rtl/>
        </w:rPr>
        <w:t>تعالى { وَأَلْقَيْتُ عَلَيْكَ مَحَبَّةً</w:t>
      </w:r>
      <w:r>
        <w:rPr>
          <w:rFonts w:hint="cs"/>
          <w:bCs/>
        </w:rPr>
        <w:t xml:space="preserve"> </w:t>
      </w:r>
      <w:r>
        <w:rPr>
          <w:rFonts w:hint="cs"/>
          <w:bCs/>
          <w:rtl/>
        </w:rPr>
        <w:t xml:space="preserve">مِّنِّي وَلِتُصْنَعَ عَلَى عَيْنِي } </w:t>
      </w:r>
      <w:r>
        <w:rPr>
          <w:rFonts w:hint="cs"/>
          <w:rtl/>
        </w:rPr>
        <w:t>[سورة طه/39]</w:t>
      </w:r>
      <w:r>
        <w:rPr>
          <w:rFonts w:hint="cs"/>
          <w:b w:val="0"/>
          <w:bCs/>
          <w:rtl/>
        </w:rPr>
        <w:t xml:space="preserve"> : </w:t>
      </w:r>
      <w:r>
        <w:rPr>
          <w:rFonts w:hint="cs"/>
          <w:bCs/>
          <w:rtl/>
        </w:rPr>
        <w:t xml:space="preserve"> قال الشوكاني</w:t>
      </w:r>
      <w:r>
        <w:rPr>
          <w:rFonts w:hint="cs"/>
          <w:rtl/>
        </w:rPr>
        <w:t xml:space="preserve"> : " ولتصنع على عيني   أي ولتربى وتغذى بمرأى مني وتفسير على عيني بمرأى مني صحيح قال النحاس : وذلك معروف في اللغة ولكن لا يكون في هذا تخصيص لموسى فإن جميع الأشياء بمرأى من الله ، وقال أبو عبيدة وابن الأنباري : إن المعنى لتغذى على محبتي وإرادتي تقول أتخذ الأشياء على عيني أي على محبتي قال ابن الأنباري العين في هذه الآية يقصد بها قصد الإرادة والاختيار من قول العرب غدا فلان على عيني أي على المحبة مني" [</w:t>
      </w:r>
      <w:r>
        <w:rPr>
          <w:rFonts w:hint="cs"/>
          <w:b w:val="0"/>
          <w:rtl/>
        </w:rPr>
        <w:t>فتح القدير ج: 3 ص: 365</w:t>
      </w:r>
      <w:r>
        <w:rPr>
          <w:rFonts w:hint="cs"/>
          <w:rtl/>
        </w:rPr>
        <w:t xml:space="preserve">] أهـ ، </w:t>
      </w:r>
      <w:r>
        <w:rPr>
          <w:rFonts w:hint="cs"/>
          <w:bCs/>
          <w:rtl/>
        </w:rPr>
        <w:t>وقال النسفي</w:t>
      </w:r>
      <w:r>
        <w:rPr>
          <w:rFonts w:hint="cs"/>
          <w:rtl/>
        </w:rPr>
        <w:t xml:space="preserve"> : "  ( فانك بأعيننا)  أي بحيث نراك ونكلؤك وجمع العين لان الضمير بلفظ الجماعة ألا ترى إلى قوله ( ولتصنع على عيني ) " [</w:t>
      </w:r>
      <w:r>
        <w:rPr>
          <w:rFonts w:hint="cs"/>
          <w:b w:val="0"/>
          <w:rtl/>
        </w:rPr>
        <w:t>تفسير النسفي ج: 4 ص: 187</w:t>
      </w:r>
      <w:r>
        <w:rPr>
          <w:rFonts w:hint="cs"/>
          <w:rtl/>
        </w:rPr>
        <w:t xml:space="preserve">] أهـ ، </w:t>
      </w:r>
      <w:r>
        <w:rPr>
          <w:rFonts w:hint="cs"/>
          <w:bCs/>
          <w:rtl/>
        </w:rPr>
        <w:t>وقال السيوطي</w:t>
      </w:r>
      <w:r>
        <w:rPr>
          <w:rFonts w:hint="cs"/>
          <w:rtl/>
        </w:rPr>
        <w:t xml:space="preserve"> :- وهو يتحدث عن مجاز القرآن -  " ومن ذلك العين وهي مؤولة بالبصر أو الإدراك   بل قال بعضهم إنها حقيقة </w:t>
      </w:r>
      <w:r>
        <w:rPr>
          <w:rFonts w:hint="cs"/>
          <w:rtl/>
        </w:rPr>
        <w:lastRenderedPageBreak/>
        <w:t>في ذلك خلافا لتوهم بعض الناس أنها مجاز وإنما المجاز في تسمية العضو بها ،  وقال ابن اللبان نسبة العين إليه 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w:t>
      </w:r>
      <w:r>
        <w:rPr>
          <w:rFonts w:hint="cs"/>
          <w:b w:val="0"/>
          <w:rtl/>
        </w:rPr>
        <w:t>الإتقان ج: 2 ص: 17</w:t>
      </w:r>
      <w:r>
        <w:rPr>
          <w:rFonts w:hint="cs"/>
          <w:rtl/>
        </w:rPr>
        <w:t xml:space="preserve">]أهـ ، </w:t>
      </w:r>
      <w:r>
        <w:rPr>
          <w:rFonts w:hint="cs"/>
          <w:bCs/>
          <w:rtl/>
        </w:rPr>
        <w:t>وقال الألوسي</w:t>
      </w:r>
      <w:r>
        <w:rPr>
          <w:rFonts w:hint="cs"/>
          <w:rtl/>
        </w:rPr>
        <w:t xml:space="preserve">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w:t>
      </w:r>
      <w:r>
        <w:rPr>
          <w:rFonts w:hint="cs"/>
          <w:b w:val="0"/>
          <w:rtl/>
        </w:rPr>
        <w:t>روح المعاني ج: 16 ص: 190</w:t>
      </w:r>
      <w:r>
        <w:rPr>
          <w:rFonts w:hint="cs"/>
          <w:rtl/>
        </w:rPr>
        <w:t>] أهـ ، وجاء في لسان العرب : " وقوله تعالى  ولتصنع على عيني فسره ثعلب فقال  لتربى من حيث أراك  " [</w:t>
      </w:r>
      <w:r>
        <w:rPr>
          <w:rFonts w:hint="cs"/>
          <w:b w:val="0"/>
          <w:rtl/>
        </w:rPr>
        <w:t>لسان العرب</w:t>
      </w:r>
      <w:r>
        <w:rPr>
          <w:rFonts w:hint="cs"/>
          <w:b w:val="0"/>
        </w:rPr>
        <w:t xml:space="preserve"> </w:t>
      </w:r>
      <w:r>
        <w:rPr>
          <w:rFonts w:hint="cs"/>
          <w:b w:val="0"/>
          <w:rtl/>
        </w:rPr>
        <w:t>ج: 13 ص: 301</w:t>
      </w:r>
      <w:r>
        <w:rPr>
          <w:rFonts w:hint="cs"/>
          <w:rtl/>
        </w:rPr>
        <w:t xml:space="preserve">] أهـ ، </w:t>
      </w:r>
      <w:r>
        <w:rPr>
          <w:rFonts w:hint="cs"/>
          <w:bCs/>
          <w:rtl/>
        </w:rPr>
        <w:t>وقال ابن الجوزي في الباز الأشهب</w:t>
      </w:r>
      <w:r>
        <w:rPr>
          <w:rFonts w:hint="cs"/>
          <w:rtl/>
        </w:rPr>
        <w:t xml:space="preserve"> : ( ومن ذلك قوله : ( ولتصنع علي عيني ) ( واصنع الفلك بأعيننا ) ، قال المفسرون بأمرنا ، أي بمرأى منا ، قال أبو بكر بن الأنباري : أما جمع العين ،  علي مذهب العرب في إيقاعها الجمع علي الواحد يقول: خرجنا في السفر إلي البصرة ، وإنما جمع لأن عادة الملك أن يقول : أمرنا ونهينا ، وقد ذهب القاضي [</w:t>
      </w:r>
      <w:r>
        <w:rPr>
          <w:rFonts w:hint="cs"/>
          <w:b w:val="0"/>
          <w:rtl/>
        </w:rPr>
        <w:t xml:space="preserve">هو القاضي أبو يعلى الحنبلي ، وقد ألف الحافظ ابن الجوزي رسالته (الباز الأشهب) في الرد عليه وسماها دفع شبه التشبيه بأكف التنزيه وهي بحق كذلك ، وقال في مقدمتها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.وقد أخذوا بالظاهر في الأسماء والصفات ، فسموها بالصفات وهي تسمية مبتدعة لا دليل لهم في ذلك من النقل ولا من العقل ، ولم بلتفتوا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وهم يتحرجون من التشبيه ويأنفون من إضافته إليهم ويقولون نحن أهل السنة ، وكلا منهم صريح في التشبيه وقد تبعهم خلق من العوام ، فقد نصحت التابع </w:t>
      </w:r>
      <w:r>
        <w:rPr>
          <w:rFonts w:hint="cs"/>
          <w:b w:val="0"/>
          <w:rtl/>
        </w:rPr>
        <w:lastRenderedPageBreak/>
        <w:t>والمتبوع فقلت لهم : يا أصحابنا أنتم أصحاب نقل واتباع وإمامكم الاكبر أحمد بن حنبل يقول وهو تحت السياط : " كيف أقول ما لم يقل " فإياكم أن تبتدعوا في مذهبه ما ليس فيه ،  ثم قالوا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w:t>
      </w:r>
      <w:r>
        <w:rPr>
          <w:rFonts w:hint="cs"/>
          <w:rtl/>
        </w:rPr>
        <w:t>]إلي أن العين صفة زائدة علي الذات وقد سبقه أبو بكر بن خزيمه . فقال لربنا عينان ينظر بهما [</w:t>
      </w:r>
      <w:r>
        <w:rPr>
          <w:rFonts w:hint="cs"/>
          <w:b w:val="0"/>
          <w:rtl/>
        </w:rPr>
        <w:t>قال ابن حزم في [ الفصل في الملل ج: 2 ص: 128]ولا يجوز لأحد أن يصف الله عز وجل بأن  له  عينين لأن النص لم يأت بذلك</w:t>
      </w:r>
      <w:r>
        <w:rPr>
          <w:rFonts w:hint="cs"/>
          <w:rtl/>
        </w:rPr>
        <w:t xml:space="preserve"> ]   ، ( قلت ) : وهذا ابتداع لا دليل لهم عليه وإنما أثبتوا عينين من دليل الخطاب </w:t>
      </w:r>
      <w:r>
        <w:rPr>
          <w:rFonts w:hint="cs"/>
          <w:b w:val="0"/>
          <w:rtl/>
        </w:rPr>
        <w:t xml:space="preserve">[دليل الخطاب ليس حجة في الفروع حتى يكون حجة في الأصول ولله در القاضي ابن جماعة حيث قال في إيضاح الدليل : - في حديث الدجال إنه أعور وإن ربكم ليس بأعور-  "  تقدم أن الجوارح والأعضاء على الله تعالى محال فمعنى الحديث استحالة التناقص على الله تعالى وثبوت صفة النقص للدجال فصفة النقص دليل على عدم ربوبيته وبطلان قوله ، وليس المراد إثبات الجارحة للرب تعالى      وجعل بعض الحنابلة ذلك من باب دليل الخطاب وأثبت الجارحة لرب العزة سبحانه وتعالى عن سمات المخلوقين وهو تجسيم منهم وتجرؤ على الله تعالى وخطأ في الإستدلال  ، فإنا إذا قلنا القمر ليس بأعور لم يلزم منه أن يكون له عينان      ودليل الخطاب ليس بحجة عند أكثر علماء الأصول في الفروع فكيف يحتج به في صفات الرب تعالى . [إيضاح الدليل في قطع حجج أهل التعطيل ج: 1 ص: 186] </w:t>
      </w:r>
      <w:r>
        <w:rPr>
          <w:rFonts w:hint="cs"/>
          <w:rtl/>
        </w:rPr>
        <w:t xml:space="preserve">في قوله عليه الصلاة والسلام : "وإن الله ليس بأعور " ، وإنما أراد نفي النقص عنه ، ومتي ثبت أنه لا يتجزأ ، لم يكن لما يتخيل من الصفات وجه " [الباز الأشهب ص 42] أهـ ، </w:t>
      </w:r>
      <w:r>
        <w:rPr>
          <w:rFonts w:hint="cs"/>
          <w:b w:val="0"/>
          <w:bCs/>
          <w:rtl/>
        </w:rPr>
        <w:t>وقال القاضي ابن جماعة في إيضاح الدليل</w:t>
      </w:r>
      <w:r>
        <w:rPr>
          <w:rFonts w:hint="cs"/>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 </w:t>
      </w:r>
      <w:r>
        <w:rPr>
          <w:rFonts w:hint="cs"/>
          <w:b w:val="0"/>
          <w:bCs/>
          <w:rtl/>
        </w:rPr>
        <w:t>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w:t>
      </w:r>
      <w:r>
        <w:rPr>
          <w:rFonts w:hint="cs"/>
          <w:rtl/>
        </w:rPr>
        <w:t xml:space="preserve"> ، ووجه التجوز بالعين </w:t>
      </w:r>
      <w:r>
        <w:rPr>
          <w:rFonts w:hint="cs"/>
          <w:rtl/>
        </w:rPr>
        <w:lastRenderedPageBreak/>
        <w:t>عن شدة الاعتناء أن المعتني بالشيء لمحبة أو حاجة يكثر النظر فيه فجعلت العين التي هي آلة النظر كناية عن مزيد " [</w:t>
      </w:r>
      <w:r>
        <w:rPr>
          <w:rFonts w:hint="cs"/>
          <w:b w:val="0"/>
          <w:rtl/>
        </w:rPr>
        <w:t>إيضاح الدليل في قطع حجج أهل التعطيل ج: 1 ص: 129</w:t>
      </w:r>
      <w:r>
        <w:rPr>
          <w:rFonts w:hint="cs"/>
          <w:rtl/>
        </w:rPr>
        <w:t xml:space="preserve">]أهـ  ، </w:t>
      </w:r>
      <w:r>
        <w:rPr>
          <w:rFonts w:hint="cs"/>
          <w:bCs/>
          <w:rtl/>
        </w:rPr>
        <w:t xml:space="preserve">وقال ابن حجر في فتح الباري : </w:t>
      </w:r>
      <w:r>
        <w:rPr>
          <w:rFonts w:hint="cs"/>
          <w:rtl/>
        </w:rPr>
        <w:t xml:space="preserve"> " قوله باب قول الله تعالى ولتصنع على عيني تغذى ..قال بن التين هذا التفسير لقتادة ..وقوله تعالى تجري بأعيننا أي بعلمنا ..قال الراغب : العين الجارحة ويقال للحافظ للشيء المراعي له عين ومنه فلان بعيني أي أحفظه ومنه قوله تعالى واصنع الفلك بأعيننا أي نحن نراك ونحفظك ومثله تجري بأعيننا وقوله ولتصنع على عيني أي بحفظي قال وتستعار العين لمعان أخرى كثيرة وقال بن بطال احتجت المجسمة بهذا الحديث وقالوا في قوله وأشار بيده الى عينه دلالة على أن عينه كسائر الأعين وتعقب باستحالة الجسمية عليه لأن الجسم حادث وهو قديم فدل على أن المراد نفي النقص عنه انتهى وقد تقدم شيء من هذا في باب قوله تعالى وكان الله سميعا بصيرا  ، وقال البيهقي : منهم من قال العين صفة ذات كما تقدم في الوجه ومنه من قال المراد بالعين الرؤية فعلى هذا فقوله ولتصنع على عيني أي لتكون بمرأى مني وكذا قوله واصبر لحكم ربك فإنك بأعيننا أي بمرأى منا والنون للتعظيم ومال الى ترجيح الأول لأنه مذهب السلف ويتأيد بما وقع في الحديث وأشار بيده فان فيه إيماء الى الرد على من يقول معناها القدرة صرح بذلك قول من قال انها صفة ذات ، وقال بن المنير وجه الاستدلال على اثبات العين لله من حديث الدجال من قوله ان الله ليس بأعور من جهة أن العور عرفا عدم العين وضد العور ثبوت العين فلما نزعت هذه النقيصة لزم ثبوت الكمال بضدها وهو وجود العين </w:t>
      </w:r>
      <w:r>
        <w:rPr>
          <w:rFonts w:hint="cs"/>
          <w:bCs/>
          <w:rtl/>
        </w:rPr>
        <w:t>وهو على سبيل التمثيل والتقريب للفهم لا على معنى اثبات الجارحة</w:t>
      </w:r>
      <w:r>
        <w:rPr>
          <w:rFonts w:hint="cs"/>
          <w:rtl/>
        </w:rPr>
        <w:t xml:space="preserve"> ، </w:t>
      </w:r>
      <w:r>
        <w:rPr>
          <w:rFonts w:hint="cs"/>
          <w:bCs/>
          <w:rtl/>
        </w:rPr>
        <w:t xml:space="preserve">قال : ولأهل الكلام في هذه الصفات كالعين والوجه واليد ثلاثة أقوال أحدها انها صفات ذات أثبتها السمع ولا يهتدي إليها العقل والثاني ان العين كناية عن صفة البصر واليد كناية عن صفة القدرة والوجه كناية عن صفة الوجود والثالث امرارها على ما جاءت مفوضا معناها الى الله </w:t>
      </w:r>
      <w:r>
        <w:rPr>
          <w:rFonts w:hint="cs"/>
          <w:rtl/>
        </w:rPr>
        <w:t>" [</w:t>
      </w:r>
      <w:r>
        <w:rPr>
          <w:rFonts w:hint="cs"/>
          <w:b w:val="0"/>
          <w:rtl/>
        </w:rPr>
        <w:t xml:space="preserve"> فتح الباري ج: 13 ص: 388</w:t>
      </w:r>
      <w:r>
        <w:rPr>
          <w:rFonts w:hint="cs"/>
          <w:rtl/>
        </w:rPr>
        <w:t>] أهـ</w:t>
      </w:r>
    </w:p>
    <w:p w:rsidR="006C042C" w:rsidRDefault="006C042C" w:rsidP="00AB73A6">
      <w:pPr>
        <w:ind w:left="-58"/>
        <w:jc w:val="both"/>
        <w:rPr>
          <w:rtl/>
        </w:rPr>
      </w:pPr>
      <w:r>
        <w:rPr>
          <w:rFonts w:hint="cs"/>
          <w:bCs/>
          <w:rtl/>
        </w:rPr>
        <w:t xml:space="preserve">( 8 ) ما جاء في اليد مضافاً إلى الله تعالى : </w:t>
      </w:r>
      <w:r>
        <w:rPr>
          <w:rFonts w:hint="cs"/>
          <w:rtl/>
        </w:rPr>
        <w:t>وذلك</w:t>
      </w:r>
      <w:r>
        <w:rPr>
          <w:rFonts w:hint="cs"/>
        </w:rPr>
        <w:t xml:space="preserve"> </w:t>
      </w:r>
      <w:r>
        <w:rPr>
          <w:rFonts w:hint="cs"/>
          <w:rtl/>
        </w:rPr>
        <w:t>في ثمان آيات بلفظ الوحدان في أربعة مواضع</w:t>
      </w:r>
      <w:r>
        <w:rPr>
          <w:rFonts w:hint="cs"/>
        </w:rPr>
        <w:t xml:space="preserve"> </w:t>
      </w:r>
      <w:r>
        <w:rPr>
          <w:rFonts w:hint="cs"/>
          <w:rtl/>
        </w:rPr>
        <w:t>والتثنية في موضعين والجمع في موضعين ، ففي سورة المائدة ( بل يداه</w:t>
      </w:r>
      <w:r>
        <w:rPr>
          <w:rFonts w:hint="cs"/>
        </w:rPr>
        <w:t xml:space="preserve"> </w:t>
      </w:r>
      <w:r>
        <w:rPr>
          <w:rFonts w:hint="cs"/>
          <w:rtl/>
        </w:rPr>
        <w:t xml:space="preserve">مبسوطتان ) </w:t>
      </w:r>
      <w:r>
        <w:rPr>
          <w:rFonts w:hint="cs"/>
        </w:rPr>
        <w:t xml:space="preserve"> </w:t>
      </w:r>
      <w:r>
        <w:rPr>
          <w:rFonts w:hint="cs"/>
          <w:rtl/>
        </w:rPr>
        <w:t xml:space="preserve"> وفي سورة</w:t>
      </w:r>
      <w:r>
        <w:rPr>
          <w:rFonts w:hint="cs"/>
        </w:rPr>
        <w:t xml:space="preserve"> </w:t>
      </w:r>
      <w:r>
        <w:rPr>
          <w:rFonts w:hint="cs"/>
          <w:rtl/>
        </w:rPr>
        <w:t xml:space="preserve">ص </w:t>
      </w:r>
      <w:r>
        <w:rPr>
          <w:rFonts w:hint="cs"/>
          <w:rtl/>
          <w:lang w:bidi="ar-KW"/>
        </w:rPr>
        <w:t xml:space="preserve">( </w:t>
      </w:r>
      <w:r>
        <w:rPr>
          <w:rFonts w:hint="cs"/>
          <w:rtl/>
        </w:rPr>
        <w:t>يا إبليس ما منعك أن تسجد لما خلقت بيدي ) وفي سورة الأعراف ( ألهم أرجل</w:t>
      </w:r>
      <w:r>
        <w:rPr>
          <w:rFonts w:hint="cs"/>
        </w:rPr>
        <w:t xml:space="preserve"> </w:t>
      </w:r>
      <w:r>
        <w:rPr>
          <w:rFonts w:hint="cs"/>
          <w:rtl/>
        </w:rPr>
        <w:t>يمشون بها أم لهم أيد يبطشون بها أم لهم أعين يبصرون بها أم لهم آذان يسمعون بها</w:t>
      </w:r>
      <w:r>
        <w:t xml:space="preserve">  </w:t>
      </w:r>
      <w:r>
        <w:rPr>
          <w:rFonts w:hint="cs"/>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rtl/>
        </w:rPr>
        <w:t>من يشاء ) وفي سورة الملك ( تبارك الذي بيده الملك ) وفي سورة آل عمران ( بيدك الخير انك على كل</w:t>
      </w:r>
      <w:r>
        <w:rPr>
          <w:rFonts w:hint="cs"/>
        </w:rPr>
        <w:t xml:space="preserve"> </w:t>
      </w:r>
      <w:r>
        <w:rPr>
          <w:rFonts w:hint="cs"/>
          <w:rtl/>
        </w:rPr>
        <w:t xml:space="preserve">شيء قدير ) </w:t>
      </w:r>
    </w:p>
    <w:p w:rsidR="006C042C" w:rsidRDefault="006C042C" w:rsidP="00AB73A6">
      <w:pPr>
        <w:ind w:left="-58"/>
        <w:jc w:val="both"/>
        <w:rPr>
          <w:b w:val="0"/>
          <w:bCs/>
          <w:rtl/>
        </w:rPr>
      </w:pPr>
      <w:r>
        <w:rPr>
          <w:rFonts w:hint="cs"/>
          <w:b w:val="0"/>
          <w:bCs/>
          <w:rtl/>
        </w:rPr>
        <w:lastRenderedPageBreak/>
        <w:t xml:space="preserve">( 9 ) مجاز اليد في القرآن : </w:t>
      </w:r>
      <w:r>
        <w:rPr>
          <w:rFonts w:hint="cs"/>
          <w:rtl/>
        </w:rPr>
        <w:t xml:space="preserve">المتدبر لآيات القرآن يعلم يقينا أن اليد تستعمل فيه في مجازات متعددة لا يمكن إنكارها ولا على سبيل المكابرة ومثالها ، </w:t>
      </w:r>
      <w:r>
        <w:rPr>
          <w:rFonts w:hint="cs"/>
          <w:bCs/>
          <w:rtl/>
        </w:rPr>
        <w:t>قوله تعالى :</w:t>
      </w:r>
      <w:r>
        <w:rPr>
          <w:rFonts w:hint="cs"/>
          <w:rtl/>
        </w:rPr>
        <w:t xml:space="preserve"> { وَلَقَدْ عَلِمْتُمُ</w:t>
      </w:r>
      <w:r>
        <w:rPr>
          <w:rFonts w:hint="cs"/>
        </w:rPr>
        <w:t xml:space="preserve"> </w:t>
      </w:r>
      <w:r>
        <w:rPr>
          <w:rFonts w:hint="cs"/>
          <w:rtl/>
        </w:rPr>
        <w:t>الَّذِينَ اعْتَدَواْ مِنكُمْ فِي السَّبْتِ فَقُلْنَا لَهُمْ كُونُواْ قِرَدَةً</w:t>
      </w:r>
      <w:r>
        <w:rPr>
          <w:rFonts w:hint="cs"/>
        </w:rPr>
        <w:t xml:space="preserve"> </w:t>
      </w:r>
      <w:r>
        <w:rPr>
          <w:rFonts w:hint="cs"/>
          <w:rtl/>
        </w:rPr>
        <w:t>خَاسِئِينَ * فَجَعَلْنَاهَا نَكَالاً لِّمَا بَيْنَ يَدَيْهَا وَمَا خَلْفَهَا</w:t>
      </w:r>
      <w:r>
        <w:rPr>
          <w:rFonts w:hint="cs"/>
        </w:rPr>
        <w:t xml:space="preserve"> </w:t>
      </w:r>
      <w:r>
        <w:rPr>
          <w:rFonts w:hint="cs"/>
          <w:rtl/>
        </w:rPr>
        <w:t xml:space="preserve">وَمَوْعِظَةً لِّلْمُتَّقِينَ } ، </w:t>
      </w:r>
      <w:r>
        <w:rPr>
          <w:rFonts w:hint="cs"/>
          <w:bCs/>
          <w:rtl/>
        </w:rPr>
        <w:t>فهل للقرية يدين</w:t>
      </w:r>
      <w:r>
        <w:rPr>
          <w:rFonts w:hint="cs"/>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w:t>
      </w:r>
      <w:r>
        <w:rPr>
          <w:rFonts w:hint="cs"/>
          <w:bCs/>
          <w:rtl/>
        </w:rPr>
        <w:t xml:space="preserve">قال الحافظ بن كثير </w:t>
      </w:r>
      <w:r>
        <w:rPr>
          <w:rFonts w:hint="cs"/>
          <w:rtl/>
        </w:rPr>
        <w:t>: " الضمير عائد على القرية أي فجعل الله هذه القرية والمراد أهلها بسبب اعتدائهم في سبتهم نكالا أي عاقبناهم عقوبة فجعلناها عبرة ..قال ابن عباس يعني جعلناها بما أحللنا بها من العقوبة عبرة لما حولها من القرى ..وكذا قال سعيد بن جبير لما بين يديها وما خلفها قال من بحضرتها من الناس يومئذ "[</w:t>
      </w:r>
      <w:r>
        <w:rPr>
          <w:rFonts w:hint="cs"/>
          <w:b w:val="0"/>
          <w:rtl/>
        </w:rPr>
        <w:t xml:space="preserve"> تفسير ابن كثير ج: 1 ص: 108</w:t>
      </w:r>
      <w:r>
        <w:rPr>
          <w:rFonts w:hint="cs"/>
          <w:rtl/>
        </w:rPr>
        <w:t xml:space="preserve">] أهـ  </w:t>
      </w:r>
      <w:r>
        <w:rPr>
          <w:rFonts w:hint="cs"/>
          <w:b w:val="0"/>
          <w:bCs/>
          <w:rtl/>
        </w:rPr>
        <w:t xml:space="preserve"> ، </w:t>
      </w:r>
      <w:r>
        <w:rPr>
          <w:rFonts w:hint="cs"/>
          <w:bCs/>
          <w:rtl/>
        </w:rPr>
        <w:t>وقوله تعالى</w:t>
      </w:r>
      <w:r>
        <w:rPr>
          <w:rFonts w:hint="cs"/>
          <w:rtl/>
        </w:rPr>
        <w:t xml:space="preserve"> ( نَزَّلَ عَلَيْكَ</w:t>
      </w:r>
      <w:r>
        <w:rPr>
          <w:rFonts w:hint="cs"/>
        </w:rPr>
        <w:t xml:space="preserve"> </w:t>
      </w:r>
      <w:r>
        <w:rPr>
          <w:rFonts w:hint="cs"/>
          <w:rtl/>
        </w:rPr>
        <w:t>الْكِتَابَ بِالْحَقِّ مُصَدِّقاً لِّمَا بَيْنَ يَدَيْهِ وَأَنزَلَ التَّوْرَاةَ</w:t>
      </w:r>
      <w:r>
        <w:rPr>
          <w:rFonts w:hint="cs"/>
        </w:rPr>
        <w:t xml:space="preserve"> </w:t>
      </w:r>
      <w:r>
        <w:rPr>
          <w:rFonts w:hint="cs"/>
          <w:rtl/>
        </w:rPr>
        <w:t xml:space="preserve">وَالإِنجِيلَ } ، </w:t>
      </w:r>
      <w:r>
        <w:rPr>
          <w:rFonts w:hint="cs"/>
          <w:bCs/>
          <w:rtl/>
        </w:rPr>
        <w:t>وقوله تعالى</w:t>
      </w:r>
      <w:r>
        <w:rPr>
          <w:rFonts w:hint="cs"/>
          <w:rtl/>
        </w:rPr>
        <w:t xml:space="preserve"> ( وَهَـذَا كِتَابٌ</w:t>
      </w:r>
      <w:r>
        <w:rPr>
          <w:rFonts w:hint="cs"/>
        </w:rPr>
        <w:t xml:space="preserve"> </w:t>
      </w:r>
      <w:r>
        <w:rPr>
          <w:rFonts w:hint="cs"/>
          <w:rtl/>
        </w:rPr>
        <w:t>أَنزَلْنَاهُ مُبَارَكٌ مُّصَدِّقُ الَّذِي بَيْنَ يَدَيْهِ وَلِتُنذِرَ أُمَّ</w:t>
      </w:r>
      <w:r>
        <w:rPr>
          <w:rFonts w:hint="cs"/>
        </w:rPr>
        <w:t xml:space="preserve"> </w:t>
      </w:r>
      <w:r>
        <w:rPr>
          <w:rFonts w:hint="cs"/>
          <w:rtl/>
        </w:rPr>
        <w:t>الْقُرَى وَمَنْ حَوْلَهَا وَالَّذِينَ يُؤْمِنُونَ بِالآخِرَةِ يُؤْمِنُونَ بِهِ</w:t>
      </w:r>
      <w:r>
        <w:rPr>
          <w:rFonts w:hint="cs"/>
        </w:rPr>
        <w:t xml:space="preserve"> </w:t>
      </w:r>
      <w:r>
        <w:rPr>
          <w:rFonts w:hint="cs"/>
          <w:rtl/>
        </w:rPr>
        <w:t xml:space="preserve">وَهُمْ عَلَى صَلاَتِهِمْ يُحَافِظُونَ } ، </w:t>
      </w:r>
      <w:r>
        <w:rPr>
          <w:rFonts w:hint="cs"/>
          <w:bCs/>
          <w:rtl/>
        </w:rPr>
        <w:t>وقوله تعالى</w:t>
      </w:r>
      <w:r>
        <w:rPr>
          <w:rFonts w:hint="cs"/>
          <w:rtl/>
        </w:rPr>
        <w:t xml:space="preserve"> { وَمَا كَانَ</w:t>
      </w:r>
      <w:r>
        <w:rPr>
          <w:rFonts w:hint="cs"/>
        </w:rPr>
        <w:t xml:space="preserve"> </w:t>
      </w:r>
      <w:r>
        <w:rPr>
          <w:rFonts w:hint="cs"/>
          <w:rtl/>
        </w:rPr>
        <w:t>هَـذَا الْقُرْآنُ أَن يُفْتَرَى مِن دُونِ اللّهِ وَلَـكِن تَصْدِيقَ الَّذِي</w:t>
      </w:r>
      <w:r>
        <w:rPr>
          <w:rFonts w:hint="cs"/>
        </w:rPr>
        <w:t xml:space="preserve"> </w:t>
      </w:r>
      <w:r>
        <w:rPr>
          <w:rFonts w:hint="cs"/>
          <w:rtl/>
        </w:rPr>
        <w:t xml:space="preserve">بَيْنَ يَدَيْهِ وَتَفْصِيلَ الْكِتَابِ لاَ رَيْبَ فِيهِ مِن رَّبِّ الْعَالَمِينَ } </w:t>
      </w:r>
      <w:r>
        <w:rPr>
          <w:rFonts w:hint="cs"/>
        </w:rPr>
        <w:t xml:space="preserve"> </w:t>
      </w:r>
      <w:r>
        <w:rPr>
          <w:rFonts w:hint="cs"/>
          <w:bCs/>
          <w:rtl/>
        </w:rPr>
        <w:t>، وقوله تعالى</w:t>
      </w:r>
      <w:r>
        <w:rPr>
          <w:rFonts w:hint="cs"/>
          <w:rtl/>
        </w:rPr>
        <w:t xml:space="preserve"> { مَا كَانَ</w:t>
      </w:r>
      <w:r>
        <w:rPr>
          <w:rFonts w:hint="cs"/>
        </w:rPr>
        <w:t xml:space="preserve"> </w:t>
      </w:r>
      <w:r>
        <w:rPr>
          <w:rFonts w:hint="cs"/>
          <w:rtl/>
        </w:rPr>
        <w:t>حَدِيثًا يُفْتَرَى وَلَـكِن تَصْدِيقَ الَّذِي بَيْنَ يَدَيْهِ وَتَفْصِيلَ كُلَّ</w:t>
      </w:r>
      <w:r>
        <w:rPr>
          <w:rFonts w:hint="cs"/>
        </w:rPr>
        <w:t xml:space="preserve"> </w:t>
      </w:r>
      <w:r>
        <w:rPr>
          <w:rFonts w:hint="cs"/>
          <w:rtl/>
        </w:rPr>
        <w:t xml:space="preserve">شَيْءٍ وَهُدًى وَرَحْمَةً لِّقَوْمٍ يُؤْمِنُونَ } </w:t>
      </w:r>
      <w:r>
        <w:rPr>
          <w:rFonts w:hint="cs"/>
          <w:bCs/>
          <w:rtl/>
        </w:rPr>
        <w:t xml:space="preserve"> ، وقوله تعالى</w:t>
      </w:r>
      <w:r>
        <w:rPr>
          <w:rFonts w:hint="cs"/>
          <w:rtl/>
        </w:rPr>
        <w:t xml:space="preserve"> { وَقَالَ الَّذِينَ</w:t>
      </w:r>
      <w:r>
        <w:rPr>
          <w:rFonts w:hint="cs"/>
        </w:rPr>
        <w:t xml:space="preserve"> </w:t>
      </w:r>
      <w:r>
        <w:rPr>
          <w:rFonts w:hint="cs"/>
          <w:rtl/>
        </w:rPr>
        <w:t>كَفَرُوا لَن نُّؤْمِنَ بِهَذَا الْقُرْآنِ وَلَا بِالَّذِي بَيْنَ يَدَيْهِ</w:t>
      </w:r>
      <w:r>
        <w:rPr>
          <w:rFonts w:hint="cs"/>
        </w:rPr>
        <w:t xml:space="preserve"> </w:t>
      </w:r>
      <w:r>
        <w:rPr>
          <w:rFonts w:hint="cs"/>
          <w:rtl/>
        </w:rPr>
        <w:t xml:space="preserve">}‏ ، </w:t>
      </w:r>
      <w:r>
        <w:rPr>
          <w:rFonts w:hint="cs"/>
          <w:bCs/>
          <w:rtl/>
        </w:rPr>
        <w:t>وقوله تعالى</w:t>
      </w:r>
      <w:r>
        <w:rPr>
          <w:rFonts w:hint="cs"/>
          <w:rtl/>
        </w:rPr>
        <w:t xml:space="preserve"> : { وَالَّذِي أَوْحَيْنَا</w:t>
      </w:r>
      <w:r>
        <w:rPr>
          <w:rFonts w:hint="cs"/>
        </w:rPr>
        <w:t xml:space="preserve"> </w:t>
      </w:r>
      <w:r>
        <w:rPr>
          <w:rFonts w:hint="cs"/>
          <w:rtl/>
        </w:rPr>
        <w:t>إِلَيْكَ</w:t>
      </w:r>
      <w:r>
        <w:rPr>
          <w:rFonts w:hint="cs"/>
        </w:rPr>
        <w:t xml:space="preserve"> </w:t>
      </w:r>
      <w:r>
        <w:rPr>
          <w:rFonts w:hint="cs"/>
          <w:rtl/>
        </w:rPr>
        <w:t>مِنَ الْكِتَابِ هُوَ الْحَقُّ مُصَدِّقًا لِّمَا</w:t>
      </w:r>
      <w:r>
        <w:rPr>
          <w:rFonts w:hint="cs"/>
        </w:rPr>
        <w:t xml:space="preserve"> </w:t>
      </w:r>
      <w:r>
        <w:rPr>
          <w:rFonts w:hint="cs"/>
          <w:rtl/>
        </w:rPr>
        <w:t>بَيْنَ يَدَيْهِ</w:t>
      </w:r>
      <w:r>
        <w:rPr>
          <w:rFonts w:hint="cs"/>
        </w:rPr>
        <w:t xml:space="preserve"> </w:t>
      </w:r>
      <w:r>
        <w:rPr>
          <w:rFonts w:hint="cs"/>
          <w:rtl/>
        </w:rPr>
        <w:t>إِنَّ</w:t>
      </w:r>
      <w:r>
        <w:rPr>
          <w:rFonts w:hint="cs"/>
        </w:rPr>
        <w:t xml:space="preserve"> </w:t>
      </w:r>
      <w:r>
        <w:rPr>
          <w:rFonts w:hint="cs"/>
          <w:rtl/>
        </w:rPr>
        <w:t xml:space="preserve">اللَّهَ بِعِبَادِهِ لَخَبِيرٌ بَصِيرٌ } ، </w:t>
      </w:r>
      <w:r>
        <w:rPr>
          <w:rFonts w:hint="cs"/>
          <w:bCs/>
          <w:rtl/>
        </w:rPr>
        <w:t>وقوله تعالى</w:t>
      </w:r>
      <w:r>
        <w:rPr>
          <w:rFonts w:hint="cs"/>
          <w:rtl/>
        </w:rPr>
        <w:t xml:space="preserve"> { قَالُوا يَا</w:t>
      </w:r>
      <w:r>
        <w:rPr>
          <w:rFonts w:hint="cs"/>
        </w:rPr>
        <w:t xml:space="preserve"> </w:t>
      </w:r>
      <w:r>
        <w:rPr>
          <w:rFonts w:hint="cs"/>
          <w:rtl/>
        </w:rPr>
        <w:t>قَوْمَنَا إِنَّا سَمِعْنَا كِتَابًا أُنزِلَ مِن بَعْدِ مُوسَى مُصَدِّقًا لِّمَا</w:t>
      </w:r>
      <w:r>
        <w:rPr>
          <w:rFonts w:hint="cs"/>
        </w:rPr>
        <w:t xml:space="preserve"> </w:t>
      </w:r>
      <w:r>
        <w:rPr>
          <w:rFonts w:hint="cs"/>
          <w:rtl/>
        </w:rPr>
        <w:t xml:space="preserve">بَيْنَ يَدَيْهِ يَهْدِي إِلَى الْحَقِّ وَإِلَى طَرِيقٍ مُّسْتَقِيمٍ } ، </w:t>
      </w:r>
      <w:r>
        <w:rPr>
          <w:rFonts w:hint="cs"/>
          <w:bCs/>
          <w:rtl/>
        </w:rPr>
        <w:t xml:space="preserve">فهل للقرآن يدين ؟ ، </w:t>
      </w:r>
      <w:r>
        <w:rPr>
          <w:rFonts w:hint="cs"/>
          <w:rtl/>
        </w:rPr>
        <w:t xml:space="preserve">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w:t>
      </w:r>
      <w:r>
        <w:rPr>
          <w:rFonts w:hint="cs"/>
          <w:bCs/>
          <w:rtl/>
        </w:rPr>
        <w:t xml:space="preserve">، وقوله تعالى : { </w:t>
      </w:r>
      <w:r>
        <w:rPr>
          <w:rFonts w:hint="cs"/>
          <w:rtl/>
        </w:rPr>
        <w:t>وَهُوَ الَّذِي</w:t>
      </w:r>
      <w:r>
        <w:rPr>
          <w:rFonts w:hint="cs"/>
        </w:rPr>
        <w:t xml:space="preserve"> </w:t>
      </w:r>
      <w:r>
        <w:rPr>
          <w:rFonts w:hint="cs"/>
          <w:rtl/>
        </w:rPr>
        <w:t xml:space="preserve">يُرْسِلُ الرِّيَاحَ بُشْرًا بَيْنَ يَدَيْ رَحْمَتِهِ }‏ ، </w:t>
      </w:r>
      <w:r>
        <w:rPr>
          <w:rFonts w:hint="cs"/>
          <w:bCs/>
          <w:rtl/>
        </w:rPr>
        <w:t xml:space="preserve">وقوله تعالى : </w:t>
      </w:r>
      <w:r>
        <w:rPr>
          <w:rFonts w:hint="cs"/>
          <w:b w:val="0"/>
          <w:rtl/>
        </w:rPr>
        <w:t>{</w:t>
      </w:r>
      <w:r>
        <w:rPr>
          <w:rFonts w:hint="cs"/>
          <w:bCs/>
          <w:rtl/>
        </w:rPr>
        <w:t xml:space="preserve"> </w:t>
      </w:r>
      <w:r>
        <w:rPr>
          <w:rFonts w:hint="cs"/>
          <w:rtl/>
        </w:rPr>
        <w:t>وَهُوَ الَّذِي</w:t>
      </w:r>
      <w:r>
        <w:rPr>
          <w:rFonts w:hint="cs"/>
        </w:rPr>
        <w:t xml:space="preserve"> </w:t>
      </w:r>
      <w:r>
        <w:rPr>
          <w:rFonts w:hint="cs"/>
          <w:rtl/>
        </w:rPr>
        <w:t>أَرْسَلَ الرِّيَاحَ بُشْرًا بَيْنَ يَدَيْ رَحْمَتِهِ وَأَنزَلْنَا مِنَ السَّمَاء</w:t>
      </w:r>
      <w:r>
        <w:rPr>
          <w:rFonts w:hint="cs"/>
        </w:rPr>
        <w:t xml:space="preserve"> </w:t>
      </w:r>
      <w:r>
        <w:rPr>
          <w:rFonts w:hint="cs"/>
          <w:rtl/>
        </w:rPr>
        <w:t xml:space="preserve">مَاء طَهُورًا } ، </w:t>
      </w:r>
      <w:r>
        <w:rPr>
          <w:rFonts w:hint="cs"/>
          <w:bCs/>
          <w:rtl/>
        </w:rPr>
        <w:t>وقوله تعالى : {</w:t>
      </w:r>
      <w:r>
        <w:rPr>
          <w:rFonts w:hint="cs"/>
          <w:rtl/>
        </w:rPr>
        <w:t xml:space="preserve"> أَمَّن يَهْدِيكُمْ فِي ظُلُمَاتِ الْبَرِّ وَالْبَحْرِ وَمَن يُرْسِلُ الرِّيَاحَ بُشْرًا بَيْنَ يَدَيْ رَحْمَتِهِ أَإِلَهٌ مَّعَ اللَّهِ تَعَالَى اللَّهُ عَمَّا يُشْرِكُونَ } ، </w:t>
      </w:r>
      <w:r>
        <w:rPr>
          <w:rFonts w:hint="cs"/>
          <w:bCs/>
          <w:rtl/>
        </w:rPr>
        <w:t xml:space="preserve">هل للرحمة يدين ؟ ، </w:t>
      </w:r>
      <w:r>
        <w:rPr>
          <w:rFonts w:hint="cs"/>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Pr>
          <w:rFonts w:hint="cs"/>
          <w:bCs/>
          <w:rtl/>
        </w:rPr>
        <w:t>قال أبو السعود في تفسيره : "</w:t>
      </w:r>
      <w:r>
        <w:rPr>
          <w:rFonts w:hint="cs"/>
          <w:rtl/>
        </w:rPr>
        <w:t xml:space="preserve"> بين يدى رحمته   استعارة بديعة أي قدام المطر والإلتفات إلى نون العظمة في قوله تعالى وأنزلنا من السماء ماء طهورا لإبراز كمال العناية بالإنزال " [</w:t>
      </w:r>
      <w:r>
        <w:rPr>
          <w:rFonts w:hint="cs"/>
          <w:b w:val="0"/>
          <w:rtl/>
        </w:rPr>
        <w:t xml:space="preserve"> تفسير أبي السعود ج: 6 ص: 224</w:t>
      </w:r>
      <w:r>
        <w:rPr>
          <w:rFonts w:hint="cs"/>
          <w:rtl/>
        </w:rPr>
        <w:t xml:space="preserve">] أهـ  ، </w:t>
      </w:r>
      <w:r>
        <w:rPr>
          <w:rFonts w:hint="cs"/>
          <w:bCs/>
          <w:rtl/>
        </w:rPr>
        <w:t>وقال</w:t>
      </w:r>
      <w:r>
        <w:rPr>
          <w:rFonts w:hint="cs"/>
          <w:bCs/>
        </w:rPr>
        <w:t xml:space="preserve"> </w:t>
      </w:r>
      <w:r>
        <w:rPr>
          <w:rFonts w:hint="cs"/>
          <w:bCs/>
          <w:rtl/>
        </w:rPr>
        <w:t xml:space="preserve">النسفي في تفسيره : " </w:t>
      </w:r>
      <w:r>
        <w:rPr>
          <w:rFonts w:hint="cs"/>
          <w:rtl/>
        </w:rPr>
        <w:t>بين يدى رحمته أى قدام المطر لأنه ريح ثم سحاب ثم مطر وهذه استعارة مليحة " [</w:t>
      </w:r>
      <w:r>
        <w:rPr>
          <w:rFonts w:hint="cs"/>
          <w:b w:val="0"/>
          <w:rtl/>
        </w:rPr>
        <w:t>تفسير النسفي ج: 3 ص: 171</w:t>
      </w:r>
      <w:r>
        <w:rPr>
          <w:rFonts w:hint="cs"/>
          <w:rtl/>
        </w:rPr>
        <w:t xml:space="preserve">] أهـ ، </w:t>
      </w:r>
      <w:r>
        <w:rPr>
          <w:rFonts w:hint="cs"/>
          <w:b w:val="0"/>
          <w:bCs/>
          <w:rtl/>
        </w:rPr>
        <w:t>و</w:t>
      </w:r>
      <w:r>
        <w:rPr>
          <w:rFonts w:hint="cs"/>
          <w:bCs/>
          <w:rtl/>
        </w:rPr>
        <w:t xml:space="preserve">قوله </w:t>
      </w:r>
      <w:r>
        <w:rPr>
          <w:rFonts w:hint="cs"/>
          <w:bCs/>
          <w:rtl/>
        </w:rPr>
        <w:lastRenderedPageBreak/>
        <w:t>تعالى</w:t>
      </w:r>
      <w:r>
        <w:rPr>
          <w:rFonts w:hint="cs"/>
          <w:rtl/>
        </w:rPr>
        <w:t xml:space="preserve">  { قُلْ إِنَّمَا</w:t>
      </w:r>
      <w:r>
        <w:rPr>
          <w:rFonts w:hint="cs"/>
        </w:rPr>
        <w:t xml:space="preserve"> </w:t>
      </w:r>
      <w:r>
        <w:rPr>
          <w:rFonts w:hint="cs"/>
          <w:rtl/>
        </w:rPr>
        <w:t>أَعِظُكُم بِوَاحِدَةٍ أَن تَقُومُوا لِلَّهِ مَثْنَى وَفُرَادَى ثُمَّ تَتَفَكَّرُوا</w:t>
      </w:r>
      <w:r>
        <w:rPr>
          <w:rFonts w:hint="cs"/>
        </w:rPr>
        <w:t xml:space="preserve"> </w:t>
      </w:r>
      <w:r>
        <w:rPr>
          <w:rFonts w:hint="cs"/>
          <w:rtl/>
        </w:rPr>
        <w:t>مَا بِصَاحِبِكُم مِّن جِنَّةٍ إِنْ هُوَ إِلَّا نَذِيرٌ لَّكُم بَيْنَ</w:t>
      </w:r>
      <w:r>
        <w:rPr>
          <w:rFonts w:hint="cs"/>
        </w:rPr>
        <w:t xml:space="preserve"> </w:t>
      </w:r>
      <w:r>
        <w:rPr>
          <w:rFonts w:hint="cs"/>
          <w:rtl/>
        </w:rPr>
        <w:t xml:space="preserve">يَدَيْ عَذَابٍ شَدِيدٍ } ، </w:t>
      </w:r>
      <w:r>
        <w:rPr>
          <w:rFonts w:hint="cs"/>
          <w:bCs/>
          <w:rtl/>
        </w:rPr>
        <w:t xml:space="preserve">هل للعذاب يدين ؟ ، </w:t>
      </w:r>
      <w:r>
        <w:rPr>
          <w:rFonts w:hint="cs"/>
          <w:rtl/>
        </w:rPr>
        <w:t xml:space="preserve">وهل تفيد الآيات إثبات اليدين للعذاب لأنها جاءت بتثنية اليد أم أنه المجاز البلاغي الذي يستعير للعذاب لفظ اليدين للتأكيد على قرب العذاب </w:t>
      </w:r>
    </w:p>
    <w:p w:rsidR="006C042C" w:rsidRDefault="006C042C" w:rsidP="00AB73A6">
      <w:pPr>
        <w:ind w:left="-58"/>
        <w:jc w:val="both"/>
        <w:rPr>
          <w:b w:val="0"/>
          <w:bCs/>
        </w:rPr>
      </w:pPr>
      <w:r>
        <w:rPr>
          <w:rFonts w:hint="cs"/>
          <w:bCs/>
          <w:rtl/>
        </w:rPr>
        <w:t>قوله تعالى</w:t>
      </w:r>
      <w:r>
        <w:rPr>
          <w:rFonts w:hint="cs"/>
          <w:rtl/>
        </w:rPr>
        <w:t xml:space="preserve"> : { أَأَشْفَقْتُمْ أَن</w:t>
      </w:r>
      <w:r>
        <w:rPr>
          <w:rFonts w:hint="cs"/>
        </w:rPr>
        <w:t xml:space="preserve"> </w:t>
      </w:r>
      <w:r>
        <w:rPr>
          <w:rFonts w:hint="cs"/>
          <w:rtl/>
        </w:rPr>
        <w:t>تُقَدِّمُوا بَيْنَ يَدَيْ نَجْوَاكُمْ صَدَقَاتٍ فَإِذْ لَمْ تَفْعَلُوا وَتَابَ</w:t>
      </w:r>
      <w:r>
        <w:rPr>
          <w:rFonts w:hint="cs"/>
        </w:rPr>
        <w:t xml:space="preserve"> </w:t>
      </w:r>
      <w:r>
        <w:rPr>
          <w:rFonts w:hint="cs"/>
          <w:rtl/>
        </w:rPr>
        <w:t>اللَّهُ عَلَيْكُمْ فَأَقِيمُوا الصَّلَاةَ وَآتُوا الزَّكَاةَ وَأَطِيعُوا</w:t>
      </w:r>
      <w:r>
        <w:rPr>
          <w:rFonts w:hint="cs"/>
        </w:rPr>
        <w:t xml:space="preserve"> </w:t>
      </w:r>
      <w:r>
        <w:rPr>
          <w:rFonts w:hint="cs"/>
          <w:rtl/>
        </w:rPr>
        <w:t xml:space="preserve">اللَّهَ وَرَسُولَهُ وَاللَّهُ خَبِيرٌ بِمَا تَعْمَلُونَ }، </w:t>
      </w:r>
      <w:r>
        <w:rPr>
          <w:rFonts w:hint="cs"/>
          <w:bCs/>
          <w:rtl/>
        </w:rPr>
        <w:t>وقوله تعالى</w:t>
      </w:r>
      <w:r>
        <w:rPr>
          <w:rFonts w:hint="cs"/>
          <w:rtl/>
        </w:rPr>
        <w:t xml:space="preserve"> { يَا أَيُّهَا</w:t>
      </w:r>
      <w:r>
        <w:rPr>
          <w:rFonts w:hint="cs"/>
        </w:rPr>
        <w:t xml:space="preserve"> </w:t>
      </w:r>
      <w:r>
        <w:rPr>
          <w:rFonts w:hint="cs"/>
          <w:rtl/>
        </w:rPr>
        <w:t>الَّذِينَ آمَنُوا إِذَا نَاجَيْتُمُ الرَّسُولَ فَقَدِّمُوا بَيْنَ يَدَيْ</w:t>
      </w:r>
      <w:r>
        <w:rPr>
          <w:rFonts w:hint="cs"/>
        </w:rPr>
        <w:t xml:space="preserve"> </w:t>
      </w:r>
      <w:r>
        <w:rPr>
          <w:rFonts w:hint="cs"/>
          <w:rtl/>
        </w:rPr>
        <w:t>نَجْوَاكُمْ صَدَقَةً ذَلِكَ خَيْرٌ لَّكُمْ وَأَطْهَرُ فَإِن لَّمْ تَجِدُوا</w:t>
      </w:r>
      <w:r>
        <w:rPr>
          <w:rFonts w:hint="cs"/>
        </w:rPr>
        <w:t xml:space="preserve"> </w:t>
      </w:r>
      <w:r>
        <w:rPr>
          <w:rFonts w:hint="cs"/>
          <w:rtl/>
        </w:rPr>
        <w:t xml:space="preserve">فَإِنَّ اللَّهَ غَفُورٌ رَّحِيمٌ } ، </w:t>
      </w:r>
      <w:r>
        <w:rPr>
          <w:rFonts w:hint="cs"/>
          <w:bCs/>
          <w:rtl/>
        </w:rPr>
        <w:t xml:space="preserve">هل للنجوى يدين ؟ ، </w:t>
      </w:r>
      <w:r>
        <w:rPr>
          <w:rFonts w:hint="cs"/>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w:t>
      </w:r>
    </w:p>
    <w:p w:rsidR="006C042C" w:rsidRDefault="006C042C" w:rsidP="001C5BA9">
      <w:pPr>
        <w:ind w:left="-58"/>
        <w:jc w:val="both"/>
        <w:rPr>
          <w:b w:val="0"/>
          <w:bCs/>
          <w:rtl/>
        </w:rPr>
      </w:pPr>
      <w:r>
        <w:rPr>
          <w:rFonts w:hint="cs"/>
          <w:bCs/>
          <w:rtl/>
        </w:rPr>
        <w:t>قوله تعالى</w:t>
      </w:r>
      <w:r>
        <w:rPr>
          <w:rFonts w:hint="cs"/>
          <w:rtl/>
        </w:rPr>
        <w:t xml:space="preserve"> : { وَاذْكُرْ عَبْدَنَا</w:t>
      </w:r>
      <w:r>
        <w:rPr>
          <w:rFonts w:hint="cs"/>
        </w:rPr>
        <w:t xml:space="preserve"> </w:t>
      </w:r>
      <w:r>
        <w:rPr>
          <w:rFonts w:hint="cs"/>
          <w:rtl/>
        </w:rPr>
        <w:t xml:space="preserve">دَاوُودَ ذَا الْأَيْدِ إِنَّهُ أَوَّابٌ } ، </w:t>
      </w:r>
      <w:r>
        <w:rPr>
          <w:rFonts w:hint="cs"/>
          <w:bCs/>
          <w:rtl/>
        </w:rPr>
        <w:t>وقوله تعالى</w:t>
      </w:r>
      <w:r>
        <w:rPr>
          <w:rFonts w:hint="cs"/>
          <w:rtl/>
        </w:rPr>
        <w:t xml:space="preserve"> : { وَاذْكُرْ عِبَادَنَا إبْرَاهِيمَ وَإِسْحَقَ وَيَعْقُوبَ أُوْلِي</w:t>
      </w:r>
      <w:r>
        <w:rPr>
          <w:rFonts w:hint="cs"/>
        </w:rPr>
        <w:t xml:space="preserve"> </w:t>
      </w:r>
      <w:r>
        <w:rPr>
          <w:rFonts w:hint="cs"/>
          <w:rtl/>
        </w:rPr>
        <w:t xml:space="preserve">الْأَيْدِي وَالْأَبْصَارِ } ، </w:t>
      </w:r>
      <w:r>
        <w:rPr>
          <w:rFonts w:hint="cs"/>
          <w:bCs/>
          <w:rtl/>
        </w:rPr>
        <w:t>و</w:t>
      </w:r>
      <w:r>
        <w:rPr>
          <w:rFonts w:hint="cs"/>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w:t>
      </w:r>
    </w:p>
    <w:p w:rsidR="006C042C" w:rsidRDefault="006C042C" w:rsidP="001C5BA9">
      <w:pPr>
        <w:ind w:left="-58"/>
        <w:jc w:val="both"/>
        <w:rPr>
          <w:rtl/>
        </w:rPr>
      </w:pPr>
      <w:r>
        <w:rPr>
          <w:rFonts w:hint="cs"/>
          <w:bCs/>
          <w:rtl/>
        </w:rPr>
        <w:t>قوله تعالى</w:t>
      </w:r>
      <w:r>
        <w:rPr>
          <w:rFonts w:hint="cs"/>
          <w:rtl/>
        </w:rPr>
        <w:t xml:space="preserve"> : { وَأَنفِقُواْ فِي</w:t>
      </w:r>
      <w:r>
        <w:rPr>
          <w:rFonts w:hint="cs"/>
        </w:rPr>
        <w:t xml:space="preserve"> </w:t>
      </w:r>
      <w:r>
        <w:rPr>
          <w:rFonts w:hint="cs"/>
          <w:rtl/>
        </w:rPr>
        <w:t>سَبِيلِ اللّهِ وَلاَ تُلْقُواْ بِأَيْدِيكُمْ إِلَى التَّهْلُكَةِ وَأَحْسِنُوَاْ</w:t>
      </w:r>
      <w:r>
        <w:rPr>
          <w:rFonts w:hint="cs"/>
        </w:rPr>
        <w:t xml:space="preserve"> </w:t>
      </w:r>
      <w:r>
        <w:rPr>
          <w:rFonts w:hint="cs"/>
          <w:rtl/>
        </w:rPr>
        <w:t xml:space="preserve">إِنَّ اللّهَ يُحِبُّ الْمُحْسِنِينَ } ، </w:t>
      </w:r>
      <w:r>
        <w:rPr>
          <w:rFonts w:hint="cs"/>
          <w:bCs/>
          <w:rtl/>
        </w:rPr>
        <w:t xml:space="preserve"> وقوله تعالى</w:t>
      </w:r>
      <w:r>
        <w:rPr>
          <w:rFonts w:hint="cs"/>
          <w:rtl/>
        </w:rPr>
        <w:t xml:space="preserve"> : { فَكَيْفَ إِذَا</w:t>
      </w:r>
      <w:r>
        <w:rPr>
          <w:rFonts w:hint="cs"/>
        </w:rPr>
        <w:t xml:space="preserve"> </w:t>
      </w:r>
      <w:r>
        <w:rPr>
          <w:rFonts w:hint="cs"/>
          <w:rtl/>
        </w:rPr>
        <w:t>أَصَابَتْهُم مُّصِيبَةٌ بِمَا قَدَّمَتْ أَيْدِيهِمْ ثُمَّ جَآؤُوكَ يَحْلِفُونَ</w:t>
      </w:r>
      <w:r>
        <w:rPr>
          <w:rFonts w:hint="cs"/>
        </w:rPr>
        <w:t xml:space="preserve"> </w:t>
      </w:r>
      <w:r>
        <w:rPr>
          <w:rFonts w:hint="cs"/>
          <w:rtl/>
        </w:rPr>
        <w:t xml:space="preserve">بِاللّهِ إِنْ أَرَدْنَا إِلاَّ إِحْسَانًا وَتَوْفِيقًا } ، </w:t>
      </w:r>
      <w:r>
        <w:rPr>
          <w:rFonts w:hint="cs"/>
          <w:bCs/>
          <w:rtl/>
        </w:rPr>
        <w:t>وقوله تعالى</w:t>
      </w:r>
      <w:r>
        <w:rPr>
          <w:rFonts w:hint="cs"/>
          <w:rtl/>
        </w:rPr>
        <w:t xml:space="preserve"> : { وَإِذَا أَذَقْنَا النَّاسَ</w:t>
      </w:r>
      <w:r>
        <w:rPr>
          <w:rFonts w:hint="cs"/>
        </w:rPr>
        <w:t xml:space="preserve"> </w:t>
      </w:r>
      <w:r>
        <w:rPr>
          <w:rFonts w:hint="cs"/>
          <w:rtl/>
        </w:rPr>
        <w:t>رَحْمَةً فَرِحُوا بِهَا وَإِن تُصِبْهُمْ</w:t>
      </w:r>
      <w:r>
        <w:rPr>
          <w:rFonts w:hint="cs"/>
        </w:rPr>
        <w:t xml:space="preserve"> </w:t>
      </w:r>
      <w:r>
        <w:rPr>
          <w:rFonts w:hint="cs"/>
          <w:rtl/>
        </w:rPr>
        <w:t xml:space="preserve">سَيِّئَةٌ بِمَا قَدَّمَتْ أَيْدِيهِمْ إِذَا هُمْ يَقْنَطُونَ } ، </w:t>
      </w:r>
      <w:r>
        <w:rPr>
          <w:rFonts w:hint="cs"/>
          <w:bCs/>
          <w:rtl/>
        </w:rPr>
        <w:t>وقوله تعالى</w:t>
      </w:r>
      <w:r>
        <w:rPr>
          <w:rFonts w:hint="cs"/>
          <w:rtl/>
        </w:rPr>
        <w:t xml:space="preserve"> : { ظَهَرَ الْفَسَادُ</w:t>
      </w:r>
      <w:r>
        <w:rPr>
          <w:rFonts w:hint="cs"/>
        </w:rPr>
        <w:t xml:space="preserve"> </w:t>
      </w:r>
      <w:r>
        <w:rPr>
          <w:rFonts w:hint="cs"/>
          <w:rtl/>
        </w:rPr>
        <w:t>فِي الْبَرِّ وَالْبَحْرِ بِمَا كَسَبَتْ أَيْدِي النَّاسِ لِيُذِيقَهُم</w:t>
      </w:r>
      <w:r>
        <w:rPr>
          <w:rFonts w:hint="cs"/>
        </w:rPr>
        <w:t xml:space="preserve"> </w:t>
      </w:r>
      <w:r>
        <w:rPr>
          <w:rFonts w:hint="cs"/>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w:t>
      </w:r>
      <w:r>
        <w:rPr>
          <w:rFonts w:hint="cs"/>
          <w:bCs/>
          <w:rtl/>
        </w:rPr>
        <w:t>قال النسفي</w:t>
      </w:r>
      <w:r>
        <w:rPr>
          <w:rFonts w:hint="cs"/>
          <w:rtl/>
        </w:rPr>
        <w:t xml:space="preserve"> في بيان ذلك : " ما منعك أن تسجد ما منعك عن السجود لما   خلقت بيدي   إي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لم يبق فرق بين قولك هذا مما عملته وهذا مما عملته يداك ومنه قوله مما عملت أيدينا ولما خلقت بيدي " [تفسير النسفي ج: 4 ص: 45 ] أهـ ، </w:t>
      </w:r>
    </w:p>
    <w:p w:rsidR="006C042C" w:rsidRDefault="006C042C" w:rsidP="001C5BA9">
      <w:pPr>
        <w:ind w:left="-58"/>
        <w:jc w:val="both"/>
        <w:rPr>
          <w:b w:val="0"/>
          <w:bCs/>
        </w:rPr>
      </w:pPr>
      <w:r>
        <w:rPr>
          <w:rFonts w:hint="cs"/>
          <w:bCs/>
          <w:rtl/>
        </w:rPr>
        <w:lastRenderedPageBreak/>
        <w:t>قوله تعالى</w:t>
      </w:r>
      <w:r>
        <w:rPr>
          <w:rFonts w:hint="cs"/>
          <w:rtl/>
        </w:rPr>
        <w:t xml:space="preserve"> : { يَا</w:t>
      </w:r>
      <w:r>
        <w:rPr>
          <w:rFonts w:hint="cs"/>
        </w:rPr>
        <w:t xml:space="preserve"> </w:t>
      </w:r>
      <w:r>
        <w:rPr>
          <w:rFonts w:hint="cs"/>
          <w:rtl/>
        </w:rPr>
        <w:t>أَيُّهَا النَّبِيُّ قُل لِّمَن</w:t>
      </w:r>
      <w:r>
        <w:rPr>
          <w:rFonts w:hint="cs"/>
        </w:rPr>
        <w:t xml:space="preserve"> </w:t>
      </w:r>
      <w:r>
        <w:rPr>
          <w:rFonts w:hint="cs"/>
          <w:rtl/>
        </w:rPr>
        <w:t>فِي أَيْدِيكُم مِّنَ الأَسْرَى إِن يَعْلَمِ اللّهُ فِي قُلُوبِكُمْ خَيْرًا</w:t>
      </w:r>
      <w:r>
        <w:rPr>
          <w:rFonts w:hint="cs"/>
        </w:rPr>
        <w:t xml:space="preserve"> </w:t>
      </w:r>
      <w:r>
        <w:rPr>
          <w:rFonts w:hint="cs"/>
          <w:rtl/>
        </w:rPr>
        <w:t>يُؤْتِكُمْ خَيْرًا مِّمَّا أُخِذَ مِنكُمْ وَيَغْفِرْ لَكُمْ وَاللّهُ غَفُورٌ</w:t>
      </w:r>
      <w:r>
        <w:rPr>
          <w:rFonts w:hint="cs"/>
        </w:rPr>
        <w:t xml:space="preserve"> </w:t>
      </w:r>
      <w:r>
        <w:rPr>
          <w:rFonts w:hint="cs"/>
          <w:rtl/>
        </w:rPr>
        <w:t>رَّحِيمٌ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w:t>
      </w:r>
    </w:p>
    <w:p w:rsidR="006C042C" w:rsidRDefault="006C042C" w:rsidP="001C5BA9">
      <w:pPr>
        <w:ind w:left="-58"/>
        <w:jc w:val="both"/>
        <w:rPr>
          <w:rtl/>
        </w:rPr>
      </w:pPr>
      <w:r>
        <w:rPr>
          <w:rFonts w:hint="cs"/>
          <w:bCs/>
          <w:rtl/>
        </w:rPr>
        <w:t>قوله تعالى</w:t>
      </w:r>
      <w:r>
        <w:rPr>
          <w:rFonts w:hint="cs"/>
          <w:rtl/>
        </w:rPr>
        <w:t xml:space="preserve"> : { وَإِن طَلَّقْتُمُوهُنَّ</w:t>
      </w:r>
      <w:r>
        <w:rPr>
          <w:rFonts w:hint="cs"/>
        </w:rPr>
        <w:t xml:space="preserve"> </w:t>
      </w:r>
      <w:r>
        <w:rPr>
          <w:rFonts w:hint="cs"/>
          <w:rtl/>
        </w:rPr>
        <w:t>مِن</w:t>
      </w:r>
      <w:r>
        <w:rPr>
          <w:rFonts w:hint="cs"/>
        </w:rPr>
        <w:t xml:space="preserve"> </w:t>
      </w:r>
      <w:r>
        <w:rPr>
          <w:rFonts w:hint="cs"/>
          <w:rtl/>
        </w:rPr>
        <w:t>قَبْلِ أَن تَمَسُّوهُنَّ وَقَدْ فَرَضْتُمْ لَهُنَّ فَرِيضَةً</w:t>
      </w:r>
      <w:r>
        <w:rPr>
          <w:rFonts w:hint="cs"/>
        </w:rPr>
        <w:t xml:space="preserve"> </w:t>
      </w:r>
      <w:r>
        <w:rPr>
          <w:rFonts w:hint="cs"/>
          <w:rtl/>
        </w:rPr>
        <w:t>فَنِصْفُ</w:t>
      </w:r>
      <w:r>
        <w:rPr>
          <w:rFonts w:hint="cs"/>
        </w:rPr>
        <w:t xml:space="preserve"> </w:t>
      </w:r>
      <w:r>
        <w:rPr>
          <w:rFonts w:hint="cs"/>
          <w:rtl/>
        </w:rPr>
        <w:t>مَا فَرَضْتُمْ إَلاَّ أَن يَعْفُونَ أَوْ يَعْفُوَ</w:t>
      </w:r>
      <w:r>
        <w:rPr>
          <w:rFonts w:hint="cs"/>
        </w:rPr>
        <w:t xml:space="preserve"> </w:t>
      </w:r>
      <w:r>
        <w:rPr>
          <w:rFonts w:hint="cs"/>
          <w:rtl/>
        </w:rPr>
        <w:t>الَّذِي بِيَدِهِ</w:t>
      </w:r>
      <w:r>
        <w:rPr>
          <w:rFonts w:hint="cs"/>
        </w:rPr>
        <w:t xml:space="preserve"> </w:t>
      </w:r>
      <w:r>
        <w:rPr>
          <w:rFonts w:hint="cs"/>
          <w:rtl/>
        </w:rPr>
        <w:t>عُقْدَةُ</w:t>
      </w:r>
      <w:r>
        <w:rPr>
          <w:rFonts w:hint="cs"/>
        </w:rPr>
        <w:t xml:space="preserve"> </w:t>
      </w:r>
      <w:r>
        <w:rPr>
          <w:rFonts w:hint="cs"/>
          <w:rtl/>
        </w:rPr>
        <w:t>النِّكَاحِ وَأَن تَعْفُواْ أَقْرَبُ لِلتَّقْوَى</w:t>
      </w:r>
      <w:r>
        <w:rPr>
          <w:rFonts w:hint="cs"/>
        </w:rPr>
        <w:t xml:space="preserve"> </w:t>
      </w:r>
      <w:r>
        <w:rPr>
          <w:rFonts w:hint="cs"/>
          <w:rtl/>
        </w:rPr>
        <w:t>وَلاَ تَنسَوُاْ</w:t>
      </w:r>
      <w:r>
        <w:rPr>
          <w:rFonts w:hint="cs"/>
        </w:rPr>
        <w:t xml:space="preserve"> </w:t>
      </w:r>
      <w:r>
        <w:rPr>
          <w:rFonts w:hint="cs"/>
          <w:rtl/>
        </w:rPr>
        <w:t>الْفَضْلَ</w:t>
      </w:r>
      <w:r>
        <w:rPr>
          <w:rFonts w:hint="cs"/>
        </w:rPr>
        <w:t xml:space="preserve"> </w:t>
      </w:r>
      <w:r>
        <w:rPr>
          <w:rFonts w:hint="cs"/>
          <w:rtl/>
        </w:rPr>
        <w:t>بَيْنَكُمْ إِنَّ اللّهَ بِمَا تَعْمَلُونَ</w:t>
      </w:r>
      <w:r>
        <w:rPr>
          <w:rFonts w:hint="cs"/>
        </w:rPr>
        <w:t xml:space="preserve"> </w:t>
      </w:r>
      <w:r>
        <w:rPr>
          <w:rFonts w:hint="cs"/>
          <w:rtl/>
        </w:rPr>
        <w:t xml:space="preserve">بَصِيرٌ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w:t>
      </w:r>
    </w:p>
    <w:p w:rsidR="006C042C" w:rsidRDefault="006C042C" w:rsidP="001C5BA9">
      <w:pPr>
        <w:ind w:left="-58"/>
        <w:jc w:val="both"/>
        <w:rPr>
          <w:b w:val="0"/>
          <w:bCs/>
          <w:rtl/>
        </w:rPr>
      </w:pPr>
      <w:r>
        <w:rPr>
          <w:rFonts w:hint="cs"/>
          <w:bCs/>
          <w:rtl/>
        </w:rPr>
        <w:t>قوله تعالى</w:t>
      </w:r>
      <w:r>
        <w:rPr>
          <w:rFonts w:hint="cs"/>
          <w:rtl/>
        </w:rPr>
        <w:t xml:space="preserve"> : { الْمُنَافِقُونَ وَالْمُنَافِقَاتُ</w:t>
      </w:r>
      <w:r>
        <w:rPr>
          <w:rFonts w:hint="cs"/>
        </w:rPr>
        <w:t xml:space="preserve"> </w:t>
      </w:r>
      <w:r>
        <w:rPr>
          <w:rFonts w:hint="cs"/>
          <w:rtl/>
        </w:rPr>
        <w:t>بَعْضُهُم مِّن بَعْضٍ يَأْمُرُونَ بِالْمُنكَرِ وَيَنْهَوْنَ عَنِ</w:t>
      </w:r>
      <w:r>
        <w:rPr>
          <w:rFonts w:hint="cs"/>
        </w:rPr>
        <w:t xml:space="preserve"> </w:t>
      </w:r>
      <w:r>
        <w:rPr>
          <w:rFonts w:hint="cs"/>
          <w:rtl/>
        </w:rPr>
        <w:t>الْمَعْرُوفِ وَيَقْبِضُونَ أَيْدِيَهُمْ نَسُواْ اللّهَ فَنَسِيَهُمْ إِنَّ الْمُنَافِقِينَ</w:t>
      </w:r>
      <w:r>
        <w:rPr>
          <w:rFonts w:hint="cs"/>
        </w:rPr>
        <w:t xml:space="preserve"> </w:t>
      </w:r>
      <w:r>
        <w:rPr>
          <w:rFonts w:hint="cs"/>
          <w:rtl/>
        </w:rPr>
        <w:t xml:space="preserve">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r>
        <w:rPr>
          <w:rFonts w:hint="cs"/>
          <w:b w:val="0"/>
          <w:bCs/>
          <w:rtl/>
        </w:rPr>
        <w:t>،</w:t>
      </w:r>
    </w:p>
    <w:p w:rsidR="006C042C" w:rsidRDefault="006C042C" w:rsidP="001C5BA9">
      <w:pPr>
        <w:jc w:val="both"/>
        <w:rPr>
          <w:rtl/>
        </w:rPr>
      </w:pPr>
      <w:r>
        <w:rPr>
          <w:rFonts w:hint="cs"/>
          <w:bCs/>
          <w:rtl/>
        </w:rPr>
        <w:t>قوله تعالى</w:t>
      </w:r>
      <w:r>
        <w:rPr>
          <w:rFonts w:hint="cs"/>
          <w:rtl/>
        </w:rPr>
        <w:t xml:space="preserve"> : { وَقَالَتِ الْيَهُودُ</w:t>
      </w:r>
      <w:r>
        <w:rPr>
          <w:rFonts w:hint="cs"/>
        </w:rPr>
        <w:t xml:space="preserve"> </w:t>
      </w:r>
      <w:r>
        <w:rPr>
          <w:rFonts w:hint="cs"/>
          <w:rtl/>
        </w:rPr>
        <w:t>يَدُ اللّهِ مَغْلُولَةٌ غُلَّتْ أَيْدِيهِمْ وَلُعِنُواْ بِمَا قَالُواْ</w:t>
      </w:r>
      <w:r>
        <w:rPr>
          <w:rFonts w:hint="cs"/>
        </w:rPr>
        <w:t xml:space="preserve"> </w:t>
      </w:r>
      <w:r>
        <w:rPr>
          <w:rFonts w:hint="cs"/>
          <w:rtl/>
        </w:rPr>
        <w:t>بَلْ يَدَاهُ مَبْسُوطَتَانِ يُنفِقُ كَيْفَ يَشَاء وَلَيَزِيدَنَّ كَثِيرًا</w:t>
      </w:r>
      <w:r>
        <w:rPr>
          <w:rFonts w:hint="cs"/>
        </w:rPr>
        <w:t xml:space="preserve"> </w:t>
      </w:r>
      <w:r>
        <w:rPr>
          <w:rFonts w:hint="cs"/>
          <w:rtl/>
        </w:rPr>
        <w:t>مِّنْهُم مَّا أُنزِلَ إِلَيْكَ مِن رَّبِّكَ طُغْيَانًا وَكُفْرًا وَأَلْقَيْنَا</w:t>
      </w:r>
      <w:r>
        <w:rPr>
          <w:rFonts w:hint="cs"/>
        </w:rPr>
        <w:t xml:space="preserve"> </w:t>
      </w:r>
      <w:r>
        <w:rPr>
          <w:rFonts w:hint="cs"/>
          <w:rtl/>
        </w:rPr>
        <w:t>بَيْنَهُمُ الْعَدَاوَةَ وَالْبَغْضَاء إِلَى يَوْمِ الْقِيَامَةِ كُلَّمَا أَوْقَدُواْ</w:t>
      </w:r>
      <w:r>
        <w:rPr>
          <w:rFonts w:hint="cs"/>
        </w:rPr>
        <w:t xml:space="preserve"> </w:t>
      </w:r>
      <w:r>
        <w:rPr>
          <w:rFonts w:hint="cs"/>
          <w:rtl/>
        </w:rPr>
        <w:t>نَارًا لِّلْحَرْبِ أَطْفَأَهَا اللّهُ وَيَسْعَوْنَ فِي الأَرْضِ فَسَادًا</w:t>
      </w:r>
      <w:r>
        <w:rPr>
          <w:rFonts w:hint="cs"/>
        </w:rPr>
        <w:t xml:space="preserve"> </w:t>
      </w:r>
      <w:r>
        <w:rPr>
          <w:rFonts w:hint="cs"/>
          <w:rtl/>
        </w:rPr>
        <w:t>وَاللّهُ لاَ يُحِبُّ الْمُفْسِدِينَ }  ، فإن بلغاء العرب يعلمون أن الوصف بغل</w:t>
      </w:r>
      <w:r>
        <w:rPr>
          <w:rFonts w:hint="cs"/>
        </w:rPr>
        <w:t xml:space="preserve"> </w:t>
      </w:r>
      <w:r>
        <w:rPr>
          <w:rFonts w:hint="cs"/>
          <w:rtl/>
        </w:rPr>
        <w:t>اليد وبسطها</w:t>
      </w:r>
      <w:r>
        <w:rPr>
          <w:rFonts w:hint="cs"/>
        </w:rPr>
        <w:t xml:space="preserve"> </w:t>
      </w:r>
      <w:r>
        <w:rPr>
          <w:rFonts w:hint="cs"/>
          <w:rtl/>
        </w:rPr>
        <w:t>مجاز</w:t>
      </w:r>
      <w:r>
        <w:rPr>
          <w:rFonts w:hint="cs"/>
        </w:rPr>
        <w:t xml:space="preserve"> </w:t>
      </w:r>
      <w:r>
        <w:rPr>
          <w:rFonts w:hint="cs"/>
          <w:rtl/>
        </w:rPr>
        <w:t>عن البخل والجود ومنه قوله تعالى آمراً نبيه صلى الله عليه وسلم ( ولا تجعل يدك مغلولة</w:t>
      </w:r>
      <w:r>
        <w:rPr>
          <w:rFonts w:hint="cs"/>
        </w:rPr>
        <w:t xml:space="preserve"> </w:t>
      </w:r>
      <w:r>
        <w:rPr>
          <w:rFonts w:hint="cs"/>
          <w:rtl/>
        </w:rPr>
        <w:t>إلى عنقك ولا تبسطها</w:t>
      </w:r>
      <w:r>
        <w:rPr>
          <w:rFonts w:hint="cs"/>
        </w:rPr>
        <w:t xml:space="preserve"> </w:t>
      </w:r>
      <w:r>
        <w:rPr>
          <w:rFonts w:hint="cs"/>
          <w:rtl/>
        </w:rPr>
        <w:t>كل</w:t>
      </w:r>
      <w:r>
        <w:rPr>
          <w:rFonts w:hint="cs"/>
        </w:rPr>
        <w:t xml:space="preserve"> </w:t>
      </w:r>
      <w:r>
        <w:rPr>
          <w:rFonts w:hint="cs"/>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rtl/>
        </w:rPr>
        <w:t>المجاز</w:t>
      </w:r>
      <w:r>
        <w:rPr>
          <w:rFonts w:hint="cs"/>
        </w:rPr>
        <w:t xml:space="preserve"> </w:t>
      </w:r>
      <w:r>
        <w:rPr>
          <w:rFonts w:hint="cs"/>
          <w:rtl/>
        </w:rPr>
        <w:t>عن محض البخل والجود من غير قصد في ذلك إلى إثبات يد</w:t>
      </w:r>
      <w:r>
        <w:rPr>
          <w:rFonts w:hint="cs"/>
        </w:rPr>
        <w:t xml:space="preserve"> </w:t>
      </w:r>
      <w:r>
        <w:rPr>
          <w:rFonts w:hint="cs"/>
          <w:rtl/>
        </w:rPr>
        <w:t>أو غل أو بسط ، ومعنى الآيات : أن  اليهود</w:t>
      </w:r>
      <w:r>
        <w:rPr>
          <w:rFonts w:hint="cs"/>
        </w:rPr>
        <w:t xml:space="preserve"> </w:t>
      </w:r>
      <w:r>
        <w:rPr>
          <w:rFonts w:hint="cs"/>
          <w:rtl/>
        </w:rPr>
        <w:t xml:space="preserve">لعنهم الله عز وجل  قالوا على جهة الوصف بالبخل يد الله مغلولة </w:t>
      </w:r>
      <w:r>
        <w:rPr>
          <w:rFonts w:hint="cs"/>
          <w:rtl/>
        </w:rPr>
        <w:lastRenderedPageBreak/>
        <w:t>فرد الله تعالى عليهم بقوله (بل يداه مبسوطتان ) معناه أي كلا ليس كذلك بل هو في غاية ما يكون من الجود</w:t>
      </w:r>
      <w:r>
        <w:rPr>
          <w:rFonts w:hint="cs"/>
        </w:rPr>
        <w:t xml:space="preserve"> </w:t>
      </w:r>
      <w:r>
        <w:rPr>
          <w:rFonts w:hint="cs"/>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rtl/>
        </w:rPr>
        <w:t>غاية السخاء</w:t>
      </w:r>
      <w:r>
        <w:rPr>
          <w:rFonts w:hint="cs"/>
        </w:rPr>
        <w:t xml:space="preserve"> </w:t>
      </w:r>
      <w:r>
        <w:rPr>
          <w:rFonts w:hint="cs"/>
          <w:rtl/>
        </w:rPr>
        <w:t>له ونفى البخل عنه ، فإن أقصى ما ينتهي إليه همم الأسخياء من الوصف بالمبالغة في الجود</w:t>
      </w:r>
      <w:r>
        <w:rPr>
          <w:rFonts w:hint="cs"/>
        </w:rPr>
        <w:t xml:space="preserve"> </w:t>
      </w:r>
      <w:r>
        <w:rPr>
          <w:rFonts w:hint="cs"/>
          <w:rtl/>
        </w:rPr>
        <w:t>والإنعام أن يعطوا ما يعطونه</w:t>
      </w:r>
      <w:r>
        <w:rPr>
          <w:rFonts w:hint="cs"/>
        </w:rPr>
        <w:t xml:space="preserve"> </w:t>
      </w:r>
      <w:r>
        <w:rPr>
          <w:rFonts w:hint="cs"/>
          <w:rtl/>
        </w:rPr>
        <w:t xml:space="preserve">بكلتا يديهم ، فالآية من باب الاستعارة التمثيلية ومن نظر في علم البيان والبلاغة لا يصعب عليه تصور ذلك أبدا ، </w:t>
      </w:r>
      <w:r>
        <w:rPr>
          <w:rFonts w:hint="cs"/>
          <w:bCs/>
          <w:rtl/>
        </w:rPr>
        <w:t>قال الشوكاني</w:t>
      </w:r>
      <w:r>
        <w:rPr>
          <w:rFonts w:hint="cs"/>
          <w:rtl/>
        </w:rPr>
        <w:t xml:space="preserve"> في تفسير الآية : " قوله  ( يد الله مغلولة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Pr>
          <w:rFonts w:hint="cs"/>
          <w:rtl/>
          <w:lang w:bidi="ar-KW"/>
        </w:rPr>
        <w:t>[</w:t>
      </w:r>
      <w:r>
        <w:rPr>
          <w:rFonts w:hint="cs"/>
          <w:b w:val="0"/>
          <w:rtl/>
        </w:rPr>
        <w:t>فتح القدير ج: 2 ص: 57</w:t>
      </w:r>
      <w:r>
        <w:rPr>
          <w:rFonts w:hint="cs"/>
          <w:rtl/>
          <w:lang w:bidi="ar-KW"/>
        </w:rPr>
        <w:t>]</w:t>
      </w:r>
      <w:r>
        <w:rPr>
          <w:rFonts w:hint="cs"/>
          <w:rtl/>
        </w:rPr>
        <w:t xml:space="preserve"> أهـ</w:t>
      </w:r>
    </w:p>
    <w:p w:rsidR="006C042C" w:rsidRDefault="006C042C" w:rsidP="001C5BA9">
      <w:pPr>
        <w:jc w:val="both"/>
        <w:rPr>
          <w:rtl/>
        </w:rPr>
      </w:pPr>
      <w:r>
        <w:rPr>
          <w:rFonts w:hint="cs"/>
          <w:b w:val="0"/>
          <w:bCs/>
          <w:rtl/>
        </w:rPr>
        <w:t>ومن أقوال المفسرين حول الآية</w:t>
      </w:r>
      <w:r>
        <w:rPr>
          <w:rFonts w:hint="cs"/>
          <w:rtl/>
        </w:rPr>
        <w:t xml:space="preserve"> : قال الواحدي : " وقالت اليهود يد الله مغلولة مقبوضة عن العطاء وإسباغ النعم علينا ..فقالوا لعنهم الله على جهة الوصف بالبخل يد الله مغلولة وقوله غلت أيديهم أي جعلوا بخلاء وألزموا البخل فهم أبخل قوم ولعنوا بما قالوا بل</w:t>
      </w:r>
      <w:r>
        <w:rPr>
          <w:rFonts w:hint="cs"/>
        </w:rPr>
        <w:t xml:space="preserve"> </w:t>
      </w:r>
      <w:r>
        <w:rPr>
          <w:rFonts w:hint="cs"/>
          <w:rtl/>
        </w:rPr>
        <w:t>يداه مبسوطتان قيل معناه الوصف بالمبالغة في الجود</w:t>
      </w:r>
      <w:r>
        <w:rPr>
          <w:rFonts w:hint="cs"/>
        </w:rPr>
        <w:t xml:space="preserve"> </w:t>
      </w:r>
      <w:r>
        <w:rPr>
          <w:rFonts w:hint="cs"/>
          <w:rtl/>
        </w:rPr>
        <w:t>والإنعام وقيل معناه نعمه مبسوطة ودلت التثنية على الكثرة كقولهم لبيك وسعديك</w:t>
      </w:r>
      <w:r>
        <w:rPr>
          <w:rFonts w:hint="cs"/>
        </w:rPr>
        <w:t xml:space="preserve"> </w:t>
      </w:r>
      <w:r>
        <w:rPr>
          <w:rFonts w:hint="cs"/>
          <w:rtl/>
        </w:rPr>
        <w:t>وقيل نعمتاه أي نعمة الدنيا ونعمة الاخرة مبسوطتان ينفق كيف يشاء يرزق كما يريد</w:t>
      </w:r>
      <w:r>
        <w:rPr>
          <w:rFonts w:hint="cs"/>
        </w:rPr>
        <w:t xml:space="preserve"> </w:t>
      </w:r>
      <w:r>
        <w:rPr>
          <w:rFonts w:hint="cs"/>
          <w:rtl/>
        </w:rPr>
        <w:t>إن شاء قتر وإن شاء وسع " [</w:t>
      </w:r>
      <w:r>
        <w:rPr>
          <w:rFonts w:hint="cs"/>
          <w:b w:val="0"/>
          <w:rtl/>
        </w:rPr>
        <w:t>تفسير الواحدي ج: 1 ص: 327</w:t>
      </w:r>
      <w:r>
        <w:rPr>
          <w:rFonts w:hint="cs"/>
          <w:rtl/>
        </w:rPr>
        <w:t>] أهـ</w:t>
      </w:r>
      <w:r>
        <w:rPr>
          <w:rFonts w:hint="cs"/>
        </w:rPr>
        <w:t xml:space="preserve"> </w:t>
      </w:r>
      <w:r>
        <w:rPr>
          <w:rFonts w:hint="cs"/>
          <w:rtl/>
        </w:rPr>
        <w:t xml:space="preserve"> ، وقال أبو</w:t>
      </w:r>
      <w:r>
        <w:rPr>
          <w:rFonts w:hint="cs"/>
        </w:rPr>
        <w:t xml:space="preserve"> </w:t>
      </w:r>
      <w:r>
        <w:rPr>
          <w:rFonts w:hint="cs"/>
          <w:rtl/>
        </w:rPr>
        <w:t>السعود "  فإن</w:t>
      </w:r>
      <w:r>
        <w:rPr>
          <w:rFonts w:hint="cs"/>
        </w:rPr>
        <w:t xml:space="preserve"> </w:t>
      </w:r>
      <w:r>
        <w:rPr>
          <w:rFonts w:hint="cs"/>
          <w:rtl/>
        </w:rPr>
        <w:t>كلا من غل اليد وبسطها</w:t>
      </w:r>
      <w:r>
        <w:rPr>
          <w:rFonts w:hint="cs"/>
        </w:rPr>
        <w:t xml:space="preserve"> </w:t>
      </w:r>
      <w:r>
        <w:rPr>
          <w:rFonts w:hint="cs"/>
          <w:rtl/>
        </w:rPr>
        <w:t>مجاز عن محض البخل والجود من غير قصد في ذلك إلى إثبات يد وغل أو بسط ..(يداه مبسوطتان ) عطف على مقدر يقتضيه المقام أي كلا ليس كذلك بل هو في غاية ما يكون من الجود</w:t>
      </w:r>
      <w:r>
        <w:rPr>
          <w:rFonts w:hint="cs"/>
        </w:rPr>
        <w:t xml:space="preserve"> </w:t>
      </w:r>
      <w:r>
        <w:rPr>
          <w:rFonts w:hint="cs"/>
          <w:rtl/>
        </w:rPr>
        <w:t>وإليه أشير بتثنية اليد فإن أقصى ما ينتهي إليه همم الأسخياء أن يعطوا ما يعطونه</w:t>
      </w:r>
      <w:r>
        <w:rPr>
          <w:rFonts w:hint="cs"/>
        </w:rPr>
        <w:t xml:space="preserve"> </w:t>
      </w:r>
      <w:r>
        <w:rPr>
          <w:rFonts w:hint="cs"/>
          <w:rtl/>
        </w:rPr>
        <w:t>بكلتا يديهم وقيل التثنية للتنبيه على منحه تعالى لنعمتي الدنيا والآخرة " [</w:t>
      </w:r>
      <w:r>
        <w:rPr>
          <w:rFonts w:hint="cs"/>
          <w:b w:val="0"/>
          <w:rtl/>
        </w:rPr>
        <w:t>تفسير أبي السعود ج: 3 ص: 58</w:t>
      </w:r>
      <w:r>
        <w:rPr>
          <w:rFonts w:hint="cs"/>
          <w:rtl/>
        </w:rPr>
        <w:t>] أهـ</w:t>
      </w:r>
      <w:r>
        <w:rPr>
          <w:rFonts w:hint="cs"/>
        </w:rPr>
        <w:t xml:space="preserve"> </w:t>
      </w:r>
      <w:r>
        <w:rPr>
          <w:rFonts w:hint="cs"/>
          <w:rtl/>
        </w:rPr>
        <w:t>، وقال القاضي</w:t>
      </w:r>
      <w:r>
        <w:rPr>
          <w:rFonts w:hint="cs"/>
        </w:rPr>
        <w:t xml:space="preserve"> </w:t>
      </w:r>
      <w:r>
        <w:rPr>
          <w:rFonts w:hint="cs"/>
          <w:rtl/>
        </w:rPr>
        <w:t>البيضاوي " ( وقالت اليهود يد الله مغلولة ) أي هو ممسك يقتر بالرزق وغل</w:t>
      </w:r>
      <w:r>
        <w:rPr>
          <w:rFonts w:hint="cs"/>
        </w:rPr>
        <w:t xml:space="preserve"> </w:t>
      </w:r>
      <w:r>
        <w:rPr>
          <w:rFonts w:hint="cs"/>
          <w:rtl/>
        </w:rPr>
        <w:t>اليد وبسطها مجاز عن البخل والجود ولا قصد فيه إلى إثبات يد وغل وبسط ولذلك يستعمل</w:t>
      </w:r>
      <w:r>
        <w:rPr>
          <w:rFonts w:hint="cs"/>
        </w:rPr>
        <w:t xml:space="preserve"> </w:t>
      </w:r>
      <w:r>
        <w:rPr>
          <w:rFonts w:hint="cs"/>
          <w:rtl/>
        </w:rPr>
        <w:t>حيث لا يتصور ذلك كقوله جاد الحمى بسط اليدين بوابل شكرت نداه تلاعه ووهاده ونظيره</w:t>
      </w:r>
      <w:r>
        <w:rPr>
          <w:rFonts w:hint="cs"/>
        </w:rPr>
        <w:t xml:space="preserve"> </w:t>
      </w:r>
      <w:r>
        <w:rPr>
          <w:rFonts w:hint="cs"/>
          <w:rtl/>
        </w:rPr>
        <w:t>من المجازات المركبة شابت لمة الليل ..( بل يداه</w:t>
      </w:r>
      <w:r>
        <w:rPr>
          <w:rFonts w:hint="cs"/>
        </w:rPr>
        <w:t xml:space="preserve"> </w:t>
      </w:r>
      <w:r>
        <w:rPr>
          <w:rFonts w:hint="cs"/>
          <w:rtl/>
        </w:rPr>
        <w:t xml:space="preserve">مبسوطتان ) </w:t>
      </w:r>
      <w:r>
        <w:rPr>
          <w:rFonts w:hint="cs"/>
        </w:rPr>
        <w:t xml:space="preserve"> </w:t>
      </w:r>
      <w:r>
        <w:rPr>
          <w:rFonts w:hint="cs"/>
          <w:rtl/>
        </w:rPr>
        <w:t xml:space="preserve"> ثنى اليد</w:t>
      </w:r>
      <w:r>
        <w:rPr>
          <w:rFonts w:hint="cs"/>
        </w:rPr>
        <w:t xml:space="preserve"> </w:t>
      </w:r>
      <w:r>
        <w:rPr>
          <w:rFonts w:hint="cs"/>
          <w:rtl/>
        </w:rPr>
        <w:t>مبالغة في الرد ونفي البخل " [</w:t>
      </w:r>
      <w:r>
        <w:rPr>
          <w:rFonts w:hint="cs"/>
          <w:b w:val="0"/>
          <w:rtl/>
        </w:rPr>
        <w:t>تفسير البيضاوي ج: 2 ص: 345</w:t>
      </w:r>
      <w:r>
        <w:rPr>
          <w:rFonts w:hint="cs"/>
          <w:rtl/>
        </w:rPr>
        <w:t>] أهـ</w:t>
      </w:r>
      <w:r>
        <w:rPr>
          <w:rFonts w:hint="cs"/>
        </w:rPr>
        <w:t xml:space="preserve"> </w:t>
      </w:r>
      <w:r>
        <w:rPr>
          <w:rFonts w:hint="cs"/>
          <w:rtl/>
        </w:rPr>
        <w:t>، وقال الزركشي : "وقوله (بل يداه مبسوطتان )  كناية عن كرمه وثنى اليد وان أفردت في أول الآية ليكون ابلغ في السخاء والجود " [</w:t>
      </w:r>
      <w:r>
        <w:rPr>
          <w:rFonts w:hint="cs"/>
          <w:b w:val="0"/>
          <w:rtl/>
        </w:rPr>
        <w:t>البرهان في علوم القرآن ج: 2 ص: 308</w:t>
      </w:r>
      <w:r>
        <w:rPr>
          <w:rFonts w:hint="cs"/>
          <w:rtl/>
        </w:rPr>
        <w:t>] أهـ ، وقال النسفي : "</w:t>
      </w:r>
      <w:r>
        <w:rPr>
          <w:rFonts w:hint="cs"/>
        </w:rPr>
        <w:t xml:space="preserve"> </w:t>
      </w:r>
      <w:r>
        <w:rPr>
          <w:rFonts w:hint="cs"/>
          <w:rtl/>
        </w:rPr>
        <w:t>وغل</w:t>
      </w:r>
      <w:r>
        <w:rPr>
          <w:rFonts w:hint="cs"/>
        </w:rPr>
        <w:t xml:space="preserve"> </w:t>
      </w:r>
      <w:r>
        <w:rPr>
          <w:rFonts w:hint="cs"/>
          <w:rtl/>
        </w:rPr>
        <w:t>اليد وبسطها</w:t>
      </w:r>
      <w:r>
        <w:rPr>
          <w:rFonts w:hint="cs"/>
        </w:rPr>
        <w:t xml:space="preserve"> </w:t>
      </w:r>
      <w:r>
        <w:rPr>
          <w:rFonts w:hint="cs"/>
          <w:rtl/>
        </w:rPr>
        <w:t>مجاز عن البخل والجود ومنه قوله تعالى ولا تجعل يدك مغلولة إلى عنقك ولا تبسطها</w:t>
      </w:r>
      <w:r>
        <w:rPr>
          <w:rFonts w:hint="cs"/>
        </w:rPr>
        <w:t xml:space="preserve"> </w:t>
      </w:r>
      <w:r>
        <w:rPr>
          <w:rFonts w:hint="cs"/>
          <w:rtl/>
        </w:rPr>
        <w:t>كل البسط ولا يقصد المتكلم به إثبات يد ولا غل ولا بسط حتى أنه يستعمل في ملك</w:t>
      </w:r>
      <w:r>
        <w:rPr>
          <w:rFonts w:hint="cs"/>
        </w:rPr>
        <w:t xml:space="preserve"> </w:t>
      </w:r>
      <w:r>
        <w:rPr>
          <w:rFonts w:hint="cs"/>
          <w:rtl/>
        </w:rPr>
        <w:t>يعطى ويمنع بالإشارة من غير استعمال اليد ولو أعطى الأقطع إلى المنكب عطاء جزلا</w:t>
      </w:r>
      <w:r>
        <w:rPr>
          <w:rFonts w:hint="cs"/>
        </w:rPr>
        <w:t xml:space="preserve"> </w:t>
      </w:r>
      <w:r>
        <w:rPr>
          <w:rFonts w:hint="cs"/>
          <w:rtl/>
        </w:rPr>
        <w:t xml:space="preserve">لقالوا </w:t>
      </w:r>
      <w:r>
        <w:rPr>
          <w:rFonts w:hint="cs"/>
          <w:rtl/>
        </w:rPr>
        <w:lastRenderedPageBreak/>
        <w:t>ما أبسط يده بالنوال وقد استعمل حيث لا تصح اليد يقال بسط البأس كفيه في</w:t>
      </w:r>
      <w:r>
        <w:rPr>
          <w:rFonts w:hint="cs"/>
        </w:rPr>
        <w:t xml:space="preserve"> </w:t>
      </w:r>
      <w:r>
        <w:rPr>
          <w:rFonts w:hint="cs"/>
          <w:rtl/>
        </w:rPr>
        <w:t>صدري فجعل للبأس الذي هو من المعاني كفان ومن لم ينظر في علم البيان يتحير في تأويل</w:t>
      </w:r>
      <w:r>
        <w:rPr>
          <w:rFonts w:hint="cs"/>
        </w:rPr>
        <w:t xml:space="preserve"> </w:t>
      </w:r>
      <w:r>
        <w:rPr>
          <w:rFonts w:hint="cs"/>
          <w:rtl/>
        </w:rPr>
        <w:t>أمثال هذه الآية وقوله غلت أيديهم دعاء عليهم بالبخل ومن ثم كانوا أبخل خلق الله</w:t>
      </w:r>
      <w:r>
        <w:rPr>
          <w:rFonts w:hint="cs"/>
        </w:rPr>
        <w:t xml:space="preserve"> </w:t>
      </w:r>
      <w:r>
        <w:rPr>
          <w:rFonts w:hint="cs"/>
          <w:rtl/>
        </w:rPr>
        <w:t>أو تغل في جهنم فهي كأنها غلت و إنما ثنيت اليد في بل يداه مبسوطتان وهى مفردة</w:t>
      </w:r>
      <w:r>
        <w:rPr>
          <w:rFonts w:hint="cs"/>
        </w:rPr>
        <w:t xml:space="preserve"> </w:t>
      </w:r>
      <w:r>
        <w:rPr>
          <w:rFonts w:hint="cs"/>
          <w:rtl/>
        </w:rPr>
        <w:t>في يد</w:t>
      </w:r>
      <w:r>
        <w:rPr>
          <w:rFonts w:hint="cs"/>
        </w:rPr>
        <w:t xml:space="preserve"> </w:t>
      </w:r>
      <w:r>
        <w:rPr>
          <w:rFonts w:hint="cs"/>
          <w:rtl/>
        </w:rPr>
        <w:t>الله مغلولة</w:t>
      </w:r>
      <w:r>
        <w:rPr>
          <w:rFonts w:hint="cs"/>
        </w:rPr>
        <w:t xml:space="preserve"> </w:t>
      </w:r>
      <w:r>
        <w:rPr>
          <w:rFonts w:hint="cs"/>
          <w:rtl/>
        </w:rPr>
        <w:t>ليكون رد قولهم وإنكاره أبلغ وأدل على إثبات</w:t>
      </w:r>
      <w:r>
        <w:rPr>
          <w:rFonts w:hint="cs"/>
        </w:rPr>
        <w:t xml:space="preserve"> </w:t>
      </w:r>
      <w:r>
        <w:rPr>
          <w:rFonts w:hint="cs"/>
          <w:rtl/>
        </w:rPr>
        <w:t>غاية السخاء له ونفى البخل عنه "</w:t>
      </w:r>
      <w:r>
        <w:rPr>
          <w:rFonts w:hint="cs"/>
          <w:rtl/>
          <w:lang w:bidi="ar-KW"/>
        </w:rPr>
        <w:t xml:space="preserve"> [</w:t>
      </w:r>
      <w:r>
        <w:rPr>
          <w:rFonts w:hint="cs"/>
          <w:b w:val="0"/>
          <w:rtl/>
        </w:rPr>
        <w:t>تفسير النسفي ج: 1 ص: 291</w:t>
      </w:r>
      <w:r>
        <w:rPr>
          <w:rFonts w:hint="cs"/>
          <w:rtl/>
          <w:lang w:bidi="ar-KW"/>
        </w:rPr>
        <w:t>]</w:t>
      </w:r>
      <w:r>
        <w:rPr>
          <w:rFonts w:hint="cs"/>
          <w:rtl/>
        </w:rPr>
        <w:t xml:space="preserve"> أهـ ، وجاء تفسير</w:t>
      </w:r>
      <w:r>
        <w:rPr>
          <w:rFonts w:hint="cs"/>
        </w:rPr>
        <w:t xml:space="preserve"> </w:t>
      </w:r>
      <w:r>
        <w:rPr>
          <w:rFonts w:hint="cs"/>
          <w:rtl/>
        </w:rPr>
        <w:t>الجلالين</w:t>
      </w:r>
      <w:r>
        <w:rPr>
          <w:rFonts w:hint="cs"/>
        </w:rPr>
        <w:t xml:space="preserve"> </w:t>
      </w:r>
      <w:r>
        <w:rPr>
          <w:rFonts w:hint="cs"/>
          <w:rtl/>
        </w:rPr>
        <w:t xml:space="preserve"> " يد</w:t>
      </w:r>
      <w:r>
        <w:rPr>
          <w:rFonts w:hint="cs"/>
        </w:rPr>
        <w:t xml:space="preserve"> </w:t>
      </w:r>
      <w:r>
        <w:rPr>
          <w:rFonts w:hint="cs"/>
          <w:rtl/>
        </w:rPr>
        <w:t xml:space="preserve">الله </w:t>
      </w:r>
      <w:r>
        <w:rPr>
          <w:rFonts w:hint="cs"/>
        </w:rPr>
        <w:t xml:space="preserve"> </w:t>
      </w:r>
      <w:r>
        <w:rPr>
          <w:rFonts w:hint="cs"/>
          <w:rtl/>
        </w:rPr>
        <w:t xml:space="preserve"> مغلولة</w:t>
      </w:r>
      <w:r>
        <w:rPr>
          <w:rFonts w:hint="cs"/>
        </w:rPr>
        <w:t xml:space="preserve"> </w:t>
      </w:r>
      <w:r>
        <w:rPr>
          <w:rFonts w:hint="cs"/>
          <w:rtl/>
        </w:rPr>
        <w:t>مقبوضة عن إدرار الرزق علينا كنوا به عن</w:t>
      </w:r>
      <w:r>
        <w:rPr>
          <w:rFonts w:hint="cs"/>
        </w:rPr>
        <w:t xml:space="preserve"> </w:t>
      </w:r>
      <w:r>
        <w:rPr>
          <w:rFonts w:hint="cs"/>
          <w:rtl/>
        </w:rPr>
        <w:t>البخل تعالى الله عن ذلك قال تعالى غلت أمسكت أيديهم عن فعل الخيرات دعاء عليهم ولعنوا</w:t>
      </w:r>
      <w:r>
        <w:rPr>
          <w:rFonts w:hint="cs"/>
        </w:rPr>
        <w:t xml:space="preserve"> </w:t>
      </w:r>
      <w:r>
        <w:rPr>
          <w:rFonts w:hint="cs"/>
          <w:rtl/>
        </w:rPr>
        <w:t>بما قالوا ( بل يداه مبسوطتان ) مبالغة في الوصف بالجود وثني اليد لإفادة الكثرة</w:t>
      </w:r>
      <w:r>
        <w:rPr>
          <w:rFonts w:hint="cs"/>
        </w:rPr>
        <w:t xml:space="preserve"> </w:t>
      </w:r>
      <w:r>
        <w:rPr>
          <w:rFonts w:hint="cs"/>
          <w:rtl/>
        </w:rPr>
        <w:t>إذ غاية ما يبذله السخي من ماله أن يعطي بيديه ينفق كيف يشاء من توسيع وتضييق</w:t>
      </w:r>
      <w:r>
        <w:rPr>
          <w:rFonts w:hint="cs"/>
        </w:rPr>
        <w:t xml:space="preserve"> </w:t>
      </w:r>
      <w:r>
        <w:rPr>
          <w:rFonts w:hint="cs"/>
          <w:rtl/>
        </w:rPr>
        <w:t>لا اعتراض عليه "  [</w:t>
      </w:r>
      <w:r>
        <w:rPr>
          <w:rFonts w:hint="cs"/>
          <w:b w:val="0"/>
          <w:rtl/>
        </w:rPr>
        <w:t>تفسير الجلالين  ج: 1 ص: 149</w:t>
      </w:r>
      <w:r>
        <w:rPr>
          <w:rFonts w:hint="cs"/>
          <w:rtl/>
        </w:rPr>
        <w:t>] أهـ</w:t>
      </w:r>
      <w:r>
        <w:rPr>
          <w:rFonts w:hint="cs"/>
        </w:rPr>
        <w:t xml:space="preserve"> </w:t>
      </w:r>
      <w:r>
        <w:rPr>
          <w:rFonts w:hint="cs"/>
          <w:rtl/>
        </w:rPr>
        <w:t>، وقال الألوسي</w:t>
      </w:r>
      <w:r>
        <w:rPr>
          <w:rFonts w:hint="cs"/>
        </w:rPr>
        <w:t xml:space="preserve"> </w:t>
      </w:r>
      <w:r>
        <w:rPr>
          <w:rFonts w:hint="cs"/>
          <w:rtl/>
        </w:rPr>
        <w:t>: " فان</w:t>
      </w:r>
      <w:r>
        <w:rPr>
          <w:rFonts w:hint="cs"/>
        </w:rPr>
        <w:t xml:space="preserve"> </w:t>
      </w:r>
      <w:r>
        <w:rPr>
          <w:rFonts w:hint="cs"/>
          <w:rtl/>
        </w:rPr>
        <w:t>كلا من غل اليد وبسطها مجاز عن البخل والجود أو كناية  عن ذلك وقد</w:t>
      </w:r>
      <w:r>
        <w:rPr>
          <w:rFonts w:hint="cs"/>
        </w:rPr>
        <w:t xml:space="preserve"> </w:t>
      </w:r>
      <w:r>
        <w:rPr>
          <w:rFonts w:hint="cs"/>
          <w:rtl/>
        </w:rPr>
        <w:t xml:space="preserve">استعمل حيث لا تصح يد ..ومنه قوله تعالى وقالت اليهود </w:t>
      </w:r>
      <w:r>
        <w:rPr>
          <w:rFonts w:hint="cs"/>
        </w:rPr>
        <w:t xml:space="preserve"> </w:t>
      </w:r>
      <w:r>
        <w:rPr>
          <w:rFonts w:hint="cs"/>
          <w:rtl/>
        </w:rPr>
        <w:t xml:space="preserve"> يد</w:t>
      </w:r>
      <w:r>
        <w:rPr>
          <w:rFonts w:hint="cs"/>
        </w:rPr>
        <w:t xml:space="preserve"> </w:t>
      </w:r>
      <w:r>
        <w:rPr>
          <w:rFonts w:hint="cs"/>
          <w:rtl/>
        </w:rPr>
        <w:t xml:space="preserve">الله </w:t>
      </w:r>
      <w:r>
        <w:rPr>
          <w:rFonts w:hint="cs"/>
        </w:rPr>
        <w:t xml:space="preserve"> </w:t>
      </w:r>
      <w:r>
        <w:rPr>
          <w:rFonts w:hint="cs"/>
          <w:rtl/>
        </w:rPr>
        <w:t xml:space="preserve"> الآية</w:t>
      </w:r>
      <w:r>
        <w:rPr>
          <w:rFonts w:hint="cs"/>
        </w:rPr>
        <w:t xml:space="preserve"> </w:t>
      </w:r>
      <w:r>
        <w:rPr>
          <w:rFonts w:hint="cs"/>
          <w:rtl/>
        </w:rPr>
        <w:t>عنوا الوصف بالبخل ورد عليهم بأنه جل جلاله جواد من غير تصور يد ولا غل ولا</w:t>
      </w:r>
      <w:r>
        <w:rPr>
          <w:rFonts w:hint="cs"/>
        </w:rPr>
        <w:t xml:space="preserve"> </w:t>
      </w:r>
      <w:r>
        <w:rPr>
          <w:rFonts w:hint="cs"/>
          <w:rtl/>
        </w:rPr>
        <w:t>بسط " [</w:t>
      </w:r>
      <w:r>
        <w:rPr>
          <w:rFonts w:hint="cs"/>
          <w:b w:val="0"/>
          <w:rtl/>
        </w:rPr>
        <w:t>روح المعاني ج: 6 ص: 180</w:t>
      </w:r>
      <w:r>
        <w:rPr>
          <w:rFonts w:hint="cs"/>
          <w:rtl/>
        </w:rPr>
        <w:t>] أهـ</w:t>
      </w:r>
      <w:r>
        <w:rPr>
          <w:rFonts w:hint="cs"/>
        </w:rPr>
        <w:t xml:space="preserve"> </w:t>
      </w:r>
      <w:r>
        <w:rPr>
          <w:rFonts w:hint="cs"/>
          <w:rtl/>
        </w:rPr>
        <w:t>، وقال الثعالبي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w:t>
      </w:r>
      <w:r>
        <w:rPr>
          <w:rFonts w:hint="cs"/>
          <w:b w:val="0"/>
          <w:rtl/>
        </w:rPr>
        <w:t>تفسير الثعالبي ج: 1 ص: 473</w:t>
      </w:r>
      <w:r>
        <w:rPr>
          <w:rFonts w:hint="cs"/>
          <w:rtl/>
        </w:rPr>
        <w:t>] أهـ ، وقال ابن الجوزي : " والمراد بقوله بل يداه مبسوطتان أنه جواد ينفق كيف يشاء وإلى نحو هذا ذهب ابن الأنباري قال ابن عباس إن شاء وسع في الرزق وإن شاء قتر " [</w:t>
      </w:r>
      <w:r>
        <w:rPr>
          <w:rFonts w:hint="cs"/>
          <w:b w:val="0"/>
          <w:rtl/>
        </w:rPr>
        <w:t>زاد المسير ج: 2 ص: 393</w:t>
      </w:r>
      <w:r>
        <w:rPr>
          <w:rFonts w:hint="cs"/>
          <w:rtl/>
        </w:rPr>
        <w:t>] أهـ ، وقال الطبري : " يقول تعالى ذكره وقالت اليهود من بين إسرائيل يد الله مغلولة يعنون أن خير الله ممسك وعطاءه محبوس عن الاتساع عليهم كما قال تعالى ذكره في تأديب نبيه ولا تجعل يدك مغلولة إلى عنقك ولا تبسطها كل البسط ، وإنما وصف تعالى ذكره اليد بذلك والمعنى العطاء لأن عطاء الناس وبذل معروفهم الغالب بأيديهم فجرى استعمال الناس في وصف بعضهم بعضا إذا وصفوه بجود وكرم أو ببخل وشح وضيق بإضافة ما كان من ذلك من صفة الموصوف إلى يديه كما قال الأعشى في مدح رجل : ( يداك يدا مجد فكف مفيدة * وكف إذا ما ضن بالزاد تنفق ) فأضاف</w:t>
      </w:r>
      <w:r>
        <w:rPr>
          <w:rFonts w:hint="cs"/>
        </w:rPr>
        <w:t xml:space="preserve"> </w:t>
      </w:r>
      <w:r>
        <w:rPr>
          <w:rFonts w:hint="cs"/>
          <w:rtl/>
        </w:rPr>
        <w:t>ما كان صفة صاحب اليد من إنفاق وإفادة إلى اليد</w:t>
      </w:r>
      <w:r>
        <w:rPr>
          <w:rFonts w:hint="cs"/>
        </w:rPr>
        <w:t xml:space="preserve"> </w:t>
      </w:r>
      <w:r>
        <w:rPr>
          <w:rFonts w:hint="cs"/>
          <w:rtl/>
        </w:rPr>
        <w:t xml:space="preserve">ومثل ذلك من كلام العرب في أشعارها وأمثالها أكثر من أن يحصى </w:t>
      </w:r>
      <w:r>
        <w:rPr>
          <w:rFonts w:hint="cs"/>
        </w:rPr>
        <w:t xml:space="preserve"> </w:t>
      </w:r>
      <w:r>
        <w:rPr>
          <w:rFonts w:hint="cs"/>
          <w:rtl/>
        </w:rPr>
        <w:t xml:space="preserve"> فخاطبهم</w:t>
      </w:r>
      <w:r>
        <w:rPr>
          <w:rFonts w:hint="cs"/>
        </w:rPr>
        <w:t xml:space="preserve"> </w:t>
      </w:r>
      <w:r>
        <w:rPr>
          <w:rFonts w:hint="cs"/>
          <w:rtl/>
        </w:rPr>
        <w:t>الله بما يتعارفونه ويتحاورونه بينهم في</w:t>
      </w:r>
      <w:r>
        <w:rPr>
          <w:rFonts w:hint="cs"/>
        </w:rPr>
        <w:t xml:space="preserve"> </w:t>
      </w:r>
      <w:r>
        <w:rPr>
          <w:rFonts w:hint="cs"/>
          <w:rtl/>
        </w:rPr>
        <w:t>كلامهم .. يقول ( بل يداه مبسوطتان ) بالبذل والإعطاء وأرزاق عباده وأقوات خلقه غير</w:t>
      </w:r>
      <w:r>
        <w:rPr>
          <w:rFonts w:hint="cs"/>
        </w:rPr>
        <w:t xml:space="preserve"> </w:t>
      </w:r>
      <w:r>
        <w:rPr>
          <w:rFonts w:hint="cs"/>
          <w:rtl/>
        </w:rPr>
        <w:t>مغلولتين ولا مقبوضتين "[</w:t>
      </w:r>
      <w:r>
        <w:rPr>
          <w:rFonts w:hint="cs"/>
          <w:b w:val="0"/>
          <w:rtl/>
        </w:rPr>
        <w:t xml:space="preserve"> تفسير الطبري ج: 6 ص: 299</w:t>
      </w:r>
      <w:r>
        <w:rPr>
          <w:rFonts w:hint="cs"/>
          <w:rtl/>
        </w:rPr>
        <w:t xml:space="preserve">] أهـ ، </w:t>
      </w:r>
    </w:p>
    <w:p w:rsidR="006C042C" w:rsidRDefault="006C042C" w:rsidP="001C5BA9">
      <w:pPr>
        <w:ind w:left="-58"/>
        <w:jc w:val="both"/>
        <w:rPr>
          <w:rtl/>
        </w:rPr>
      </w:pPr>
      <w:r>
        <w:rPr>
          <w:rFonts w:hint="cs"/>
          <w:rtl/>
        </w:rPr>
        <w:lastRenderedPageBreak/>
        <w:t xml:space="preserve"> </w:t>
      </w:r>
      <w:r>
        <w:rPr>
          <w:rFonts w:hint="cs"/>
          <w:bCs/>
          <w:rtl/>
        </w:rPr>
        <w:t>وقال القرطبي</w:t>
      </w:r>
      <w:r>
        <w:rPr>
          <w:rFonts w:hint="cs"/>
          <w:rtl/>
        </w:rPr>
        <w:t xml:space="preserve"> :"قوله تعالى بل يداه مبسوطتان ابتداء وخبر أي بل نعمته مبسوطة فاليد بمعنى النعمة قال بعضهم  هذا غلط لقوله  بل يداه مبسوطتان فنعم الله تعالى أكثر من أن تحصى فكيف تكون بل نعمتاه مبسوطتان وأجيب بأنه يجوز أن يكون هذا تثنية جنس لا تثنية واحد مفرد فيكون مثل قوله عليه السلام  مثل المنافق كالشاة العائرة بين الغنمين فأحد الجنسين نعمة الدنيا والثاني نعمة الآخرة وقيل  نعمتا الدنيا النعمة الظاهرة والنعمة الباطنة كما قال وأسبغ عليكم نعمه ظاهرة وباطنة وروى ابن عباس عن النبي صلى الله عليه وسلم أنه قال فيه  النعمة الظاهرة ما حسن من خلقك والباطنة ما ستر عليك من سيء عملك .. وقيل  إن النعمة للمبالغة كقول العرب : لبيك وسعديك وليس يريد الاقتصار على مرتين وقد يقول القائل :ما لي بهذا الأمر يد أي قوة قال السدي : معنى قوله يداه قوتاه بالثواب " [تفسير القرطبي ج: 6 ص: 239] أهـ</w:t>
      </w:r>
    </w:p>
    <w:p w:rsidR="006C042C" w:rsidRDefault="006C042C" w:rsidP="001C5BA9">
      <w:pPr>
        <w:ind w:left="-58"/>
        <w:jc w:val="both"/>
        <w:rPr>
          <w:rtl/>
        </w:rPr>
      </w:pPr>
      <w:r>
        <w:rPr>
          <w:rFonts w:hint="cs"/>
          <w:bCs/>
          <w:rtl/>
        </w:rPr>
        <w:t>وقال رحمه الله</w:t>
      </w:r>
      <w:r>
        <w:rPr>
          <w:rFonts w:hint="cs"/>
          <w:rtl/>
        </w:rPr>
        <w:t xml:space="preserve"> :" لفظ التثنية يرد والمراد به الكثرة كقوله تعالى  بل   يداه مبسوطتان "[ تفسير القرطبي ج: 16 ص: 323] أهـ ، </w:t>
      </w:r>
      <w:r>
        <w:rPr>
          <w:rFonts w:hint="cs"/>
          <w:bCs/>
          <w:rtl/>
        </w:rPr>
        <w:t>وقال رحمه الله</w:t>
      </w:r>
      <w:r>
        <w:rPr>
          <w:rFonts w:hint="cs"/>
          <w:rtl/>
        </w:rPr>
        <w:t xml:space="preserve"> :" فالاخبار عن صفات الله عز وجل كاليد والرجل والاصبع والجنب والنزول إلى غير ذلك أولى بالمنع وأنه لا يجوز الابتداء بشيء من ذلك إلا في أثناء قراءة كتابه أو سنة رسوله ولهذا قال الامام مالك بن أنس رضي الله عنه  من وصف شيئا من ذات الله عزوجل مثل قوله  وقالت اليهود ( يد الله   مغلولة فأشار بيده إلى عنقه قطعت يده وكذلك في السمع والبصر يقطع ذلك منه لأنه شبه الله تعالى بنفسه " [تفسير القرطبي ج: 11 ص: 256] أهـ ، </w:t>
      </w:r>
      <w:r>
        <w:rPr>
          <w:rFonts w:hint="cs"/>
          <w:bCs/>
          <w:rtl/>
        </w:rPr>
        <w:t>وقال ابن كثير</w:t>
      </w:r>
      <w:r>
        <w:rPr>
          <w:rFonts w:hint="cs"/>
          <w:rtl/>
        </w:rPr>
        <w:t xml:space="preserve"> : " قال تعالى بل يداه مبسوطتان ينفق كيف يشاء أي بل هو الواسع الفضل الجزيل العطاء الذي ما من شيء إلا عنده خزائنه وهو الذي ما بخلقه من نعمة فمنه وحده لا شريك له " [تفسير ابن كثير ج: 2 ص: 76] أهـ ، </w:t>
      </w:r>
      <w:r>
        <w:rPr>
          <w:rFonts w:hint="cs"/>
          <w:bCs/>
          <w:rtl/>
        </w:rPr>
        <w:t xml:space="preserve">وقال الجصاص في أحكام القرآن : " </w:t>
      </w:r>
      <w:r>
        <w:rPr>
          <w:rFonts w:hint="cs"/>
          <w:rtl/>
        </w:rPr>
        <w:t>واليد في اللغة تنصرف على وجوه منها الجارحة وهي معروفة ومنها النعمة تقول لفلان عندي يد أشكره عليها أي نعمة ومنها القوة فقوله أولي الأيدي فسروه بأولي القوى ومنها الملك ومنه قوله الذي بيده عقدة النكاح يعني يملكها ومنها الاختصاص بالفعل كقوله تعالى خلقت بيدي أي توليت خلقه ومنها التصرف كقوله هذه الدار في يد فلان يعني التصرف فيها بالسكنى أو الإسكان ونحو ذلك وقيل أنه قال تعالى بل يداه على وجه التثنية لأنه أراد نعمتين أحدهما نعمة الدنيا والأخرى نعمة الدين والثاني قوتان بالثواب والعقاب على خلاف قول اليهود لأنه لا يقدر على عقابنا وقيل إن التثنية للمبالغة في صفة النعمة كقولك لبيك وسعديك " [أحكام القرآن 2 ج: 4 ص: 104-105]أهـ</w:t>
      </w:r>
    </w:p>
    <w:p w:rsidR="006C042C" w:rsidRDefault="006C042C" w:rsidP="001C5BA9">
      <w:pPr>
        <w:ind w:left="-58"/>
        <w:jc w:val="both"/>
        <w:rPr>
          <w:rtl/>
        </w:rPr>
      </w:pPr>
      <w:r>
        <w:rPr>
          <w:rFonts w:hint="cs"/>
          <w:bCs/>
          <w:rtl/>
        </w:rPr>
        <w:lastRenderedPageBreak/>
        <w:t>وقوله تعالى</w:t>
      </w:r>
      <w:r>
        <w:rPr>
          <w:rFonts w:hint="cs"/>
          <w:rtl/>
        </w:rPr>
        <w:t xml:space="preserve"> : </w:t>
      </w:r>
      <w:r>
        <w:rPr>
          <w:rFonts w:hint="cs"/>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rtl/>
        </w:rPr>
        <w:t xml:space="preserve"> [ الفتح : 10 ]  ، </w:t>
      </w:r>
      <w:r>
        <w:rPr>
          <w:rFonts w:hint="cs"/>
          <w:bCs/>
          <w:rtl/>
        </w:rPr>
        <w:t>قال الطبري</w:t>
      </w:r>
      <w:r>
        <w:rPr>
          <w:rFonts w:hint="cs"/>
          <w:rtl/>
        </w:rPr>
        <w:t xml:space="preserve"> : " وفي</w:t>
      </w:r>
      <w:r>
        <w:rPr>
          <w:rFonts w:hint="cs"/>
        </w:rPr>
        <w:t xml:space="preserve"> </w:t>
      </w:r>
      <w:r>
        <w:rPr>
          <w:rFonts w:hint="cs"/>
          <w:rtl/>
        </w:rPr>
        <w:t>قوله</w:t>
      </w:r>
      <w:r>
        <w:t xml:space="preserve">  </w:t>
      </w:r>
      <w:r>
        <w:rPr>
          <w:rFonts w:hint="cs"/>
          <w:rtl/>
        </w:rPr>
        <w:t xml:space="preserve"> يد</w:t>
      </w:r>
      <w:r>
        <w:rPr>
          <w:rFonts w:hint="cs"/>
        </w:rPr>
        <w:t xml:space="preserve"> </w:t>
      </w:r>
      <w:r>
        <w:rPr>
          <w:rFonts w:hint="cs"/>
          <w:rtl/>
        </w:rPr>
        <w:t>الله فوق</w:t>
      </w:r>
      <w:r>
        <w:rPr>
          <w:rFonts w:hint="cs"/>
        </w:rPr>
        <w:t xml:space="preserve"> </w:t>
      </w:r>
      <w:r>
        <w:rPr>
          <w:rFonts w:hint="cs"/>
          <w:rtl/>
        </w:rPr>
        <w:t>أيديهم وجهان من التأويل</w:t>
      </w:r>
      <w:r>
        <w:rPr>
          <w:rFonts w:hint="cs"/>
        </w:rPr>
        <w:t xml:space="preserve"> </w:t>
      </w:r>
      <w:r>
        <w:rPr>
          <w:rFonts w:hint="cs"/>
          <w:rtl/>
        </w:rPr>
        <w:t>أحدهما</w:t>
      </w:r>
      <w:r>
        <w:t xml:space="preserve">  </w:t>
      </w:r>
      <w:r>
        <w:rPr>
          <w:rFonts w:hint="cs"/>
          <w:rtl/>
        </w:rPr>
        <w:t xml:space="preserve"> يد</w:t>
      </w:r>
      <w:r>
        <w:rPr>
          <w:rFonts w:hint="cs"/>
        </w:rPr>
        <w:t xml:space="preserve"> </w:t>
      </w:r>
      <w:r>
        <w:rPr>
          <w:rFonts w:hint="cs"/>
          <w:rtl/>
        </w:rPr>
        <w:t>الله</w:t>
      </w:r>
      <w:r>
        <w:t xml:space="preserve">  </w:t>
      </w:r>
      <w:r>
        <w:rPr>
          <w:rFonts w:hint="cs"/>
          <w:rtl/>
        </w:rPr>
        <w:t xml:space="preserve"> فوق</w:t>
      </w:r>
      <w:r>
        <w:rPr>
          <w:rFonts w:hint="cs"/>
        </w:rPr>
        <w:t xml:space="preserve"> </w:t>
      </w:r>
      <w:r>
        <w:rPr>
          <w:rFonts w:hint="cs"/>
          <w:rtl/>
        </w:rPr>
        <w:t>أيديهم عند البيعة لأنهم كانوا يبايعون الله</w:t>
      </w:r>
      <w:r>
        <w:rPr>
          <w:rFonts w:hint="cs"/>
        </w:rPr>
        <w:t xml:space="preserve"> </w:t>
      </w:r>
      <w:r>
        <w:rPr>
          <w:rFonts w:hint="cs"/>
          <w:rtl/>
        </w:rPr>
        <w:t>ببيعتهم نبيه صلى الله عليه وسلم والآخر قوة الله فوق قوتهم في نصرة رسوله صلى</w:t>
      </w:r>
      <w:r>
        <w:rPr>
          <w:rFonts w:hint="cs"/>
        </w:rPr>
        <w:t xml:space="preserve"> </w:t>
      </w:r>
      <w:r>
        <w:rPr>
          <w:rFonts w:hint="cs"/>
          <w:rtl/>
        </w:rPr>
        <w:t xml:space="preserve">الله عليه وسلم لأنهم إنما بايعوا رسول الله صلى الله عليه وسلم على نصرته على العدو " [تفسير الطبري ج: 26 ص: 76] أهـ ، </w:t>
      </w:r>
      <w:r>
        <w:rPr>
          <w:rFonts w:hint="cs"/>
          <w:bCs/>
          <w:rtl/>
        </w:rPr>
        <w:t>وقال الواحدي</w:t>
      </w:r>
      <w:r>
        <w:rPr>
          <w:rFonts w:hint="cs"/>
          <w:rtl/>
        </w:rPr>
        <w:t>:"</w:t>
      </w:r>
      <w:r>
        <w:rPr>
          <w:rFonts w:hint="cs"/>
        </w:rPr>
        <w:t xml:space="preserve"> </w:t>
      </w:r>
      <w:r>
        <w:rPr>
          <w:rFonts w:hint="cs"/>
          <w:rtl/>
        </w:rPr>
        <w:t>يد الله فوق</w:t>
      </w:r>
      <w:r>
        <w:rPr>
          <w:rFonts w:hint="cs"/>
        </w:rPr>
        <w:t xml:space="preserve"> </w:t>
      </w:r>
      <w:r>
        <w:rPr>
          <w:rFonts w:hint="cs"/>
          <w:rtl/>
        </w:rPr>
        <w:t>أيديهم نعمة الله عليهم فوق ما صنعوا</w:t>
      </w:r>
      <w:r>
        <w:rPr>
          <w:rFonts w:hint="cs"/>
        </w:rPr>
        <w:t xml:space="preserve"> </w:t>
      </w:r>
      <w:r>
        <w:rPr>
          <w:rFonts w:hint="cs"/>
          <w:rtl/>
        </w:rPr>
        <w:t xml:space="preserve">من البيعة " [تفسير الواحدي ج: 2 ص: 1008] أهـ ، </w:t>
      </w:r>
      <w:r>
        <w:rPr>
          <w:rFonts w:hint="cs"/>
          <w:bCs/>
          <w:rtl/>
        </w:rPr>
        <w:t>وقال أبو السعود</w:t>
      </w:r>
      <w:r>
        <w:rPr>
          <w:rFonts w:hint="cs"/>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وقرىء إنما يبايعون الله " [تفسير أبي السعود ج: 8 ص: 106] أهـ ، </w:t>
      </w:r>
      <w:r>
        <w:rPr>
          <w:rFonts w:hint="cs"/>
          <w:bCs/>
          <w:rtl/>
        </w:rPr>
        <w:t>وقال رحمه الله</w:t>
      </w:r>
      <w:r>
        <w:rPr>
          <w:rFonts w:hint="cs"/>
          <w:rtl/>
        </w:rPr>
        <w:t xml:space="preserve"> : "وأما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1 ص: 41] أهـ</w:t>
      </w:r>
      <w:r>
        <w:rPr>
          <w:rFonts w:hint="cs"/>
          <w:bCs/>
          <w:rtl/>
        </w:rPr>
        <w:t xml:space="preserve"> ، وقال الثعالبي</w:t>
      </w:r>
      <w:r>
        <w:rPr>
          <w:rFonts w:hint="cs"/>
          <w:rtl/>
        </w:rPr>
        <w:t xml:space="preserve"> : " وقوله تعالى يد الله قال جمهور المتأولين اليد بمعنى النعمة إذ نعمة الله في نفس هذه المبايعة لما يستقبل من محاسنها فوق أيديهم التي مدوها لبيعتك وقيل المعنى قوة الله فوق قواهم في نصرك ت وقال الثعلبي   يد الله   فوق أيديهم أي بالوفاء والعهد وقيل بالثواب وقيل   يد الله   في المنة عليهم فوق أيديهم في الطاعة عند المبايعة وهذا حسن قريب من الأول "[ تفسير الثعالبي ج: 4 ص: 174] أهـ</w:t>
      </w:r>
      <w:r>
        <w:rPr>
          <w:rFonts w:hint="cs"/>
          <w:bCs/>
          <w:rtl/>
        </w:rPr>
        <w:t xml:space="preserve"> ، وقال بن الجوزي</w:t>
      </w:r>
      <w:r>
        <w:rPr>
          <w:rFonts w:hint="cs"/>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7 ص: 427] أهـ ، </w:t>
      </w:r>
      <w:r>
        <w:rPr>
          <w:rFonts w:hint="cs"/>
          <w:bCs/>
          <w:rtl/>
        </w:rPr>
        <w:t>وقال القرطبي</w:t>
      </w:r>
      <w:r>
        <w:rPr>
          <w:rFonts w:hint="cs"/>
          <w:rtl/>
        </w:rPr>
        <w:t xml:space="preserve"> : " يد</w:t>
      </w:r>
      <w:r>
        <w:rPr>
          <w:rFonts w:hint="cs"/>
        </w:rPr>
        <w:t xml:space="preserve"> </w:t>
      </w:r>
      <w:r>
        <w:rPr>
          <w:rFonts w:hint="cs"/>
          <w:rtl/>
        </w:rPr>
        <w:t>الله فوق</w:t>
      </w:r>
      <w:r>
        <w:rPr>
          <w:rFonts w:hint="cs"/>
        </w:rPr>
        <w:t xml:space="preserve"> </w:t>
      </w:r>
      <w:r>
        <w:rPr>
          <w:rFonts w:hint="cs"/>
          <w:rtl/>
        </w:rPr>
        <w:t>أيديهم قيل</w:t>
      </w:r>
      <w:r>
        <w:rPr>
          <w:rFonts w:hint="cs"/>
        </w:rPr>
        <w:t xml:space="preserve"> </w:t>
      </w:r>
      <w:r>
        <w:rPr>
          <w:rFonts w:hint="cs"/>
          <w:rtl/>
        </w:rPr>
        <w:t xml:space="preserve"> يده</w:t>
      </w:r>
      <w:r>
        <w:rPr>
          <w:rFonts w:hint="cs"/>
        </w:rPr>
        <w:t xml:space="preserve"> </w:t>
      </w:r>
      <w:r>
        <w:rPr>
          <w:rFonts w:hint="cs"/>
          <w:rtl/>
        </w:rPr>
        <w:t>في الثواب فوق أيديهم في الوفاء ويده في المنة عليهم بالهداية فوق أيديهم</w:t>
      </w:r>
      <w:r>
        <w:rPr>
          <w:rFonts w:hint="cs"/>
        </w:rPr>
        <w:t xml:space="preserve"> </w:t>
      </w:r>
      <w:r>
        <w:rPr>
          <w:rFonts w:hint="cs"/>
          <w:rtl/>
        </w:rPr>
        <w:t>في الطاعة وقال الكلبي</w:t>
      </w:r>
      <w:r>
        <w:rPr>
          <w:rFonts w:hint="cs"/>
        </w:rPr>
        <w:t xml:space="preserve"> </w:t>
      </w:r>
      <w:r>
        <w:rPr>
          <w:rFonts w:hint="cs"/>
          <w:rtl/>
        </w:rPr>
        <w:t xml:space="preserve"> معناه</w:t>
      </w:r>
      <w:r>
        <w:rPr>
          <w:rFonts w:hint="cs"/>
        </w:rPr>
        <w:t xml:space="preserve"> </w:t>
      </w:r>
      <w:r>
        <w:rPr>
          <w:rFonts w:hint="cs"/>
          <w:rtl/>
        </w:rPr>
        <w:t>نعمة الله</w:t>
      </w:r>
      <w:r>
        <w:rPr>
          <w:rFonts w:hint="cs"/>
        </w:rPr>
        <w:t xml:space="preserve"> </w:t>
      </w:r>
      <w:r>
        <w:rPr>
          <w:rFonts w:hint="cs"/>
          <w:rtl/>
        </w:rPr>
        <w:t xml:space="preserve">عليهم " [تفسير القرطبي ج: 16 ص: 267] أهـ ، </w:t>
      </w:r>
      <w:r>
        <w:rPr>
          <w:rFonts w:hint="cs"/>
          <w:bCs/>
          <w:rtl/>
        </w:rPr>
        <w:t>وقال بن كثير</w:t>
      </w:r>
      <w:r>
        <w:rPr>
          <w:rFonts w:hint="cs"/>
          <w:rtl/>
        </w:rPr>
        <w:t xml:space="preserve"> : " ثم</w:t>
      </w:r>
      <w:r>
        <w:rPr>
          <w:rFonts w:hint="cs"/>
        </w:rPr>
        <w:t xml:space="preserve"> </w:t>
      </w:r>
      <w:r>
        <w:rPr>
          <w:rFonts w:hint="cs"/>
          <w:rtl/>
        </w:rPr>
        <w:t>قال عز وجل لرسوله صلى الله عليه وسلم تشريفا له</w:t>
      </w:r>
      <w:r>
        <w:rPr>
          <w:rFonts w:hint="cs"/>
        </w:rPr>
        <w:t xml:space="preserve"> </w:t>
      </w:r>
      <w:r>
        <w:rPr>
          <w:rFonts w:hint="cs"/>
          <w:rtl/>
        </w:rPr>
        <w:t>وتعظيما وتكريما إن الذين يبايعونك إنما يبايعون الله كقوله جل وعلا من يطع الرسول</w:t>
      </w:r>
      <w:r>
        <w:rPr>
          <w:rFonts w:hint="cs"/>
        </w:rPr>
        <w:t xml:space="preserve"> </w:t>
      </w:r>
      <w:r>
        <w:rPr>
          <w:rFonts w:hint="cs"/>
          <w:rtl/>
        </w:rPr>
        <w:t>فقد أطاع الله</w:t>
      </w:r>
      <w:r>
        <w:t xml:space="preserve">  </w:t>
      </w:r>
      <w:r>
        <w:rPr>
          <w:rFonts w:hint="cs"/>
          <w:rtl/>
        </w:rPr>
        <w:t xml:space="preserve"> يد</w:t>
      </w:r>
      <w:r>
        <w:rPr>
          <w:rFonts w:hint="cs"/>
        </w:rPr>
        <w:t xml:space="preserve"> </w:t>
      </w:r>
      <w:r>
        <w:rPr>
          <w:rFonts w:hint="cs"/>
          <w:rtl/>
        </w:rPr>
        <w:t>الله</w:t>
      </w:r>
      <w:r>
        <w:t xml:space="preserve">  </w:t>
      </w:r>
      <w:r>
        <w:rPr>
          <w:rFonts w:hint="cs"/>
          <w:rtl/>
        </w:rPr>
        <w:t xml:space="preserve"> فوق</w:t>
      </w:r>
      <w:r>
        <w:rPr>
          <w:rFonts w:hint="cs"/>
        </w:rPr>
        <w:t xml:space="preserve"> </w:t>
      </w:r>
      <w:r>
        <w:rPr>
          <w:rFonts w:hint="cs"/>
          <w:rtl/>
        </w:rPr>
        <w:t>أيديهم أي هو حاضر معهم يسمع أقوالهم ويرى مكانهم</w:t>
      </w:r>
      <w:r>
        <w:rPr>
          <w:rFonts w:hint="cs"/>
        </w:rPr>
        <w:t xml:space="preserve"> </w:t>
      </w:r>
      <w:r>
        <w:rPr>
          <w:rFonts w:hint="cs"/>
          <w:rtl/>
        </w:rPr>
        <w:t>ويعلم ضمائرهم وظواهرهم فهو تعالى هو المبايع بواسطة رسول الله صلى الله عليه</w:t>
      </w:r>
      <w:r>
        <w:rPr>
          <w:rFonts w:hint="cs"/>
        </w:rPr>
        <w:t xml:space="preserve"> </w:t>
      </w:r>
      <w:r>
        <w:rPr>
          <w:rFonts w:hint="cs"/>
          <w:rtl/>
        </w:rPr>
        <w:t xml:space="preserve">وسلم " [ تفسير ابن كثير ج: 4 ص: 186] أهـ ، </w:t>
      </w:r>
      <w:r>
        <w:rPr>
          <w:rFonts w:hint="cs"/>
          <w:bCs/>
          <w:rtl/>
        </w:rPr>
        <w:t>وقال الشوكاني</w:t>
      </w:r>
      <w:r>
        <w:rPr>
          <w:rFonts w:hint="cs"/>
          <w:rtl/>
        </w:rPr>
        <w:t xml:space="preserve"> : " يد الله   فوق أيديهم مستأنفة لتقرير ما قبلها على طريق التخييل " [ فتح القدير ج: 5 ص: 47] أهـ ، </w:t>
      </w:r>
      <w:r>
        <w:rPr>
          <w:rFonts w:hint="cs"/>
          <w:bCs/>
          <w:rtl/>
        </w:rPr>
        <w:t>وقال السيوطي</w:t>
      </w:r>
      <w:r>
        <w:rPr>
          <w:rFonts w:hint="cs"/>
          <w:rtl/>
        </w:rPr>
        <w:t xml:space="preserve"> : " يد الله فوق أيديهم التي بايعوا بها النبي أي هو تعالى مطلع على مبايعتهم فيجازيهم عليها " [تفسير الجلالين ج: 1 ص: 680] أهـ ، </w:t>
      </w:r>
      <w:r>
        <w:rPr>
          <w:rFonts w:hint="cs"/>
          <w:bCs/>
          <w:rtl/>
        </w:rPr>
        <w:t>وقال النسفي</w:t>
      </w:r>
      <w:r>
        <w:rPr>
          <w:rFonts w:hint="cs"/>
          <w:rtl/>
        </w:rPr>
        <w:t xml:space="preserve"> : " </w:t>
      </w:r>
      <w:r>
        <w:rPr>
          <w:rFonts w:hint="cs"/>
          <w:rtl/>
        </w:rPr>
        <w:lastRenderedPageBreak/>
        <w:t xml:space="preserve">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Pr>
          <w:rFonts w:hint="cs"/>
          <w:bCs/>
          <w:rtl/>
        </w:rPr>
        <w:t>وقال الألوسي</w:t>
      </w:r>
      <w:r>
        <w:rPr>
          <w:rFonts w:hint="cs"/>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الأستعارة التخييلية فبحسب حسن الأستعارة بالكناية متى كانت " [روح المعاني ج: 26 ص: 96] أهـ </w:t>
      </w:r>
      <w:r>
        <w:rPr>
          <w:rFonts w:hint="cs"/>
          <w:bCs/>
          <w:rtl/>
        </w:rPr>
        <w:t>وقال رحمه الله</w:t>
      </w:r>
      <w:r>
        <w:rPr>
          <w:rFonts w:hint="cs"/>
          <w:rtl/>
        </w:rPr>
        <w:t xml:space="preserve"> : عند تفسير قوله تعالى { يد الله فوق أيديهم } ، " والسلف يمرون الآية كما جاءت مع   تنزيه الله   عز وجل عن الجوارح وصفات الأجسام</w:t>
      </w:r>
      <w:r>
        <w:rPr>
          <w:rFonts w:hint="cs"/>
          <w:bCs/>
          <w:rtl/>
        </w:rPr>
        <w:t xml:space="preserve"> </w:t>
      </w:r>
      <w:r>
        <w:rPr>
          <w:rFonts w:hint="cs"/>
          <w:rtl/>
        </w:rPr>
        <w:t xml:space="preserve">وكذلك يفعلون في جميع المتشابهات ويقولون  إن معرفة حقيقة ذلك فرع  معرفة حقيقة الذات وأني ذلك وهيهات هيهات " [روح المعاني ج 26 ص97] أهـ ، </w:t>
      </w:r>
    </w:p>
    <w:p w:rsidR="006C042C" w:rsidRDefault="006C042C" w:rsidP="001C5BA9">
      <w:pPr>
        <w:ind w:left="-58"/>
        <w:jc w:val="both"/>
        <w:rPr>
          <w:rtl/>
        </w:rPr>
      </w:pPr>
      <w:r>
        <w:rPr>
          <w:rFonts w:hint="cs"/>
          <w:bCs/>
          <w:rtl/>
        </w:rPr>
        <w:t>وقوله تعالى</w:t>
      </w:r>
      <w:r>
        <w:rPr>
          <w:rFonts w:hint="cs"/>
          <w:rtl/>
        </w:rPr>
        <w:t xml:space="preserve"> { قُلِ اللَّهُمَّ</w:t>
      </w:r>
      <w:r>
        <w:rPr>
          <w:rFonts w:hint="cs"/>
        </w:rPr>
        <w:t xml:space="preserve"> </w:t>
      </w:r>
      <w:r>
        <w:rPr>
          <w:rFonts w:hint="cs"/>
          <w:rtl/>
        </w:rPr>
        <w:t>مَالِكَ الْمُلْكِ تُؤْتِي الْمُلْكَ مَن تَشَاء وَتَنزِعُ الْمُلْكَ مِمَّن</w:t>
      </w:r>
      <w:r>
        <w:rPr>
          <w:rFonts w:hint="cs"/>
        </w:rPr>
        <w:t xml:space="preserve"> </w:t>
      </w:r>
      <w:r>
        <w:rPr>
          <w:rFonts w:hint="cs"/>
          <w:rtl/>
        </w:rPr>
        <w:t>تَشَاء وَتُعِزُّ مَن تَشَاء وَتُذِلُّ مَن تَشَاء بِيَدِكَ الْخَيْرُ إِنَّكَ</w:t>
      </w:r>
      <w:r>
        <w:rPr>
          <w:rFonts w:hint="cs"/>
        </w:rPr>
        <w:t xml:space="preserve"> </w:t>
      </w:r>
      <w:r>
        <w:rPr>
          <w:rFonts w:hint="cs"/>
          <w:rtl/>
        </w:rPr>
        <w:t>عَلَىَ كُلِّ شَيْءٍ قَدِيرٌ } [ آل عمران : 26 ] ، يفهم من سياق الآية أن بقدرة الله تعالى كل شي فلا يملك تقدير الأمور إلا هو سبحانه فلا يطلب الخير إلا منه لأنه سبحانه بيده الخير ، وحمل معنى سياق قوله تعالى ( بيدك الخير ) على القدرة لا على الجارحة هو ما اعتادته العرب من بلاغتها وهو الصحيح المحكم بقرينة ختم الآية بقوله (إِنَّكَ</w:t>
      </w:r>
      <w:r>
        <w:rPr>
          <w:rFonts w:hint="cs"/>
        </w:rPr>
        <w:t xml:space="preserve"> </w:t>
      </w:r>
      <w:r>
        <w:rPr>
          <w:rFonts w:hint="cs"/>
          <w:rtl/>
        </w:rPr>
        <w:t xml:space="preserve">عَلَىَ كُلِّ شَيْءٍ قَدِيرٌ ) أي بعموم القدرة لله وحده ، </w:t>
      </w:r>
      <w:r>
        <w:rPr>
          <w:rFonts w:hint="cs"/>
          <w:bCs/>
          <w:rtl/>
        </w:rPr>
        <w:t>قال أبو السعود</w:t>
      </w:r>
      <w:r>
        <w:rPr>
          <w:rFonts w:hint="cs"/>
          <w:rtl/>
        </w:rPr>
        <w:t xml:space="preserve"> في تفسير الآية " بيدك</w:t>
      </w:r>
      <w:r>
        <w:rPr>
          <w:rFonts w:hint="cs"/>
        </w:rPr>
        <w:t xml:space="preserve"> </w:t>
      </w:r>
      <w:r>
        <w:rPr>
          <w:rFonts w:hint="cs"/>
          <w:rtl/>
        </w:rPr>
        <w:t>الخير</w:t>
      </w:r>
      <w:r>
        <w:t xml:space="preserve">  </w:t>
      </w:r>
      <w:r>
        <w:rPr>
          <w:rFonts w:hint="cs"/>
          <w:rtl/>
        </w:rPr>
        <w:t xml:space="preserve"> تعريف</w:t>
      </w:r>
      <w:r>
        <w:rPr>
          <w:rFonts w:hint="cs"/>
        </w:rPr>
        <w:t xml:space="preserve"> </w:t>
      </w:r>
      <w:r>
        <w:rPr>
          <w:rFonts w:hint="cs"/>
          <w:rtl/>
        </w:rPr>
        <w:t>الخير للتعميم وتقديم الخبر للتخصيص أي بقدرتك الخير كله لا بقدرة أحد</w:t>
      </w:r>
      <w:r>
        <w:rPr>
          <w:rFonts w:hint="cs"/>
        </w:rPr>
        <w:t xml:space="preserve"> </w:t>
      </w:r>
      <w:r>
        <w:rPr>
          <w:rFonts w:hint="cs"/>
          <w:rtl/>
        </w:rPr>
        <w:t xml:space="preserve">غيرك "[ تفسير أبي السعود ج: 2 ص: 21] أهـ ، </w:t>
      </w:r>
      <w:r>
        <w:rPr>
          <w:rFonts w:hint="cs"/>
          <w:bCs/>
          <w:rtl/>
        </w:rPr>
        <w:t>وقال الطبري</w:t>
      </w:r>
      <w:r>
        <w:rPr>
          <w:rFonts w:hint="cs"/>
          <w:rtl/>
        </w:rPr>
        <w:t xml:space="preserve"> " بيدك الخير   إنك على كل شيء قدير ..بيدك القدرة التي تفعل هذه الأشياء وتقدر بها على كل شيء " [تفسير الطبري ج: 3 ص: 227] أهـ ، </w:t>
      </w:r>
      <w:r>
        <w:rPr>
          <w:rFonts w:hint="cs"/>
          <w:bCs/>
          <w:rtl/>
        </w:rPr>
        <w:t>وقال بن كثير</w:t>
      </w:r>
      <w:r>
        <w:rPr>
          <w:rFonts w:hint="cs"/>
          <w:rtl/>
        </w:rPr>
        <w:t xml:space="preserve"> " يقول تعالى</w:t>
      </w:r>
      <w:r>
        <w:rPr>
          <w:rFonts w:hint="cs"/>
        </w:rPr>
        <w:t xml:space="preserve"> </w:t>
      </w:r>
      <w:r>
        <w:rPr>
          <w:rFonts w:hint="cs"/>
          <w:rtl/>
        </w:rPr>
        <w:t>منبها على أنه الخالق المتصرف في خلقه بما يشاء كما قال قل اللهم مالك الملك تؤتي</w:t>
      </w:r>
      <w:r>
        <w:rPr>
          <w:rFonts w:hint="cs"/>
        </w:rPr>
        <w:t xml:space="preserve"> </w:t>
      </w:r>
      <w:r>
        <w:rPr>
          <w:rFonts w:hint="cs"/>
          <w:rtl/>
        </w:rPr>
        <w:t>الملك من تشاء وتنزع الملك من تشاء وتعز من تشاء وتذل من تشاء</w:t>
      </w:r>
      <w:r>
        <w:t xml:space="preserve">  </w:t>
      </w:r>
      <w:r>
        <w:rPr>
          <w:rFonts w:hint="cs"/>
          <w:rtl/>
        </w:rPr>
        <w:t xml:space="preserve"> بيدك</w:t>
      </w:r>
      <w:r>
        <w:rPr>
          <w:rFonts w:hint="cs"/>
        </w:rPr>
        <w:t xml:space="preserve"> </w:t>
      </w:r>
      <w:r>
        <w:rPr>
          <w:rFonts w:hint="cs"/>
          <w:rtl/>
        </w:rPr>
        <w:t xml:space="preserve">الخير "[ تفسير ابن كثير ج: 3 ص: 233] أهـ ، </w:t>
      </w:r>
      <w:r>
        <w:rPr>
          <w:rFonts w:hint="cs"/>
          <w:bCs/>
          <w:rtl/>
        </w:rPr>
        <w:t>وقال القاضي البيضاوي</w:t>
      </w:r>
      <w:r>
        <w:rPr>
          <w:rFonts w:hint="cs"/>
          <w:rtl/>
        </w:rPr>
        <w:t xml:space="preserve"> " بيدك الخير   إنك على كل شيء قدير ذكر الخير وحده لأنه المقضي بالذات والشر مقضي بالعرض إذ لا يوجد شر جزئي ما لم يتضمن خيرا كليا أو لمراعاة الأدب في الخطاب " [</w:t>
      </w:r>
      <w:r>
        <w:rPr>
          <w:rFonts w:hint="cs"/>
          <w:b w:val="0"/>
          <w:bCs/>
          <w:rtl/>
        </w:rPr>
        <w:t>تفسير البيضاوي ج: 2 ص: 24</w:t>
      </w:r>
      <w:r>
        <w:rPr>
          <w:rFonts w:hint="cs"/>
          <w:rtl/>
        </w:rPr>
        <w:t>] أهـ</w:t>
      </w:r>
    </w:p>
    <w:p w:rsidR="006C042C" w:rsidRDefault="006C042C" w:rsidP="001C5BA9">
      <w:pPr>
        <w:ind w:left="-58"/>
        <w:jc w:val="both"/>
        <w:rPr>
          <w:rtl/>
        </w:rPr>
      </w:pPr>
      <w:r>
        <w:rPr>
          <w:rFonts w:hint="cs"/>
          <w:bCs/>
          <w:rtl/>
        </w:rPr>
        <w:lastRenderedPageBreak/>
        <w:t>وقوله تعالى</w:t>
      </w:r>
      <w:r>
        <w:rPr>
          <w:rFonts w:hint="cs"/>
          <w:rtl/>
        </w:rPr>
        <w:t xml:space="preserve"> { قُلْ إِنَّ</w:t>
      </w:r>
      <w:r>
        <w:rPr>
          <w:rFonts w:hint="cs"/>
        </w:rPr>
        <w:t xml:space="preserve"> </w:t>
      </w:r>
      <w:r>
        <w:rPr>
          <w:rFonts w:hint="cs"/>
          <w:rtl/>
        </w:rPr>
        <w:t xml:space="preserve">الْفَضْلَ بِيَدِ اللّهِ يُؤْتِيهِ مَن يَشَاء وَاللّهُ وَاسِعٌ عَلِيمٌ } [ آل عمران :73 ] ، </w:t>
      </w:r>
      <w:r>
        <w:rPr>
          <w:rFonts w:hint="cs"/>
          <w:bCs/>
          <w:rtl/>
        </w:rPr>
        <w:t>وقوله تعالى (</w:t>
      </w:r>
      <w:r>
        <w:rPr>
          <w:rFonts w:hint="cs"/>
          <w:rtl/>
        </w:rPr>
        <w:t>تَبَارَكَ الَّذِي</w:t>
      </w:r>
      <w:r>
        <w:rPr>
          <w:rFonts w:hint="cs"/>
        </w:rPr>
        <w:t xml:space="preserve"> </w:t>
      </w:r>
      <w:r>
        <w:rPr>
          <w:rFonts w:hint="cs"/>
          <w:rtl/>
        </w:rPr>
        <w:t xml:space="preserve">بِيَدِهِ الْمُلْكُ وَهُوَ عَلَى كُلِّ شَيْءٍ قَدِيرٌ  )[ سورة الملك/1] ، </w:t>
      </w:r>
      <w:r>
        <w:rPr>
          <w:rFonts w:hint="cs"/>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rtl/>
        </w:rPr>
        <w:t>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w:t>
      </w:r>
      <w:r>
        <w:rPr>
          <w:rFonts w:hint="cs"/>
        </w:rPr>
        <w:t xml:space="preserve"> </w:t>
      </w:r>
      <w:r>
        <w:rPr>
          <w:rFonts w:hint="cs"/>
          <w:rtl/>
        </w:rPr>
        <w:t>اللّهَ عَزِيزٌ حَكِيمٌ ) و (وَاعْلَمُواْ أَنَّ</w:t>
      </w:r>
      <w:r>
        <w:rPr>
          <w:rFonts w:hint="cs"/>
        </w:rPr>
        <w:t xml:space="preserve"> </w:t>
      </w:r>
      <w:r>
        <w:rPr>
          <w:rFonts w:hint="cs"/>
          <w:rtl/>
        </w:rPr>
        <w:t>اللّهَ بِكُلِّ شَيْءٍ عَلِيمٌ )و (وَاعْلَمُواْ أَنَّ</w:t>
      </w:r>
      <w:r>
        <w:rPr>
          <w:rFonts w:hint="cs"/>
        </w:rPr>
        <w:t xml:space="preserve"> </w:t>
      </w:r>
      <w:r>
        <w:rPr>
          <w:rFonts w:hint="cs"/>
          <w:rtl/>
        </w:rPr>
        <w:t>اللّهَ غَفُورٌ حَلِيمٌ )و (وَاعْلَمُواْ أَنَّ</w:t>
      </w:r>
      <w:r>
        <w:rPr>
          <w:rFonts w:hint="cs"/>
        </w:rPr>
        <w:t xml:space="preserve"> </w:t>
      </w:r>
      <w:r>
        <w:rPr>
          <w:rFonts w:hint="cs"/>
          <w:rtl/>
        </w:rPr>
        <w:t>اللّهَ سَمِيعٌ عَلِيمٌ )و (وَاعْلَمُواْ أَنَّ</w:t>
      </w:r>
      <w:r>
        <w:rPr>
          <w:rFonts w:hint="cs"/>
        </w:rPr>
        <w:t xml:space="preserve"> </w:t>
      </w:r>
      <w:r>
        <w:rPr>
          <w:rFonts w:hint="cs"/>
          <w:rtl/>
        </w:rPr>
        <w:t>اللّهَ غَنِيٌّ حَمِيد ٌ) و (فَاعْلَمُواْ أَنَّ</w:t>
      </w:r>
      <w:r>
        <w:rPr>
          <w:rFonts w:hint="cs"/>
        </w:rPr>
        <w:t xml:space="preserve"> </w:t>
      </w:r>
      <w:r>
        <w:rPr>
          <w:rFonts w:hint="cs"/>
          <w:rtl/>
        </w:rPr>
        <w:t>اللّهَ غَفُورٌ رَّحِيمٌ ) و (فَاعْلَمُواْ أَنَّ</w:t>
      </w:r>
      <w:r>
        <w:rPr>
          <w:rFonts w:hint="cs"/>
        </w:rPr>
        <w:t xml:space="preserve"> </w:t>
      </w:r>
      <w:r>
        <w:rPr>
          <w:rFonts w:hint="cs"/>
          <w:rtl/>
        </w:rPr>
        <w:t xml:space="preserve">اللّهَ عَزِيزٌ حَكِيمٌ ) ، </w:t>
      </w:r>
      <w:r>
        <w:rPr>
          <w:rFonts w:hint="cs"/>
          <w:bCs/>
          <w:rtl/>
        </w:rPr>
        <w:t xml:space="preserve">قال الزركشي :- وهو يتحدث عن مجاز القرآن – " </w:t>
      </w:r>
      <w:r>
        <w:rPr>
          <w:rFonts w:hint="cs"/>
          <w:rtl/>
        </w:rPr>
        <w:t xml:space="preserve"> السادس عشر</w:t>
      </w:r>
      <w:r>
        <w:rPr>
          <w:rFonts w:hint="cs"/>
        </w:rPr>
        <w:t xml:space="preserve"> </w:t>
      </w:r>
      <w:r>
        <w:rPr>
          <w:rFonts w:hint="cs"/>
          <w:rtl/>
        </w:rPr>
        <w:t>إطلاق اسم المحل على الحال</w:t>
      </w:r>
      <w:r>
        <w:t xml:space="preserve">  </w:t>
      </w:r>
      <w:r>
        <w:rPr>
          <w:rFonts w:hint="cs"/>
          <w:rtl/>
        </w:rPr>
        <w:t xml:space="preserve"> كقوله ( فليدع</w:t>
      </w:r>
      <w:r>
        <w:rPr>
          <w:rFonts w:hint="cs"/>
        </w:rPr>
        <w:t xml:space="preserve"> </w:t>
      </w:r>
      <w:r>
        <w:rPr>
          <w:rFonts w:hint="cs"/>
          <w:rtl/>
        </w:rPr>
        <w:t>نادية)</w:t>
      </w:r>
      <w:r>
        <w:t xml:space="preserve">  </w:t>
      </w:r>
      <w:r>
        <w:rPr>
          <w:rFonts w:hint="cs"/>
          <w:rtl/>
        </w:rPr>
        <w:t xml:space="preserve"> وقوله</w:t>
      </w:r>
      <w:r>
        <w:rPr>
          <w:rFonts w:hint="cs"/>
        </w:rPr>
        <w:t xml:space="preserve"> </w:t>
      </w:r>
      <w:r>
        <w:rPr>
          <w:rFonts w:hint="cs"/>
          <w:rtl/>
        </w:rPr>
        <w:t>تعالى ( وفرش مرفوعه ) اي نساؤه</w:t>
      </w:r>
      <w:r>
        <w:rPr>
          <w:rFonts w:hint="cs"/>
        </w:rPr>
        <w:t xml:space="preserve"> </w:t>
      </w:r>
      <w:r>
        <w:rPr>
          <w:rFonts w:hint="cs"/>
          <w:rtl/>
        </w:rPr>
        <w:t>بدليل قوله ( إنا انشأناهن انشاء</w:t>
      </w:r>
      <w:r>
        <w:rPr>
          <w:rFonts w:hint="cs"/>
        </w:rPr>
        <w:t xml:space="preserve"> </w:t>
      </w:r>
      <w:r>
        <w:rPr>
          <w:rFonts w:hint="cs"/>
          <w:rtl/>
        </w:rPr>
        <w:t>)</w:t>
      </w:r>
      <w:r>
        <w:rPr>
          <w:rFonts w:hint="cs"/>
        </w:rPr>
        <w:t xml:space="preserve"> </w:t>
      </w:r>
      <w:r>
        <w:rPr>
          <w:rFonts w:hint="cs"/>
          <w:rtl/>
        </w:rPr>
        <w:t xml:space="preserve"> </w:t>
      </w:r>
      <w:r>
        <w:rPr>
          <w:rFonts w:hint="cs"/>
          <w:bCs/>
          <w:rtl/>
        </w:rPr>
        <w:t>وكالتعبير باليد</w:t>
      </w:r>
      <w:r>
        <w:rPr>
          <w:rFonts w:hint="cs"/>
          <w:bCs/>
        </w:rPr>
        <w:t xml:space="preserve"> </w:t>
      </w:r>
      <w:r>
        <w:rPr>
          <w:rFonts w:hint="cs"/>
          <w:bCs/>
          <w:rtl/>
        </w:rPr>
        <w:t xml:space="preserve">عن القدرة كقوله( بيده الملك ) </w:t>
      </w:r>
      <w:r>
        <w:rPr>
          <w:rFonts w:hint="cs"/>
          <w:b w:val="0"/>
          <w:rtl/>
        </w:rPr>
        <w:t>"[ البرهان في علوم القرآن ج: 2 ص: 281]</w:t>
      </w:r>
      <w:r>
        <w:rPr>
          <w:rFonts w:hint="cs"/>
          <w:bCs/>
          <w:rtl/>
        </w:rPr>
        <w:t xml:space="preserve"> </w:t>
      </w:r>
      <w:r>
        <w:rPr>
          <w:rFonts w:hint="cs"/>
          <w:rtl/>
        </w:rPr>
        <w:t xml:space="preserve">أهـ ، وقال السيوطي :- وهو يتحدث عن مجاز القرآن – " ومنه التعبير باليد عن القدرة نحو   بيده الملك " [ الإتقان ج: 2 ص: 101] أهـ ، </w:t>
      </w:r>
      <w:r>
        <w:rPr>
          <w:rFonts w:hint="cs"/>
          <w:bCs/>
          <w:rtl/>
        </w:rPr>
        <w:t>وقال القاضي البيضاوي</w:t>
      </w:r>
      <w:r>
        <w:rPr>
          <w:rFonts w:hint="cs"/>
          <w:rtl/>
        </w:rPr>
        <w:t xml:space="preserve"> في التفسير " ( تبارك الذي بيده الملك )   بقبضة قدرته التصرف في الأمور كلها " [تفسير البيضاوي ج: 5 ص: 360] أهـ ، </w:t>
      </w:r>
      <w:r>
        <w:rPr>
          <w:rFonts w:hint="cs"/>
          <w:bCs/>
          <w:rtl/>
        </w:rPr>
        <w:t>وقال أبو السعود في تفسيره</w:t>
      </w:r>
      <w:r>
        <w:rPr>
          <w:rFonts w:hint="cs"/>
          <w:rtl/>
        </w:rPr>
        <w:t xml:space="preserve"> : " واليد مجاز عن القدرة التامة والاستيلاء الكامل أي تعالى وتعاظم بالذات عن كل ما سواه ذاتا وصفة وفعلا الذي بقبضة قدرته التصرف الكلي في كل الأمور " أهـ ، </w:t>
      </w:r>
      <w:r>
        <w:rPr>
          <w:rFonts w:hint="cs"/>
          <w:bCs/>
          <w:rtl/>
        </w:rPr>
        <w:t>وقال النسفي في تفسيره</w:t>
      </w:r>
      <w:r>
        <w:rPr>
          <w:rFonts w:hint="cs"/>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t>"</w:t>
      </w:r>
      <w:r>
        <w:rPr>
          <w:rtl/>
        </w:rPr>
        <w:t xml:space="preserve"> </w:t>
      </w:r>
      <w:r>
        <w:rPr>
          <w:rFonts w:hint="cs"/>
          <w:rtl/>
        </w:rPr>
        <w:t xml:space="preserve">[تفسير النسفي ج: 4 ص: 262] أهـ ، </w:t>
      </w:r>
      <w:r>
        <w:rPr>
          <w:rFonts w:hint="cs"/>
          <w:bCs/>
          <w:rtl/>
        </w:rPr>
        <w:t>وقال الألوسي</w:t>
      </w:r>
      <w:r>
        <w:rPr>
          <w:rFonts w:hint="cs"/>
          <w:rtl/>
        </w:rPr>
        <w:t xml:space="preserve"> </w:t>
      </w:r>
      <w:r>
        <w:rPr>
          <w:rFonts w:hint="cs"/>
          <w:bCs/>
          <w:rtl/>
        </w:rPr>
        <w:t>في</w:t>
      </w:r>
      <w:r>
        <w:rPr>
          <w:rFonts w:hint="cs"/>
          <w:bCs/>
        </w:rPr>
        <w:t xml:space="preserve"> </w:t>
      </w:r>
      <w:r>
        <w:rPr>
          <w:rFonts w:hint="cs"/>
          <w:bCs/>
          <w:rtl/>
        </w:rPr>
        <w:t>تفسيره</w:t>
      </w:r>
      <w:r>
        <w:rPr>
          <w:rFonts w:hint="cs"/>
          <w:rtl/>
        </w:rPr>
        <w:t xml:space="preserve"> </w:t>
      </w:r>
      <w:r>
        <w:rPr>
          <w:bCs/>
        </w:rPr>
        <w:t>:</w:t>
      </w:r>
      <w:r>
        <w:rPr>
          <w:bCs/>
          <w:rtl/>
        </w:rPr>
        <w:t xml:space="preserve"> </w:t>
      </w:r>
      <w:r>
        <w:t>"</w:t>
      </w:r>
      <w:r>
        <w:rPr>
          <w:rFonts w:hint="cs"/>
          <w:rtl/>
        </w:rPr>
        <w:t xml:space="preserve"> بيده الملك ..  </w:t>
      </w:r>
      <w:r>
        <w:rPr>
          <w:rFonts w:hint="cs"/>
          <w:bCs/>
          <w:rtl/>
        </w:rPr>
        <w:t>استعارة تمثيلية لذلك</w:t>
      </w:r>
      <w:r>
        <w:rPr>
          <w:rFonts w:hint="cs"/>
          <w:rtl/>
        </w:rPr>
        <w:t xml:space="preserve"> ..أو إن الملك على حقيقته واليد مجاز عن الإحاطة والاستيلاء .. بيده الملك   البركة النماء والزيادة ..ومن الناس من حمل الملك على الموجودات وجعل اليد مجازا عن القدرة فيكون المعنى في قدرته الموجودة وتعقبه بعضهم بأن فيه ركاكة وأشار إلى أن الخلاص منها إما بجعل اليد مجازا عن التصرف أو بتفسير الملك بالتصرف وقيل المراد من كون الملك بيده تعالى أنه عز وجل مالكه فمعنى   بيده الملك   مالك الملك </w:t>
      </w:r>
      <w:r>
        <w:t>"</w:t>
      </w:r>
      <w:r>
        <w:rPr>
          <w:rtl/>
        </w:rPr>
        <w:t xml:space="preserve"> </w:t>
      </w:r>
      <w:r>
        <w:rPr>
          <w:rFonts w:hint="cs"/>
          <w:rtl/>
        </w:rPr>
        <w:t xml:space="preserve">[روح المعاني ج:29 ص: 3-4] أهـ ، </w:t>
      </w:r>
      <w:r>
        <w:rPr>
          <w:rFonts w:hint="cs"/>
          <w:bCs/>
          <w:rtl/>
        </w:rPr>
        <w:t>وقال الطبري في</w:t>
      </w:r>
      <w:r>
        <w:rPr>
          <w:rFonts w:hint="cs"/>
          <w:bCs/>
        </w:rPr>
        <w:t xml:space="preserve"> </w:t>
      </w:r>
      <w:r>
        <w:rPr>
          <w:rFonts w:hint="cs"/>
          <w:bCs/>
          <w:rtl/>
        </w:rPr>
        <w:t>تفسيره</w:t>
      </w:r>
      <w:r>
        <w:rPr>
          <w:rFonts w:hint="cs"/>
          <w:rtl/>
        </w:rPr>
        <w:t xml:space="preserve"> </w:t>
      </w:r>
      <w:r>
        <w:t>:</w:t>
      </w:r>
      <w:r>
        <w:rPr>
          <w:rtl/>
        </w:rPr>
        <w:t xml:space="preserve"> </w:t>
      </w:r>
      <w:r>
        <w:t>"</w:t>
      </w:r>
      <w:r>
        <w:rPr>
          <w:rFonts w:hint="cs"/>
          <w:rtl/>
        </w:rPr>
        <w:t xml:space="preserve"> يعني بقوله تعالى ذكره تبارك تعاظم وتعالى الذي   بيده الملك   بيده ملك الدنيا والآخرة وسلطانهما نافذ فيهما أمره وقضاؤه </w:t>
      </w:r>
      <w:r>
        <w:t>"</w:t>
      </w:r>
      <w:r>
        <w:rPr>
          <w:rtl/>
        </w:rPr>
        <w:t xml:space="preserve"> </w:t>
      </w:r>
      <w:r>
        <w:rPr>
          <w:rFonts w:hint="cs"/>
          <w:rtl/>
        </w:rPr>
        <w:t xml:space="preserve">[تفسير الطبري ج: 29 ص: 1]أهـ ، </w:t>
      </w:r>
      <w:r>
        <w:rPr>
          <w:rFonts w:hint="cs"/>
          <w:bCs/>
          <w:rtl/>
        </w:rPr>
        <w:t>وقال ابن كثير في</w:t>
      </w:r>
      <w:r>
        <w:rPr>
          <w:rFonts w:hint="cs"/>
          <w:bCs/>
        </w:rPr>
        <w:t xml:space="preserve"> </w:t>
      </w:r>
      <w:r>
        <w:rPr>
          <w:rFonts w:hint="cs"/>
          <w:bCs/>
          <w:rtl/>
        </w:rPr>
        <w:t>تفسيره</w:t>
      </w:r>
      <w:r>
        <w:rPr>
          <w:rFonts w:hint="cs"/>
          <w:rtl/>
        </w:rPr>
        <w:t xml:space="preserve"> </w:t>
      </w:r>
      <w:r>
        <w:t>:</w:t>
      </w:r>
      <w:r>
        <w:rPr>
          <w:rtl/>
        </w:rPr>
        <w:t xml:space="preserve"> </w:t>
      </w:r>
      <w:r>
        <w:t>"</w:t>
      </w:r>
      <w:r>
        <w:rPr>
          <w:rFonts w:hint="cs"/>
          <w:rtl/>
        </w:rPr>
        <w:t xml:space="preserve"> يمجد تعالى نفسه الكريمة ويخبر أنه   بيده الملك   أي هو </w:t>
      </w:r>
      <w:r>
        <w:rPr>
          <w:rFonts w:hint="cs"/>
          <w:rtl/>
        </w:rPr>
        <w:lastRenderedPageBreak/>
        <w:t xml:space="preserve">المتصرف في جميع المخلوقات بما يشاء لا معقب لحكمه ولا يسأل عما يفعل لقهره وحكمته وعدله ولهذا قال تعالى وهو على كل شيء قدير </w:t>
      </w:r>
      <w:r>
        <w:t>"</w:t>
      </w:r>
      <w:r>
        <w:rPr>
          <w:rtl/>
        </w:rPr>
        <w:t xml:space="preserve"> </w:t>
      </w:r>
      <w:r>
        <w:rPr>
          <w:rFonts w:hint="cs"/>
          <w:rtl/>
        </w:rPr>
        <w:t>[تفسير ابن</w:t>
      </w:r>
      <w:r>
        <w:rPr>
          <w:rFonts w:hint="cs"/>
        </w:rPr>
        <w:t xml:space="preserve"> </w:t>
      </w:r>
      <w:r>
        <w:rPr>
          <w:rFonts w:hint="cs"/>
          <w:rtl/>
        </w:rPr>
        <w:t>كثير ج: 4 ص: 397] أهـ</w:t>
      </w:r>
    </w:p>
    <w:p w:rsidR="006C042C" w:rsidRDefault="006C042C" w:rsidP="001C5BA9">
      <w:pPr>
        <w:ind w:left="-58"/>
        <w:jc w:val="both"/>
        <w:rPr>
          <w:rtl/>
        </w:rPr>
      </w:pPr>
      <w:r>
        <w:rPr>
          <w:rFonts w:hint="cs"/>
          <w:bCs/>
          <w:rtl/>
        </w:rPr>
        <w:t>وقوله تعالى</w:t>
      </w:r>
      <w:r>
        <w:rPr>
          <w:rFonts w:hint="cs"/>
          <w:rtl/>
        </w:rPr>
        <w:t xml:space="preserve"> { أَوَلَمْ يَرَوْا أَنَّا خَلَقْنَا لَهُمْ مِمَّا عَمِلَتْ أَيْدِينَا أَنْعَامًا فَهُمْ لَهَا مَالِكُونَ</w:t>
      </w:r>
      <w:r>
        <w:rPr>
          <w:rFonts w:hint="cs"/>
        </w:rPr>
        <w:t xml:space="preserve"> </w:t>
      </w:r>
      <w:r>
        <w:rPr>
          <w:rFonts w:hint="cs"/>
          <w:rtl/>
        </w:rPr>
        <w:t>*</w:t>
      </w:r>
      <w:r>
        <w:rPr>
          <w:rFonts w:hint="cs"/>
        </w:rPr>
        <w:t xml:space="preserve"> </w:t>
      </w:r>
      <w:r>
        <w:rPr>
          <w:rFonts w:hint="cs"/>
          <w:rtl/>
        </w:rPr>
        <w:t>وَذَلَّلْنَاهَا لَهُمْ فَمِنْهَا رَكُوبُهُمْ</w:t>
      </w:r>
      <w:r>
        <w:rPr>
          <w:rFonts w:hint="cs"/>
        </w:rPr>
        <w:t xml:space="preserve"> </w:t>
      </w:r>
      <w:r>
        <w:rPr>
          <w:rFonts w:hint="cs"/>
          <w:rtl/>
        </w:rPr>
        <w:t xml:space="preserve">وَمِنْهَا يَأْكُلُونَ } ، </w:t>
      </w:r>
      <w:r>
        <w:rPr>
          <w:rFonts w:hint="cs"/>
          <w:bCs/>
          <w:rtl/>
        </w:rPr>
        <w:t>وقوله تعالى</w:t>
      </w:r>
      <w:r>
        <w:rPr>
          <w:rFonts w:hint="cs"/>
          <w:rtl/>
        </w:rPr>
        <w:t xml:space="preserve"> { يَا أَيُّهَا</w:t>
      </w:r>
      <w:r>
        <w:rPr>
          <w:rFonts w:hint="cs"/>
        </w:rPr>
        <w:t xml:space="preserve"> </w:t>
      </w:r>
      <w:r>
        <w:rPr>
          <w:rFonts w:hint="cs"/>
          <w:rtl/>
        </w:rPr>
        <w:t>الَّذِينَ آمَنُوا لَا تُقَدِّمُوا بَيْنَ يَدَيِ اللَّهِ وَرَسُولِهِ وَاتَّقُوا</w:t>
      </w:r>
      <w:r>
        <w:rPr>
          <w:rFonts w:hint="cs"/>
        </w:rPr>
        <w:t xml:space="preserve"> </w:t>
      </w:r>
      <w:r>
        <w:rPr>
          <w:rFonts w:hint="cs"/>
          <w:rtl/>
        </w:rPr>
        <w:t xml:space="preserve">اللَّهَ إِنَّ اللَّهَ سَمِيعٌ عَلِيمٌ } ، </w:t>
      </w:r>
      <w:r>
        <w:rPr>
          <w:rFonts w:hint="cs"/>
          <w:bCs/>
          <w:rtl/>
        </w:rPr>
        <w:t>وقوله تعالى</w:t>
      </w:r>
      <w:r>
        <w:rPr>
          <w:rFonts w:hint="cs"/>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rtl/>
        </w:rPr>
        <w:t>دَاوُودَ ذَا الْأَيْدِ إِنَّهُ أَوَّابٌ } وقوله تعالى  { وَاذْكُرْ عِبَادَنَا إبْرَاهِيمَ وَإِسْحَقَ وَيَعْقُوبَ أُوْلِي</w:t>
      </w:r>
      <w:r>
        <w:rPr>
          <w:rFonts w:hint="cs"/>
        </w:rPr>
        <w:t xml:space="preserve"> </w:t>
      </w:r>
      <w:r>
        <w:rPr>
          <w:rFonts w:hint="cs"/>
          <w:rtl/>
        </w:rPr>
        <w:t>الْأَيْدِي</w:t>
      </w:r>
      <w:r>
        <w:rPr>
          <w:rFonts w:hint="cs"/>
        </w:rPr>
        <w:t xml:space="preserve"> </w:t>
      </w:r>
      <w:r>
        <w:rPr>
          <w:rFonts w:hint="cs"/>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w:t>
      </w:r>
    </w:p>
    <w:p w:rsidR="006C042C" w:rsidRDefault="006C042C" w:rsidP="001C5BA9">
      <w:pPr>
        <w:ind w:left="-58"/>
        <w:jc w:val="both"/>
        <w:rPr>
          <w:rtl/>
        </w:rPr>
      </w:pPr>
      <w:r>
        <w:rPr>
          <w:rFonts w:hint="cs"/>
          <w:rtl/>
        </w:rPr>
        <w:t xml:space="preserve">وهاهنا في الآية {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w:t>
      </w:r>
      <w:r>
        <w:rPr>
          <w:rFonts w:hint="cs"/>
          <w:b w:val="0"/>
          <w:bCs/>
          <w:rtl/>
        </w:rPr>
        <w:t>تأويل الأيد في الآية بالقوة ثابت عن حبر الأمة وترجمان القرآن عبد الله ابن عباس رضي الله</w:t>
      </w:r>
      <w:r>
        <w:rPr>
          <w:rFonts w:hint="cs"/>
          <w:b w:val="0"/>
          <w:bCs/>
        </w:rPr>
        <w:t xml:space="preserve"> </w:t>
      </w:r>
      <w:r>
        <w:rPr>
          <w:rFonts w:hint="cs"/>
          <w:b w:val="0"/>
          <w:bCs/>
          <w:rtl/>
        </w:rPr>
        <w:t>عنهما</w:t>
      </w:r>
      <w:r>
        <w:rPr>
          <w:rFonts w:hint="cs"/>
          <w:rtl/>
        </w:rPr>
        <w:t xml:space="preserve"> ، فقد أخرج ابن</w:t>
      </w:r>
      <w:r>
        <w:rPr>
          <w:rFonts w:hint="cs"/>
        </w:rPr>
        <w:t xml:space="preserve"> </w:t>
      </w:r>
      <w:r>
        <w:rPr>
          <w:rFonts w:hint="cs"/>
          <w:rtl/>
        </w:rPr>
        <w:t>جرير وابن المنذر وابن أبي حاتم والبيهقي في الأسماء والصفات عن ابن عباس رضي الله</w:t>
      </w:r>
      <w:r>
        <w:rPr>
          <w:rFonts w:hint="cs"/>
        </w:rPr>
        <w:t xml:space="preserve"> </w:t>
      </w:r>
      <w:r>
        <w:rPr>
          <w:rFonts w:hint="cs"/>
          <w:rtl/>
        </w:rPr>
        <w:t>عنهما في قوله تعالى ( والسماء بنيناها</w:t>
      </w:r>
      <w:r>
        <w:rPr>
          <w:rFonts w:hint="cs"/>
        </w:rPr>
        <w:t xml:space="preserve"> </w:t>
      </w:r>
      <w:r>
        <w:rPr>
          <w:rFonts w:hint="cs"/>
          <w:rtl/>
        </w:rPr>
        <w:t>بأيد</w:t>
      </w:r>
      <w:r>
        <w:rPr>
          <w:rFonts w:hint="cs"/>
        </w:rPr>
        <w:t xml:space="preserve"> </w:t>
      </w:r>
      <w:r>
        <w:rPr>
          <w:rFonts w:hint="cs"/>
          <w:rtl/>
        </w:rPr>
        <w:t>)</w:t>
      </w:r>
      <w:r>
        <w:rPr>
          <w:rFonts w:hint="cs"/>
        </w:rPr>
        <w:t xml:space="preserve"> </w:t>
      </w:r>
      <w:r>
        <w:rPr>
          <w:rFonts w:hint="cs"/>
          <w:rtl/>
        </w:rPr>
        <w:t xml:space="preserve"> قال: بقوة</w:t>
      </w:r>
      <w:r>
        <w:t xml:space="preserve">  </w:t>
      </w:r>
      <w:r>
        <w:rPr>
          <w:rtl/>
        </w:rPr>
        <w:t xml:space="preserve"> </w:t>
      </w:r>
      <w:r>
        <w:rPr>
          <w:rFonts w:hint="cs"/>
          <w:rtl/>
        </w:rPr>
        <w:t xml:space="preserve">، </w:t>
      </w:r>
    </w:p>
    <w:p w:rsidR="006C042C" w:rsidRDefault="006C042C" w:rsidP="001C5BA9">
      <w:pPr>
        <w:pStyle w:val="2"/>
        <w:ind w:left="-58"/>
        <w:jc w:val="both"/>
        <w:rPr>
          <w:rFonts w:ascii="Traditional Arabic" w:hAnsi="Traditional Arabic" w:cs="Traditional Arabic"/>
          <w:color w:val="auto"/>
          <w:sz w:val="32"/>
          <w:szCs w:val="32"/>
        </w:rPr>
      </w:pPr>
      <w:r>
        <w:rPr>
          <w:rFonts w:ascii="Traditional Arabic" w:hAnsi="Traditional Arabic" w:cs="Traditional Arabic"/>
          <w:color w:val="auto"/>
          <w:sz w:val="32"/>
          <w:szCs w:val="32"/>
          <w:rtl/>
        </w:rPr>
        <w:lastRenderedPageBreak/>
        <w:t xml:space="preserve">[تأويل التابعين للأيد في الآية بالقوة ] ،  </w:t>
      </w:r>
      <w:r>
        <w:rPr>
          <w:rFonts w:ascii="Traditional Arabic" w:eastAsiaTheme="minorHAnsi" w:hAnsi="Traditional Arabic" w:cs="Traditional Arabic"/>
          <w:b w:val="0"/>
          <w:bCs w:val="0"/>
          <w:color w:val="auto"/>
          <w:sz w:val="32"/>
          <w:szCs w:val="32"/>
          <w:rtl/>
        </w:rPr>
        <w:t>فقد أخرج ابن</w:t>
      </w:r>
      <w:r>
        <w:rPr>
          <w:rFonts w:ascii="Traditional Arabic" w:eastAsiaTheme="minorHAnsi" w:hAnsi="Traditional Arabic" w:cs="Traditional Arabic"/>
          <w:b w:val="0"/>
          <w:bCs w:val="0"/>
          <w:color w:val="auto"/>
          <w:sz w:val="32"/>
          <w:szCs w:val="32"/>
        </w:rPr>
        <w:t xml:space="preserve"> </w:t>
      </w:r>
      <w:r>
        <w:rPr>
          <w:rFonts w:ascii="Traditional Arabic" w:eastAsiaTheme="minorHAnsi" w:hAnsi="Traditional Arabic" w:cs="Traditional Arabic"/>
          <w:b w:val="0"/>
          <w:bCs w:val="0"/>
          <w:color w:val="auto"/>
          <w:sz w:val="32"/>
          <w:szCs w:val="32"/>
          <w:rtl/>
        </w:rPr>
        <w:t>جرير عن مجاهد و قتادة  والسدي وغيرهم من التابعين وأخرج</w:t>
      </w:r>
      <w:r>
        <w:rPr>
          <w:rFonts w:ascii="Traditional Arabic" w:eastAsiaTheme="minorHAnsi" w:hAnsi="Traditional Arabic" w:cs="Traditional Arabic"/>
          <w:b w:val="0"/>
          <w:bCs w:val="0"/>
          <w:color w:val="auto"/>
          <w:sz w:val="32"/>
          <w:szCs w:val="32"/>
        </w:rPr>
        <w:t xml:space="preserve"> </w:t>
      </w:r>
      <w:r>
        <w:rPr>
          <w:rFonts w:ascii="Traditional Arabic" w:eastAsiaTheme="minorHAnsi" w:hAnsi="Traditional Arabic" w:cs="Traditional Arabic"/>
          <w:b w:val="0"/>
          <w:bCs w:val="0"/>
          <w:color w:val="auto"/>
          <w:sz w:val="32"/>
          <w:szCs w:val="32"/>
          <w:rtl/>
        </w:rPr>
        <w:t>البيهقي</w:t>
      </w:r>
      <w:r>
        <w:rPr>
          <w:rFonts w:ascii="Traditional Arabic" w:eastAsiaTheme="minorHAnsi" w:hAnsi="Traditional Arabic" w:cs="Traditional Arabic"/>
          <w:b w:val="0"/>
          <w:bCs w:val="0"/>
          <w:color w:val="auto"/>
          <w:sz w:val="32"/>
          <w:szCs w:val="32"/>
        </w:rPr>
        <w:t xml:space="preserve"> </w:t>
      </w:r>
      <w:r>
        <w:rPr>
          <w:rFonts w:ascii="Traditional Arabic" w:eastAsiaTheme="minorHAnsi" w:hAnsi="Traditional Arabic" w:cs="Traditional Arabic"/>
          <w:b w:val="0"/>
          <w:bCs w:val="0"/>
          <w:color w:val="auto"/>
          <w:sz w:val="32"/>
          <w:szCs w:val="32"/>
          <w:rtl/>
        </w:rPr>
        <w:t>وغيره عن مجاهد في قولهم (والسماء</w:t>
      </w:r>
      <w:r>
        <w:rPr>
          <w:rFonts w:ascii="Traditional Arabic" w:eastAsiaTheme="minorHAnsi" w:hAnsi="Traditional Arabic" w:cs="Traditional Arabic"/>
          <w:b w:val="0"/>
          <w:bCs w:val="0"/>
          <w:color w:val="auto"/>
          <w:sz w:val="32"/>
          <w:szCs w:val="32"/>
        </w:rPr>
        <w:t xml:space="preserve"> </w:t>
      </w:r>
      <w:r>
        <w:rPr>
          <w:rFonts w:ascii="Traditional Arabic" w:eastAsiaTheme="minorHAnsi" w:hAnsi="Traditional Arabic" w:cs="Traditional Arabic"/>
          <w:b w:val="0"/>
          <w:bCs w:val="0"/>
          <w:color w:val="auto"/>
          <w:sz w:val="32"/>
          <w:szCs w:val="32"/>
          <w:rtl/>
        </w:rPr>
        <w:t>بنيناها</w:t>
      </w:r>
      <w:r>
        <w:rPr>
          <w:rFonts w:ascii="Traditional Arabic" w:eastAsiaTheme="minorHAnsi" w:hAnsi="Traditional Arabic" w:cs="Traditional Arabic"/>
          <w:b w:val="0"/>
          <w:bCs w:val="0"/>
          <w:color w:val="auto"/>
          <w:sz w:val="32"/>
          <w:szCs w:val="32"/>
        </w:rPr>
        <w:t xml:space="preserve"> </w:t>
      </w:r>
      <w:r>
        <w:rPr>
          <w:rFonts w:ascii="Traditional Arabic" w:eastAsiaTheme="minorHAnsi" w:hAnsi="Traditional Arabic" w:cs="Traditional Arabic"/>
          <w:b w:val="0"/>
          <w:bCs w:val="0"/>
          <w:color w:val="auto"/>
          <w:sz w:val="32"/>
          <w:szCs w:val="32"/>
          <w:rtl/>
        </w:rPr>
        <w:t>بأيد</w:t>
      </w:r>
      <w:r>
        <w:rPr>
          <w:rFonts w:ascii="Traditional Arabic" w:eastAsiaTheme="minorHAnsi" w:hAnsi="Traditional Arabic" w:cs="Traditional Arabic"/>
          <w:b w:val="0"/>
          <w:bCs w:val="0"/>
          <w:color w:val="auto"/>
          <w:sz w:val="32"/>
          <w:szCs w:val="32"/>
        </w:rPr>
        <w:t xml:space="preserve"> </w:t>
      </w:r>
      <w:r>
        <w:rPr>
          <w:rFonts w:ascii="Traditional Arabic" w:eastAsiaTheme="minorHAnsi" w:hAnsi="Traditional Arabic" w:cs="Traditional Arabic"/>
          <w:b w:val="0"/>
          <w:bCs w:val="0"/>
          <w:color w:val="auto"/>
          <w:sz w:val="32"/>
          <w:szCs w:val="32"/>
          <w:rtl/>
        </w:rPr>
        <w:t>) قالوا : يعني</w:t>
      </w:r>
      <w:r>
        <w:rPr>
          <w:rFonts w:ascii="Traditional Arabic" w:eastAsiaTheme="minorHAnsi" w:hAnsi="Traditional Arabic" w:cs="Traditional Arabic"/>
          <w:b w:val="0"/>
          <w:bCs w:val="0"/>
          <w:color w:val="auto"/>
          <w:sz w:val="32"/>
          <w:szCs w:val="32"/>
        </w:rPr>
        <w:t xml:space="preserve"> </w:t>
      </w:r>
      <w:r>
        <w:rPr>
          <w:rFonts w:ascii="Traditional Arabic" w:eastAsiaTheme="minorHAnsi" w:hAnsi="Traditional Arabic" w:cs="Traditional Arabic"/>
          <w:b w:val="0"/>
          <w:bCs w:val="0"/>
          <w:color w:val="auto"/>
          <w:sz w:val="32"/>
          <w:szCs w:val="32"/>
          <w:rtl/>
        </w:rPr>
        <w:t>بقوة</w:t>
      </w:r>
    </w:p>
    <w:p w:rsidR="006C042C" w:rsidRDefault="006C042C" w:rsidP="001C5BA9">
      <w:pPr>
        <w:ind w:left="-58"/>
        <w:jc w:val="both"/>
        <w:rPr>
          <w:rtl/>
        </w:rPr>
      </w:pPr>
      <w:r>
        <w:rPr>
          <w:rFonts w:hint="cs"/>
          <w:bCs/>
          <w:rtl/>
        </w:rPr>
        <w:t>[وقد تواترت أقوال العلماء والمفسرين واللغويين على تأويل اليد بالقوة ] ، قال الطبري</w:t>
      </w:r>
      <w:r>
        <w:rPr>
          <w:rFonts w:hint="cs"/>
          <w:rtl/>
        </w:rPr>
        <w:t xml:space="preserve"> " ذا</w:t>
      </w:r>
      <w:r>
        <w:rPr>
          <w:rFonts w:hint="cs"/>
        </w:rPr>
        <w:t xml:space="preserve"> </w:t>
      </w:r>
      <w:r>
        <w:rPr>
          <w:rFonts w:hint="cs"/>
          <w:rtl/>
        </w:rPr>
        <w:t>الأيد ويعني بقوله ذا الأيد ذا القوة والبطش الشديد</w:t>
      </w:r>
      <w:r>
        <w:rPr>
          <w:rFonts w:hint="cs"/>
        </w:rPr>
        <w:t xml:space="preserve"> </w:t>
      </w:r>
      <w:r>
        <w:rPr>
          <w:rFonts w:hint="cs"/>
          <w:rtl/>
        </w:rPr>
        <w:t xml:space="preserve">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 ، </w:t>
      </w:r>
      <w:r>
        <w:rPr>
          <w:rFonts w:hint="cs"/>
          <w:bCs/>
          <w:rtl/>
        </w:rPr>
        <w:t xml:space="preserve">وقال رحمه الله </w:t>
      </w:r>
      <w:r>
        <w:rPr>
          <w:rFonts w:hint="cs"/>
          <w:rtl/>
        </w:rPr>
        <w:t>: " حدثني علي قال ثنا أبو صالح قال ثني معاوية عن علي عن ابن عباس قوله والسماء   بنيناها بأيد   يقول بقوة   حدثني محمد بن عمرو قال ثنا أبو عاصم قال ثنا عيسى وحدثني الحارث قال ثنا الحسن قال ثنا ورقاء جميعا عن ابن أبي نجيح عن مجاهد قوله بأيد قال بقوة   حدثنا بشر قال ثنا يزيد قال ثنا سعيد عن قتادة والسماء   بنيناها بأيد   أي بقوة " [تفسير الطبري ج: 27 ص: 7]أهـ</w:t>
      </w:r>
      <w:r>
        <w:rPr>
          <w:rFonts w:hint="cs"/>
          <w:bCs/>
          <w:rtl/>
        </w:rPr>
        <w:t xml:space="preserve"> ، وقال رحمه الله</w:t>
      </w:r>
      <w:r>
        <w:rPr>
          <w:rFonts w:hint="cs"/>
          <w:rtl/>
        </w:rPr>
        <w:t xml:space="preserve"> " ..عن ابن عباس قوله والسماء   بنيناها بأيد   يقول بقوة  ..عن مجاهد قوله بأيد قال بقوة   ..عن قتادة والسماء   بنيناها بأيد   أي بقوة " [ تفسير الطبري ج: 27 ص: 7] أهـ ، </w:t>
      </w:r>
      <w:r>
        <w:rPr>
          <w:rFonts w:hint="cs"/>
          <w:bCs/>
          <w:rtl/>
        </w:rPr>
        <w:t>وقال القرطبي</w:t>
      </w:r>
      <w:r>
        <w:rPr>
          <w:rFonts w:hint="cs"/>
          <w:rtl/>
        </w:rPr>
        <w:t xml:space="preserve"> : " قوله تعالى ( والسماء بنيناها بأيد )   ..ومعنى بأيد أي بقوة وقدرة " [تفسير القرطبي ج: 17 ص: 52] أهـ ، </w:t>
      </w:r>
      <w:r>
        <w:rPr>
          <w:rFonts w:hint="cs"/>
          <w:bCs/>
          <w:rtl/>
        </w:rPr>
        <w:t>وقال البيضاوي</w:t>
      </w:r>
      <w:r>
        <w:rPr>
          <w:rFonts w:hint="cs"/>
          <w:rtl/>
        </w:rPr>
        <w:t xml:space="preserve"> :" والسماء   بنيناها بأيد   بقوة "[ تفسير البيضاوي ج: 5 ص: 241] أهـ ، </w:t>
      </w:r>
      <w:r>
        <w:rPr>
          <w:rFonts w:hint="cs"/>
          <w:bCs/>
          <w:rtl/>
        </w:rPr>
        <w:t>وقال السيوطي</w:t>
      </w:r>
      <w:r>
        <w:rPr>
          <w:rFonts w:hint="cs"/>
          <w:rtl/>
        </w:rPr>
        <w:t xml:space="preserve"> </w:t>
      </w:r>
      <w:r>
        <w:rPr>
          <w:rFonts w:hint="cs"/>
          <w:bCs/>
          <w:rtl/>
        </w:rPr>
        <w:t>في الدر المنثور</w:t>
      </w:r>
      <w:r>
        <w:rPr>
          <w:rFonts w:hint="cs"/>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الله عنه في قوله والسماء   بنيناها بأيد   قال  يعني بقوة " [ الدر المنثور ج: 7 ص: 623] أهـ ، </w:t>
      </w:r>
      <w:r>
        <w:rPr>
          <w:rFonts w:hint="cs"/>
          <w:bCs/>
          <w:rtl/>
        </w:rPr>
        <w:t>وقال في التفسير</w:t>
      </w:r>
      <w:r>
        <w:rPr>
          <w:rFonts w:hint="cs"/>
          <w:rtl/>
        </w:rPr>
        <w:t xml:space="preserve"> : " والسماء   بنيناها بأيد   بقوة " [ تفسير الجلالين ج: 1 ص: 695] أهـ ، </w:t>
      </w:r>
      <w:r>
        <w:rPr>
          <w:rFonts w:hint="cs"/>
          <w:bCs/>
          <w:rtl/>
        </w:rPr>
        <w:t>وقال بن كثير</w:t>
      </w:r>
      <w:r>
        <w:rPr>
          <w:rFonts w:hint="cs"/>
          <w:rtl/>
        </w:rPr>
        <w:t xml:space="preserve"> : " </w:t>
      </w:r>
      <w:r>
        <w:rPr>
          <w:rFonts w:hint="cs"/>
        </w:rPr>
        <w:t xml:space="preserve"> </w:t>
      </w:r>
      <w:r>
        <w:rPr>
          <w:rFonts w:hint="cs"/>
          <w:rtl/>
        </w:rPr>
        <w:t xml:space="preserve"> كقوله تعالى والسماء   بنيناها بأيد   أي بقوة " [ تفسير الجلالين ج: 1 ص: 695] أهـ ، </w:t>
      </w:r>
      <w:r>
        <w:rPr>
          <w:rFonts w:hint="cs"/>
          <w:bCs/>
          <w:rtl/>
        </w:rPr>
        <w:t>وقال رحمه الله</w:t>
      </w:r>
      <w:r>
        <w:rPr>
          <w:rFonts w:hint="cs"/>
          <w:rtl/>
        </w:rPr>
        <w:t xml:space="preserve"> : " يقول تعالى</w:t>
      </w:r>
      <w:r>
        <w:rPr>
          <w:rFonts w:hint="cs"/>
        </w:rPr>
        <w:t xml:space="preserve"> </w:t>
      </w:r>
      <w:r>
        <w:rPr>
          <w:rFonts w:hint="cs"/>
          <w:rtl/>
        </w:rPr>
        <w:t>عن عبده ورسوله داود عليه الصلاة والسلام أنه كان ذا أيد والأيدي القوة في العلم</w:t>
      </w:r>
      <w:r>
        <w:rPr>
          <w:rFonts w:hint="cs"/>
        </w:rPr>
        <w:t xml:space="preserve"> </w:t>
      </w:r>
      <w:r>
        <w:rPr>
          <w:rFonts w:hint="cs"/>
          <w:rtl/>
        </w:rPr>
        <w:t>والعمل عن ابن عباس رضي الله عنهما والسدي وابن زيد الأيدي القوة وقرأ ابن زيد</w:t>
      </w:r>
      <w:r>
        <w:rPr>
          <w:rFonts w:hint="cs"/>
        </w:rPr>
        <w:t xml:space="preserve"> </w:t>
      </w:r>
      <w:r>
        <w:rPr>
          <w:rFonts w:hint="cs"/>
          <w:rtl/>
        </w:rPr>
        <w:t>والسماء</w:t>
      </w:r>
      <w:r>
        <w:t xml:space="preserve">  </w:t>
      </w:r>
      <w:r>
        <w:rPr>
          <w:rFonts w:hint="cs"/>
          <w:rtl/>
        </w:rPr>
        <w:t xml:space="preserve"> بنيناها</w:t>
      </w:r>
      <w:r>
        <w:rPr>
          <w:rFonts w:hint="cs"/>
        </w:rPr>
        <w:t xml:space="preserve"> </w:t>
      </w:r>
      <w:r>
        <w:rPr>
          <w:rFonts w:hint="cs"/>
          <w:rtl/>
        </w:rPr>
        <w:t>بأيد</w:t>
      </w:r>
      <w:r>
        <w:t xml:space="preserve">  </w:t>
      </w:r>
      <w:r>
        <w:rPr>
          <w:rFonts w:hint="cs"/>
          <w:rtl/>
        </w:rPr>
        <w:t xml:space="preserve"> وإنا</w:t>
      </w:r>
      <w:r>
        <w:rPr>
          <w:rFonts w:hint="cs"/>
        </w:rPr>
        <w:t xml:space="preserve"> </w:t>
      </w:r>
      <w:r>
        <w:rPr>
          <w:rFonts w:hint="cs"/>
          <w:rtl/>
        </w:rPr>
        <w:t>لموسعون وقال مجاهد الأيدي القوة في الطاعة "[ تفسير ابن كثير ج: 4 ص: 30] أهـ</w:t>
      </w:r>
      <w:r>
        <w:rPr>
          <w:rFonts w:hint="cs"/>
          <w:rtl/>
          <w:lang w:bidi="ar-KW"/>
        </w:rPr>
        <w:t xml:space="preserve"> ، </w:t>
      </w:r>
      <w:r>
        <w:rPr>
          <w:rFonts w:hint="cs"/>
          <w:bCs/>
          <w:rtl/>
        </w:rPr>
        <w:t>وقال أبو السعود</w:t>
      </w:r>
      <w:r>
        <w:rPr>
          <w:rFonts w:hint="cs"/>
          <w:rtl/>
        </w:rPr>
        <w:t xml:space="preserve"> : " والسماء   بنيناها بأيد   إي بقوة " [تفسير أبي السعود ج: 8 ص: 142]أهـ ، </w:t>
      </w:r>
      <w:r>
        <w:rPr>
          <w:rFonts w:hint="cs"/>
          <w:bCs/>
          <w:rtl/>
        </w:rPr>
        <w:t>وقال البغوي</w:t>
      </w:r>
      <w:r>
        <w:rPr>
          <w:rFonts w:hint="cs"/>
          <w:rtl/>
        </w:rPr>
        <w:t xml:space="preserve"> : " والسماء   بنيناها بأيد   بقوة وقدرة " [تفسير البغوي ج: 4 ص: 234]أهـ ، </w:t>
      </w:r>
      <w:r>
        <w:rPr>
          <w:rFonts w:hint="cs"/>
          <w:bCs/>
          <w:rtl/>
        </w:rPr>
        <w:t>وقال الشوكاني</w:t>
      </w:r>
      <w:r>
        <w:rPr>
          <w:rFonts w:hint="cs"/>
          <w:rtl/>
        </w:rPr>
        <w:t xml:space="preserve"> : "  والسماء   بنيناها بأيد   أي بقوة وقدرة ... وأخرج أبن جرير وأبن المنذر وأبن أبي حاتم والبيهقي في الأسماء والصفات عن أبن عباس في قوله والسماء   بنيناها بأيد   قال بقوة " [ فتح القدير ج: 5 ص: 91] أهـ ، </w:t>
      </w:r>
      <w:r>
        <w:rPr>
          <w:rFonts w:hint="cs"/>
          <w:bCs/>
          <w:rtl/>
        </w:rPr>
        <w:t>وقال بن الجوزي</w:t>
      </w:r>
      <w:r>
        <w:rPr>
          <w:rFonts w:hint="cs"/>
          <w:rtl/>
        </w:rPr>
        <w:t xml:space="preserve"> : "   والسماء بنيناها المعنى وبنينا السماء   بنيناها بأيد   أي بقوة </w:t>
      </w:r>
      <w:r>
        <w:rPr>
          <w:rFonts w:hint="cs"/>
          <w:rtl/>
        </w:rPr>
        <w:lastRenderedPageBreak/>
        <w:t xml:space="preserve">وكذلك قال ابن عباس ومجاهد وقتادة وسائر المفسرين واللغويين بأيد أي بقوة " [زاد المسير ج: 8 ص: 40] أهـ ، </w:t>
      </w:r>
      <w:r>
        <w:rPr>
          <w:rFonts w:hint="cs"/>
          <w:bCs/>
          <w:rtl/>
        </w:rPr>
        <w:t>وقال الزركشي</w:t>
      </w:r>
      <w:r>
        <w:rPr>
          <w:rFonts w:hint="cs"/>
          <w:rtl/>
        </w:rPr>
        <w:t xml:space="preserve"> : " وقوله والسماء   بنيناها بأيد   أراد بالأيد القوة " [البرهان في علوم القرآن ج: 3 ص: 445]أهـ ، </w:t>
      </w:r>
      <w:r>
        <w:rPr>
          <w:rFonts w:hint="cs"/>
          <w:bCs/>
          <w:rtl/>
        </w:rPr>
        <w:t>وقال النسفي</w:t>
      </w:r>
      <w:r>
        <w:rPr>
          <w:rFonts w:hint="cs"/>
          <w:rtl/>
        </w:rPr>
        <w:t xml:space="preserve"> : " بنيناها بأيد   بقوة والايد القوة " [تفسير النسفي ج: 4 ص: 181] أهـ ، </w:t>
      </w:r>
      <w:r>
        <w:rPr>
          <w:rFonts w:hint="cs"/>
          <w:bCs/>
          <w:rtl/>
        </w:rPr>
        <w:t>وقال الألوسي</w:t>
      </w:r>
      <w:r>
        <w:rPr>
          <w:rFonts w:hint="cs"/>
          <w:rtl/>
        </w:rPr>
        <w:t xml:space="preserve"> : " ويحتمل أنه جمع باعتبار كونه عظيم الشأن جليل القدر كجمع اليد بمعنى القدرة على قول في قوله تعالى  والسماء   بنيناها بأيد " [ روح المعاني ج: 23 ص: 35] أهـ ، </w:t>
      </w:r>
      <w:r>
        <w:rPr>
          <w:rFonts w:hint="cs"/>
          <w:bCs/>
          <w:rtl/>
        </w:rPr>
        <w:t>وقال رحمه الله</w:t>
      </w:r>
      <w:r>
        <w:rPr>
          <w:rFonts w:hint="cs"/>
          <w:rtl/>
        </w:rPr>
        <w:t xml:space="preserve"> : " والسماء</w:t>
      </w:r>
      <w:r>
        <w:rPr>
          <w:rFonts w:hint="cs"/>
        </w:rPr>
        <w:t xml:space="preserve"> </w:t>
      </w:r>
      <w:r>
        <w:rPr>
          <w:rFonts w:hint="cs"/>
          <w:rtl/>
        </w:rPr>
        <w:t>أي وبنينا السماء بنيناها بأييد أي بقوة قاله</w:t>
      </w:r>
      <w:r>
        <w:rPr>
          <w:rFonts w:hint="cs"/>
        </w:rPr>
        <w:t xml:space="preserve"> </w:t>
      </w:r>
      <w:r>
        <w:rPr>
          <w:rFonts w:hint="cs"/>
          <w:rtl/>
        </w:rPr>
        <w:t xml:space="preserve">ابن عباس ومجاهد وقتادة "[ روح المعاني ج: 27 ص: 17] أهـ </w:t>
      </w:r>
    </w:p>
    <w:p w:rsidR="006C042C" w:rsidRDefault="006C042C" w:rsidP="001C5BA9">
      <w:pPr>
        <w:ind w:left="-58"/>
        <w:jc w:val="both"/>
        <w:rPr>
          <w:b w:val="0"/>
          <w:bCs/>
          <w:rtl/>
        </w:rPr>
      </w:pPr>
      <w:r>
        <w:rPr>
          <w:rFonts w:hint="cs"/>
          <w:bCs/>
          <w:rtl/>
        </w:rPr>
        <w:t>وقوله تعالى</w:t>
      </w:r>
      <w:r>
        <w:rPr>
          <w:rFonts w:hint="cs"/>
          <w:rtl/>
        </w:rPr>
        <w:t xml:space="preserve"> : { قَالَ يَا إِبْلِيسُ مَا مَنَعَكَ أَن تَسْجُدَ لِمَا خَلَقْتُ بِيَدَيَّ أَسْتَكْبَرْتَ أَمْ كُنتَ مِنَ الْعَالِينَ * قَالَ أَنَا خَيْرٌ مِّنْهُ خَلَقْتَنِي مِن نَّارٍ وَخَلَقْتَهُ مِن طِينٍ } ( </w:t>
      </w:r>
      <w:r>
        <w:rPr>
          <w:rFonts w:hint="cs"/>
          <w:bCs/>
          <w:rtl/>
        </w:rPr>
        <w:t>قلت</w:t>
      </w:r>
      <w:r>
        <w:rPr>
          <w:rFonts w:hint="cs"/>
          <w:rtl/>
        </w:rPr>
        <w:t xml:space="preserve"> ) : فصحاء العرب وأهل البلاغة فيه يعلمون من قوله تعالى ( لما</w:t>
      </w:r>
      <w:r>
        <w:rPr>
          <w:rFonts w:hint="cs"/>
        </w:rPr>
        <w:t xml:space="preserve"> </w:t>
      </w:r>
      <w:r>
        <w:rPr>
          <w:rFonts w:hint="cs"/>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التبغض ويضاد الصمدية التي تعني كمال الغنى لأن المتجزىء يحتاج إلى جزئه ، والله تعالى صمد له كمال الصمدية قيوم له كمال القيومية غني له كمال الغنى ،</w:t>
      </w:r>
      <w:r>
        <w:rPr>
          <w:rFonts w:hint="cs"/>
          <w:rtl/>
          <w:lang w:eastAsia="ar-SA"/>
        </w:rPr>
        <w:t xml:space="preserve"> </w:t>
      </w:r>
      <w:r>
        <w:rPr>
          <w:rFonts w:hint="cs"/>
          <w:rtl/>
        </w:rPr>
        <w:t>وإلا فما الفارق عند كل منصف لم تحرق البدعة قلبه بين هذا التعبير القرآني ( لما</w:t>
      </w:r>
      <w:r>
        <w:rPr>
          <w:rFonts w:hint="cs"/>
        </w:rPr>
        <w:t xml:space="preserve"> </w:t>
      </w:r>
      <w:r>
        <w:rPr>
          <w:rFonts w:hint="cs"/>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w:t>
      </w:r>
      <w:r>
        <w:rPr>
          <w:rFonts w:hint="cs"/>
          <w:rtl/>
        </w:rPr>
        <w:lastRenderedPageBreak/>
        <w:t>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p>
    <w:p w:rsidR="006C042C" w:rsidRDefault="006C042C" w:rsidP="001C5BA9">
      <w:pPr>
        <w:ind w:left="-58"/>
        <w:jc w:val="both"/>
        <w:rPr>
          <w:rtl/>
        </w:rPr>
      </w:pPr>
      <w:r>
        <w:rPr>
          <w:rFonts w:hint="cs"/>
          <w:bCs/>
          <w:rtl/>
        </w:rPr>
        <w:t>فإن تواضعوا للعلم وقالوا فما معنى الآية ( لما</w:t>
      </w:r>
      <w:r>
        <w:rPr>
          <w:rFonts w:hint="cs"/>
          <w:bCs/>
        </w:rPr>
        <w:t xml:space="preserve"> </w:t>
      </w:r>
      <w:r>
        <w:rPr>
          <w:rFonts w:hint="cs"/>
          <w:bCs/>
          <w:rtl/>
        </w:rPr>
        <w:t>خلقت بيدي ) قلنا :</w:t>
      </w:r>
      <w:r>
        <w:rPr>
          <w:rFonts w:hint="cs"/>
          <w:rtl/>
        </w:rPr>
        <w:t xml:space="preserve"> لا يليق بالخالق أن يحتاج إلى أن يفعل بواسطة ، </w:t>
      </w:r>
      <w:r>
        <w:rPr>
          <w:rFonts w:hint="cs"/>
          <w:bCs/>
          <w:rtl/>
        </w:rPr>
        <w:t xml:space="preserve">لأن له الأحدية والغني المطلق بذاته منزه عن الأعضاء والاجزاء ، </w:t>
      </w:r>
      <w:r>
        <w:rPr>
          <w:rFonts w:hint="cs"/>
          <w:rtl/>
        </w:rPr>
        <w:t>فلا</w:t>
      </w:r>
      <w:r>
        <w:rPr>
          <w:rFonts w:hint="cs"/>
        </w:rPr>
        <w:t xml:space="preserve"> </w:t>
      </w:r>
      <w:r>
        <w:rPr>
          <w:rFonts w:hint="cs"/>
          <w:rtl/>
        </w:rPr>
        <w:t>ينبغي أن نتشاغل بطلب تعظيم آدم مع الغفلة عما يستحقه</w:t>
      </w:r>
      <w:r>
        <w:rPr>
          <w:rFonts w:hint="cs"/>
        </w:rPr>
        <w:t xml:space="preserve"> </w:t>
      </w:r>
      <w:r>
        <w:rPr>
          <w:rFonts w:hint="cs"/>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Fonts w:hint="cs"/>
          <w:rtl/>
        </w:rPr>
        <w:t>هي بعض ذاته ، والمس قرين الاتحاد والحلول فما يقبل المس يقبلهما  ، سبحانه وتعالى عن ذلك علواً كبيرا ،</w:t>
      </w:r>
    </w:p>
    <w:p w:rsidR="006C042C" w:rsidRDefault="006C042C" w:rsidP="001C5BA9">
      <w:pPr>
        <w:ind w:left="-58"/>
        <w:jc w:val="both"/>
        <w:rPr>
          <w:rtl/>
        </w:rPr>
      </w:pPr>
      <w:r>
        <w:rPr>
          <w:rFonts w:hint="cs"/>
          <w:rtl/>
        </w:rPr>
        <w:t>فسياق الآية يدل على أن المراد من قوله تعالى { لما</w:t>
      </w:r>
      <w:r>
        <w:rPr>
          <w:rFonts w:hint="cs"/>
        </w:rPr>
        <w:t xml:space="preserve"> </w:t>
      </w:r>
      <w:r>
        <w:rPr>
          <w:rFonts w:hint="cs"/>
          <w:rtl/>
        </w:rPr>
        <w:t>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w:t>
      </w:r>
    </w:p>
    <w:p w:rsidR="006C042C" w:rsidRDefault="006C042C" w:rsidP="001C5BA9">
      <w:pPr>
        <w:ind w:left="-58"/>
        <w:jc w:val="both"/>
        <w:rPr>
          <w:rtl/>
        </w:rPr>
      </w:pPr>
      <w:r>
        <w:rPr>
          <w:rFonts w:hint="cs"/>
          <w:rtl/>
        </w:rPr>
        <w:lastRenderedPageBreak/>
        <w:t>فالمتشابه كاليد</w:t>
      </w:r>
      <w:r>
        <w:rPr>
          <w:rFonts w:hint="cs"/>
        </w:rPr>
        <w:t xml:space="preserve"> </w:t>
      </w:r>
      <w:r>
        <w:rPr>
          <w:rFonts w:hint="cs"/>
          <w:rtl/>
        </w:rPr>
        <w:t>والوجه ونحو ذلك فظاهره المستعمل في اللغة (( الجارحة )) مستحيل على الباري سبحانه ولا يعلم معناه على</w:t>
      </w:r>
      <w:r>
        <w:rPr>
          <w:rFonts w:hint="cs"/>
        </w:rPr>
        <w:t xml:space="preserve"> </w:t>
      </w:r>
      <w:r>
        <w:rPr>
          <w:rFonts w:hint="cs"/>
          <w:rtl/>
        </w:rPr>
        <w:t>القطع إلا الله سبحانه وتعالى وأما العلماء الراسخون فقد اتفقوا على</w:t>
      </w:r>
      <w:r>
        <w:rPr>
          <w:rFonts w:hint="cs"/>
        </w:rPr>
        <w:t xml:space="preserve"> </w:t>
      </w:r>
      <w:r>
        <w:rPr>
          <w:rFonts w:hint="cs"/>
          <w:rtl/>
        </w:rPr>
        <w:t xml:space="preserve">وجوب اعتقاد حقيقة وروده وعلى وجوب تنزيه الباري عن ظاهره المستحيل ، </w:t>
      </w:r>
    </w:p>
    <w:p w:rsidR="006C042C" w:rsidRDefault="006C042C" w:rsidP="001C5BA9">
      <w:pPr>
        <w:ind w:left="-58"/>
        <w:jc w:val="both"/>
        <w:rPr>
          <w:rtl/>
        </w:rPr>
      </w:pPr>
      <w:r>
        <w:rPr>
          <w:rFonts w:hint="cs"/>
          <w:bCs/>
          <w:rtl/>
        </w:rPr>
        <w:t xml:space="preserve">قال إمام الحرمين في </w:t>
      </w:r>
      <w:r w:rsidR="00AB73A6">
        <w:rPr>
          <w:rFonts w:hint="cs"/>
          <w:bCs/>
          <w:rtl/>
        </w:rPr>
        <w:t>العقيدة</w:t>
      </w:r>
      <w:r>
        <w:rPr>
          <w:rFonts w:hint="cs"/>
          <w:bCs/>
        </w:rPr>
        <w:t xml:space="preserve"> </w:t>
      </w:r>
      <w:r w:rsidR="00AB73A6">
        <w:rPr>
          <w:rFonts w:hint="cs"/>
          <w:bCs/>
          <w:rtl/>
        </w:rPr>
        <w:t>النظامية</w:t>
      </w:r>
      <w:r>
        <w:rPr>
          <w:rFonts w:hint="cs"/>
          <w:rtl/>
        </w:rPr>
        <w:t xml:space="preserve"> : " وقد </w:t>
      </w:r>
      <w:r w:rsidR="00AB73A6">
        <w:rPr>
          <w:rFonts w:hint="cs"/>
          <w:rtl/>
        </w:rPr>
        <w:t>اختلف</w:t>
      </w:r>
      <w:r>
        <w:rPr>
          <w:rFonts w:hint="cs"/>
          <w:rtl/>
        </w:rPr>
        <w:t xml:space="preserve">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Cs/>
          <w:rtl/>
        </w:rPr>
        <w:t xml:space="preserve">فحق على ذي دين : أن يعتقد تنزه الباري عن صفات المحدثين ، ولا يخوض في تأويل المشكلات ، ويكل معناها إلى الرب تبارك وتعالى ، </w:t>
      </w:r>
      <w:r>
        <w:rPr>
          <w:rFonts w:hint="cs"/>
          <w:rtl/>
        </w:rPr>
        <w:t>وعد إمام</w:t>
      </w:r>
      <w:r>
        <w:rPr>
          <w:rFonts w:hint="cs"/>
        </w:rPr>
        <w:t xml:space="preserve"> </w:t>
      </w:r>
      <w:r>
        <w:rPr>
          <w:rFonts w:hint="cs"/>
          <w:rtl/>
        </w:rPr>
        <w:t>القراء وسيدهم : الوقوف على قوله تبارك وتعالى : { وما</w:t>
      </w:r>
      <w:r>
        <w:rPr>
          <w:rFonts w:hint="cs"/>
        </w:rPr>
        <w:t xml:space="preserve"> </w:t>
      </w:r>
      <w:r>
        <w:rPr>
          <w:rFonts w:hint="cs"/>
          <w:rtl/>
        </w:rPr>
        <w:t>يعلم تأويله إلا</w:t>
      </w:r>
      <w:r>
        <w:rPr>
          <w:rFonts w:hint="cs"/>
        </w:rPr>
        <w:t xml:space="preserve"> </w:t>
      </w:r>
      <w:r>
        <w:rPr>
          <w:rFonts w:hint="cs"/>
          <w:rtl/>
        </w:rPr>
        <w:t>الله } من</w:t>
      </w:r>
      <w:r>
        <w:rPr>
          <w:rFonts w:hint="cs"/>
        </w:rPr>
        <w:t xml:space="preserve"> </w:t>
      </w:r>
      <w:r>
        <w:rPr>
          <w:rFonts w:hint="cs"/>
          <w:rtl/>
        </w:rPr>
        <w:t>العزائم ، ثم الابتداء { والراسخون</w:t>
      </w:r>
      <w:r>
        <w:rPr>
          <w:rFonts w:hint="cs"/>
        </w:rPr>
        <w:t xml:space="preserve"> </w:t>
      </w:r>
      <w:r>
        <w:rPr>
          <w:rFonts w:hint="cs"/>
          <w:rtl/>
        </w:rPr>
        <w:t>في العلم } [</w:t>
      </w:r>
      <w:r>
        <w:rPr>
          <w:rFonts w:hint="cs"/>
        </w:rPr>
        <w:t xml:space="preserve"> </w:t>
      </w:r>
      <w:r>
        <w:rPr>
          <w:rFonts w:hint="cs"/>
          <w:rtl/>
        </w:rPr>
        <w:t>آل عمران : 7 ]  ومما استحق من كلام امام دار الهجرة –رضى الله عنه – وهو مالك بن أنس رضى</w:t>
      </w:r>
      <w:r>
        <w:rPr>
          <w:rFonts w:hint="cs"/>
        </w:rPr>
        <w:t xml:space="preserve"> </w:t>
      </w:r>
      <w:r>
        <w:rPr>
          <w:rFonts w:hint="cs"/>
          <w:rtl/>
        </w:rPr>
        <w:t xml:space="preserve">الله عنه 0 أنه سئل عن قوله تبارك وتعالى { الرحمن على العرش استوى } [ طه : 5 ] فقال ( الاستواء معلوم 0 والكيفية مجهولة 0 والسؤال عنه بدعه ) ، </w:t>
      </w:r>
      <w:r>
        <w:rPr>
          <w:rFonts w:hint="cs"/>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rtl/>
        </w:rPr>
        <w:t>[ص/75]</w:t>
      </w:r>
      <w:r>
        <w:rPr>
          <w:rFonts w:hint="cs"/>
          <w:bCs/>
          <w:rtl/>
        </w:rPr>
        <w:t xml:space="preserve"> وقوله ( ويبقى وجه ربك )</w:t>
      </w:r>
      <w:r>
        <w:rPr>
          <w:rFonts w:hint="cs"/>
          <w:rtl/>
        </w:rPr>
        <w:t>[الرحمن/ 27]</w:t>
      </w:r>
      <w:r>
        <w:rPr>
          <w:rFonts w:hint="cs"/>
          <w:bCs/>
          <w:rtl/>
        </w:rPr>
        <w:t xml:space="preserve"> وقوله ( تجرى بأعيننا ) </w:t>
      </w:r>
      <w:r>
        <w:rPr>
          <w:rFonts w:hint="cs"/>
          <w:rtl/>
        </w:rPr>
        <w:t>[ القمر /14]</w:t>
      </w:r>
      <w:r>
        <w:rPr>
          <w:rFonts w:hint="cs"/>
          <w:bCs/>
          <w:rtl/>
        </w:rPr>
        <w:t xml:space="preserve"> وما صح من أخبار الرسول صلى الله عليه وسلم</w:t>
      </w:r>
      <w:r>
        <w:rPr>
          <w:rFonts w:hint="cs"/>
          <w:bCs/>
        </w:rPr>
        <w:t xml:space="preserve"> </w:t>
      </w:r>
      <w:r>
        <w:rPr>
          <w:rFonts w:hint="cs"/>
          <w:bCs/>
          <w:rtl/>
        </w:rPr>
        <w:t>كخبر النزول وغيره على ما ذكرناه فهذا ما يجب لله تبارك وتعالى .</w:t>
      </w:r>
      <w:r>
        <w:rPr>
          <w:rFonts w:hint="cs"/>
          <w:rtl/>
        </w:rPr>
        <w:t>" [</w:t>
      </w:r>
      <w:r w:rsidR="00AB73A6">
        <w:rPr>
          <w:rFonts w:hint="cs"/>
          <w:rtl/>
        </w:rPr>
        <w:t xml:space="preserve"> العقيدة</w:t>
      </w:r>
      <w:r>
        <w:rPr>
          <w:rFonts w:hint="cs"/>
          <w:rtl/>
        </w:rPr>
        <w:t xml:space="preserve"> </w:t>
      </w:r>
      <w:r w:rsidR="00AB73A6">
        <w:rPr>
          <w:rFonts w:hint="cs"/>
          <w:rtl/>
        </w:rPr>
        <w:t>النظامية</w:t>
      </w:r>
      <w:r>
        <w:rPr>
          <w:rFonts w:hint="cs"/>
        </w:rPr>
        <w:t xml:space="preserve"> </w:t>
      </w:r>
      <w:r>
        <w:rPr>
          <w:rFonts w:hint="cs"/>
          <w:rtl/>
        </w:rPr>
        <w:t>ص 32</w:t>
      </w:r>
      <w:r w:rsidR="00AB73A6">
        <w:rPr>
          <w:rFonts w:hint="cs"/>
          <w:rtl/>
        </w:rPr>
        <w:t xml:space="preserve"> </w:t>
      </w:r>
      <w:r>
        <w:rPr>
          <w:rFonts w:hint="cs"/>
          <w:rtl/>
        </w:rPr>
        <w:t>] أهـ</w:t>
      </w:r>
    </w:p>
    <w:p w:rsidR="006C042C" w:rsidRDefault="006C042C" w:rsidP="009112FD">
      <w:pPr>
        <w:ind w:left="-58"/>
        <w:jc w:val="both"/>
        <w:rPr>
          <w:rtl/>
        </w:rPr>
      </w:pPr>
      <w:r>
        <w:rPr>
          <w:rFonts w:hint="cs"/>
          <w:bCs/>
          <w:rtl/>
        </w:rPr>
        <w:t xml:space="preserve">وإليك بعض أقوال العلماء في تفسير الآية </w:t>
      </w:r>
      <w:r>
        <w:rPr>
          <w:rFonts w:hint="cs"/>
          <w:b w:val="0"/>
          <w:bCs/>
          <w:rtl/>
        </w:rPr>
        <w:t>:</w:t>
      </w:r>
      <w:r w:rsidR="00AB73A6">
        <w:rPr>
          <w:rFonts w:hint="cs"/>
          <w:b w:val="0"/>
          <w:bCs/>
          <w:rtl/>
        </w:rPr>
        <w:t xml:space="preserve"> </w:t>
      </w:r>
      <w:r>
        <w:rPr>
          <w:rFonts w:hint="cs"/>
          <w:bCs/>
          <w:rtl/>
        </w:rPr>
        <w:t>قال</w:t>
      </w:r>
      <w:r>
        <w:rPr>
          <w:rFonts w:hint="cs"/>
          <w:bCs/>
        </w:rPr>
        <w:t xml:space="preserve"> </w:t>
      </w:r>
      <w:r>
        <w:rPr>
          <w:rFonts w:hint="cs"/>
          <w:bCs/>
          <w:rtl/>
        </w:rPr>
        <w:t>الشيخ جمال الدين القاسمي</w:t>
      </w:r>
      <w:r>
        <w:rPr>
          <w:rFonts w:hint="cs"/>
          <w:rtl/>
        </w:rPr>
        <w:t xml:space="preserve"> في تفسيره محاسن التأويل  " ( لما خلقت بيدي ) أي</w:t>
      </w:r>
      <w:r>
        <w:rPr>
          <w:rFonts w:hint="cs"/>
        </w:rPr>
        <w:t xml:space="preserve"> </w:t>
      </w:r>
      <w:r>
        <w:rPr>
          <w:rFonts w:hint="cs"/>
          <w:rtl/>
        </w:rPr>
        <w:t>بنفسي من غير توسط كأب وأم " [محاسن</w:t>
      </w:r>
      <w:r>
        <w:rPr>
          <w:rFonts w:hint="cs"/>
        </w:rPr>
        <w:t xml:space="preserve"> </w:t>
      </w:r>
      <w:r>
        <w:rPr>
          <w:rFonts w:hint="cs"/>
          <w:rtl/>
        </w:rPr>
        <w:t xml:space="preserve">التأويل : ج15/ 328] أهـ ، قلت : وذلك لأن إبليس من الجن فليس الأصل أما آدم فهو أصل الإنسان ، </w:t>
      </w:r>
      <w:r>
        <w:rPr>
          <w:rFonts w:hint="cs"/>
          <w:bCs/>
          <w:rtl/>
        </w:rPr>
        <w:t>وقال النسفي في تفسيره</w:t>
      </w:r>
      <w:r>
        <w:rPr>
          <w:rFonts w:hint="cs"/>
          <w:rtl/>
        </w:rPr>
        <w:t xml:space="preserve"> : " ما منعك أن </w:t>
      </w:r>
      <w:r>
        <w:rPr>
          <w:rFonts w:hint="cs"/>
          <w:rtl/>
        </w:rPr>
        <w:lastRenderedPageBreak/>
        <w:t xml:space="preserve">تسجد ما منعك عن السجود لما   خلقت بيدي   أي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قيل لمن لا يدين له يداك أو كنا وفوك نفخ وحتى لم يبق فرق بين قولك هذا مما عملته وهذا مما عملته يداك ومنه قوله مما عملت أيدينا ولما خلقت بيدي " [تفسير النسفي ج: 4 ص: 45] أهـ ، </w:t>
      </w:r>
      <w:r>
        <w:rPr>
          <w:rFonts w:hint="cs"/>
          <w:bCs/>
          <w:rtl/>
        </w:rPr>
        <w:t>وقال القاضي البيضاوي</w:t>
      </w:r>
      <w:r>
        <w:rPr>
          <w:rFonts w:hint="cs"/>
          <w:rtl/>
        </w:rPr>
        <w:t xml:space="preserve"> : " قوله تعالى  ( لما خلقت بيدي ) اعلم أن اليد لغة حقيقة في الجارحة المعروفة وتستعمل مجازا في معان متعددة ..وإذا ثبت بالدليل العقلي تنزيه الله تعالى عن الجوارح لما فيه من التجزيء المؤدي إلى التركيب وجب حمل اللفظ على ما يليق بجلاله تعالى من المعاني المستعملة بين أهل اللسان وهي النعمة والقدرة والإحسان  " [ إيضاح الدليل في قطع حجج أهل التعطيل ج: 1 ص: 122] أهـ   </w:t>
      </w:r>
      <w:r w:rsidR="00AB73A6">
        <w:rPr>
          <w:rFonts w:hint="cs"/>
          <w:rtl/>
        </w:rPr>
        <w:t xml:space="preserve">، </w:t>
      </w:r>
      <w:r>
        <w:rPr>
          <w:rFonts w:hint="cs"/>
          <w:bCs/>
          <w:rtl/>
        </w:rPr>
        <w:t xml:space="preserve">وجاء في تفسير البحر المحيط : </w:t>
      </w:r>
      <w:r>
        <w:rPr>
          <w:rFonts w:hint="cs"/>
          <w:rtl/>
        </w:rPr>
        <w:t>"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 * وكفّ إذا ما ضنّ بالمال تنفق</w:t>
      </w:r>
      <w:r w:rsidR="009112FD">
        <w:rPr>
          <w:rFonts w:hint="cs"/>
          <w:rtl/>
        </w:rPr>
        <w:t xml:space="preserve"> </w:t>
      </w:r>
      <w:r>
        <w:rPr>
          <w:rFonts w:hint="cs"/>
          <w:rtl/>
        </w:rPr>
        <w:t xml:space="preserve">) ويؤيد أنّ اليدين هنا بمعنى الإنعام قرينة الإنفاق." [ البحر المحيط تفسير قوله تعالى (بل يداه مبسوطتان ينفق كيف يشاء)] أهــ </w:t>
      </w:r>
      <w:r w:rsidR="009112FD">
        <w:rPr>
          <w:rFonts w:hint="cs"/>
          <w:rtl/>
        </w:rPr>
        <w:t xml:space="preserve"> ، </w:t>
      </w:r>
      <w:r>
        <w:rPr>
          <w:rFonts w:hint="cs"/>
          <w:bCs/>
          <w:rtl/>
        </w:rPr>
        <w:t>وقال الكرماني في الكواكب</w:t>
      </w:r>
      <w:r>
        <w:rPr>
          <w:rFonts w:hint="cs"/>
          <w:bCs/>
        </w:rPr>
        <w:t xml:space="preserve"> </w:t>
      </w:r>
      <w:r>
        <w:rPr>
          <w:rFonts w:hint="cs"/>
          <w:bCs/>
          <w:rtl/>
        </w:rPr>
        <w:t>الدراري</w:t>
      </w:r>
      <w:r>
        <w:rPr>
          <w:rFonts w:hint="cs"/>
          <w:rtl/>
        </w:rPr>
        <w:t xml:space="preserve">: " والمقصود من الباب " لما خلقت بيدي " بيان ماورد في اليد مضافة إلى الله تعالى وهذا وأمثاله من الوجه والعين ونحوها من المتشابهات والأمة فيها طائفتان مفوضه ومؤولة فمن وقف على قوله تعالى : " إلا الله " ، وجعل " الراسخون " ابتداء كلام أخر فوض حكمها إلى الله تعالى ومن لم يقف وعطف أولها بما يليق به لأن البرهان قائم على امتناع حملها على حقائقها اللغوية فأولوا اليد بالقدرة فهو من صفات الذات ويقال هو في قبضتي أي في قدرتي ويقال أعمل مثل هذا بأصبعي إذا أراد القدرة عليه على سبيل استحقاره فإن قلت القدرة واحدة فما معنى بيدي ؟ </w:t>
      </w:r>
      <w:r>
        <w:rPr>
          <w:rFonts w:hint="cs"/>
          <w:bCs/>
          <w:rtl/>
        </w:rPr>
        <w:t>قلت : هذا تمثيل إذ من اعتنى بشيء واهتم بإكماله باشره بيده</w:t>
      </w:r>
      <w:r>
        <w:rPr>
          <w:rFonts w:hint="cs"/>
          <w:rtl/>
        </w:rPr>
        <w:t xml:space="preserve"> ." [الكواكب</w:t>
      </w:r>
      <w:r>
        <w:rPr>
          <w:rFonts w:hint="cs"/>
        </w:rPr>
        <w:t xml:space="preserve"> </w:t>
      </w:r>
      <w:r>
        <w:rPr>
          <w:rFonts w:hint="cs"/>
          <w:rtl/>
        </w:rPr>
        <w:t>الدراري ج12ص126] أهـ  ، قلت : أي والمراد فيستفاد من ذلك ان العناية بخلق آدم كانت أتم من العناية بخلق</w:t>
      </w:r>
      <w:r>
        <w:rPr>
          <w:rFonts w:hint="cs"/>
        </w:rPr>
        <w:t xml:space="preserve"> </w:t>
      </w:r>
      <w:r>
        <w:rPr>
          <w:rFonts w:hint="cs"/>
          <w:rtl/>
        </w:rPr>
        <w:t xml:space="preserve">غيره ولا شك </w:t>
      </w:r>
      <w:r w:rsidR="009112FD">
        <w:rPr>
          <w:rFonts w:hint="cs"/>
          <w:rtl/>
        </w:rPr>
        <w:t xml:space="preserve">، </w:t>
      </w:r>
      <w:r>
        <w:rPr>
          <w:rFonts w:hint="cs"/>
          <w:bCs/>
          <w:rtl/>
        </w:rPr>
        <w:t>وقال القرطبي في تفسيره</w:t>
      </w:r>
      <w:r>
        <w:rPr>
          <w:rFonts w:hint="cs"/>
          <w:rtl/>
        </w:rPr>
        <w:t xml:space="preserve">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w:t>
      </w:r>
      <w:r>
        <w:rPr>
          <w:rFonts w:hint="cs"/>
          <w:rtl/>
        </w:rPr>
        <w:lastRenderedPageBreak/>
        <w:t>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 تفسير القرطبي ج: 6 ص: 238] أهـ</w:t>
      </w:r>
      <w:r>
        <w:rPr>
          <w:rFonts w:hint="cs"/>
          <w:rtl/>
          <w:lang w:bidi="ar-KW"/>
        </w:rPr>
        <w:t xml:space="preserve"> </w:t>
      </w:r>
      <w:r w:rsidR="009112FD">
        <w:rPr>
          <w:rFonts w:hint="cs"/>
          <w:rtl/>
        </w:rPr>
        <w:t xml:space="preserve">، </w:t>
      </w:r>
      <w:r>
        <w:rPr>
          <w:rFonts w:hint="cs"/>
          <w:bCs/>
          <w:rtl/>
        </w:rPr>
        <w:t>وقال الإمام ابن جماعة في كتابه إيضاح الدليل  : " الآية العاشرة</w:t>
      </w:r>
      <w:r>
        <w:rPr>
          <w:rFonts w:hint="cs"/>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Cs/>
          <w:rtl/>
        </w:rPr>
        <w:t xml:space="preserve"> </w:t>
      </w:r>
      <w:r>
        <w:rPr>
          <w:rFonts w:hint="cs"/>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Pr>
          <w:rFonts w:hint="cs"/>
          <w:bCs/>
          <w:rtl/>
        </w:rPr>
        <w:t>إذا ثبت هذا فنقول قوله تعالى ( لما خلقت بيدي ) فله ثلاثة أجوبة :</w:t>
      </w:r>
      <w:r>
        <w:rPr>
          <w:rFonts w:hint="cs"/>
          <w:rtl/>
        </w:rPr>
        <w:t xml:space="preserve"> ( </w:t>
      </w:r>
      <w:r>
        <w:rPr>
          <w:rFonts w:hint="cs"/>
          <w:b w:val="0"/>
          <w:bCs/>
          <w:rtl/>
        </w:rPr>
        <w:t>أحدها</w:t>
      </w:r>
      <w:r>
        <w:rPr>
          <w:rFonts w:hint="cs"/>
          <w:rtl/>
        </w:rPr>
        <w:t xml:space="preserve"> )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 </w:t>
      </w:r>
      <w:r>
        <w:rPr>
          <w:rFonts w:hint="cs"/>
          <w:b w:val="0"/>
          <w:bCs/>
          <w:rtl/>
        </w:rPr>
        <w:t>(  الجواب الثاني )</w:t>
      </w:r>
      <w:r>
        <w:rPr>
          <w:rFonts w:hint="cs"/>
          <w:rtl/>
        </w:rPr>
        <w:t xml:space="preserve"> : أن المراد بيدي القدرة لأن غالب قدرة الإنسان في تصرفاته بيده وثنيت اليد مبالغة في عظم القدرة فإنها باليدين أكثر منها بالواحدة      </w:t>
      </w:r>
      <w:r w:rsidR="009112FD">
        <w:rPr>
          <w:rFonts w:hint="cs"/>
          <w:rtl/>
        </w:rPr>
        <w:t xml:space="preserve">، </w:t>
      </w:r>
      <w:r w:rsidR="009112FD" w:rsidRPr="009112FD">
        <w:rPr>
          <w:rFonts w:hint="cs"/>
          <w:b w:val="0"/>
          <w:bCs/>
          <w:rtl/>
        </w:rPr>
        <w:t xml:space="preserve">( </w:t>
      </w:r>
      <w:r w:rsidRPr="009112FD">
        <w:rPr>
          <w:rFonts w:hint="cs"/>
          <w:b w:val="0"/>
          <w:bCs/>
          <w:rtl/>
        </w:rPr>
        <w:t xml:space="preserve">الثالث </w:t>
      </w:r>
      <w:r w:rsidR="009112FD" w:rsidRPr="009112FD">
        <w:rPr>
          <w:rFonts w:hint="cs"/>
          <w:b w:val="0"/>
          <w:bCs/>
          <w:rtl/>
        </w:rPr>
        <w:t>)</w:t>
      </w:r>
      <w:r w:rsidR="009112FD">
        <w:rPr>
          <w:rFonts w:hint="cs"/>
          <w:rtl/>
        </w:rPr>
        <w:t xml:space="preserve"> </w:t>
      </w:r>
      <w:r>
        <w:rPr>
          <w:rFonts w:hint="cs"/>
          <w:rtl/>
        </w:rPr>
        <w:t xml:space="preserve">: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w:t>
      </w:r>
      <w:r>
        <w:rPr>
          <w:rFonts w:hint="cs"/>
          <w:rtl/>
        </w:rPr>
        <w:lastRenderedPageBreak/>
        <w:t xml:space="preserve">المعروف حقيقة فلا يتوهمه عاقل فضلا عن اعتقاده ، </w:t>
      </w:r>
      <w:r>
        <w:rPr>
          <w:rFonts w:hint="cs"/>
          <w:bCs/>
          <w:rtl/>
        </w:rPr>
        <w:t xml:space="preserve"> فإن قيل : </w:t>
      </w:r>
      <w:r>
        <w:rPr>
          <w:rFonts w:hint="cs"/>
          <w:rtl/>
        </w:rPr>
        <w:t>إن كان المراد بخلقت بيدي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بإعتبار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w:t>
      </w:r>
      <w:r>
        <w:rPr>
          <w:rFonts w:hint="cs"/>
          <w:bCs/>
          <w:rtl/>
        </w:rPr>
        <w:t xml:space="preserve">  </w:t>
      </w:r>
      <w:r>
        <w:rPr>
          <w:rFonts w:hint="cs"/>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w:t>
      </w:r>
      <w:r>
        <w:rPr>
          <w:rFonts w:hint="cs"/>
          <w:b w:val="0"/>
          <w:bCs/>
          <w:rtl/>
        </w:rPr>
        <w:t>فلو لم يحمل على القدرة وحمل على الظاهر لزم من تصوير ذلك ما يتعالى الله عنه</w:t>
      </w:r>
      <w:r>
        <w:rPr>
          <w:rFonts w:hint="cs"/>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    </w:t>
      </w:r>
      <w:r w:rsidR="009112FD">
        <w:rPr>
          <w:rFonts w:hint="cs"/>
          <w:rtl/>
        </w:rPr>
        <w:t xml:space="preserve">، </w:t>
      </w:r>
      <w:r>
        <w:rPr>
          <w:rFonts w:hint="cs"/>
          <w:bCs/>
          <w:rtl/>
        </w:rPr>
        <w:t>وقال الإمام الحنبلي مرعي بن يوسف في كتابه أقاويل الثقات  :</w:t>
      </w:r>
      <w:r>
        <w:rPr>
          <w:rFonts w:hint="cs"/>
          <w:bCs/>
          <w:rtl/>
          <w:lang w:eastAsia="ar-SA"/>
        </w:rPr>
        <w:t xml:space="preserve"> </w:t>
      </w:r>
      <w:r>
        <w:rPr>
          <w:rFonts w:hint="cs"/>
          <w:rtl/>
        </w:rPr>
        <w:t xml:space="preserve">" </w:t>
      </w:r>
      <w:r>
        <w:rPr>
          <w:rFonts w:hint="cs"/>
          <w:bCs/>
          <w:rtl/>
        </w:rPr>
        <w:t>ومن المتشابه</w:t>
      </w:r>
      <w:r>
        <w:rPr>
          <w:rFonts w:hint="cs"/>
          <w:bCs/>
        </w:rPr>
        <w:t xml:space="preserve"> </w:t>
      </w:r>
      <w:r>
        <w:rPr>
          <w:rFonts w:hint="cs"/>
          <w:bCs/>
          <w:rtl/>
        </w:rPr>
        <w:t>اليد</w:t>
      </w:r>
      <w:r>
        <w:rPr>
          <w:rFonts w:hint="cs"/>
          <w:rtl/>
        </w:rPr>
        <w:t xml:space="preserve"> في قوله تعالى ( يد</w:t>
      </w:r>
      <w:r>
        <w:rPr>
          <w:rFonts w:hint="cs"/>
        </w:rPr>
        <w:t xml:space="preserve"> </w:t>
      </w:r>
      <w:r>
        <w:rPr>
          <w:rFonts w:hint="cs"/>
          <w:rtl/>
        </w:rPr>
        <w:t>الله فوق</w:t>
      </w:r>
      <w:r>
        <w:rPr>
          <w:rFonts w:hint="cs"/>
        </w:rPr>
        <w:t xml:space="preserve"> </w:t>
      </w:r>
      <w:r>
        <w:rPr>
          <w:rFonts w:hint="cs"/>
          <w:rtl/>
        </w:rPr>
        <w:t>أيديهم ) [ الفتح</w:t>
      </w:r>
      <w:r>
        <w:rPr>
          <w:rFonts w:hint="cs"/>
        </w:rPr>
        <w:t xml:space="preserve"> </w:t>
      </w:r>
      <w:r>
        <w:rPr>
          <w:rFonts w:hint="cs"/>
          <w:rtl/>
        </w:rPr>
        <w:t>10]  ( لما</w:t>
      </w:r>
      <w:r>
        <w:rPr>
          <w:rFonts w:hint="cs"/>
        </w:rPr>
        <w:t xml:space="preserve"> </w:t>
      </w:r>
      <w:r>
        <w:rPr>
          <w:rFonts w:hint="cs"/>
          <w:rtl/>
        </w:rPr>
        <w:t>خلقت بيدي ) [ص</w:t>
      </w:r>
      <w:r>
        <w:rPr>
          <w:rFonts w:hint="cs"/>
        </w:rPr>
        <w:t xml:space="preserve"> </w:t>
      </w:r>
      <w:r>
        <w:rPr>
          <w:rFonts w:hint="cs"/>
          <w:rtl/>
        </w:rPr>
        <w:t>75]</w:t>
      </w:r>
      <w:r>
        <w:rPr>
          <w:rFonts w:hint="cs"/>
        </w:rPr>
        <w:t xml:space="preserve"> </w:t>
      </w:r>
      <w:r>
        <w:rPr>
          <w:rFonts w:hint="cs"/>
          <w:rtl/>
        </w:rPr>
        <w:t xml:space="preserve"> ( بل</w:t>
      </w:r>
      <w:r>
        <w:rPr>
          <w:rFonts w:hint="cs"/>
        </w:rPr>
        <w:t xml:space="preserve"> </w:t>
      </w:r>
      <w:r>
        <w:rPr>
          <w:rFonts w:hint="cs"/>
          <w:rtl/>
        </w:rPr>
        <w:t>يداه مبسوطتان ) [ المائدة</w:t>
      </w:r>
      <w:r>
        <w:rPr>
          <w:rFonts w:hint="cs"/>
        </w:rPr>
        <w:t xml:space="preserve"> </w:t>
      </w:r>
      <w:r>
        <w:rPr>
          <w:rFonts w:hint="cs"/>
          <w:rtl/>
        </w:rPr>
        <w:t xml:space="preserve">64] </w:t>
      </w:r>
      <w:r>
        <w:t xml:space="preserve">) </w:t>
      </w:r>
      <w:r>
        <w:rPr>
          <w:rFonts w:hint="cs"/>
          <w:rtl/>
        </w:rPr>
        <w:t>مما</w:t>
      </w:r>
      <w:r>
        <w:rPr>
          <w:rFonts w:hint="cs"/>
        </w:rPr>
        <w:t xml:space="preserve"> </w:t>
      </w:r>
      <w:r>
        <w:rPr>
          <w:rFonts w:hint="cs"/>
          <w:rtl/>
        </w:rPr>
        <w:t>عملت أيدينا</w:t>
      </w:r>
      <w:r>
        <w:t xml:space="preserve">( </w:t>
      </w:r>
      <w:r>
        <w:rPr>
          <w:rFonts w:hint="cs"/>
          <w:rtl/>
        </w:rPr>
        <w:t xml:space="preserve"> [ يس</w:t>
      </w:r>
      <w:r>
        <w:rPr>
          <w:rFonts w:hint="cs"/>
        </w:rPr>
        <w:t xml:space="preserve"> </w:t>
      </w:r>
      <w:r>
        <w:rPr>
          <w:rFonts w:hint="cs"/>
          <w:rtl/>
        </w:rPr>
        <w:t>71  ]</w:t>
      </w:r>
      <w:r>
        <w:rPr>
          <w:rFonts w:hint="cs"/>
        </w:rPr>
        <w:t xml:space="preserve"> </w:t>
      </w:r>
      <w:r>
        <w:rPr>
          <w:rFonts w:hint="cs"/>
          <w:rtl/>
        </w:rPr>
        <w:t xml:space="preserve"> ( قل</w:t>
      </w:r>
      <w:r>
        <w:rPr>
          <w:rFonts w:hint="cs"/>
        </w:rPr>
        <w:t xml:space="preserve"> </w:t>
      </w:r>
      <w:r>
        <w:rPr>
          <w:rFonts w:hint="cs"/>
          <w:rtl/>
        </w:rPr>
        <w:t>إن الفضل بيد</w:t>
      </w:r>
      <w:r>
        <w:rPr>
          <w:rFonts w:hint="cs"/>
        </w:rPr>
        <w:t xml:space="preserve"> </w:t>
      </w:r>
      <w:r>
        <w:rPr>
          <w:rFonts w:hint="cs"/>
          <w:rtl/>
        </w:rPr>
        <w:t>الله  )</w:t>
      </w:r>
      <w:r>
        <w:rPr>
          <w:rFonts w:hint="cs"/>
        </w:rPr>
        <w:t xml:space="preserve"> </w:t>
      </w:r>
      <w:r>
        <w:rPr>
          <w:rFonts w:hint="cs"/>
          <w:rtl/>
        </w:rPr>
        <w:t>[ آل</w:t>
      </w:r>
      <w:r>
        <w:rPr>
          <w:rFonts w:hint="cs"/>
        </w:rPr>
        <w:t xml:space="preserve"> </w:t>
      </w:r>
      <w:r>
        <w:rPr>
          <w:rFonts w:hint="cs"/>
          <w:rtl/>
        </w:rPr>
        <w:t>عمران 73  ]    وتأويله</w:t>
      </w:r>
      <w:r>
        <w:rPr>
          <w:rFonts w:hint="cs"/>
        </w:rPr>
        <w:t xml:space="preserve"> </w:t>
      </w:r>
      <w:r>
        <w:rPr>
          <w:rFonts w:hint="cs"/>
          <w:rtl/>
        </w:rPr>
        <w:t xml:space="preserve">أن المراد باليد القدرة    </w:t>
      </w:r>
      <w:r>
        <w:rPr>
          <w:rFonts w:hint="cs"/>
        </w:rPr>
        <w:t xml:space="preserve"> </w:t>
      </w:r>
      <w:r>
        <w:rPr>
          <w:rFonts w:hint="cs"/>
          <w:rtl/>
        </w:rPr>
        <w:t xml:space="preserve"> وقال</w:t>
      </w:r>
      <w:r>
        <w:rPr>
          <w:rFonts w:hint="cs"/>
        </w:rPr>
        <w:t xml:space="preserve"> </w:t>
      </w:r>
      <w:r>
        <w:rPr>
          <w:rFonts w:hint="cs"/>
          <w:rtl/>
        </w:rPr>
        <w:t>الأشعري اليد صفة ورد بها الشرع والذي</w:t>
      </w:r>
      <w:r>
        <w:rPr>
          <w:rFonts w:hint="cs"/>
        </w:rPr>
        <w:t xml:space="preserve"> </w:t>
      </w:r>
      <w:r>
        <w:rPr>
          <w:rFonts w:hint="cs"/>
          <w:rtl/>
        </w:rPr>
        <w:t>يلوح من معنى هذه الصفة أنها قريبة من معنى القدرة إلا أنها أخص والقدرة أعم كالمحبة</w:t>
      </w:r>
      <w:r>
        <w:rPr>
          <w:rFonts w:hint="cs"/>
        </w:rPr>
        <w:t xml:space="preserve"> </w:t>
      </w:r>
      <w:r>
        <w:rPr>
          <w:rFonts w:hint="cs"/>
          <w:rtl/>
        </w:rPr>
        <w:t xml:space="preserve">مع الإرادة والمشيئة فإن في اليد تشريفا لازما ،  </w:t>
      </w:r>
      <w:r>
        <w:rPr>
          <w:rFonts w:hint="cs"/>
          <w:bCs/>
          <w:rtl/>
        </w:rPr>
        <w:t>وقال البيهقي</w:t>
      </w:r>
      <w:r>
        <w:rPr>
          <w:rFonts w:hint="cs"/>
          <w:rtl/>
        </w:rPr>
        <w:t xml:space="preserve"> في كتاب الأسماء والصفات باب ما جاء في إثبات اليدين صفتين لا من حيث الجارحة قال الله ( يا إبليس ما منعك أن تسجد لما خلقت بيدي )    [ص : 75 ]</w:t>
      </w:r>
      <w:r>
        <w:rPr>
          <w:rFonts w:hint="cs"/>
        </w:rPr>
        <w:t xml:space="preserve"> </w:t>
      </w:r>
      <w:r>
        <w:rPr>
          <w:rFonts w:hint="cs"/>
          <w:rtl/>
        </w:rPr>
        <w:t xml:space="preserve"> وقال   { بل يداه مبسوطتان  }  [ المائدة</w:t>
      </w:r>
      <w:r>
        <w:rPr>
          <w:rFonts w:hint="cs"/>
        </w:rPr>
        <w:t xml:space="preserve"> </w:t>
      </w:r>
      <w:r>
        <w:rPr>
          <w:rFonts w:hint="cs"/>
          <w:rtl/>
          <w:lang w:bidi="ar-KW"/>
        </w:rPr>
        <w:t xml:space="preserve"> : </w:t>
      </w:r>
      <w:r>
        <w:rPr>
          <w:rFonts w:hint="cs"/>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Cs/>
          <w:rtl/>
        </w:rPr>
        <w:t>وقال البيهقي</w:t>
      </w:r>
      <w:r>
        <w:rPr>
          <w:rFonts w:hint="cs"/>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w:t>
      </w:r>
      <w:r>
        <w:rPr>
          <w:rFonts w:hint="cs"/>
          <w:rtl/>
        </w:rPr>
        <w:lastRenderedPageBreak/>
        <w:t xml:space="preserve">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Pr>
          <w:rFonts w:hint="cs"/>
          <w:bCs/>
          <w:rtl/>
        </w:rPr>
        <w:t>قيل</w:t>
      </w:r>
      <w:r>
        <w:rPr>
          <w:rFonts w:hint="cs"/>
          <w:bCs/>
        </w:rPr>
        <w:t xml:space="preserve"> </w:t>
      </w:r>
      <w:r>
        <w:rPr>
          <w:rFonts w:hint="cs"/>
          <w:bCs/>
          <w:rtl/>
        </w:rPr>
        <w:t>بسط اليد</w:t>
      </w:r>
      <w:r>
        <w:rPr>
          <w:rFonts w:hint="cs"/>
          <w:bCs/>
        </w:rPr>
        <w:t xml:space="preserve"> </w:t>
      </w:r>
      <w:r>
        <w:rPr>
          <w:rFonts w:hint="cs"/>
          <w:bCs/>
          <w:rtl/>
        </w:rPr>
        <w:t>استعارة في قبول التوبة وإنما ورد لفظ اليد لأن العرب إذا رضي أحدهم الشيء بسط</w:t>
      </w:r>
      <w:r>
        <w:rPr>
          <w:rFonts w:hint="cs"/>
          <w:bCs/>
        </w:rPr>
        <w:t xml:space="preserve"> </w:t>
      </w:r>
      <w:r>
        <w:rPr>
          <w:rFonts w:hint="cs"/>
          <w:bCs/>
          <w:rtl/>
        </w:rPr>
        <w:t>يده لقبوله وإذا كرهه قبضها عنه فخوطبوا بما يفهمونه وهو مجاز فإن يد الجارحة مستحيلة</w:t>
      </w:r>
      <w:r>
        <w:rPr>
          <w:rFonts w:hint="cs"/>
          <w:bCs/>
        </w:rPr>
        <w:t xml:space="preserve"> </w:t>
      </w:r>
      <w:r>
        <w:rPr>
          <w:rFonts w:hint="cs"/>
          <w:bCs/>
          <w:rtl/>
        </w:rPr>
        <w:t xml:space="preserve">في حقه تعالى </w:t>
      </w:r>
      <w:r>
        <w:rPr>
          <w:rFonts w:hint="cs"/>
          <w:rtl/>
        </w:rPr>
        <w:t xml:space="preserve">، </w:t>
      </w:r>
      <w:r>
        <w:rPr>
          <w:rFonts w:hint="cs"/>
          <w:bCs/>
          <w:rtl/>
        </w:rPr>
        <w:t>ومن المتشابه القبضة واليمين</w:t>
      </w:r>
      <w:r>
        <w:rPr>
          <w:rFonts w:hint="cs"/>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Pr>
          <w:rFonts w:hint="cs"/>
          <w:bCs/>
          <w:rtl/>
        </w:rPr>
        <w:t>قال البيهقي المتقدمون من هذه الأمة لم يفسروا ما ورد من الآي والأخبار في هذا الباب مع اعتقادهم بأجمعهم أن الله واحد لا يجوز عليه التبعيض  ،</w:t>
      </w:r>
      <w:r>
        <w:rPr>
          <w:rFonts w:hint="cs"/>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Cs/>
          <w:rtl/>
        </w:rPr>
        <w:t xml:space="preserve">وهذا مذهب الحنابلة </w:t>
      </w:r>
      <w:r>
        <w:rPr>
          <w:rFonts w:hint="cs"/>
          <w:rtl/>
        </w:rPr>
        <w:t xml:space="preserve">، </w:t>
      </w:r>
      <w:r>
        <w:rPr>
          <w:rFonts w:hint="cs"/>
          <w:bCs/>
          <w:rtl/>
        </w:rPr>
        <w:t>قال الخطابي</w:t>
      </w:r>
      <w:r>
        <w:rPr>
          <w:rFonts w:hint="cs"/>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Cs/>
          <w:rtl/>
        </w:rPr>
        <w:t>وقال بعض أهل التأويل</w:t>
      </w:r>
      <w:r>
        <w:rPr>
          <w:rFonts w:hint="cs"/>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w:t>
      </w:r>
      <w:r w:rsidR="009112FD">
        <w:rPr>
          <w:rFonts w:hint="cs"/>
          <w:rtl/>
        </w:rPr>
        <w:t xml:space="preserve"> ، </w:t>
      </w:r>
      <w:r>
        <w:rPr>
          <w:rtl/>
        </w:rPr>
        <w:t xml:space="preserve"> </w:t>
      </w:r>
      <w:r>
        <w:rPr>
          <w:b w:val="0"/>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tl/>
        </w:rPr>
        <w:t xml:space="preserve"> </w:t>
      </w:r>
      <w:r w:rsidR="009112FD">
        <w:rPr>
          <w:rFonts w:hint="cs"/>
          <w:rtl/>
        </w:rPr>
        <w:t xml:space="preserve">، ( </w:t>
      </w:r>
      <w:r>
        <w:rPr>
          <w:b w:val="0"/>
          <w:bCs/>
          <w:rtl/>
        </w:rPr>
        <w:t>تنبيه</w:t>
      </w:r>
      <w:r>
        <w:rPr>
          <w:rtl/>
        </w:rPr>
        <w:t xml:space="preserve"> </w:t>
      </w:r>
      <w:r w:rsidR="009112FD">
        <w:rPr>
          <w:rFonts w:hint="cs"/>
          <w:rtl/>
        </w:rPr>
        <w:t xml:space="preserve">) </w:t>
      </w:r>
      <w:r>
        <w:rPr>
          <w:rtl/>
        </w:rPr>
        <w:t xml:space="preserve">:  في حديث مسلم وغيره (( إن المقسطين عند الله يوم القيامة على منابر من نور عن يمين الرحمن وكلتا يديه يمين الذين يعدلون في حكمهم وأهليهم وما ولوا ))  </w:t>
      </w:r>
      <w:r>
        <w:rPr>
          <w:b w:val="0"/>
          <w:bCs/>
          <w:rtl/>
        </w:rPr>
        <w:t>قال النووي</w:t>
      </w:r>
      <w:r>
        <w:rPr>
          <w:rtl/>
        </w:rPr>
        <w:t xml:space="preserve">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w:t>
      </w:r>
      <w:r>
        <w:rPr>
          <w:rtl/>
        </w:rPr>
        <w:lastRenderedPageBreak/>
        <w:t xml:space="preserve">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 أقاويل الثقات ج: 1 ص: 149إلى 158] أهـــ </w:t>
      </w:r>
    </w:p>
    <w:p w:rsidR="006C042C" w:rsidRDefault="006C042C" w:rsidP="009112FD">
      <w:pPr>
        <w:spacing w:after="240"/>
        <w:ind w:left="-58"/>
        <w:jc w:val="both"/>
        <w:rPr>
          <w:b w:val="0"/>
          <w:rtl/>
        </w:rPr>
      </w:pPr>
      <w:r>
        <w:rPr>
          <w:rFonts w:hint="cs"/>
          <w:bCs/>
          <w:rtl/>
        </w:rPr>
        <w:t>( 10  ) فصل ما جاء في الساق مضافاً إلى الله تعالى</w:t>
      </w:r>
      <w:r>
        <w:rPr>
          <w:rFonts w:hint="cs"/>
          <w:rtl/>
        </w:rPr>
        <w:t xml:space="preserve"> : </w:t>
      </w:r>
      <w:r w:rsidR="009112FD">
        <w:rPr>
          <w:rFonts w:hint="cs"/>
          <w:rtl/>
        </w:rPr>
        <w:t xml:space="preserve"> </w:t>
      </w:r>
      <w:r>
        <w:rPr>
          <w:rFonts w:hint="cs"/>
          <w:bCs/>
          <w:rtl/>
        </w:rPr>
        <w:t>( أ ) الساق في مجاز اللغة يحمل على الشدة و الكرب :</w:t>
      </w:r>
      <w:r>
        <w:rPr>
          <w:rFonts w:hint="cs"/>
          <w:rtl/>
        </w:rPr>
        <w:t xml:space="preserve"> تقول العرب : قامت الحرب على قدم وساق إذا اشتد كربها وحمي وطيسها ، جاء في مختار الصحاح ج: 1 ص: 135 : ( قوله تعالى يوم   يكشف عن ساق   أي عن شدة ) ، وجاء في لسان العرب ج: 10 ص: 168 : ( يوم يكشف عن ساق إنما يريد به شدة الأمر كقولهم قامت الحرب على ساق ) ، وجاء في التبيان في تفسير غريب القرآن ج: 1 ص: 422 : (  يوم   يكشف عن ساق   إذا اشتد الأمر والحرب قيل كشف الأمر عن ساقه ) </w:t>
      </w:r>
      <w:r w:rsidR="009112FD">
        <w:rPr>
          <w:rFonts w:hint="cs"/>
          <w:b w:val="0"/>
          <w:rtl/>
        </w:rPr>
        <w:t xml:space="preserve">، </w:t>
      </w:r>
      <w:r w:rsidRPr="009112FD">
        <w:rPr>
          <w:rFonts w:hint="cs"/>
          <w:b w:val="0"/>
          <w:bCs/>
          <w:rtl/>
        </w:rPr>
        <w:t xml:space="preserve">( </w:t>
      </w:r>
      <w:r w:rsidR="009112FD" w:rsidRPr="009112FD">
        <w:rPr>
          <w:rFonts w:hint="cs"/>
          <w:b w:val="0"/>
          <w:bCs/>
          <w:rtl/>
        </w:rPr>
        <w:t xml:space="preserve">ب </w:t>
      </w:r>
      <w:r w:rsidRPr="009112FD">
        <w:rPr>
          <w:rFonts w:hint="cs"/>
          <w:b w:val="0"/>
          <w:bCs/>
          <w:rtl/>
        </w:rPr>
        <w:t>) الآية التي ذكرت فيها الساق</w:t>
      </w:r>
      <w:r>
        <w:rPr>
          <w:rFonts w:hint="cs"/>
          <w:rtl/>
        </w:rPr>
        <w:t xml:space="preserve"> </w:t>
      </w:r>
      <w:r w:rsidRPr="009112FD">
        <w:rPr>
          <w:rFonts w:hint="cs"/>
          <w:b w:val="0"/>
          <w:bCs/>
          <w:rtl/>
        </w:rPr>
        <w:t>، والحديث الذي ذكر فيه الساق مضاف إلى الله تعالى وبيان المعنى المراد من الساق :</w:t>
      </w:r>
      <w:r>
        <w:rPr>
          <w:rFonts w:hint="cs"/>
          <w:rtl/>
        </w:rPr>
        <w:t xml:space="preserve"> قال الله تعالى : { يَوْمَ يُكْشَفُ عَنْ سَاقٍ وَيُدْعَوْنَ إِلَى السُّجُودِ فَلَا يَسْتَطِيعُونَ } [ القلم : 42 ] ، وأخرج مسلم عن أبي سعيد الخدري الحديث ، وفيه : ((</w:t>
      </w:r>
      <w:r>
        <w:rPr>
          <w:rStyle w:val="edit-title"/>
          <w:rFonts w:eastAsiaTheme="majorEastAsia" w:hint="cs"/>
          <w:rtl/>
        </w:rPr>
        <w:t xml:space="preserve"> فيقولُ : هل بينَكم وبينَه آيةٌ فتَعْرِفونَه بها ؟ فيقولون : نعم ، </w:t>
      </w:r>
      <w:r>
        <w:rPr>
          <w:rStyle w:val="search-keys1"/>
          <w:rFonts w:hint="cs"/>
          <w:color w:val="auto"/>
          <w:rtl/>
        </w:rPr>
        <w:t>فيُكْشَفُ</w:t>
      </w:r>
      <w:r>
        <w:rPr>
          <w:rStyle w:val="edit-title"/>
          <w:rFonts w:eastAsiaTheme="majorEastAsia" w:hint="cs"/>
          <w:rtl/>
        </w:rPr>
        <w:t xml:space="preserve"> </w:t>
      </w:r>
      <w:r>
        <w:rPr>
          <w:rStyle w:val="search-keys1"/>
          <w:rFonts w:hint="cs"/>
          <w:color w:val="auto"/>
          <w:rtl/>
        </w:rPr>
        <w:t>عن</w:t>
      </w:r>
      <w:r>
        <w:rPr>
          <w:rStyle w:val="edit-title"/>
          <w:rFonts w:eastAsiaTheme="majorEastAsia" w:hint="cs"/>
          <w:rtl/>
        </w:rPr>
        <w:t xml:space="preserve"> </w:t>
      </w:r>
      <w:r>
        <w:rPr>
          <w:rStyle w:val="search-keys1"/>
          <w:rFonts w:hint="cs"/>
          <w:color w:val="auto"/>
          <w:rtl/>
        </w:rPr>
        <w:t>ساقٍ</w:t>
      </w:r>
      <w:r>
        <w:rPr>
          <w:rStyle w:val="edit-title"/>
          <w:rFonts w:eastAsiaTheme="majorEastAsia" w:hint="cs"/>
          <w:rtl/>
        </w:rPr>
        <w:t xml:space="preserve"> ، فلا يَبْقَى من كان يسجدُ للهِ مِن تِلقاءِ نفسِه إلا أَذِنَ اللهُ له بالسجودِ . ولا يَبْقَى من كان يسجدُ اتقاءً ورياءً إلا جعل اللهُ ظَهرَه طبقةً واحدةً . كُلَّما أراد أن يَسجدَ خَرَّ على قفاهُ . ثم يَرفعونَ رؤوسَهم  ))</w:t>
      </w:r>
      <w:r>
        <w:rPr>
          <w:rFonts w:hint="cs"/>
          <w:rtl/>
        </w:rPr>
        <w:t xml:space="preserve"> [ أخرجه مسلم ح : 183 ] ، وأخرج البخاري عن أبي سعيد الخدري الحديث نفسه ، وفيه : ((</w:t>
      </w:r>
      <w:r>
        <w:rPr>
          <w:rStyle w:val="edit-title"/>
          <w:rFonts w:eastAsiaTheme="majorEastAsia" w:hint="cs"/>
          <w:rtl/>
        </w:rPr>
        <w:t xml:space="preserve"> فيقول : هل بينكم وبينه آية تعرفونه ، فيقولون : الساق ، </w:t>
      </w:r>
      <w:r>
        <w:rPr>
          <w:rStyle w:val="search-keys1"/>
          <w:rFonts w:hint="cs"/>
          <w:color w:val="auto"/>
          <w:rtl/>
        </w:rPr>
        <w:t>فيكشف</w:t>
      </w:r>
      <w:r>
        <w:rPr>
          <w:rStyle w:val="edit-title"/>
          <w:rFonts w:eastAsiaTheme="majorEastAsia" w:hint="cs"/>
          <w:rtl/>
        </w:rPr>
        <w:t xml:space="preserve"> </w:t>
      </w:r>
      <w:r>
        <w:rPr>
          <w:rStyle w:val="search-keys1"/>
          <w:rFonts w:hint="cs"/>
          <w:color w:val="auto"/>
          <w:rtl/>
        </w:rPr>
        <w:t>عن</w:t>
      </w:r>
      <w:r>
        <w:rPr>
          <w:rStyle w:val="edit-title"/>
          <w:rFonts w:eastAsiaTheme="majorEastAsia" w:hint="cs"/>
          <w:rtl/>
        </w:rPr>
        <w:t xml:space="preserve"> </w:t>
      </w:r>
      <w:r>
        <w:rPr>
          <w:rStyle w:val="search-keys1"/>
          <w:rFonts w:hint="cs"/>
          <w:color w:val="auto"/>
          <w:rtl/>
        </w:rPr>
        <w:t>ساقه</w:t>
      </w:r>
      <w:r>
        <w:rPr>
          <w:rStyle w:val="edit-title"/>
          <w:rFonts w:eastAsiaTheme="majorEastAsia" w:hint="cs"/>
          <w:rtl/>
        </w:rPr>
        <w:t xml:space="preserve"> ، فيسجد له كل مؤمن ، ويبقى من كان يسجد لله رياء وسمعة ، فيذهب كيما يسجد فيعود ظهره طبقا واحدا )) [ أخرجه البخاري : ح 7439</w:t>
      </w:r>
      <w:r>
        <w:rPr>
          <w:rFonts w:hint="cs"/>
          <w:rtl/>
        </w:rPr>
        <w:t xml:space="preserve"> ] ، والملاحظ أنّ الآية : { يَوْمَ يُكْشَفُ عَنْ سَاقٍ } بصيغة المبني للمجهول ، وحديث مسلم : ((</w:t>
      </w:r>
      <w:r>
        <w:rPr>
          <w:rStyle w:val="search-keys1"/>
          <w:rFonts w:hint="cs"/>
          <w:color w:val="auto"/>
          <w:rtl/>
        </w:rPr>
        <w:t>فيُكْشَفُ</w:t>
      </w:r>
      <w:r>
        <w:rPr>
          <w:rStyle w:val="edit-title"/>
          <w:rFonts w:eastAsiaTheme="majorEastAsia" w:hint="cs"/>
          <w:rtl/>
        </w:rPr>
        <w:t xml:space="preserve"> </w:t>
      </w:r>
      <w:r>
        <w:rPr>
          <w:rStyle w:val="search-keys1"/>
          <w:rFonts w:hint="cs"/>
          <w:color w:val="auto"/>
          <w:rtl/>
        </w:rPr>
        <w:t>عن</w:t>
      </w:r>
      <w:r>
        <w:rPr>
          <w:rStyle w:val="edit-title"/>
          <w:rFonts w:eastAsiaTheme="majorEastAsia" w:hint="cs"/>
          <w:rtl/>
        </w:rPr>
        <w:t xml:space="preserve"> </w:t>
      </w:r>
      <w:r>
        <w:rPr>
          <w:rStyle w:val="search-keys1"/>
          <w:rFonts w:hint="cs"/>
          <w:color w:val="auto"/>
          <w:rtl/>
        </w:rPr>
        <w:t>ساقٍ</w:t>
      </w:r>
      <w:r>
        <w:rPr>
          <w:rFonts w:hint="cs"/>
          <w:rtl/>
        </w:rPr>
        <w:t xml:space="preserve"> )) بنفس صيغة المبني للمجهول ، وحديث البخاري : ((</w:t>
      </w:r>
      <w:r>
        <w:rPr>
          <w:rStyle w:val="search-keys1"/>
          <w:rFonts w:hint="cs"/>
          <w:color w:val="auto"/>
          <w:rtl/>
        </w:rPr>
        <w:t>فيكشف</w:t>
      </w:r>
      <w:r>
        <w:rPr>
          <w:rStyle w:val="edit-title"/>
          <w:rFonts w:eastAsiaTheme="majorEastAsia" w:hint="cs"/>
          <w:rtl/>
        </w:rPr>
        <w:t xml:space="preserve"> </w:t>
      </w:r>
      <w:r>
        <w:rPr>
          <w:rStyle w:val="search-keys1"/>
          <w:rFonts w:hint="cs"/>
          <w:color w:val="auto"/>
          <w:rtl/>
        </w:rPr>
        <w:t>عن</w:t>
      </w:r>
      <w:r>
        <w:rPr>
          <w:rStyle w:val="edit-title"/>
          <w:rFonts w:eastAsiaTheme="majorEastAsia" w:hint="cs"/>
          <w:rtl/>
        </w:rPr>
        <w:t xml:space="preserve"> </w:t>
      </w:r>
      <w:r>
        <w:rPr>
          <w:rStyle w:val="search-keys1"/>
          <w:rFonts w:hint="cs"/>
          <w:color w:val="auto"/>
          <w:rtl/>
        </w:rPr>
        <w:t>ساقه</w:t>
      </w:r>
      <w:r>
        <w:rPr>
          <w:rFonts w:hint="cs"/>
          <w:rtl/>
        </w:rPr>
        <w:t xml:space="preserve"> )) بصيغة المعلوم ، وقد نص الحافظ ابن حجر في الفتح ( 8 / 664 ) نقلا عن الحافظ الاسماعيلي وأقره : ( وأما لفظة " ساقه " بإثبات الهاء فهي لفظة غير محفوظة ) ثم قال الحافظ ابن حجر  : ( وهو من رواية سعيد بن أبي هلال عن زيد بن أسلم فأخرجها الإسماعيلي كذلك ثم قال في قوله " عن ساقه " نكرة . ثم أخرجه من طريق حفص بن ميسرة عن زيد بن أسلم بلفظ " يكشف عن ساق " قال الإسماعيلي : هذه أصح لموافقتها لفظ القرآن في الجملة , لا يظن أن الله ذو أعضاء وجوارح لما في ذلك من مشابهة المخلوقين , تعالى الله عن ذلك ليس كمثله شيء ) أهـ [</w:t>
      </w:r>
      <w:r>
        <w:rPr>
          <w:rFonts w:hint="cs"/>
        </w:rPr>
        <w:t xml:space="preserve"> </w:t>
      </w:r>
      <w:r>
        <w:rPr>
          <w:rFonts w:hint="cs"/>
          <w:rtl/>
        </w:rPr>
        <w:t>فتح الباري : ج 8 ، صـ 664</w:t>
      </w:r>
      <w:r>
        <w:rPr>
          <w:rFonts w:hint="cs"/>
        </w:rPr>
        <w:t xml:space="preserve"> </w:t>
      </w:r>
      <w:r>
        <w:rPr>
          <w:rFonts w:hint="cs"/>
          <w:rtl/>
        </w:rPr>
        <w:t>]</w:t>
      </w:r>
      <w:r>
        <w:rPr>
          <w:rFonts w:hint="cs"/>
        </w:rPr>
        <w:t xml:space="preserve"> </w:t>
      </w:r>
      <w:r>
        <w:rPr>
          <w:rFonts w:hint="cs"/>
          <w:rtl/>
        </w:rPr>
        <w:t xml:space="preserve">، وقال الألباني : .. ، ومع ذلك فلا ضير من صيغة المعلوم لأنا </w:t>
      </w:r>
      <w:r>
        <w:rPr>
          <w:rFonts w:hint="cs"/>
          <w:rtl/>
        </w:rPr>
        <w:lastRenderedPageBreak/>
        <w:t xml:space="preserve">نري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وكذلك قوله تعالى : { وَمَرْيَمَ ابْنَةَ عِمْرَانَ الَّتِي أَحْصَنَتْ فَرْجَهَا فَنَفَخْنَا فِيهِ مِنْ رُوحِنَا وَصَدَّقَتْ بِكَلِمَاتِ رَبِّهَا وَكُتُبِهِ وَكَانَتْ مِنَ الْقَانِتِينَ } [ التحريم : 12 ] ، وقد أجمع المسلمون على أنّها روح مخلوقة وأضافها الله تعالى إليه إضافة تشريف ، ونعود إلى قضية الساق ، فأقول : إنّ المعنى المراد من قوله تعالى : { يَوْمَ يُكْشَفُ عَنْ سَاقٍ  } ، أي يُكشف عن شدة يوم القيامة وكربها ويدعى المنافقون إلى السجود لله فلا يستطيعون ، وبهذا قال حبر الأمة وترجمان القرآن عبد الله بن عباس رضي الله عنهما ، وجمع غفير من التابعين ، وسار على ذلك العلماء والفقهاء والمتخصصون في العقيدة ، حتى من أثبت بها صفة الساق فقد نزه الله تعالى عن جارحة الساق وإلا صار مجسماً مشبهاً خارجاً عن أهل السنّة والجماعة الناجية ولا كرامة ، </w:t>
      </w:r>
      <w:r w:rsidR="009112FD">
        <w:rPr>
          <w:rFonts w:hint="cs"/>
          <w:rtl/>
        </w:rPr>
        <w:t xml:space="preserve"> </w:t>
      </w:r>
      <w:r>
        <w:rPr>
          <w:rFonts w:hint="cs"/>
          <w:bCs/>
          <w:rtl/>
        </w:rPr>
        <w:t xml:space="preserve">(  </w:t>
      </w:r>
      <w:r w:rsidR="009112FD">
        <w:rPr>
          <w:rFonts w:hint="cs"/>
          <w:bCs/>
          <w:rtl/>
        </w:rPr>
        <w:t>ت</w:t>
      </w:r>
      <w:r>
        <w:rPr>
          <w:rFonts w:hint="cs"/>
          <w:bCs/>
          <w:rtl/>
        </w:rPr>
        <w:t xml:space="preserve"> ) تأويل الصحابة والتابعين للساق :</w:t>
      </w:r>
      <w:r>
        <w:rPr>
          <w:rFonts w:hint="cs"/>
          <w:rtl/>
        </w:rPr>
        <w:t xml:space="preserve"> </w:t>
      </w:r>
      <w:r>
        <w:rPr>
          <w:rFonts w:hint="cs"/>
          <w:bCs/>
          <w:rtl/>
        </w:rPr>
        <w:t>قال شيخ المفسرين الطبري في تفسيره</w:t>
      </w:r>
      <w:r>
        <w:rPr>
          <w:rFonts w:hint="cs"/>
          <w:rtl/>
        </w:rPr>
        <w:t xml:space="preserve"> : " القول في تأويل قوله تعالى ( يوم يكشف عن ساق ويدعون إلى لسجود فلا يستطيعون ) يقول تعالى ذكره ( يوم يكشف عن ساق ) قال جماعة من الصحابة والتابعين من أهل التأويل يبدو عن أمر شديد ، ذكر من قال ذلك 1) حدثني محمد بن عبيد المحاربي قال ثنا عبد الله بن المبارك عن أسامة بن زيد عن عكرمة عن </w:t>
      </w:r>
      <w:r>
        <w:rPr>
          <w:rFonts w:hint="cs"/>
          <w:bCs/>
          <w:rtl/>
        </w:rPr>
        <w:t>ابن عباس</w:t>
      </w:r>
      <w:r>
        <w:rPr>
          <w:rFonts w:hint="cs"/>
          <w:rtl/>
        </w:rPr>
        <w:t xml:space="preserve"> : يوم   يكشف عن ساق   قال هو يوم حرب وشدة  ، 2) حدثنا ابن حميد قال ثنا مهران عن سفيان عن المغيرة عن إبراهيم عن </w:t>
      </w:r>
      <w:r>
        <w:rPr>
          <w:rFonts w:hint="cs"/>
          <w:bCs/>
          <w:rtl/>
        </w:rPr>
        <w:t>ابن عباس</w:t>
      </w:r>
      <w:r>
        <w:rPr>
          <w:rFonts w:hint="cs"/>
          <w:rtl/>
        </w:rPr>
        <w:t xml:space="preserve"> يوم   يكشف عن ساق   قال عن أمر عظيم كقول الشاعر وقامت الحرب بنا على ساق ، 3) حدثنا ابن حميد قال ثنا جرير عن مغيرة عن </w:t>
      </w:r>
      <w:r>
        <w:rPr>
          <w:rFonts w:hint="cs"/>
          <w:bCs/>
          <w:rtl/>
        </w:rPr>
        <w:t>إبراهيم</w:t>
      </w:r>
      <w:r>
        <w:rPr>
          <w:rFonts w:hint="cs"/>
          <w:rtl/>
        </w:rPr>
        <w:t xml:space="preserve"> ( يوم يكشف عن ساق)   ولا يبقى مؤمن إلا سجد ويقسو ظهر الكافر فيكون عظما واحدا   وكان </w:t>
      </w:r>
      <w:r>
        <w:rPr>
          <w:rFonts w:hint="cs"/>
          <w:bCs/>
          <w:rtl/>
        </w:rPr>
        <w:t>ابن عباس</w:t>
      </w:r>
      <w:r>
        <w:rPr>
          <w:rFonts w:hint="cs"/>
          <w:rtl/>
        </w:rPr>
        <w:t xml:space="preserve"> يقول يكشف عن أمر عظيم إلا تسمع العرب تقول وقامت الحرب بنا على ساق ، 4) حدثني محمد بن سعد قال ثني أبي قال ثني عمي قال ثنا أبي عن أبيه </w:t>
      </w:r>
      <w:r>
        <w:rPr>
          <w:rFonts w:hint="cs"/>
          <w:bCs/>
          <w:rtl/>
        </w:rPr>
        <w:t xml:space="preserve">عن ابن عباس </w:t>
      </w:r>
      <w:r>
        <w:rPr>
          <w:rFonts w:hint="cs"/>
          <w:rtl/>
        </w:rPr>
        <w:t xml:space="preserve">قوله يوم   يكشف عن ساق   يقول حين يكشف الأمر وتبدو الأعمال وكشفه دخول الآخرة وكشف الأمر عنه ، 5) حدثني علي قال ثنا أبو صالح قال ثنا معاوية عن </w:t>
      </w:r>
      <w:r>
        <w:rPr>
          <w:rFonts w:hint="cs"/>
          <w:bCs/>
          <w:rtl/>
        </w:rPr>
        <w:t>ابن عباس</w:t>
      </w:r>
      <w:r>
        <w:rPr>
          <w:rFonts w:hint="cs"/>
          <w:rtl/>
        </w:rPr>
        <w:t xml:space="preserve"> قوله يوم   يكشف عن ساق   هو الأمر الشديد المفظع من الهول يوم القيامة ، 6) حدثني محمد بن عبيد المحاربي وابن حميد قالا ثنا ابن المبارك عن ابن جريج عن </w:t>
      </w:r>
      <w:r>
        <w:rPr>
          <w:rFonts w:hint="cs"/>
          <w:bCs/>
          <w:rtl/>
        </w:rPr>
        <w:t>مجاهد</w:t>
      </w:r>
      <w:r>
        <w:rPr>
          <w:rFonts w:hint="cs"/>
          <w:rtl/>
        </w:rPr>
        <w:t xml:space="preserve"> قوله  يوم   يكشف عن ساق   قال شدة الأمر وجده قال </w:t>
      </w:r>
      <w:r>
        <w:rPr>
          <w:rFonts w:hint="cs"/>
          <w:bCs/>
          <w:rtl/>
        </w:rPr>
        <w:t>ابن عباس</w:t>
      </w:r>
      <w:r>
        <w:rPr>
          <w:rFonts w:hint="cs"/>
          <w:rtl/>
        </w:rPr>
        <w:t xml:space="preserve"> هي أشد ساعة في يوم القيامة ، 7) حدثني محمد بن عمرو قال ثنا أبو عاصم قال ثنا عيسى وحدثني الحارث قال ثنا الحسن قال ثنا ورقاء جميعا عن ابن أبي نجيح عن </w:t>
      </w:r>
      <w:r>
        <w:rPr>
          <w:rFonts w:hint="cs"/>
          <w:bCs/>
          <w:rtl/>
        </w:rPr>
        <w:t>مجاهد</w:t>
      </w:r>
      <w:r>
        <w:rPr>
          <w:rFonts w:hint="cs"/>
          <w:rtl/>
        </w:rPr>
        <w:t xml:space="preserve"> قوله يوم   يكشف عن </w:t>
      </w:r>
      <w:r>
        <w:rPr>
          <w:rFonts w:hint="cs"/>
          <w:rtl/>
        </w:rPr>
        <w:lastRenderedPageBreak/>
        <w:t xml:space="preserve">ساق   قال شدة الأمر قال </w:t>
      </w:r>
      <w:r>
        <w:rPr>
          <w:rFonts w:hint="cs"/>
          <w:bCs/>
          <w:rtl/>
        </w:rPr>
        <w:t>ابن عباس</w:t>
      </w:r>
      <w:r>
        <w:rPr>
          <w:rFonts w:hint="cs"/>
          <w:rtl/>
        </w:rPr>
        <w:t xml:space="preserve"> هي أول ساعة تكون في يوم القيامة غير أن في حديث الحارث قال وقال ابن عباس هي أشد ساعة تكون في يوم القيامة ، 8) حدثنا ابن حميد قال ثنا مهران عن سفيان عن عاصم بن كليب عن </w:t>
      </w:r>
      <w:r>
        <w:rPr>
          <w:rFonts w:hint="cs"/>
          <w:bCs/>
          <w:rtl/>
        </w:rPr>
        <w:t xml:space="preserve">سعيد بن جبير </w:t>
      </w:r>
      <w:r>
        <w:rPr>
          <w:rFonts w:hint="cs"/>
          <w:rtl/>
        </w:rPr>
        <w:t xml:space="preserve">قال عن شدة الأمر ، 9) حدثنا بشر قال ثنا يزيد قال ثنا سعيد عن </w:t>
      </w:r>
      <w:r>
        <w:rPr>
          <w:rFonts w:hint="cs"/>
          <w:bCs/>
          <w:rtl/>
        </w:rPr>
        <w:t>قتادة</w:t>
      </w:r>
      <w:r>
        <w:rPr>
          <w:rFonts w:hint="cs"/>
          <w:rtl/>
        </w:rPr>
        <w:t xml:space="preserve"> في قوله يوم   يكشف عن ساق   قال عن أمر فظيع جليل ، 10) حدثنا ابن عبد الأعلى قال ثنا ابن ثور عن معمر عن </w:t>
      </w:r>
      <w:r>
        <w:rPr>
          <w:rFonts w:hint="cs"/>
          <w:bCs/>
          <w:rtl/>
        </w:rPr>
        <w:t>قتادة</w:t>
      </w:r>
      <w:r>
        <w:rPr>
          <w:rFonts w:hint="cs"/>
          <w:rtl/>
        </w:rPr>
        <w:t xml:space="preserve"> في قوله يوم   يكشف عن ساق   قال يوم يكشف عن شدة الأمر ، 11) حدثت عن الحسين قال سمعت أبا معاذ يقول ثنا عبيد قال سمعت </w:t>
      </w:r>
      <w:r>
        <w:rPr>
          <w:rFonts w:hint="cs"/>
          <w:bCs/>
          <w:rtl/>
        </w:rPr>
        <w:t xml:space="preserve">الضحاك </w:t>
      </w:r>
      <w:r>
        <w:rPr>
          <w:rFonts w:hint="cs"/>
          <w:rtl/>
        </w:rPr>
        <w:t xml:space="preserve">يقول في قوله يوم   يكشف عن ساق   وكان </w:t>
      </w:r>
      <w:r>
        <w:rPr>
          <w:rFonts w:hint="cs"/>
          <w:bCs/>
          <w:rtl/>
        </w:rPr>
        <w:t>ابن عباس</w:t>
      </w:r>
      <w:r>
        <w:rPr>
          <w:rFonts w:hint="cs"/>
          <w:rtl/>
        </w:rPr>
        <w:t xml:space="preserve"> يقول كان أهل الجاهلية يقولون شمرت الحرب عن ساق يعني إقبال الآخرة وذهاب الدنيا .. ، 12)حدثنا ابن حميد قال ثنا ابن المبارك عن أسامة بن زيد عن </w:t>
      </w:r>
      <w:r>
        <w:rPr>
          <w:rFonts w:hint="cs"/>
          <w:bCs/>
          <w:rtl/>
        </w:rPr>
        <w:t>عكرمة</w:t>
      </w:r>
      <w:r>
        <w:rPr>
          <w:rFonts w:hint="cs"/>
          <w:rtl/>
        </w:rPr>
        <w:t xml:space="preserve"> في قوله يوم   يكشف عن ساق   قال هو يوم كرب وشدة  وذكر عن </w:t>
      </w:r>
      <w:r>
        <w:rPr>
          <w:rFonts w:hint="cs"/>
          <w:bCs/>
          <w:rtl/>
        </w:rPr>
        <w:t>ابن عباس</w:t>
      </w:r>
      <w:r>
        <w:rPr>
          <w:rFonts w:hint="cs"/>
          <w:rtl/>
        </w:rPr>
        <w:t xml:space="preserve"> أنه كان يقرأ ذلك يوم تكشف عن ساق بمعنى تكشف القيامة عن شدة شديدة والعرب تقول كشف هذا الأمر عن ساق إذا صار إلى شدة ومنه قول الشاعر : ( كشفت لهم عن ساقها       وبدا من الشر الصراح )    " [تفسير الطبري ج: 29 ص: 38] أهـ</w:t>
      </w:r>
      <w:r w:rsidR="009112FD">
        <w:rPr>
          <w:rFonts w:hint="cs"/>
          <w:b w:val="0"/>
          <w:rtl/>
        </w:rPr>
        <w:t xml:space="preserve"> ، </w:t>
      </w:r>
      <w:r>
        <w:rPr>
          <w:rFonts w:hint="cs"/>
          <w:bCs/>
          <w:rtl/>
        </w:rPr>
        <w:t>وقال السيوطي في الدر المنثور</w:t>
      </w:r>
      <w:r>
        <w:rPr>
          <w:rFonts w:hint="cs"/>
          <w:rtl/>
        </w:rPr>
        <w:t xml:space="preserve"> : " 1) أخرج الفريابي وسعيد بن مصور وابن منده والبيهقي في الأسماء والصفات من طريق إبراهيم النخعي في قوله  يوم   يكشف عن ساق   قال  قال ابن عباس يكشف عن أمر عظيم ثم قال  قد قامت الحرب على ساق ..، 2) وأخرج عبد بن حميد وابن المنذر وابن أبي حاتم والحاكم وصححه والبيهقي في الأسماء والصفات من طريق عكرمة عن ابن عباس أنه سئل عن قوله  يوم   يكشف عن ساق   قال  إذا خفي عليكم شيء من القرآن فابتغوه في الشعر فإنه ديوان العرب أما سمعتم قول الشاعر :  ( أصبر عناق أنه شر باق * قد سن لي قومك ضرب الأعناق * وقامت الحرب بنا على ساق ) قال ابن عباس  هذا يوم كرب وشدة ، 3) وأخرج الطستي في مسائلة عن ابن عباس أن نافع بن الأزرق سأله عن قوله  يوم   يكشف عن ساق   قال  عن شدة الآخرة قال  وهل تعرف العرب ذلك  قال  نعم أما سمعت قول الشاعر  قد قامت الحرب بنا على ساق ، 4) وأخرج ابن أبي حاتم والبيهقي في الأسماء والصفات عن ابن عباس يوم   يكشف عن ساق   قال  هو الأمر الشديد المفظع من الهول يوم القيامة ، 5) وأخرج ابن مندة عن ابن عباس في قوله  يوم   يكشف عن ساق   قال  عن شدة الآخرة ، 6) وأخرج الفريابي وعبد بن حميد وابن المنذر وابن مندة عن مجاهد في قوله  يوم   يكشف عن ساق   قال  عن شدة الأمر وجده قال  وكان ابن عباس يقول  هي أشد ساعة تكون يوم القيامة ، 7) وأخرج البيهقي في الأسماء والصفات عن ابن عباس أنه قرأ يوم   يكشف عن ساق   قال  يريد القيامة والساعة لشدتها ، 8) وأخرج البيهقي عن ابن عباس في قوله  يوم   يكشف عن ساق   قال  حين يكشف الأمر وتبدو الأعمال وكشفه دخول الآخرة وكشف الأمر عنه ، 9) وأخرج سعيد </w:t>
      </w:r>
      <w:r>
        <w:rPr>
          <w:rFonts w:hint="cs"/>
          <w:rtl/>
        </w:rPr>
        <w:lastRenderedPageBreak/>
        <w:t xml:space="preserve">بن منصور وعبد بن حميد وابن مندة من طريق عمرو بن دينار قال  كان </w:t>
      </w:r>
      <w:r>
        <w:rPr>
          <w:rFonts w:hint="cs"/>
          <w:bCs/>
          <w:rtl/>
        </w:rPr>
        <w:t>ابن عباس</w:t>
      </w:r>
      <w:r>
        <w:rPr>
          <w:rFonts w:hint="cs"/>
          <w:rtl/>
        </w:rPr>
        <w:t xml:space="preserve"> يقرأ  يوم   يكشف عن ساق    بفتح التاء قال أبو حاتم السجستاني  أي تكشف الآخرة عن ساقها يستبين منها ما كان غائبا ..  ، 10) وأخرج عبد بن حميد وابن المنذر والبيهقي في الأسماء والصفات عن عكرمة أنه سئل عن قوله  يوم   يكشف عن ساق   قال  إن العرب كانوا إذا اشتد القتال فيهم والحرب وعظم الأمر فيهم قالوا لشدة ذلك  قد كشفت الحرب عن ساق فذكر الله شدة ذلك اليوم بما يعرفون ، 11)</w:t>
      </w:r>
      <w:r>
        <w:rPr>
          <w:rFonts w:hint="cs"/>
          <w:bCs/>
          <w:rtl/>
        </w:rPr>
        <w:t xml:space="preserve"> وأخرج عبد بن حميد وابن المنذر عن سعيد بن جبير أنه سئل عن قوله  يوم   يكشف عن ساق   فغضب غضبا شديدا وقال  إن أقواما يزعمون أن الله يكشف عن ساقه وإنما يكشف عن الأمر الشديد   </w:t>
      </w:r>
      <w:r>
        <w:rPr>
          <w:rFonts w:hint="cs"/>
          <w:rtl/>
        </w:rPr>
        <w:t>"[ الدر المنثور ج: 8 ص: 254-255] أهـ</w:t>
      </w:r>
      <w:r w:rsidR="009112FD">
        <w:rPr>
          <w:rFonts w:hint="cs"/>
          <w:b w:val="0"/>
          <w:rtl/>
        </w:rPr>
        <w:t xml:space="preserve"> ، </w:t>
      </w:r>
      <w:r w:rsidRPr="009112FD">
        <w:rPr>
          <w:rFonts w:hint="cs"/>
          <w:b w:val="0"/>
          <w:bCs/>
          <w:rtl/>
        </w:rPr>
        <w:t>وقال البغوي في تفسيره</w:t>
      </w:r>
      <w:r>
        <w:rPr>
          <w:rFonts w:hint="cs"/>
          <w:rtl/>
        </w:rPr>
        <w:t xml:space="preserve"> : (يوم   يكشف عن ساق   قيل عن ساق قيل عن أمر فظيع شديد قال ابن عباس هو أشد ساعة في القيامة قال سعيد بن جبير يوم   يكشف عن ساق   عن شدة الأمر ) أهـ [ تفسير البغوي ج: 4 ص: 381 ] ، وقال ابن كثير في تفسيره : ( يوم   يكشف عن ساق   قال هو يوم القيامة يوم كرب وشدة رواه ابن جرير ثم قال حدثنا ابن حميد حدثنا مهران عن سفيان عن المغيرة عن إبراهيم عن ابن مسعود أو ابن عباس الشك من ابن جرير يوم   يكشف عن ساق   </w:t>
      </w:r>
      <w:r>
        <w:rPr>
          <w:rFonts w:hint="cs"/>
          <w:bCs/>
          <w:u w:val="single"/>
          <w:rtl/>
        </w:rPr>
        <w:t>قال عن أمر عظيم</w:t>
      </w:r>
      <w:r>
        <w:rPr>
          <w:rFonts w:hint="cs"/>
          <w:rtl/>
        </w:rPr>
        <w:t xml:space="preserve"> ، وقال ابن أبي نجيح عن مجاهد يوم   يكشف عن ساق   قال شدة الأمر ) أهـ [ تفسير ابن كثير ج: 4 ص: 409 ] ، وقال القرطبي في تفسيره : (  وقريء يوم نكشف بالنون وقرأ ابن عباس يوم   يكشف عن ساق   بتاء مسمى الفاعل </w:t>
      </w:r>
      <w:r>
        <w:rPr>
          <w:rFonts w:hint="cs"/>
          <w:bCs/>
          <w:rtl/>
        </w:rPr>
        <w:t>أي تكشف الشدة أو القيامة</w:t>
      </w:r>
      <w:r>
        <w:rPr>
          <w:rFonts w:hint="cs"/>
          <w:rtl/>
        </w:rPr>
        <w:t xml:space="preserve"> عن ساقها كقولهم  شمرت الحرب عن ساقها قال الشاعر  فتى الحرب إن عضت به الحرب عضها وإن شمرت عن ساقها الحرب شمر ، وذكر ابن المبارك قال  أخبرنا أسامة بن زيد عن عكرمة عن ابن عباس في قوله تعالى  يوم   يكشف عن ساق   قال  عن كرب وشدة ) أهـ [ تفسير القرطبي ج: 18 ص: 249 ] ، </w:t>
      </w:r>
      <w:r>
        <w:rPr>
          <w:rFonts w:hint="cs"/>
          <w:b w:val="0"/>
          <w:bCs/>
          <w:rtl/>
        </w:rPr>
        <w:t>وقال فقيه الحنابلة ابن الجوزي في كتابه القيم الباز الأشهب</w:t>
      </w:r>
      <w:r>
        <w:rPr>
          <w:rFonts w:hint="cs"/>
          <w:rtl/>
        </w:rPr>
        <w:t xml:space="preserve"> - وهو يرد على حشوية الحنابلة والمحدثين - : (  ومنها قوله تعالي " يوم يكشف عن ساق " قال ( ابن عباس ومجاهد وابراهيم النخعي وقتادة ) وجمهور العلماء يكشف عن شدة ، وأنشدوا : " وقامت الحرب بنا علي ساق " ، وقال آخرون : إذا شمرت عن ساقها الحرب شمر ا ، قال ابن قتيبة : وأصل هذا أن الرجل إذا  وقع في أمر عظيم يحتاج إلي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إضافه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w:t>
      </w:r>
      <w:r>
        <w:rPr>
          <w:rFonts w:hint="cs"/>
          <w:rtl/>
        </w:rPr>
        <w:lastRenderedPageBreak/>
        <w:t xml:space="preserve">لما قالت البغاة : لاحكم إلا الله فقال : لابد من محاربتهم ولو بلغت ساقي .... فعلي هذا يكون المعني يتجلي لهم ، وفي حدبث أبي موسي أن النبي صلى الله عليه وسلم قال : " يكشف لهم الحجاب فينظرون إلي الله تعالي فيخرون سجدا ، ويبقي أقوام في ظهورهم كصياصي البقر ، يريدون السجود فلا يستطيعون " فذلك قوله تعالي " يوم يكشف عن ساق ويدعون إلي السجود فلا يستطيعون " ، وقد ذهب القاضي إلي أن الذات صفة ذاتية . وقال في مثله في يضع قدمه في النار : وحكي بن مسعود : ويكشف عن ساقه اليمني فتضيء من نور ساقه الأرض ، قلت : وذكر الساق مع القدم تشبيه محض وما ذكر عن بن مسعود محال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تعالي ساقا صفة لذاته ، فمن جحد ذلك فقد كفر ، قلت : لو تكلم بهذا عامي جلف كان قبيحا ، فكيف بمن ينسب إلي العلم ؟ فإن المتأولين أعذر منهم لأنهم ردوا الأمر إلي اللغة ، وهؤلاء أثبتوا ساقا للذات ، وقدما حتي يتحقق التجسيم والصورة ) أهـ [الباز الأشهب ص 48-51] </w:t>
      </w:r>
    </w:p>
    <w:p w:rsidR="006C042C" w:rsidRDefault="009112FD" w:rsidP="009112FD">
      <w:pPr>
        <w:ind w:left="-58"/>
        <w:jc w:val="both"/>
        <w:rPr>
          <w:b w:val="0"/>
          <w:rtl/>
        </w:rPr>
      </w:pPr>
      <w:r>
        <w:rPr>
          <w:rFonts w:hint="cs"/>
          <w:b w:val="0"/>
          <w:bCs/>
          <w:rtl/>
        </w:rPr>
        <w:t xml:space="preserve">( </w:t>
      </w:r>
      <w:r w:rsidR="006C042C">
        <w:rPr>
          <w:rFonts w:hint="cs"/>
          <w:b w:val="0"/>
          <w:bCs/>
          <w:rtl/>
        </w:rPr>
        <w:t xml:space="preserve">قلت </w:t>
      </w:r>
      <w:r>
        <w:rPr>
          <w:rFonts w:hint="cs"/>
          <w:b w:val="0"/>
          <w:bCs/>
          <w:rtl/>
        </w:rPr>
        <w:t xml:space="preserve">) : </w:t>
      </w:r>
      <w:r w:rsidR="006C042C">
        <w:rPr>
          <w:rFonts w:hint="cs"/>
          <w:b w:val="0"/>
          <w:bCs/>
          <w:rtl/>
        </w:rPr>
        <w:t>وهكذا سواد المفسرين الأعظم على ذلك</w:t>
      </w:r>
      <w:r w:rsidR="006C042C">
        <w:rPr>
          <w:rFonts w:hint="cs"/>
          <w:rtl/>
        </w:rPr>
        <w:t xml:space="preserve"> وانتظر - خشية الإطالة - البرهان للزركشي في علوم القرآن ج: 2 ص: 84 ، والإتقان في علوم القرآن للسيوطي ج: 1 ص: 346 ، وتفسير الثعالبي ج: 4 ص: 330 ، وتفسير الواحدي ج: 2 ص: 1124 ، وتفسير أبي السعود ج: 9 ص: 18 ، وزاد المسير ج: 8 ص: 341 ، وتفسير النسفي ج: 4 ص: 271 ، وروح المعاني للألوسي ج: 29 ص: 35 ، وقال فيه : (  والمراد يوم يكشف عن أصل الأمر فتظهر حقائق الأمور وأصولها بحيث تصير عيانا .. وفي الساق على هذا المعنى استعارة تصريحية وفي الكشف تجوز آخر أو هو ترشيح للاستعارة باق على حقيقته وتنكير ساق قيل للتهويل على الأول وللتعظيم على الثاني وقيل لا ينظر إلى شيء منهما على الأول لأن الكلام عليه تمثيل وهو لا ينظر فيه للمفردات أصلا، وذهب بعضهم إلى أن المراد بالساق ساقه سبحانه وتعالى وإن الآية من المتشابه واستدل على ذلك بما أخرجه البخاري ومسلم والنسائي وابن المنذر وابن مردويه عن أبي سعيد قال سمعت النبي صلى الله تعالى عليه وسلم يقول يكشف ربنا عن ساقه فيسجد له كل مؤمن ومؤمنة ويبقى من كان يسجد في الدنيا رياء وسمعة فيذهب ليسجد فيعود ظهره طبقا واحدا </w:t>
      </w:r>
      <w:r w:rsidR="006C042C">
        <w:rPr>
          <w:rFonts w:hint="cs"/>
          <w:bCs/>
          <w:rtl/>
        </w:rPr>
        <w:t>وأنكر ذلك سعيد بن جبير</w:t>
      </w:r>
      <w:r w:rsidR="006C042C">
        <w:rPr>
          <w:rFonts w:hint="cs"/>
          <w:rtl/>
        </w:rPr>
        <w:t xml:space="preserve"> أخرج عبد بن حميد وابن المنذر </w:t>
      </w:r>
      <w:r w:rsidR="006C042C">
        <w:rPr>
          <w:rFonts w:hint="cs"/>
          <w:bCs/>
          <w:rtl/>
        </w:rPr>
        <w:t xml:space="preserve">عنه أنه سئل عن الآية فغضب غضبا شديدا وقال إن أقواما يزعمون أن الله سبحانه يكشف عن ساقه وإنما يكشف عن الأمر الشديد وعليه يحمل ما في الحديث على الأمر الشديد أيضا </w:t>
      </w:r>
      <w:r w:rsidR="006C042C">
        <w:rPr>
          <w:rFonts w:hint="cs"/>
          <w:rtl/>
        </w:rPr>
        <w:t xml:space="preserve">" أهـ ، </w:t>
      </w:r>
      <w:r>
        <w:rPr>
          <w:rFonts w:hint="cs"/>
          <w:b w:val="0"/>
          <w:rtl/>
        </w:rPr>
        <w:t xml:space="preserve"> </w:t>
      </w:r>
      <w:r w:rsidR="006C042C" w:rsidRPr="009112FD">
        <w:rPr>
          <w:rFonts w:hint="cs"/>
          <w:b w:val="0"/>
          <w:bCs/>
          <w:rtl/>
        </w:rPr>
        <w:t xml:space="preserve">وقال الرازي في تفسيره </w:t>
      </w:r>
      <w:r w:rsidR="006C042C" w:rsidRPr="009112FD">
        <w:rPr>
          <w:rFonts w:hint="cs"/>
          <w:b w:val="0"/>
          <w:bCs/>
          <w:rtl/>
        </w:rPr>
        <w:lastRenderedPageBreak/>
        <w:t>للآية</w:t>
      </w:r>
      <w:r w:rsidR="006C042C">
        <w:rPr>
          <w:rFonts w:hint="cs"/>
          <w:rtl/>
        </w:rPr>
        <w:t xml:space="preserve"> : ( { يَوْمَ يُكْشَفُ عَن سَاقٍ وَيُدْعَوْنَ إِلَى السُّجُودِ فَلاَ يَسْتَطِيعُونَ } ، في تفسير الساق وجوه: الأول: أنه الشدة، وروي أنه سئل ابن عباس عن هذه الآية، فقال: إذا خفي عليكم شيء من القرآن فابتغوه في الشعر، فإنه ديوان العرب، أما سمعتم قول الشاعر: ( سن لنا قومك ضرب الأعناق * وقامت الحرب بنا على ساق )  ثم قال: وهو كرب وشدة ، وروى مجاهد عنه قال: هو أشد ساعة في القيامة، وأنشد أهل اللغة أبياتاً كثيرة منها : ( فإن شمرت لك عن ساقها</w:t>
      </w:r>
      <w:r w:rsidR="006C042C">
        <w:rPr>
          <w:rFonts w:hint="cs"/>
          <w:rtl/>
        </w:rPr>
        <w:tab/>
        <w:t xml:space="preserve">* فدنها ربيع ولا تسأم ) ، ومنها : ( كشفت لكم عن ساقها وبدا من الشر الصراح ) ، وقال جرير: ( ألا رب سام الطرف من آل مازن * إذا شمرت عن ساقها الحرب شمرا ) ، وقال آخر: ( في سنة قد شمرت عن ساقها حمراء تبرى اللحم عن عراقها ) ، وقال آخر: ( قد شمرت عن ساقها فشدوا * وجدت الحرب بكم فجدوا ) ، ثم قال ابن قتيبة أصل هذا أن الرجل إذا وقع في أمر عظيم يحتاج إلى الجد فيه، يشمر عن ساقه، فلا جرم يقال في موضع الشدة: كشف عن ساقه، واعلم أن هذا اعتراف من أهل اللغة بأن استعمال الساق في الشدة مجاز ، وأجمع العلماء على أنه لا يجوز صرف الكلام إلى المجاز إلا بعد تعذر حمله على الحقيقة، فإذا أقمنا الدلائل القاطعة على أنه تعالى، يستحيل أن يكون جسماً، فحينئذ يجب صرف اللفظ إلى المجاز ، .. القول الثاني: وهو قول أبي سعيد الضرير: {يوم يكشف عن ساق}، أي عن أصل الأمر، وساق الشيء أصله الذي به قوامه كساق الشجر، وساق الإنسان، أي يظهر يوم القيامة حقائق الأشياء وأصولها ، القول الثالث: يوم يكشف عن ساق جهنم، أو عن ساق العرش، أو عن ساق ملك مهيب عظيم، واللفظ لا يدل إلا على ساق، فأما أن ذلك الساق ساق أي شيء هو فليس في اللفظ ما يدل عليه ، والقول الرابع: وهو اختيار المشبهة، أنه ساق الله، تعالى الله عنه روى عن ابن مسعود عنه عليه الصلاة والسلام: «أنه تعالى يتمثل للخلق يوم القيامة حين يمر المسلمون، فيقول: من تعبدون؟ فيقولون: نعبد الله فيشهدهم مرتين أو ثلاثاً ثم يقول: هل تعرفون ربكم، فيقولون: سبحانه إذا عرفنا نفسه عرفناه، فعند ذلك يكشف عن ساق، فلا يبقى مؤمن إلا خر ساجداً، ويبقى المنافقون ظهورهم كالطبق الواحد  كأنما فيها السفافيد )) ، واعلم أن هذا القول باطل لوجوه أحدها: أن الدلائل دلت على أن كل جسم محدث، لأن كل جسم متناه، وكل متناه محدث ولأن كل جسم فإنه لا ينفك عن الحركة والسكون، وكل ما كان كذلك فهو محدث، ولأن كل جسم ممكن، وكل ممكن محدث وثانيها: أنه لو كان المراد ذلك لكان من حق الساق أن يعرف، لأنها ساق مخصوصة معهودة عنده وهي ساق الرحمن، أما لو حملناه على الشدة، ففائدة التنكير الدلالة على التعظيم، كأنه قيل: يوم يكشف عن شدة، وأي شدة، أي شدة لا يمكن وصفها وثالثها: أن التعريف لا يحصل بالكشف عن الساق، وإنما يحصل بكشف الوجه ) أهـ </w:t>
      </w:r>
    </w:p>
    <w:p w:rsidR="006C042C" w:rsidRDefault="006C042C" w:rsidP="009112FD">
      <w:pPr>
        <w:ind w:left="-58"/>
        <w:jc w:val="both"/>
        <w:rPr>
          <w:b w:val="0"/>
          <w:rtl/>
          <w:lang w:bidi="ar-KW"/>
        </w:rPr>
      </w:pPr>
      <w:r>
        <w:rPr>
          <w:rFonts w:hint="cs"/>
          <w:rtl/>
        </w:rPr>
        <w:lastRenderedPageBreak/>
        <w:t xml:space="preserve">وقال في موضع آخر - وهو يذكر الإلزامات على مذهب المجسمة من اثبات الساق كجارحة -  : ( إن من قال إنه مركب من الأعضاء والأجزاء فإما أن يثبت الأعضاء التي ورد ذكرها في القرآن ولا يزيد عليها وإما أن يزيد عليها </w:t>
      </w:r>
      <w:r>
        <w:t>:</w:t>
      </w:r>
      <w:r>
        <w:rPr>
          <w:rFonts w:hint="cs"/>
          <w:rtl/>
        </w:rPr>
        <w:t>فإن كان الأول لزمه إثبات صورة لا يمكن أن يزاد عليها في القبح لأنه يلزمه إثبات وجه بحيث لا يوجد منه إلا مجرد رقعة الوجه لقوله تعالى { كل شيء هالك إلا وجهه } [ القصص :88 ] ويلزمه أن يثبت في تلك الرقعة عيونا كثيرة لقوله تعالى: { تجرى بأعيننا } [ القمر:14 ] ، وأن يثبت له جنبا واحداً لقوله تعالى { يا حسرتا على ما فرطت في جنب الله} [الزمر: 56] وإن يثبت على ذلك الجنب أيدي كثيرة لقوله تعالى{ مما عملت أيدينا } [يس:71] ، وبتقدير أن يكون له يدان فإنه يجب أن يكون كلاهما على جانب واحد لقوله {وكلتا يديه يمين} وأن يثبت له ساقا واحدا لقوله تعالى { يوم يكشف عن ساق } [القلم: 42] ، فيكون الحاصل من هذه الصورة مجرد رقعة الوجه ويكون عليها عيون كثيرة, وجنب واحد؛ ويكون عليه أيد كثيرة, وساق واحد؛ ومعلوم أن هذه الصورة أقبح الصور ولو كان هذا عبداً لم يرغب أحد في شرائه ، فكيف يقول العاقل إن رب العالمين موصوف بهذه الصورة ؟</w:t>
      </w:r>
      <w:r>
        <w:t>! </w:t>
      </w:r>
      <w:r>
        <w:rPr>
          <w:rFonts w:hint="cs"/>
          <w:rtl/>
        </w:rPr>
        <w:t xml:space="preserve"> وإن كان الثاني وهو أن لا يقتصر على الأعضاء المذكورة في القرآن بل يزيد وينقص على وفق التأويلات فحينئذ يبطل مذهبه في الحمل على مجرد الظواهر ولابد له من قبول دلائل العقل ) أهـ [ مفاتيح الغيب : ج 7 ، صـ 148 ] ،</w:t>
      </w:r>
      <w:r w:rsidR="009112FD">
        <w:rPr>
          <w:rFonts w:hint="cs"/>
          <w:b w:val="0"/>
          <w:rtl/>
        </w:rPr>
        <w:t xml:space="preserve">  </w:t>
      </w:r>
      <w:r>
        <w:rPr>
          <w:rFonts w:hint="cs"/>
          <w:b w:val="0"/>
          <w:bCs/>
          <w:rtl/>
        </w:rPr>
        <w:t>وقال مرعي بن يوسف في أقاويل الثقات</w:t>
      </w:r>
      <w:r>
        <w:rPr>
          <w:rFonts w:hint="cs"/>
          <w:rtl/>
        </w:rPr>
        <w:t xml:space="preserve"> : ( </w:t>
      </w:r>
      <w:r>
        <w:rPr>
          <w:rFonts w:hint="cs"/>
          <w:bCs/>
          <w:rtl/>
        </w:rPr>
        <w:t>ومن المتشابه الساق في قوله تعالى</w:t>
      </w:r>
      <w:r>
        <w:rPr>
          <w:rFonts w:hint="cs"/>
          <w:rtl/>
        </w:rPr>
        <w:t xml:space="preserve"> : { يوم يكشف عن ساق ويدعون إلى السجود } [ القلم : 42 ] ،  وقوله عليه السلام في حديث البخاري ومسلم : (( قالوا يا رسول الله هل نرى ربنا يوم القيامة وفيه فيقول هل بينكم وبينه آية تعرفونه بها فيقول نعم فيكشف عن ساق فلا يبقى من كان يسجد لله من تلقاء نفسه إلا أذن الله له بالسجود ولا يبقى من كان اتقاء ورياء إلا جعل الله ظهره طبقة واحدة كلما أراد أن يسجد خر على قفاه الحديث ، وفي بعض طرق مسلم يكشف ربنا عن ساقه ، قال الخطابي : هذا الحديث مما تهيب القول فيه شيوخنا فأجروه على ظاهر لفظه ولم يكشفوا عن باطن معناه على نحو مذهبهم في التوقيف عند تفسير كل ما لا يحيط العلم بكنهه من هذا الباب ، وقال أهل التأويل هذا يؤول على معنى شدة الأمر وهوله ، قال الجوهري وغيره في قوله تعالى: {يوم يكشف عن ساق } ، أي عن شدة كما يقال قامت الحرب على ساق  ، وروى الحاكم في المستدرك من طريق عكرمة عن ابن عباس أنه سئل عن قوله تعالى : {يوم يكشف عن ساق } ، فقال إذا خفي عليكم شيء من القرآن فابتغوه من الشعر فإنه ديوان العرب أما سمعتم قول الشاعر  : ( قد سن لي قومك ضرب الأعناق * وقامت الحرب بنا على ساق )  قال ابن عباس هذا يوم كرب وشدة  ، وعن علي بن أبي طلحة عن ابن عباس في قوله تعالى : { يوم يكشف عن ساق } قال هو الأمر الشديد المفظع من الهول يوم القيامة  ، وقال بعض الأعراب وكان يطرد الطير </w:t>
      </w:r>
      <w:r>
        <w:rPr>
          <w:rFonts w:hint="cs"/>
          <w:rtl/>
        </w:rPr>
        <w:lastRenderedPageBreak/>
        <w:t xml:space="preserve">عن الزرع في سنة جدبة  : " عجبت من نفسي ومن إشفاقها  * ومن طرادي الطير عن أرزاقها * في سنة قد كشفت عن ساقها " ) أهـ [ أقاويل الثقات ج: 1 ص: 173 ] ، </w:t>
      </w:r>
    </w:p>
    <w:p w:rsidR="006C042C" w:rsidRDefault="00755EA2" w:rsidP="009112FD">
      <w:pPr>
        <w:spacing w:after="240"/>
        <w:ind w:left="-58"/>
        <w:jc w:val="center"/>
        <w:rPr>
          <w:b w:val="0"/>
          <w:bCs/>
          <w:rtl/>
          <w:lang w:bidi="ar-KW"/>
        </w:rPr>
      </w:pPr>
      <w:r>
        <w:rPr>
          <w:rFonts w:hint="cs"/>
          <w:b w:val="0"/>
          <w:bCs/>
          <w:rtl/>
          <w:lang w:bidi="ar-KW"/>
        </w:rPr>
        <w:t>***</w:t>
      </w:r>
      <w:r w:rsidR="009112FD">
        <w:rPr>
          <w:rFonts w:hint="cs"/>
          <w:b w:val="0"/>
          <w:bCs/>
          <w:rtl/>
          <w:lang w:bidi="ar-KW"/>
        </w:rPr>
        <w:t xml:space="preserve"> </w:t>
      </w:r>
    </w:p>
    <w:p w:rsidR="009112FD" w:rsidRDefault="009112FD" w:rsidP="009112FD">
      <w:pPr>
        <w:spacing w:after="240"/>
        <w:ind w:left="-58"/>
        <w:jc w:val="center"/>
        <w:rPr>
          <w:b w:val="0"/>
          <w:bCs/>
          <w:rtl/>
          <w:lang w:bidi="ar-KW"/>
        </w:rPr>
      </w:pPr>
    </w:p>
    <w:p w:rsidR="00214F39" w:rsidRPr="00214F39" w:rsidRDefault="00214F39" w:rsidP="001C5BA9">
      <w:pPr>
        <w:pBdr>
          <w:top w:val="dashDotStroked" w:sz="24" w:space="1" w:color="auto"/>
          <w:left w:val="dashDotStroked" w:sz="24" w:space="4" w:color="auto"/>
          <w:bottom w:val="dashDotStroked" w:sz="24" w:space="1" w:color="auto"/>
          <w:right w:val="dashDotStroked" w:sz="24" w:space="4" w:color="auto"/>
        </w:pBdr>
        <w:spacing w:after="240"/>
        <w:ind w:left="-58"/>
        <w:jc w:val="both"/>
        <w:rPr>
          <w:bCs/>
          <w:rtl/>
          <w:lang w:bidi="ar-KW"/>
        </w:rPr>
      </w:pPr>
    </w:p>
    <w:p w:rsidR="00214F39" w:rsidRPr="00214F39" w:rsidRDefault="00214F39" w:rsidP="009112FD">
      <w:pPr>
        <w:pBdr>
          <w:top w:val="dashDotStroked" w:sz="24" w:space="1" w:color="auto"/>
          <w:left w:val="dashDotStroked" w:sz="24" w:space="4" w:color="auto"/>
          <w:bottom w:val="dashDotStroked" w:sz="24" w:space="1" w:color="auto"/>
          <w:right w:val="dashDotStroked" w:sz="24" w:space="4" w:color="auto"/>
        </w:pBdr>
        <w:spacing w:after="240"/>
        <w:ind w:left="-58"/>
        <w:jc w:val="center"/>
        <w:rPr>
          <w:bCs/>
          <w:rtl/>
          <w:lang w:bidi="ar-KW"/>
        </w:rPr>
      </w:pPr>
      <w:r w:rsidRPr="00214F39">
        <w:rPr>
          <w:bCs/>
          <w:rtl/>
          <w:lang w:bidi="ar-KW"/>
        </w:rPr>
        <w:t>( المقدمة الخامسة )</w:t>
      </w:r>
    </w:p>
    <w:p w:rsidR="006C042C" w:rsidRPr="00214F39" w:rsidRDefault="00214F39" w:rsidP="009112FD">
      <w:pPr>
        <w:pBdr>
          <w:top w:val="dashDotStroked" w:sz="24" w:space="1" w:color="auto"/>
          <w:left w:val="dashDotStroked" w:sz="24" w:space="4" w:color="auto"/>
          <w:bottom w:val="dashDotStroked" w:sz="24" w:space="1" w:color="auto"/>
          <w:right w:val="dashDotStroked" w:sz="24" w:space="4" w:color="auto"/>
        </w:pBdr>
        <w:spacing w:after="240"/>
        <w:ind w:left="-58"/>
        <w:jc w:val="center"/>
        <w:rPr>
          <w:bCs/>
          <w:rtl/>
          <w:lang w:bidi="ar-KW"/>
        </w:rPr>
      </w:pPr>
      <w:r w:rsidRPr="00214F39">
        <w:rPr>
          <w:bCs/>
          <w:rtl/>
          <w:lang w:bidi="ar-KW"/>
        </w:rPr>
        <w:t>رد المتشابهات إلى المحكمات فيما يتعلق بقواعد تنزيه ذات الله عن مماثلة الذوات</w:t>
      </w:r>
    </w:p>
    <w:p w:rsidR="006C042C" w:rsidRPr="00214F39" w:rsidRDefault="006C042C" w:rsidP="001C5BA9">
      <w:pPr>
        <w:pBdr>
          <w:top w:val="dashDotStroked" w:sz="24" w:space="1" w:color="auto"/>
          <w:left w:val="dashDotStroked" w:sz="24" w:space="4" w:color="auto"/>
          <w:bottom w:val="dashDotStroked" w:sz="24" w:space="1" w:color="auto"/>
          <w:right w:val="dashDotStroked" w:sz="24" w:space="4" w:color="auto"/>
        </w:pBdr>
        <w:spacing w:after="240"/>
        <w:ind w:left="-58"/>
        <w:jc w:val="both"/>
        <w:rPr>
          <w:bCs/>
          <w:rtl/>
          <w:lang w:bidi="ar-KW"/>
        </w:rPr>
      </w:pPr>
    </w:p>
    <w:p w:rsidR="00214F39" w:rsidRDefault="00214F39" w:rsidP="001C5BA9">
      <w:pPr>
        <w:spacing w:before="240" w:after="240"/>
        <w:ind w:left="-58"/>
        <w:jc w:val="both"/>
        <w:rPr>
          <w:rtl/>
          <w:lang w:bidi="ar-KW"/>
        </w:rPr>
      </w:pPr>
    </w:p>
    <w:p w:rsidR="00214F39" w:rsidRDefault="00214F39" w:rsidP="001C5BA9">
      <w:pPr>
        <w:spacing w:before="240" w:after="240"/>
        <w:ind w:left="-58"/>
        <w:jc w:val="both"/>
        <w:rPr>
          <w:rtl/>
          <w:lang w:bidi="ar-KW"/>
        </w:rPr>
      </w:pPr>
      <w:r>
        <w:rPr>
          <w:rFonts w:hint="cs"/>
          <w:rtl/>
          <w:lang w:bidi="ar-KW"/>
        </w:rPr>
        <w:t xml:space="preserve">(  أ  ) من الآيات المتشابهة ما يوحي نسبتها إلى الله تعالى بالجوارح والأعضاء ، كالوجه واليد والعين ، 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p>
    <w:p w:rsidR="00214F39" w:rsidRDefault="00214F39" w:rsidP="001C5BA9">
      <w:pPr>
        <w:spacing w:before="240" w:after="240"/>
        <w:ind w:left="-58"/>
        <w:jc w:val="both"/>
        <w:rPr>
          <w:rtl/>
        </w:rPr>
      </w:pPr>
      <w:r>
        <w:rPr>
          <w:rFonts w:hint="cs"/>
          <w:rtl/>
          <w:lang w:bidi="ar-KW"/>
        </w:rPr>
        <w:t xml:space="preserve">(  ب  ) </w:t>
      </w:r>
      <w:r>
        <w:rPr>
          <w:rFonts w:hint="cs"/>
          <w:rtl/>
        </w:rPr>
        <w:t xml:space="preserve">وهذه في حقيقة الأمر أخبار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w:t>
      </w:r>
      <w:r>
        <w:rPr>
          <w:rFonts w:hint="cs"/>
          <w:bCs/>
          <w:rtl/>
        </w:rPr>
        <w:t>وهي أحدى ثلاث طرق</w:t>
      </w:r>
      <w:r>
        <w:rPr>
          <w:rFonts w:hint="cs"/>
          <w:rtl/>
        </w:rPr>
        <w:t xml:space="preserve"> لا رابع لها ، </w:t>
      </w:r>
    </w:p>
    <w:p w:rsidR="00214F39" w:rsidRDefault="00214F39" w:rsidP="001C5BA9">
      <w:pPr>
        <w:spacing w:before="240" w:after="240"/>
        <w:ind w:left="-58"/>
        <w:jc w:val="both"/>
        <w:rPr>
          <w:rtl/>
        </w:rPr>
      </w:pPr>
      <w:r>
        <w:rPr>
          <w:rFonts w:hint="cs"/>
          <w:rtl/>
        </w:rPr>
        <w:t xml:space="preserve">(  ت  ) </w:t>
      </w:r>
      <w:r>
        <w:rPr>
          <w:rFonts w:hint="cs"/>
          <w:bCs/>
          <w:rtl/>
        </w:rPr>
        <w:t>طرق الراسخين في العلم ، فيما يتعلق بالصفات الخبرية ثلاث طرق لا رابع لها ،</w:t>
      </w:r>
      <w:r>
        <w:rPr>
          <w:rFonts w:hint="cs"/>
          <w:rtl/>
        </w:rPr>
        <w:t xml:space="preserve"> ( الطريق الأول ) اثبات الوجه على سبيل الصفة لا سبيل الجزء والجارحة ، ( والطريق الثاني )  حمل الآية على المجاز المراد من الوجه </w:t>
      </w:r>
      <w:r>
        <w:rPr>
          <w:rFonts w:hint="cs"/>
          <w:rtl/>
        </w:rPr>
        <w:lastRenderedPageBreak/>
        <w:t xml:space="preserve">وهو الذات ، ( والطريق الثالث )  تفويض علمها إلى الله مع المنع من تفسيرها على ظاهرها ( الذي هو الجزء من الذات ) مع تنزيه الله تعالى عن النقص ، </w:t>
      </w:r>
    </w:p>
    <w:p w:rsidR="00214F39" w:rsidRDefault="00214F39" w:rsidP="001C5BA9">
      <w:pPr>
        <w:spacing w:before="240" w:after="240"/>
        <w:ind w:left="-58"/>
        <w:jc w:val="both"/>
        <w:rPr>
          <w:rtl/>
        </w:rPr>
      </w:pPr>
      <w:r>
        <w:rPr>
          <w:rFonts w:hint="cs"/>
          <w:rtl/>
        </w:rPr>
        <w:t xml:space="preserve">(  ث  ) مع الحذر - كل الحذر - من 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w:t>
      </w:r>
    </w:p>
    <w:p w:rsidR="00214F39" w:rsidRDefault="00214F39" w:rsidP="001C5BA9">
      <w:pPr>
        <w:spacing w:before="240" w:after="240"/>
        <w:ind w:left="-58"/>
        <w:jc w:val="both"/>
        <w:rPr>
          <w:rtl/>
        </w:rPr>
      </w:pPr>
      <w:r>
        <w:rPr>
          <w:rFonts w:hint="cs"/>
          <w:rtl/>
        </w:rPr>
        <w:t xml:space="preserve">(  ج  ) ومع الحذر - كل الحذر - من نفي ( الوجه ) كأن يقول : الله تعالى لا وجه له كصفة ، فهذا تعطيل وخروج عن إطار أهل السنّة إلى الاعتزال ، </w:t>
      </w:r>
    </w:p>
    <w:p w:rsidR="00214F39" w:rsidRDefault="00214F39" w:rsidP="001C5BA9">
      <w:pPr>
        <w:spacing w:before="240" w:after="240"/>
        <w:ind w:left="-58"/>
        <w:jc w:val="both"/>
        <w:rPr>
          <w:b w:val="0"/>
          <w:bCs/>
          <w:rtl/>
          <w:lang w:bidi="ar-KW"/>
        </w:rPr>
      </w:pPr>
      <w:r>
        <w:rPr>
          <w:rFonts w:hint="cs"/>
          <w:rtl/>
        </w:rPr>
        <w:t xml:space="preserve">(  ح  ) ومثال الصفات الخبرية أيضا ( الاستواء ) فإنه إثبات لصفة خبرية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فإثبات الاستواء على معناه الظاهر ( الجلوس ) ، قد يوحي بالمقابلة أو المحايثة بين الخالق والمخلوق وبين 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p>
    <w:p w:rsidR="00214F39" w:rsidRDefault="00214F39" w:rsidP="001C5BA9">
      <w:pPr>
        <w:spacing w:before="240" w:after="240"/>
        <w:ind w:left="-58"/>
        <w:jc w:val="both"/>
        <w:rPr>
          <w:b w:val="0"/>
          <w:bCs/>
          <w:rtl/>
          <w:lang w:bidi="ar-KW"/>
        </w:rPr>
      </w:pPr>
      <w:r>
        <w:rPr>
          <w:rFonts w:hint="cs"/>
          <w:bCs/>
          <w:rtl/>
          <w:lang w:bidi="ar-KW"/>
        </w:rPr>
        <w:t xml:space="preserve">(  خ ) طرق علماء أهل السنّة والجماعة في اثبات الصفات الخبرية : </w:t>
      </w:r>
      <w:r>
        <w:rPr>
          <w:rFonts w:hint="cs"/>
          <w:rtl/>
        </w:rPr>
        <w:t>الصفات الثبوتية الخبرية والتي في اثباتها على ظواهرها محاذير عظيمة ، وتحتاج إلى الرسوخ في العلم ، والفقه في الدين عند الحديث عنها</w:t>
      </w:r>
      <w:r>
        <w:rPr>
          <w:rFonts w:hint="cs"/>
          <w:bCs/>
          <w:rtl/>
        </w:rPr>
        <w:t xml:space="preserve"> :  </w:t>
      </w:r>
      <w:r>
        <w:rPr>
          <w:rFonts w:hint="cs"/>
          <w:rtl/>
        </w:rPr>
        <w:t xml:space="preserve">وتتناول ثلاثة </w:t>
      </w:r>
      <w:r>
        <w:rPr>
          <w:rFonts w:hint="cs"/>
          <w:rtl/>
        </w:rPr>
        <w:lastRenderedPageBreak/>
        <w:t xml:space="preserve">أقسام عريضة ، القسم الأول : ما يوحي بالجارحة والتجزؤ والتبعض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Pr>
          <w:rFonts w:hint="cs"/>
          <w:bCs/>
          <w:rtl/>
        </w:rPr>
        <w:t>( الاول )</w:t>
      </w:r>
      <w:r>
        <w:rPr>
          <w:rFonts w:hint="cs"/>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rFonts w:hint="cs"/>
          <w:bCs/>
          <w:rtl/>
        </w:rPr>
        <w:t>( الثاني )</w:t>
      </w:r>
      <w:r>
        <w:rPr>
          <w:rFonts w:hint="cs"/>
          <w:rtl/>
        </w:rPr>
        <w:t xml:space="preserve"> : اثباتها صفات لله تعالى منزهة عن كل ما يخالف الأدلة القطعية التي توافرت على أنه تعالى ليس جسما ولا متحيزا ولا متجزئا ولا متركبا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rFonts w:hint="cs"/>
          <w:bCs/>
          <w:rtl/>
        </w:rPr>
        <w:t>( الثالث )</w:t>
      </w:r>
      <w:r>
        <w:rPr>
          <w:rFonts w:hint="cs"/>
          <w:rtl/>
        </w:rPr>
        <w:t xml:space="preserve"> : حملها على مجاز اللغة وحمل متشابهها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Pr>
          <w:rFonts w:hint="cs"/>
          <w:bCs/>
          <w:rtl/>
        </w:rPr>
        <w:t>وما سوى ذلك فهو ميل إلى الاعتزال</w:t>
      </w:r>
      <w:r>
        <w:rPr>
          <w:rFonts w:hint="cs"/>
          <w:rtl/>
        </w:rPr>
        <w:t xml:space="preserve"> مثاله نفي الصفة ، كأن يقول ( ليس لله استواء ) أو يقول ( ليس لله وجه ) ، </w:t>
      </w:r>
      <w:r>
        <w:rPr>
          <w:rFonts w:hint="cs"/>
          <w:bCs/>
          <w:rtl/>
        </w:rPr>
        <w:t>وفي المقابل ميل إلى الحشو والتشبيه</w:t>
      </w:r>
      <w:r>
        <w:rPr>
          <w:rFonts w:hint="cs"/>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Pr>
          <w:rFonts w:hint="cs"/>
          <w:bCs/>
          <w:rtl/>
          <w:lang w:bidi="ar-KW"/>
        </w:rPr>
        <w:t xml:space="preserve"> </w:t>
      </w:r>
    </w:p>
    <w:p w:rsidR="00214F39" w:rsidRDefault="00214F39" w:rsidP="001C5BA9">
      <w:pPr>
        <w:ind w:left="-58"/>
        <w:jc w:val="both"/>
        <w:rPr>
          <w:rtl/>
        </w:rPr>
      </w:pPr>
      <w:r>
        <w:rPr>
          <w:rFonts w:hint="cs"/>
          <w:bCs/>
          <w:rtl/>
          <w:lang w:bidi="ar-KW"/>
        </w:rPr>
        <w:lastRenderedPageBreak/>
        <w:t xml:space="preserve">(  د  ) آراء أهل السنّة والجماعة في المتشابهات كما ذكرنا ثلاثة ، </w:t>
      </w:r>
      <w:r>
        <w:rPr>
          <w:rFonts w:hint="cs"/>
          <w:rtl/>
        </w:rPr>
        <w:t xml:space="preserve">والفرق بين هذه الآراء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يعامل الآيات والأحاديث على أنها تدل على صفات منزهة عن مشابهة المخلوقين ومنزهة عن المستحيلات في حق الله تعالى ، والرأي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w:t>
      </w:r>
    </w:p>
    <w:p w:rsidR="00214F39" w:rsidRDefault="00214F39" w:rsidP="001C5BA9">
      <w:pPr>
        <w:ind w:left="-58"/>
        <w:jc w:val="both"/>
        <w:rPr>
          <w:rtl/>
        </w:rPr>
      </w:pPr>
      <w:r>
        <w:rPr>
          <w:rFonts w:hint="cs"/>
          <w:rtl/>
        </w:rPr>
        <w:t xml:space="preserve">(  ذ  ) وبهذه الاقوال الثلاثة أقرّت وقَبِلت وأيدت مدارس أهل السنة والجماعة المتخصصة في العقيدة وهي مدارس الاثرية والأشعرية والماتريدبة ، وقالوا يجوز لكل مسلم أن يسلك أحد تلك المسالك الجائزة ولا تثريب عليه 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p>
    <w:p w:rsidR="00214F39" w:rsidRDefault="00214F39" w:rsidP="009112FD">
      <w:pPr>
        <w:ind w:left="-58"/>
        <w:jc w:val="both"/>
        <w:rPr>
          <w:rtl/>
        </w:rPr>
      </w:pPr>
      <w:r>
        <w:rPr>
          <w:rFonts w:hint="cs"/>
          <w:b w:val="0"/>
          <w:bCs/>
          <w:rtl/>
        </w:rPr>
        <w:t>(  ر  ) درر من أقوال العلماء في بيان مذاهب أهل السنة والجماعة المعتمدة في باب الصفات الخبرية</w:t>
      </w:r>
      <w:r>
        <w:rPr>
          <w:rFonts w:hint="cs"/>
          <w:rtl/>
        </w:rPr>
        <w:t xml:space="preserve"> </w:t>
      </w:r>
      <w:r w:rsidR="009112FD">
        <w:rPr>
          <w:rFonts w:hint="cs"/>
          <w:rtl/>
        </w:rPr>
        <w:t xml:space="preserve">: </w:t>
      </w:r>
      <w:r>
        <w:rPr>
          <w:rFonts w:hint="cs"/>
          <w:rtl/>
        </w:rPr>
        <w:t xml:space="preserve"> </w:t>
      </w:r>
      <w:r>
        <w:rPr>
          <w:rFonts w:hint="cs"/>
          <w:bCs/>
          <w:rtl/>
        </w:rPr>
        <w:t>قال الإمام النووي رحمه الله تعالى</w:t>
      </w:r>
      <w:r>
        <w:rPr>
          <w:rFonts w:hint="cs"/>
          <w:rtl/>
        </w:rPr>
        <w:t xml:space="preserve"> في شرحه لحديث الرؤية : " اعلم أن لأهل العلم في أحاديث الصفات وآيات الصفات قولين: أحدهما وهو مذهب معظم</w:t>
      </w:r>
      <w:r>
        <w:rPr>
          <w:rFonts w:hint="cs"/>
        </w:rPr>
        <w:t xml:space="preserve"> </w:t>
      </w:r>
      <w:r>
        <w:rPr>
          <w:rFonts w:hint="cs"/>
          <w:rtl/>
        </w:rPr>
        <w:t>السلف أو كلهم أنه لا يتكلم في معناها بل يقولون: يجب علينا أن نؤمن بها ونعتقد لها</w:t>
      </w:r>
      <w:r>
        <w:rPr>
          <w:rFonts w:hint="cs"/>
        </w:rPr>
        <w:t xml:space="preserve"> </w:t>
      </w:r>
      <w:r>
        <w:rPr>
          <w:rFonts w:hint="cs"/>
          <w:rtl/>
        </w:rPr>
        <w:t xml:space="preserve">معنى يليق بجلال الله تعالى وعظمته </w:t>
      </w:r>
      <w:r>
        <w:rPr>
          <w:rFonts w:hint="cs"/>
          <w:bCs/>
          <w:rtl/>
        </w:rPr>
        <w:t>مع اعتقادنا الجازم أن الله تعالى ليس كمثله</w:t>
      </w:r>
      <w:r>
        <w:rPr>
          <w:rFonts w:hint="cs"/>
          <w:bCs/>
        </w:rPr>
        <w:t xml:space="preserve"> </w:t>
      </w:r>
      <w:r>
        <w:rPr>
          <w:rFonts w:hint="cs"/>
          <w:bCs/>
          <w:rtl/>
        </w:rPr>
        <w:t>شيء، وأنه منزه عن التجسم والانتقال والتحيز في جهة وعن سائر صفات المخلوق</w:t>
      </w:r>
      <w:r>
        <w:rPr>
          <w:rFonts w:hint="cs"/>
          <w:rtl/>
        </w:rPr>
        <w:t>، وهذا</w:t>
      </w:r>
      <w:r>
        <w:rPr>
          <w:rFonts w:hint="cs"/>
        </w:rPr>
        <w:t xml:space="preserve"> </w:t>
      </w:r>
      <w:r>
        <w:rPr>
          <w:rFonts w:hint="cs"/>
          <w:rtl/>
        </w:rPr>
        <w:t>القول هو مذهب جماعة من المتكلمين واختاره جماعة من محققيهم وهو أسلم. والقول</w:t>
      </w:r>
      <w:r>
        <w:rPr>
          <w:rFonts w:hint="cs"/>
        </w:rPr>
        <w:t xml:space="preserve"> </w:t>
      </w:r>
      <w:r>
        <w:rPr>
          <w:rFonts w:hint="cs"/>
          <w:rtl/>
        </w:rPr>
        <w:t>الثاني: وهو مذهب معظم المتكلمين أنها تتأول على ما يليق بها على حسب مواقعها،</w:t>
      </w:r>
      <w:r>
        <w:rPr>
          <w:rFonts w:hint="cs"/>
        </w:rPr>
        <w:t xml:space="preserve"> </w:t>
      </w:r>
      <w:r>
        <w:rPr>
          <w:rFonts w:hint="cs"/>
          <w:rtl/>
        </w:rPr>
        <w:t>وإنما يسوغ تأويلها لمن كان من أهله بأن يكون عارفاً بلسان العرب وقواعد الأصول</w:t>
      </w:r>
      <w:r>
        <w:rPr>
          <w:rFonts w:hint="cs"/>
        </w:rPr>
        <w:t xml:space="preserve"> </w:t>
      </w:r>
      <w:r>
        <w:rPr>
          <w:rFonts w:hint="cs"/>
          <w:rtl/>
        </w:rPr>
        <w:t>الفروع ذا رياضة في العلم " أهـ [شرح صحيح</w:t>
      </w:r>
      <w:r>
        <w:rPr>
          <w:rFonts w:hint="cs"/>
        </w:rPr>
        <w:t xml:space="preserve"> </w:t>
      </w:r>
      <w:r>
        <w:rPr>
          <w:rFonts w:hint="cs"/>
          <w:rtl/>
        </w:rPr>
        <w:t>مسلم للنووى ج 3ص 19-20 ]</w:t>
      </w:r>
    </w:p>
    <w:p w:rsidR="00214F39" w:rsidRDefault="009112FD" w:rsidP="009112FD">
      <w:pPr>
        <w:ind w:left="-58"/>
        <w:jc w:val="both"/>
        <w:rPr>
          <w:rtl/>
        </w:rPr>
      </w:pPr>
      <w:r>
        <w:rPr>
          <w:rFonts w:hint="cs"/>
          <w:rtl/>
        </w:rPr>
        <w:t>و</w:t>
      </w:r>
      <w:r w:rsidR="00214F39">
        <w:rPr>
          <w:rFonts w:hint="cs"/>
          <w:rtl/>
        </w:rPr>
        <w:t>قال الإمام الحافظ ابن الجوزي الحنبلي (597هـ) : ( الواجب علينا أن نعتقد أن ذات الله تعالى لا يحويه مكان ولا يوصف بالتغيّر والانتقال)  اهـ. [ دفع شبه التشبيه (ص/58) ] ،</w:t>
      </w:r>
      <w:r w:rsidR="00214F39">
        <w:rPr>
          <w:rFonts w:hint="cs"/>
          <w:bCs/>
          <w:rtl/>
        </w:rPr>
        <w:t xml:space="preserve"> وقال مرعي بن يوسف</w:t>
      </w:r>
      <w:r w:rsidR="00214F39">
        <w:rPr>
          <w:rFonts w:hint="cs"/>
          <w:rtl/>
        </w:rPr>
        <w:t xml:space="preserve"> الكرمي المقدسي الحنبلي في كتابه أقاويل</w:t>
      </w:r>
      <w:r w:rsidR="00214F39">
        <w:rPr>
          <w:rFonts w:hint="cs"/>
        </w:rPr>
        <w:t xml:space="preserve"> </w:t>
      </w:r>
      <w:r w:rsidR="00214F39">
        <w:rPr>
          <w:rFonts w:hint="cs"/>
          <w:rtl/>
        </w:rPr>
        <w:t>الثقات في تأويل الأسماء والصفات والآيات المحكمات</w:t>
      </w:r>
      <w:r w:rsidR="00214F39">
        <w:rPr>
          <w:rFonts w:hint="cs"/>
        </w:rPr>
        <w:t xml:space="preserve"> </w:t>
      </w:r>
      <w:r w:rsidR="00214F39">
        <w:rPr>
          <w:rFonts w:hint="cs"/>
          <w:rtl/>
        </w:rPr>
        <w:t xml:space="preserve">والمشتبهات :  " ومن المتشابه </w:t>
      </w:r>
      <w:r w:rsidR="00214F39">
        <w:rPr>
          <w:rFonts w:hint="cs"/>
          <w:rtl/>
        </w:rPr>
        <w:lastRenderedPageBreak/>
        <w:t xml:space="preserve">الاستواء في قوله تعالى     الرحمن على العرش استوى     وقوله     ثم استوى على العرش     الأعراف 54 وهو مذكور في سبع آيات من القرآن      </w:t>
      </w:r>
      <w:r w:rsidR="00214F39">
        <w:rPr>
          <w:rFonts w:hint="cs"/>
          <w:bCs/>
          <w:rtl/>
        </w:rPr>
        <w:t>فأما السلف فإنهم لم يتكلموا في ذلك بشيء جريا على عادتهم في المتشابه من عدم الخوض فيه مع تفويض علمه إلى الله تعالى والإيمان به</w:t>
      </w:r>
      <w:r w:rsidR="00214F39">
        <w:rPr>
          <w:rFonts w:hint="cs"/>
          <w:rtl/>
        </w:rPr>
        <w:t xml:space="preserve">  ..ويروى</w:t>
      </w:r>
      <w:r w:rsidR="00214F39">
        <w:rPr>
          <w:rFonts w:hint="cs"/>
        </w:rPr>
        <w:t xml:space="preserve"> </w:t>
      </w:r>
      <w:r w:rsidR="00214F39">
        <w:rPr>
          <w:rFonts w:hint="cs"/>
          <w:rtl/>
        </w:rPr>
        <w:t>عن الشعبي أنه</w:t>
      </w:r>
      <w:r w:rsidR="00214F39">
        <w:rPr>
          <w:rFonts w:hint="cs"/>
        </w:rPr>
        <w:t xml:space="preserve"> </w:t>
      </w:r>
      <w:r w:rsidR="00214F39">
        <w:rPr>
          <w:rFonts w:hint="cs"/>
          <w:rtl/>
        </w:rPr>
        <w:t xml:space="preserve">سئل عن الاستواء فقال : هذا من </w:t>
      </w:r>
      <w:r w:rsidR="00214F39">
        <w:rPr>
          <w:rFonts w:hint="cs"/>
          <w:bCs/>
          <w:rtl/>
        </w:rPr>
        <w:t>متشابه القرآن نؤمن به ولا نتعرض لمعناه</w:t>
      </w:r>
      <w:r w:rsidR="00214F39">
        <w:rPr>
          <w:rFonts w:hint="cs"/>
          <w:rtl/>
        </w:rPr>
        <w:t xml:space="preserve"> وعن</w:t>
      </w:r>
      <w:r w:rsidR="00214F39">
        <w:rPr>
          <w:rFonts w:hint="cs"/>
        </w:rPr>
        <w:t xml:space="preserve"> </w:t>
      </w:r>
      <w:r w:rsidR="00214F39">
        <w:rPr>
          <w:rFonts w:hint="cs"/>
          <w:rtl/>
        </w:rPr>
        <w:t>الشافعي أنه قال لما سئل عن الاستواء آمنت</w:t>
      </w:r>
      <w:r w:rsidR="00214F39">
        <w:rPr>
          <w:rFonts w:hint="cs"/>
        </w:rPr>
        <w:t xml:space="preserve"> </w:t>
      </w:r>
      <w:r w:rsidR="00214F39">
        <w:rPr>
          <w:rFonts w:hint="cs"/>
          <w:rtl/>
        </w:rPr>
        <w:t>بلا تشبيه وصدقت بلا تمثيل واتهمت نفسي في الإدراك وأمسكت عن الخوض غاية الإمساك</w:t>
      </w:r>
      <w:r w:rsidR="00214F39">
        <w:t xml:space="preserve">   </w:t>
      </w:r>
      <w:r w:rsidR="00214F39">
        <w:rPr>
          <w:rFonts w:hint="cs"/>
          <w:rtl/>
        </w:rPr>
        <w:t>وعن</w:t>
      </w:r>
      <w:r w:rsidR="00214F39">
        <w:rPr>
          <w:rFonts w:hint="cs"/>
        </w:rPr>
        <w:t xml:space="preserve"> </w:t>
      </w:r>
      <w:r w:rsidR="00214F39">
        <w:rPr>
          <w:rFonts w:hint="cs"/>
          <w:rtl/>
        </w:rPr>
        <w:t>أحمد بن حنبل أنه قال استوى</w:t>
      </w:r>
      <w:r w:rsidR="00214F39">
        <w:rPr>
          <w:rFonts w:hint="cs"/>
        </w:rPr>
        <w:t xml:space="preserve"> </w:t>
      </w:r>
      <w:r w:rsidR="00214F39">
        <w:rPr>
          <w:rFonts w:hint="cs"/>
          <w:rtl/>
        </w:rPr>
        <w:t>كما ذكر لا كما يخطر للبشر</w:t>
      </w:r>
      <w:r w:rsidR="00214F39">
        <w:t xml:space="preserve">     </w:t>
      </w:r>
      <w:r w:rsidR="00214F39">
        <w:rPr>
          <w:rFonts w:hint="cs"/>
          <w:rtl/>
        </w:rPr>
        <w:t xml:space="preserve"> وكلام</w:t>
      </w:r>
      <w:r w:rsidR="00214F39">
        <w:rPr>
          <w:rFonts w:hint="cs"/>
        </w:rPr>
        <w:t xml:space="preserve"> </w:t>
      </w:r>
      <w:r w:rsidR="00214F39">
        <w:rPr>
          <w:rFonts w:hint="cs"/>
          <w:rtl/>
        </w:rPr>
        <w:t xml:space="preserve">السلف مستفيض بمثل هذا " [أقاويل الثقات ج: 1 ص: 120/121] أ هـ </w:t>
      </w:r>
      <w:r>
        <w:rPr>
          <w:rFonts w:hint="cs"/>
          <w:b w:val="0"/>
          <w:bCs/>
          <w:rtl/>
        </w:rPr>
        <w:t xml:space="preserve">، </w:t>
      </w:r>
      <w:r w:rsidR="00214F39">
        <w:rPr>
          <w:rFonts w:hint="cs"/>
          <w:bCs/>
          <w:rtl/>
        </w:rPr>
        <w:t>وقال عبد الباقي بن إبراهيم الحنبلي</w:t>
      </w:r>
      <w:r w:rsidR="00214F39">
        <w:rPr>
          <w:rFonts w:hint="cs"/>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sidR="00214F39">
        <w:rPr>
          <w:rFonts w:hint="cs"/>
          <w:bCs/>
          <w:rtl/>
        </w:rPr>
        <w:t xml:space="preserve">فمن اعتقد  أو قال إن الله بذاته في مكان فكافر </w:t>
      </w:r>
      <w:r w:rsidR="00214F39">
        <w:rPr>
          <w:rFonts w:hint="cs"/>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sidR="00214F39">
        <w:rPr>
          <w:rFonts w:hint="cs"/>
          <w:bCs/>
          <w:rtl/>
        </w:rPr>
        <w:t>وعلى كل حال مهما خطر بالبال أو توهمه الخيال فهو بخلاف ذي الإكرام والجلال فيحرم تأويل ما يتعلق به تعالى وتفسيره كآية الاستواء  وحديث النزول</w:t>
      </w:r>
      <w:r w:rsidR="00214F39">
        <w:rPr>
          <w:rFonts w:hint="cs"/>
          <w:bCs/>
        </w:rPr>
        <w:t xml:space="preserve"> </w:t>
      </w:r>
      <w:r w:rsidR="00214F39">
        <w:rPr>
          <w:rFonts w:hint="cs"/>
          <w:bCs/>
          <w:rtl/>
        </w:rPr>
        <w:t>وغير ذلك من آيات الصفات إلا بصادر عن النبي أو بعض الصحابة وهذا مذهب السلف</w:t>
      </w:r>
      <w:r w:rsidR="00214F39">
        <w:rPr>
          <w:rFonts w:hint="cs"/>
          <w:bCs/>
        </w:rPr>
        <w:t xml:space="preserve"> </w:t>
      </w:r>
      <w:r w:rsidR="00214F39">
        <w:rPr>
          <w:rFonts w:hint="cs"/>
          <w:bCs/>
          <w:rtl/>
        </w:rPr>
        <w:t>قاطبة</w:t>
      </w:r>
      <w:r w:rsidR="00214F39">
        <w:rPr>
          <w:rFonts w:hint="cs"/>
          <w:rtl/>
        </w:rPr>
        <w:t xml:space="preserve"> " [</w:t>
      </w:r>
      <w:r w:rsidR="00214F39">
        <w:rPr>
          <w:rFonts w:hint="cs"/>
          <w:b w:val="0"/>
          <w:rtl/>
        </w:rPr>
        <w:t xml:space="preserve"> العين والأثر في عقائد أهل الأثر ج: 1 ص: 34</w:t>
      </w:r>
      <w:r w:rsidR="00214F39">
        <w:rPr>
          <w:rFonts w:hint="cs"/>
          <w:rtl/>
        </w:rPr>
        <w:t xml:space="preserve">] أهـ ، </w:t>
      </w:r>
      <w:r w:rsidR="00214F39">
        <w:rPr>
          <w:rFonts w:hint="cs"/>
          <w:bCs/>
          <w:rtl/>
        </w:rPr>
        <w:t xml:space="preserve">وقال رحمه الله : </w:t>
      </w:r>
      <w:r w:rsidR="00214F39">
        <w:rPr>
          <w:rFonts w:hint="cs"/>
          <w:b w:val="0"/>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1 ص: 60-61] أ هـ </w:t>
      </w:r>
      <w:r w:rsidR="00214F39">
        <w:rPr>
          <w:rFonts w:hint="cs"/>
          <w:b w:val="0"/>
        </w:rPr>
        <w:t xml:space="preserve"> </w:t>
      </w:r>
      <w:r w:rsidR="00214F39">
        <w:rPr>
          <w:rFonts w:hint="cs"/>
          <w:b w:val="0"/>
          <w:rtl/>
        </w:rPr>
        <w:t xml:space="preserve"> </w:t>
      </w:r>
      <w:r>
        <w:rPr>
          <w:rFonts w:hint="cs"/>
          <w:b w:val="0"/>
          <w:rtl/>
        </w:rPr>
        <w:t xml:space="preserve">، </w:t>
      </w:r>
      <w:r w:rsidR="00214F39">
        <w:rPr>
          <w:rFonts w:hint="cs"/>
          <w:bCs/>
          <w:rtl/>
        </w:rPr>
        <w:t>وقال شيخ محدثي زمانه الإمام  البيهقي</w:t>
      </w:r>
      <w:r w:rsidR="00214F39">
        <w:rPr>
          <w:rFonts w:hint="cs"/>
          <w:rtl/>
        </w:rPr>
        <w:t xml:space="preserve"> : _ وهو يوضح مذهب السلف وأهل الحديث في الإستواء _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sidR="00214F39">
        <w:rPr>
          <w:rFonts w:hint="cs"/>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sidR="00214F39">
        <w:rPr>
          <w:rFonts w:hint="cs"/>
          <w:rtl/>
        </w:rPr>
        <w:t xml:space="preserve"> ، أخبرنا .. سمعت يحيى بن يحيى يقول كنا عند </w:t>
      </w:r>
      <w:r w:rsidR="00214F39">
        <w:rPr>
          <w:rFonts w:hint="cs"/>
          <w:bCs/>
          <w:rtl/>
        </w:rPr>
        <w:t>مالك بن أنس</w:t>
      </w:r>
      <w:r w:rsidR="00214F39">
        <w:rPr>
          <w:rFonts w:hint="cs"/>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w:t>
      </w:r>
      <w:r w:rsidR="00214F39">
        <w:rPr>
          <w:rStyle w:val="af1"/>
          <w:rFonts w:eastAsiaTheme="majorEastAsia" w:hint="cs"/>
          <w:rtl/>
        </w:rPr>
        <w:t xml:space="preserve"> </w:t>
      </w:r>
      <w:r w:rsidR="00214F39">
        <w:rPr>
          <w:rFonts w:hint="cs"/>
          <w:rtl/>
        </w:rPr>
        <w:t xml:space="preserve"> ، </w:t>
      </w:r>
      <w:r w:rsidR="00214F39">
        <w:rPr>
          <w:rFonts w:hint="cs"/>
          <w:bCs/>
          <w:rtl/>
        </w:rPr>
        <w:t>وعلى مثل هذا درج أكثر علمائنا في مسألة الاستواء وفي مسألة المجيء والإتيان والنزول</w:t>
      </w:r>
      <w:r w:rsidR="00214F39">
        <w:rPr>
          <w:rFonts w:hint="cs"/>
          <w:rtl/>
        </w:rPr>
        <w:t xml:space="preserve"> .. </w:t>
      </w:r>
      <w:r w:rsidR="00214F39">
        <w:rPr>
          <w:rFonts w:hint="cs"/>
          <w:bCs/>
          <w:rtl/>
        </w:rPr>
        <w:t xml:space="preserve">وفي الجملة يجب أن يعلم أن استواء </w:t>
      </w:r>
      <w:r w:rsidR="00214F39">
        <w:rPr>
          <w:rFonts w:hint="cs"/>
          <w:bCs/>
          <w:rtl/>
        </w:rPr>
        <w:lastRenderedPageBreak/>
        <w:t>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sidR="00214F39">
        <w:rPr>
          <w:rFonts w:hint="cs"/>
          <w:rtl/>
        </w:rPr>
        <w:t xml:space="preserve"> </w:t>
      </w:r>
      <w:r w:rsidR="00214F39">
        <w:rPr>
          <w:rFonts w:hint="cs"/>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sidR="00214F39">
        <w:rPr>
          <w:rFonts w:hint="cs"/>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sidR="00214F39">
        <w:rPr>
          <w:rFonts w:hint="cs"/>
          <w:bCs/>
          <w:rtl/>
        </w:rPr>
        <w:t>فقالوا أمروها كما جاءت بلا كيفية</w:t>
      </w:r>
      <w:r w:rsidR="00214F39">
        <w:rPr>
          <w:rFonts w:hint="cs"/>
          <w:rtl/>
        </w:rPr>
        <w:t xml:space="preserve"> ، وأخبرنا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sidR="00214F39">
        <w:rPr>
          <w:rFonts w:hint="cs"/>
          <w:bCs/>
          <w:rtl/>
        </w:rPr>
        <w:t>فتفسيره تلاوته</w:t>
      </w:r>
      <w:r w:rsidR="00214F39">
        <w:rPr>
          <w:rFonts w:hint="cs"/>
          <w:rtl/>
        </w:rPr>
        <w:t xml:space="preserve"> </w:t>
      </w:r>
      <w:r w:rsidR="00214F39">
        <w:rPr>
          <w:rFonts w:hint="cs"/>
          <w:bCs/>
          <w:rtl/>
        </w:rPr>
        <w:t>والسكوت عليه</w:t>
      </w:r>
      <w:r w:rsidR="00214F39">
        <w:rPr>
          <w:rFonts w:hint="cs"/>
          <w:rtl/>
        </w:rPr>
        <w:t xml:space="preserve"> وإنما أراد به والله أعلم فيما تفسيره يؤدي إلى تكييف وتكييفه يقتضي تشبيهه له بخلقه في أوصاف الحدوث  " [</w:t>
      </w:r>
      <w:r w:rsidR="00214F39">
        <w:rPr>
          <w:rFonts w:hint="cs"/>
          <w:b w:val="0"/>
          <w:rtl/>
        </w:rPr>
        <w:t>الاعتقاد للبيهقي ج: 1 ص: 114- 118</w:t>
      </w:r>
      <w:r w:rsidR="00214F39">
        <w:rPr>
          <w:rFonts w:hint="cs"/>
          <w:rtl/>
        </w:rPr>
        <w:t xml:space="preserve">] أ هـ   </w:t>
      </w:r>
      <w:r>
        <w:rPr>
          <w:rFonts w:hint="cs"/>
          <w:rtl/>
        </w:rPr>
        <w:t xml:space="preserve">، </w:t>
      </w:r>
      <w:r w:rsidR="00214F39">
        <w:rPr>
          <w:rFonts w:hint="cs"/>
          <w:bCs/>
          <w:rtl/>
        </w:rPr>
        <w:t>وقال مرعي بن يوسف المقدسي الحنبلي في كتابه أقاويل الثقات</w:t>
      </w:r>
      <w:r w:rsidR="00214F39">
        <w:rPr>
          <w:rFonts w:hint="cs"/>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sidR="00214F39">
        <w:rPr>
          <w:rFonts w:hint="cs"/>
          <w:bCs/>
          <w:rtl/>
        </w:rPr>
        <w:t>وغلت طائفة أخرى في الإثبات فشبهته فأثبتت له الصورة والجوارح</w:t>
      </w:r>
      <w:r w:rsidR="00214F39">
        <w:rPr>
          <w:rFonts w:hint="cs"/>
          <w:rtl/>
        </w:rPr>
        <w:t xml:space="preserve"> حتى إن الهشامية من غلاة الرافضة زعموا كما قال القرطبي أن معبودهم سبعة أشبار بشبر نفسه </w:t>
      </w:r>
      <w:r w:rsidR="00214F39">
        <w:rPr>
          <w:rFonts w:hint="cs"/>
          <w:bCs/>
          <w:rtl/>
        </w:rPr>
        <w:t>وقالت الكرامية إنه  جسم</w:t>
      </w:r>
      <w:r w:rsidR="00214F39">
        <w:rPr>
          <w:rFonts w:hint="cs"/>
          <w:rtl/>
        </w:rPr>
        <w:t xml:space="preserve">   قال : </w:t>
      </w:r>
      <w:r w:rsidR="00214F39">
        <w:rPr>
          <w:rFonts w:hint="cs"/>
          <w:bCs/>
          <w:rtl/>
        </w:rPr>
        <w:t xml:space="preserve">وقد بالغ بعض أهل الإغواء فقال إنه على صورة الإنسان </w:t>
      </w:r>
      <w:r w:rsidR="00214F39">
        <w:rPr>
          <w:rFonts w:hint="cs"/>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00214F39">
        <w:rPr>
          <w:rFonts w:hint="cs"/>
          <w:bCs/>
          <w:rtl/>
        </w:rPr>
        <w:t>تعالى الله عن أقوالهم علو كبيرا</w:t>
      </w:r>
      <w:r w:rsidR="00214F39">
        <w:rPr>
          <w:rFonts w:hint="cs"/>
          <w:rtl/>
        </w:rPr>
        <w:t xml:space="preserve"> وعن مثله نهى الله تعالى بقوله تعالى : (</w:t>
      </w:r>
      <w:r w:rsidR="00214F39">
        <w:rPr>
          <w:rFonts w:hint="cs"/>
          <w:bCs/>
          <w:rtl/>
        </w:rPr>
        <w:t>يا أهل الكتاب لا تغلو في دينكم ولا تقولوا على الله إلا الحق</w:t>
      </w:r>
      <w:r w:rsidR="00214F39">
        <w:rPr>
          <w:rFonts w:hint="cs"/>
          <w:rtl/>
        </w:rPr>
        <w:t xml:space="preserve"> ) [النساء /171 ] "  [</w:t>
      </w:r>
      <w:r w:rsidR="00214F39">
        <w:rPr>
          <w:rFonts w:hint="cs"/>
          <w:b w:val="0"/>
          <w:rtl/>
        </w:rPr>
        <w:t>أقاويل الثقات ج: 1 ص: 134\135</w:t>
      </w:r>
      <w:r w:rsidR="00214F39">
        <w:rPr>
          <w:rFonts w:hint="cs"/>
          <w:rtl/>
        </w:rPr>
        <w:t xml:space="preserve">] أهـ </w:t>
      </w:r>
      <w:r>
        <w:rPr>
          <w:rFonts w:hint="cs"/>
          <w:rtl/>
        </w:rPr>
        <w:t xml:space="preserve">، </w:t>
      </w:r>
      <w:r w:rsidR="00214F39">
        <w:rPr>
          <w:rFonts w:hint="cs"/>
          <w:bCs/>
          <w:rtl/>
        </w:rPr>
        <w:t xml:space="preserve">وقال الإمام الحنبلي مرعي بن يوسف في كتابه أقاويل </w:t>
      </w:r>
      <w:r w:rsidR="00214F39">
        <w:rPr>
          <w:rFonts w:hint="cs"/>
          <w:bCs/>
          <w:rtl/>
        </w:rPr>
        <w:lastRenderedPageBreak/>
        <w:t>الثقات  :</w:t>
      </w:r>
      <w:r w:rsidR="00214F39">
        <w:rPr>
          <w:rFonts w:hint="cs"/>
          <w:bCs/>
          <w:rtl/>
          <w:lang w:eastAsia="ar-SA"/>
        </w:rPr>
        <w:t xml:space="preserve"> </w:t>
      </w:r>
      <w:r w:rsidR="00214F39">
        <w:rPr>
          <w:rFonts w:hint="cs"/>
          <w:rtl/>
        </w:rPr>
        <w:t xml:space="preserve">" </w:t>
      </w:r>
      <w:r w:rsidR="00214F39">
        <w:rPr>
          <w:rFonts w:hint="cs"/>
          <w:bCs/>
          <w:rtl/>
        </w:rPr>
        <w:t>ومن المتشابه</w:t>
      </w:r>
      <w:r w:rsidR="00214F39">
        <w:rPr>
          <w:rFonts w:hint="cs"/>
          <w:bCs/>
        </w:rPr>
        <w:t xml:space="preserve"> </w:t>
      </w:r>
      <w:r w:rsidR="00214F39">
        <w:rPr>
          <w:rFonts w:hint="cs"/>
          <w:bCs/>
          <w:rtl/>
        </w:rPr>
        <w:t>اليد</w:t>
      </w:r>
      <w:r w:rsidR="00214F39">
        <w:rPr>
          <w:rFonts w:hint="cs"/>
          <w:rtl/>
        </w:rPr>
        <w:t xml:space="preserve"> في قوله تعالى ( يد</w:t>
      </w:r>
      <w:r w:rsidR="00214F39">
        <w:rPr>
          <w:rFonts w:hint="cs"/>
        </w:rPr>
        <w:t xml:space="preserve"> </w:t>
      </w:r>
      <w:r w:rsidR="00214F39">
        <w:rPr>
          <w:rFonts w:hint="cs"/>
          <w:rtl/>
        </w:rPr>
        <w:t>الله فوق</w:t>
      </w:r>
      <w:r w:rsidR="00214F39">
        <w:rPr>
          <w:rFonts w:hint="cs"/>
        </w:rPr>
        <w:t xml:space="preserve"> </w:t>
      </w:r>
      <w:r w:rsidR="00214F39">
        <w:rPr>
          <w:rFonts w:hint="cs"/>
          <w:rtl/>
        </w:rPr>
        <w:t>أيديهم ) [ الفتح</w:t>
      </w:r>
      <w:r w:rsidR="00214F39">
        <w:rPr>
          <w:rFonts w:hint="cs"/>
        </w:rPr>
        <w:t xml:space="preserve"> </w:t>
      </w:r>
      <w:r w:rsidR="00214F39">
        <w:rPr>
          <w:rFonts w:hint="cs"/>
          <w:rtl/>
        </w:rPr>
        <w:t>10]  ( لما</w:t>
      </w:r>
      <w:r w:rsidR="00214F39">
        <w:rPr>
          <w:rFonts w:hint="cs"/>
        </w:rPr>
        <w:t xml:space="preserve"> </w:t>
      </w:r>
      <w:r w:rsidR="00214F39">
        <w:rPr>
          <w:rFonts w:hint="cs"/>
          <w:rtl/>
        </w:rPr>
        <w:t>خلقت بيدي ) [ص</w:t>
      </w:r>
      <w:r w:rsidR="00214F39">
        <w:rPr>
          <w:rFonts w:hint="cs"/>
        </w:rPr>
        <w:t xml:space="preserve"> </w:t>
      </w:r>
      <w:r w:rsidR="00214F39">
        <w:rPr>
          <w:rFonts w:hint="cs"/>
          <w:rtl/>
        </w:rPr>
        <w:t>75]</w:t>
      </w:r>
      <w:r w:rsidR="00214F39">
        <w:rPr>
          <w:rFonts w:hint="cs"/>
        </w:rPr>
        <w:t xml:space="preserve"> </w:t>
      </w:r>
      <w:r w:rsidR="00214F39">
        <w:rPr>
          <w:rFonts w:hint="cs"/>
          <w:rtl/>
        </w:rPr>
        <w:t xml:space="preserve"> ( بل</w:t>
      </w:r>
      <w:r w:rsidR="00214F39">
        <w:rPr>
          <w:rFonts w:hint="cs"/>
        </w:rPr>
        <w:t xml:space="preserve"> </w:t>
      </w:r>
      <w:r w:rsidR="00214F39">
        <w:rPr>
          <w:rFonts w:hint="cs"/>
          <w:rtl/>
        </w:rPr>
        <w:t>يداه مبسوطتان ) [ المائدة</w:t>
      </w:r>
      <w:r w:rsidR="00214F39">
        <w:rPr>
          <w:rFonts w:hint="cs"/>
        </w:rPr>
        <w:t xml:space="preserve"> </w:t>
      </w:r>
      <w:r w:rsidR="00214F39">
        <w:rPr>
          <w:rFonts w:hint="cs"/>
          <w:rtl/>
        </w:rPr>
        <w:t xml:space="preserve">64] </w:t>
      </w:r>
      <w:r w:rsidR="00214F39">
        <w:t xml:space="preserve">) </w:t>
      </w:r>
      <w:r w:rsidR="00214F39">
        <w:rPr>
          <w:rFonts w:hint="cs"/>
          <w:rtl/>
        </w:rPr>
        <w:t>مما</w:t>
      </w:r>
      <w:r w:rsidR="00214F39">
        <w:rPr>
          <w:rFonts w:hint="cs"/>
        </w:rPr>
        <w:t xml:space="preserve"> </w:t>
      </w:r>
      <w:r w:rsidR="00214F39">
        <w:rPr>
          <w:rFonts w:hint="cs"/>
          <w:rtl/>
        </w:rPr>
        <w:t>عملت أيدينا</w:t>
      </w:r>
      <w:r w:rsidR="00214F39">
        <w:t xml:space="preserve">( </w:t>
      </w:r>
      <w:r w:rsidR="00214F39">
        <w:rPr>
          <w:rFonts w:hint="cs"/>
          <w:rtl/>
        </w:rPr>
        <w:t xml:space="preserve"> [ يس</w:t>
      </w:r>
      <w:r w:rsidR="00214F39">
        <w:rPr>
          <w:rFonts w:hint="cs"/>
        </w:rPr>
        <w:t xml:space="preserve"> </w:t>
      </w:r>
      <w:r w:rsidR="00214F39">
        <w:rPr>
          <w:rFonts w:hint="cs"/>
          <w:rtl/>
        </w:rPr>
        <w:t>71  ]</w:t>
      </w:r>
      <w:r w:rsidR="00214F39">
        <w:rPr>
          <w:rFonts w:hint="cs"/>
        </w:rPr>
        <w:t xml:space="preserve"> </w:t>
      </w:r>
      <w:r w:rsidR="00214F39">
        <w:rPr>
          <w:rFonts w:hint="cs"/>
          <w:rtl/>
        </w:rPr>
        <w:t xml:space="preserve"> ( قل</w:t>
      </w:r>
      <w:r w:rsidR="00214F39">
        <w:rPr>
          <w:rFonts w:hint="cs"/>
        </w:rPr>
        <w:t xml:space="preserve"> </w:t>
      </w:r>
      <w:r w:rsidR="00214F39">
        <w:rPr>
          <w:rFonts w:hint="cs"/>
          <w:rtl/>
        </w:rPr>
        <w:t>إن الفضل بيد</w:t>
      </w:r>
      <w:r w:rsidR="00214F39">
        <w:rPr>
          <w:rFonts w:hint="cs"/>
        </w:rPr>
        <w:t xml:space="preserve"> </w:t>
      </w:r>
      <w:r w:rsidR="00214F39">
        <w:rPr>
          <w:rFonts w:hint="cs"/>
          <w:rtl/>
        </w:rPr>
        <w:t>الله  )</w:t>
      </w:r>
      <w:r w:rsidR="00214F39">
        <w:rPr>
          <w:rFonts w:hint="cs"/>
        </w:rPr>
        <w:t xml:space="preserve"> </w:t>
      </w:r>
      <w:r w:rsidR="00214F39">
        <w:rPr>
          <w:rFonts w:hint="cs"/>
          <w:rtl/>
        </w:rPr>
        <w:t>[ آل</w:t>
      </w:r>
      <w:r w:rsidR="00214F39">
        <w:rPr>
          <w:rFonts w:hint="cs"/>
        </w:rPr>
        <w:t xml:space="preserve"> </w:t>
      </w:r>
      <w:r w:rsidR="00214F39">
        <w:rPr>
          <w:rFonts w:hint="cs"/>
          <w:rtl/>
        </w:rPr>
        <w:t>عمران 73  ]    وتأويله</w:t>
      </w:r>
      <w:r w:rsidR="00214F39">
        <w:rPr>
          <w:rFonts w:hint="cs"/>
        </w:rPr>
        <w:t xml:space="preserve"> </w:t>
      </w:r>
      <w:r w:rsidR="00214F39">
        <w:rPr>
          <w:rFonts w:hint="cs"/>
          <w:rtl/>
        </w:rPr>
        <w:t xml:space="preserve">أن المراد باليد القدرة    </w:t>
      </w:r>
      <w:r w:rsidR="00214F39">
        <w:rPr>
          <w:rFonts w:hint="cs"/>
        </w:rPr>
        <w:t xml:space="preserve"> </w:t>
      </w:r>
      <w:r w:rsidR="00214F39">
        <w:rPr>
          <w:rFonts w:hint="cs"/>
          <w:rtl/>
        </w:rPr>
        <w:t xml:space="preserve"> وقال</w:t>
      </w:r>
      <w:r w:rsidR="00214F39">
        <w:rPr>
          <w:rFonts w:hint="cs"/>
        </w:rPr>
        <w:t xml:space="preserve"> </w:t>
      </w:r>
      <w:r w:rsidR="00214F39">
        <w:rPr>
          <w:rFonts w:hint="cs"/>
          <w:rtl/>
        </w:rPr>
        <w:t>الأشعري اليد صفة ورد بها الشرع والذي</w:t>
      </w:r>
      <w:r w:rsidR="00214F39">
        <w:rPr>
          <w:rFonts w:hint="cs"/>
        </w:rPr>
        <w:t xml:space="preserve"> </w:t>
      </w:r>
      <w:r w:rsidR="00214F39">
        <w:rPr>
          <w:rFonts w:hint="cs"/>
          <w:rtl/>
        </w:rPr>
        <w:t>يلوح من معنى هذه الصفة أنها قريبة من معنى القدرة إلا أنها أخص والقدرة أعم كالمحبة</w:t>
      </w:r>
      <w:r w:rsidR="00214F39">
        <w:rPr>
          <w:rFonts w:hint="cs"/>
        </w:rPr>
        <w:t xml:space="preserve"> </w:t>
      </w:r>
      <w:r w:rsidR="00214F39">
        <w:rPr>
          <w:rFonts w:hint="cs"/>
          <w:rtl/>
        </w:rPr>
        <w:t xml:space="preserve">مع الإرادة والمشيئة فإن في اليد تشريفا لازما ،  </w:t>
      </w:r>
      <w:r w:rsidR="00214F39">
        <w:rPr>
          <w:rFonts w:hint="cs"/>
          <w:bCs/>
          <w:rtl/>
        </w:rPr>
        <w:t>وقال البيهقي</w:t>
      </w:r>
      <w:r w:rsidR="00214F39">
        <w:rPr>
          <w:rFonts w:hint="cs"/>
          <w:rtl/>
        </w:rPr>
        <w:t xml:space="preserve"> في كتاب الأسماء والصفات باب ما جاء في إثبات اليدين صفتين لا من حيث الجارحة قال الله ( يا إبليس ما منعك أن تسجد لما خلقت بيدي )    [ص : 75 ]</w:t>
      </w:r>
      <w:r w:rsidR="00214F39">
        <w:rPr>
          <w:rFonts w:hint="cs"/>
        </w:rPr>
        <w:t xml:space="preserve"> </w:t>
      </w:r>
      <w:r w:rsidR="00214F39">
        <w:rPr>
          <w:rFonts w:hint="cs"/>
          <w:rtl/>
        </w:rPr>
        <w:t xml:space="preserve"> وقال   { بل يداه مبسوطتان  }  [ المائدة</w:t>
      </w:r>
      <w:r w:rsidR="00214F39">
        <w:rPr>
          <w:rFonts w:hint="cs"/>
        </w:rPr>
        <w:t xml:space="preserve"> </w:t>
      </w:r>
      <w:r w:rsidR="00214F39">
        <w:rPr>
          <w:rFonts w:hint="cs"/>
          <w:rtl/>
          <w:lang w:bidi="ar-KW"/>
        </w:rPr>
        <w:t xml:space="preserve"> : </w:t>
      </w:r>
      <w:r w:rsidR="00214F39">
        <w:rPr>
          <w:rFonts w:hint="cs"/>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sidR="00214F39">
        <w:rPr>
          <w:rFonts w:hint="cs"/>
          <w:bCs/>
          <w:rtl/>
        </w:rPr>
        <w:t>وقال البيهقي</w:t>
      </w:r>
      <w:r w:rsidR="00214F39">
        <w:rPr>
          <w:rFonts w:hint="cs"/>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sidR="00214F39">
        <w:rPr>
          <w:rFonts w:hint="cs"/>
          <w:bCs/>
          <w:rtl/>
        </w:rPr>
        <w:t>قيل</w:t>
      </w:r>
      <w:r w:rsidR="00214F39">
        <w:rPr>
          <w:rFonts w:hint="cs"/>
          <w:bCs/>
        </w:rPr>
        <w:t xml:space="preserve"> </w:t>
      </w:r>
      <w:r w:rsidR="00214F39">
        <w:rPr>
          <w:rFonts w:hint="cs"/>
          <w:bCs/>
          <w:rtl/>
        </w:rPr>
        <w:t>بسط اليد</w:t>
      </w:r>
      <w:r w:rsidR="00214F39">
        <w:rPr>
          <w:rFonts w:hint="cs"/>
          <w:bCs/>
        </w:rPr>
        <w:t xml:space="preserve"> </w:t>
      </w:r>
      <w:r w:rsidR="00214F39">
        <w:rPr>
          <w:rFonts w:hint="cs"/>
          <w:bCs/>
          <w:rtl/>
        </w:rPr>
        <w:t>استعارة في قبول التوبة وإنما ورد لفظ اليد لأن العرب إذا رضي أحدهم الشيء بسط</w:t>
      </w:r>
      <w:r w:rsidR="00214F39">
        <w:rPr>
          <w:rFonts w:hint="cs"/>
          <w:bCs/>
        </w:rPr>
        <w:t xml:space="preserve"> </w:t>
      </w:r>
      <w:r w:rsidR="00214F39">
        <w:rPr>
          <w:rFonts w:hint="cs"/>
          <w:bCs/>
          <w:rtl/>
        </w:rPr>
        <w:t>يده لقبوله وإذا كرهه قبضها عنه فخوطبوا بما يفهمونه وهو مجاز فإن يد الجارحة مستحيلة</w:t>
      </w:r>
      <w:r w:rsidR="00214F39">
        <w:rPr>
          <w:rFonts w:hint="cs"/>
          <w:bCs/>
        </w:rPr>
        <w:t xml:space="preserve"> </w:t>
      </w:r>
      <w:r w:rsidR="00214F39">
        <w:rPr>
          <w:rFonts w:hint="cs"/>
          <w:bCs/>
          <w:rtl/>
        </w:rPr>
        <w:t xml:space="preserve">في حقه تعالى </w:t>
      </w:r>
      <w:r w:rsidR="00214F39">
        <w:rPr>
          <w:rFonts w:hint="cs"/>
          <w:rtl/>
        </w:rPr>
        <w:t xml:space="preserve">، </w:t>
      </w:r>
      <w:r w:rsidR="00214F39">
        <w:rPr>
          <w:rFonts w:hint="cs"/>
          <w:bCs/>
          <w:rtl/>
        </w:rPr>
        <w:t>ومن المتشابه القبضة واليمين</w:t>
      </w:r>
      <w:r w:rsidR="00214F39">
        <w:rPr>
          <w:rFonts w:hint="cs"/>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w:t>
      </w:r>
      <w:r w:rsidR="00214F39">
        <w:rPr>
          <w:rFonts w:hint="cs"/>
          <w:rtl/>
        </w:rPr>
        <w:lastRenderedPageBreak/>
        <w:t xml:space="preserve">اليمنى ) الحديث     وحديث مسلم أيضا ( يأخذ الله سماواته وأرضيه بيديه فيقول أنا الله ويبسطها أنا الملك )   </w:t>
      </w:r>
      <w:r w:rsidR="00214F39">
        <w:rPr>
          <w:rFonts w:hint="cs"/>
          <w:bCs/>
          <w:rtl/>
        </w:rPr>
        <w:t>قال البيهقي المتقدمون من هذه الأمة لم يفسروا ما ورد من الآي والأخبار في هذا الباب مع اعتقادهم بأجمعهم أن الله واحد لا يجوز عليه التبعيض  ،</w:t>
      </w:r>
      <w:r w:rsidR="00214F39">
        <w:rPr>
          <w:rFonts w:hint="cs"/>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sidR="00214F39">
        <w:rPr>
          <w:rFonts w:hint="cs"/>
          <w:bCs/>
          <w:rtl/>
        </w:rPr>
        <w:t xml:space="preserve">وهذا مذهب الحنابلة </w:t>
      </w:r>
      <w:r w:rsidR="00214F39">
        <w:rPr>
          <w:rFonts w:hint="cs"/>
          <w:rtl/>
        </w:rPr>
        <w:t xml:space="preserve">، </w:t>
      </w:r>
      <w:r w:rsidR="00214F39">
        <w:rPr>
          <w:rFonts w:hint="cs"/>
          <w:bCs/>
          <w:rtl/>
        </w:rPr>
        <w:t>قال الخطابي</w:t>
      </w:r>
      <w:r w:rsidR="00214F39">
        <w:rPr>
          <w:rFonts w:hint="cs"/>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sidR="00214F39">
        <w:rPr>
          <w:rFonts w:hint="cs"/>
          <w:bCs/>
          <w:rtl/>
        </w:rPr>
        <w:t>وقال بعض أهل التأويل</w:t>
      </w:r>
      <w:r w:rsidR="00214F39">
        <w:rPr>
          <w:rFonts w:hint="cs"/>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sidR="00214F39">
        <w:rPr>
          <w:rFonts w:hint="cs"/>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sidR="00214F39">
        <w:rPr>
          <w:rFonts w:hint="cs"/>
          <w:rtl/>
        </w:rPr>
        <w:t xml:space="preserve"> ، </w:t>
      </w:r>
      <w:r w:rsidR="00214F39">
        <w:rPr>
          <w:rFonts w:hint="cs"/>
          <w:bCs/>
          <w:rtl/>
        </w:rPr>
        <w:t>تنبيه</w:t>
      </w:r>
      <w:r w:rsidR="00214F39">
        <w:rPr>
          <w:rFonts w:hint="cs"/>
          <w:rtl/>
        </w:rPr>
        <w:t xml:space="preserve"> :  في حديث مسلم وغيره (( إن المقسطين عند الله يوم القيامة على منابر من نور عن يمين الرحمان وكلتا يديه يمين الذين يعدلون في حكمهم وأهليهم وما ولوا ))  قال النووي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[أقاويل الثقات ج: 1 ص: 149إلى 158] أهـــ </w:t>
      </w:r>
      <w:r w:rsidR="00214F39">
        <w:rPr>
          <w:rFonts w:hint="cs"/>
          <w:bCs/>
          <w:rtl/>
        </w:rPr>
        <w:t xml:space="preserve"> </w:t>
      </w:r>
      <w:r w:rsidR="00214F39">
        <w:rPr>
          <w:rFonts w:hint="cs"/>
          <w:rtl/>
        </w:rPr>
        <w:t>وسيأتي بيانها عند الحديث على توحيد الصفات ،</w:t>
      </w:r>
    </w:p>
    <w:p w:rsidR="00214F39" w:rsidRDefault="00755EA2" w:rsidP="009112FD">
      <w:pPr>
        <w:spacing w:before="240" w:after="240"/>
        <w:ind w:left="-58"/>
        <w:jc w:val="center"/>
        <w:rPr>
          <w:rtl/>
        </w:rPr>
      </w:pPr>
      <w:r>
        <w:rPr>
          <w:rFonts w:hint="cs"/>
          <w:bCs/>
          <w:rtl/>
        </w:rPr>
        <w:t>***</w:t>
      </w:r>
    </w:p>
    <w:p w:rsidR="00214F39" w:rsidRDefault="00214F39" w:rsidP="001C5BA9">
      <w:pPr>
        <w:spacing w:before="240" w:after="240"/>
        <w:ind w:left="-58"/>
        <w:jc w:val="both"/>
        <w:rPr>
          <w:bCs/>
          <w:rtl/>
        </w:rPr>
      </w:pPr>
    </w:p>
    <w:p w:rsidR="009112FD" w:rsidRDefault="009112FD" w:rsidP="001C5BA9">
      <w:pPr>
        <w:spacing w:before="240" w:after="240"/>
        <w:ind w:left="-58"/>
        <w:jc w:val="both"/>
        <w:rPr>
          <w:bCs/>
          <w:rtl/>
        </w:rPr>
      </w:pPr>
    </w:p>
    <w:p w:rsidR="009112FD" w:rsidRDefault="009112FD" w:rsidP="001C5BA9">
      <w:pPr>
        <w:spacing w:before="240" w:after="240"/>
        <w:ind w:left="-58"/>
        <w:jc w:val="both"/>
        <w:rPr>
          <w:bCs/>
          <w:rtl/>
        </w:rPr>
      </w:pPr>
    </w:p>
    <w:p w:rsidR="00214F39" w:rsidRPr="00214F39" w:rsidRDefault="00214F39" w:rsidP="001C5BA9">
      <w:pPr>
        <w:pBdr>
          <w:top w:val="dashDotStroked" w:sz="24" w:space="1" w:color="auto"/>
          <w:left w:val="dashDotStroked" w:sz="24" w:space="4" w:color="auto"/>
          <w:bottom w:val="dashDotStroked" w:sz="24" w:space="1" w:color="auto"/>
          <w:right w:val="dashDotStroked" w:sz="24" w:space="4" w:color="auto"/>
        </w:pBdr>
        <w:spacing w:before="240" w:after="240"/>
        <w:ind w:left="-58"/>
        <w:jc w:val="both"/>
        <w:rPr>
          <w:bCs/>
          <w:rtl/>
          <w:lang w:bidi="ar-KW"/>
        </w:rPr>
      </w:pPr>
    </w:p>
    <w:p w:rsidR="00214F39" w:rsidRPr="00214F39" w:rsidRDefault="00214F39" w:rsidP="009112FD">
      <w:pPr>
        <w:pBdr>
          <w:top w:val="dashDotStroked" w:sz="24" w:space="1" w:color="auto"/>
          <w:left w:val="dashDotStroked" w:sz="24" w:space="4" w:color="auto"/>
          <w:bottom w:val="dashDotStroked" w:sz="24" w:space="1" w:color="auto"/>
          <w:right w:val="dashDotStroked" w:sz="24" w:space="4" w:color="auto"/>
        </w:pBdr>
        <w:spacing w:before="240" w:after="240"/>
        <w:ind w:left="-58"/>
        <w:jc w:val="center"/>
        <w:rPr>
          <w:bCs/>
          <w:rtl/>
          <w:lang w:bidi="ar-KW"/>
        </w:rPr>
      </w:pPr>
      <w:r w:rsidRPr="00214F39">
        <w:rPr>
          <w:bCs/>
          <w:rtl/>
          <w:lang w:bidi="ar-KW"/>
        </w:rPr>
        <w:t>( المقدمة السادسة )</w:t>
      </w:r>
    </w:p>
    <w:p w:rsidR="00214F39" w:rsidRPr="00214F39" w:rsidRDefault="00214F39" w:rsidP="009112FD">
      <w:pPr>
        <w:pBdr>
          <w:top w:val="dashDotStroked" w:sz="24" w:space="1" w:color="auto"/>
          <w:left w:val="dashDotStroked" w:sz="24" w:space="4" w:color="auto"/>
          <w:bottom w:val="dashDotStroked" w:sz="24" w:space="1" w:color="auto"/>
          <w:right w:val="dashDotStroked" w:sz="24" w:space="4" w:color="auto"/>
        </w:pBdr>
        <w:spacing w:before="240" w:after="240"/>
        <w:ind w:left="-58"/>
        <w:jc w:val="center"/>
        <w:rPr>
          <w:bCs/>
          <w:rtl/>
          <w:lang w:bidi="ar-KW"/>
        </w:rPr>
      </w:pPr>
      <w:r w:rsidRPr="00214F39">
        <w:rPr>
          <w:bCs/>
          <w:rtl/>
          <w:lang w:bidi="ar-KW"/>
        </w:rPr>
        <w:t>خطأ اعتماد ظواهر النصوص في فهم علم التقديس والتنزيه</w:t>
      </w:r>
    </w:p>
    <w:p w:rsidR="00214F39" w:rsidRPr="00214F39" w:rsidRDefault="00214F39" w:rsidP="001C5BA9">
      <w:pPr>
        <w:pBdr>
          <w:top w:val="dashDotStroked" w:sz="24" w:space="1" w:color="auto"/>
          <w:left w:val="dashDotStroked" w:sz="24" w:space="4" w:color="auto"/>
          <w:bottom w:val="dashDotStroked" w:sz="24" w:space="1" w:color="auto"/>
          <w:right w:val="dashDotStroked" w:sz="24" w:space="4" w:color="auto"/>
        </w:pBdr>
        <w:spacing w:before="240" w:after="240"/>
        <w:ind w:left="-58"/>
        <w:jc w:val="both"/>
        <w:rPr>
          <w:bCs/>
          <w:rtl/>
        </w:rPr>
      </w:pPr>
    </w:p>
    <w:p w:rsidR="00214F39" w:rsidRDefault="00214F39" w:rsidP="001C5BA9">
      <w:pPr>
        <w:spacing w:before="240" w:after="240"/>
        <w:ind w:left="-58"/>
        <w:jc w:val="both"/>
        <w:rPr>
          <w:bCs/>
          <w:rtl/>
        </w:rPr>
      </w:pPr>
    </w:p>
    <w:p w:rsidR="00214F39" w:rsidRDefault="00214F39" w:rsidP="001C5BA9">
      <w:pPr>
        <w:spacing w:before="240" w:after="240"/>
        <w:ind w:left="-58"/>
        <w:jc w:val="both"/>
        <w:rPr>
          <w:rtl/>
        </w:rPr>
      </w:pPr>
      <w:r>
        <w:rPr>
          <w:rFonts w:hint="cs"/>
          <w:bCs/>
          <w:rtl/>
        </w:rPr>
        <w:t>( أ ) قال القرطبي رحمه الله - في درة من كلامه - :</w:t>
      </w:r>
      <w:r>
        <w:rPr>
          <w:rFonts w:hint="cs"/>
          <w:rtl/>
        </w:rPr>
        <w:t xml:space="preserve"> " اعتقاد ظواهر المتشابه كما فعلته  (( المجسمة  ))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ج:4 ص:14 ] ، </w:t>
      </w:r>
    </w:p>
    <w:p w:rsidR="00214F39" w:rsidRDefault="00214F39" w:rsidP="001C5BA9">
      <w:pPr>
        <w:spacing w:after="240"/>
        <w:ind w:left="-58"/>
        <w:jc w:val="both"/>
        <w:rPr>
          <w:b w:val="0"/>
          <w:rtl/>
        </w:rPr>
      </w:pPr>
      <w:r>
        <w:rPr>
          <w:rFonts w:hint="cs"/>
          <w:bCs/>
          <w:rtl/>
        </w:rPr>
        <w:t>( ب ) هناك آيات ظاهرها يدل على حدوث علم الله</w:t>
      </w:r>
      <w:r>
        <w:rPr>
          <w:rFonts w:hint="cs"/>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w:t>
      </w:r>
      <w:r>
        <w:rPr>
          <w:rFonts w:hint="cs"/>
        </w:rPr>
        <w:t xml:space="preserve"> </w:t>
      </w:r>
      <w:r>
        <w:rPr>
          <w:rFonts w:hint="cs"/>
          <w:rtl/>
        </w:rPr>
        <w:t>أَن تَدْخُلُواْ الْجَنَّةَ وَلَمَّا يَعْلَمِ اللّهُ الَّذِينَ جَاهَدُواْ</w:t>
      </w:r>
      <w:r>
        <w:rPr>
          <w:rFonts w:hint="cs"/>
        </w:rPr>
        <w:t xml:space="preserve"> </w:t>
      </w:r>
      <w:r>
        <w:rPr>
          <w:rFonts w:hint="cs"/>
          <w:rtl/>
        </w:rPr>
        <w:t xml:space="preserve">مِنكُمْ وَيَعْلَمَ الصَّابِرِينَ {142}} ، وقوله تعالى : { وَمَا أَصَابَكُمْ يَوْمَ الْتَقَى الْجَمْعَانِ فَبِإِذْنِ اللّهِ وَلِيَعْلَمَ الْمُؤْمِنِينَ * </w:t>
      </w:r>
      <w:r>
        <w:rPr>
          <w:rFonts w:hint="cs"/>
        </w:rPr>
        <w:t xml:space="preserve"> </w:t>
      </w:r>
      <w:r>
        <w:rPr>
          <w:rFonts w:hint="cs"/>
          <w:rtl/>
        </w:rPr>
        <w:t>وَلْيَعْلَمَ الَّذِينَ نَافَقُواْ  {167،، وقوله تعالى : {  يَا أَيُّهَا</w:t>
      </w:r>
      <w:r>
        <w:rPr>
          <w:rFonts w:hint="cs"/>
        </w:rPr>
        <w:t xml:space="preserve"> </w:t>
      </w:r>
      <w:r>
        <w:rPr>
          <w:rFonts w:hint="cs"/>
          <w:rtl/>
        </w:rPr>
        <w:t>الَّذِينَ آمَنُواْ لَيَبْلُوَنَّكُمُ اللّهُ بِشَيْءٍ مِّنَ الصَّيْدِ تَنَالُهُ</w:t>
      </w:r>
      <w:r>
        <w:rPr>
          <w:rFonts w:hint="cs"/>
        </w:rPr>
        <w:t xml:space="preserve"> </w:t>
      </w:r>
      <w:r>
        <w:rPr>
          <w:rFonts w:hint="cs"/>
          <w:rtl/>
        </w:rPr>
        <w:t>أَيْدِيكُمْ وَرِمَاحُكُمْ لِيَعْلَمَ اللّهُ مَن يَخَافُهُ بِالْغَيْبِ فَمَنِ</w:t>
      </w:r>
      <w:r>
        <w:rPr>
          <w:rFonts w:hint="cs"/>
        </w:rPr>
        <w:t xml:space="preserve"> </w:t>
      </w:r>
      <w:r>
        <w:rPr>
          <w:rFonts w:hint="cs"/>
          <w:rtl/>
        </w:rPr>
        <w:t>اعْتَدَى بَعْدَ ذَلِكَ فَلَهُ عَذَابٌ أَلِيمٌ {94} ، ، وقوله تعالى : { الآنَ خَفَّفَ اللّهُ عَنكُمْ وَعَلِمَ</w:t>
      </w:r>
      <w:r>
        <w:rPr>
          <w:rFonts w:hint="cs"/>
        </w:rPr>
        <w:t xml:space="preserve"> </w:t>
      </w:r>
      <w:r>
        <w:rPr>
          <w:rFonts w:hint="cs"/>
          <w:rtl/>
        </w:rPr>
        <w:t>أَنَّ فِيكُمْ ضَعْفًا فَإِن يَكُن مِّنكُم مِّئَةٌ صَابِرَةٌ يَغْلِبُواْ</w:t>
      </w:r>
      <w:r>
        <w:rPr>
          <w:rFonts w:hint="cs"/>
        </w:rPr>
        <w:t xml:space="preserve"> </w:t>
      </w:r>
      <w:r>
        <w:rPr>
          <w:rFonts w:hint="cs"/>
          <w:rtl/>
        </w:rPr>
        <w:t>مِئَتَيْنِ وَإِن يَكُن مِّنكُمْ أَلْفٌ يَغْلِبُواْ أَلْفَيْنِ بِإِذْنِ</w:t>
      </w:r>
      <w:r>
        <w:rPr>
          <w:rFonts w:hint="cs"/>
        </w:rPr>
        <w:t xml:space="preserve"> </w:t>
      </w:r>
      <w:r>
        <w:rPr>
          <w:rFonts w:hint="cs"/>
          <w:rtl/>
        </w:rPr>
        <w:t>اللّهِ وَاللّهُ مَعَ الصَّابِرِينَ {66} ، وقوله تعالى : { ‏يَا</w:t>
      </w:r>
      <w:r>
        <w:rPr>
          <w:rFonts w:hint="cs"/>
        </w:rPr>
        <w:t xml:space="preserve"> </w:t>
      </w:r>
      <w:r>
        <w:rPr>
          <w:rFonts w:hint="cs"/>
          <w:rtl/>
        </w:rPr>
        <w:t>أَيُّهَا النَّبِيُّ قُل لِّمَن</w:t>
      </w:r>
      <w:r>
        <w:rPr>
          <w:rFonts w:hint="cs"/>
        </w:rPr>
        <w:t xml:space="preserve"> </w:t>
      </w:r>
      <w:r>
        <w:rPr>
          <w:rFonts w:hint="cs"/>
          <w:rtl/>
        </w:rPr>
        <w:t>فِي أَيْدِيكُم مِّنَ الأَسْرَى إِن يَعْلَمِ اللّهُ فِي قُلُوبِكُمْ خَيْرًا</w:t>
      </w:r>
      <w:r>
        <w:rPr>
          <w:rFonts w:hint="cs"/>
        </w:rPr>
        <w:t xml:space="preserve"> </w:t>
      </w:r>
      <w:r>
        <w:rPr>
          <w:rFonts w:hint="cs"/>
          <w:rtl/>
        </w:rPr>
        <w:t>يُؤْتِكُمْ خَيْرًا مِّمَّا أُخِذَ مِنكُمْ وَيَغْفِرْ لَكُمْ وَاللّهُ غَفُورٌ</w:t>
      </w:r>
      <w:r>
        <w:rPr>
          <w:rFonts w:hint="cs"/>
        </w:rPr>
        <w:t xml:space="preserve"> </w:t>
      </w:r>
      <w:r>
        <w:rPr>
          <w:rFonts w:hint="cs"/>
          <w:rtl/>
        </w:rPr>
        <w:t xml:space="preserve">رَّحِيمٌ {70} ، وقوله تعالى :  { </w:t>
      </w:r>
      <w:r>
        <w:rPr>
          <w:rFonts w:hint="cs"/>
        </w:rPr>
        <w:t xml:space="preserve"> </w:t>
      </w:r>
      <w:r>
        <w:rPr>
          <w:rFonts w:hint="cs"/>
          <w:rtl/>
        </w:rPr>
        <w:t>أَمْ حَسِبْتُمْ أَن تُتْرَكُواْ وَلَمَّا</w:t>
      </w:r>
      <w:r>
        <w:rPr>
          <w:rFonts w:hint="cs"/>
        </w:rPr>
        <w:t xml:space="preserve"> </w:t>
      </w:r>
      <w:r>
        <w:rPr>
          <w:rFonts w:hint="cs"/>
          <w:rtl/>
        </w:rPr>
        <w:t>يَعْلَمِ اللّهُ الَّذِينَ جَاهَدُواْ مِنكُمْ وَلَمْ يَتَّخِذُواْ مِن دُونِ</w:t>
      </w:r>
      <w:r>
        <w:rPr>
          <w:rFonts w:hint="cs"/>
        </w:rPr>
        <w:t xml:space="preserve"> </w:t>
      </w:r>
      <w:r>
        <w:rPr>
          <w:rFonts w:hint="cs"/>
          <w:rtl/>
        </w:rPr>
        <w:t>اللّهِ وَلاَ رَسُولِهِ وَلاَ الْمُؤْمِنِينَ وَلِيجَةً وَاللّهُ خَبِيرٌ بِمَا</w:t>
      </w:r>
      <w:r>
        <w:rPr>
          <w:rFonts w:hint="cs"/>
        </w:rPr>
        <w:t xml:space="preserve"> </w:t>
      </w:r>
      <w:r>
        <w:rPr>
          <w:rFonts w:hint="cs"/>
          <w:rtl/>
        </w:rPr>
        <w:t xml:space="preserve">تَعْمَلُونَ {16} ، </w:t>
      </w:r>
    </w:p>
    <w:p w:rsidR="00214F39" w:rsidRDefault="00214F39" w:rsidP="001C5BA9">
      <w:pPr>
        <w:spacing w:after="240"/>
        <w:ind w:left="-58"/>
        <w:jc w:val="both"/>
        <w:rPr>
          <w:rtl/>
        </w:rPr>
      </w:pPr>
      <w:r>
        <w:rPr>
          <w:rFonts w:hint="cs"/>
          <w:rtl/>
        </w:rPr>
        <w:lastRenderedPageBreak/>
        <w:t xml:space="preserve">وهذا الظاهر محال على الله تعالى ، قال الطبري في تفسير قوله تعالى : { إلا لنعلم من يتبع الرسول} " معنى : يعلم أوليائي وحزبي " أهـ </w:t>
      </w:r>
      <w:r>
        <w:rPr>
          <w:rFonts w:hint="cs"/>
        </w:rPr>
        <w:t xml:space="preserve"> </w:t>
      </w:r>
      <w:r>
        <w:rPr>
          <w:rFonts w:hint="cs"/>
          <w:rtl/>
        </w:rPr>
        <w:t xml:space="preserve"> ، وقال البيضاوي : [ ج: 1 ص: 418 ] " ليعلم رسوله والمؤمنون لكنه أسنده إلى نفسه لأنهم خواصه " أهـ  ، وقال القرطبي : [ ج: 2 ص: 156 ] "  المعنى إلا لتعلموا أننا نعلم فإن المنافقين كانوا في شك من علم الله تعالى بالأشياء قبل كونها .. وقيل  المعنى إلا ليعلم النبي وأتباعه وأخبر تعالى بذلك عن نفسه كما يقال فعل الأمير كذا وإنما فعله أتباعه " أهـ  ، وقال أبو السعود في تفسيره  "  والمراد بالعلم ما يدور عليه فلك الجزاء من العلم الحالي أي ليتعلق علمنا به موجودا بالفعل وقيل المراد علم الرسول عليه السلام والمؤمنين وإسناده إليه سبحانه لما أنهم خواصه " أهـ [تفسير أبي السعود  ج: 1 ص: 173 ] ، وقال ابن كثير في تفسير قوله تعالى : { ليعلم أن قد أبلغوا رسالات ربهم  } "  ليعلم أن قد أبلغوا رسالات ربهم ويكون ذلك كقوله تعالى : { وما جعلنا القبلة التي كنت عليها إلا لنعلم من يتبع الرسول ممن ينقلب على عقبيه } ، وكقوله تعالى : { وليعلمن الله الذين آمنوا وليعلمن المنافقين } ، إلى أمثال ذلك من العلم بأنه تعالى يعلم الأشياء قبل كونها قطعا لامحالة ولهذا قال بعد هذا ، { وأحاط بما لديهم وأحصى كل شيء عددا } " أهـ  [تفسير ابن كثير ج: 4 ص: 434] </w:t>
      </w:r>
    </w:p>
    <w:p w:rsidR="00214F39" w:rsidRDefault="00214F39" w:rsidP="001C5BA9">
      <w:pPr>
        <w:spacing w:after="240"/>
        <w:ind w:left="-58"/>
        <w:jc w:val="both"/>
        <w:rPr>
          <w:b w:val="0"/>
        </w:rPr>
      </w:pPr>
      <w:r>
        <w:rPr>
          <w:rFonts w:hint="cs"/>
          <w:bCs/>
          <w:rtl/>
        </w:rPr>
        <w:t>( ت ) وهناك آيات ظاهرها جواز النسيان على الله تعالى ،</w:t>
      </w:r>
      <w:r>
        <w:rPr>
          <w:rFonts w:hint="cs"/>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(67) } [ التوبة : 67 ] ، وقوله تعالى : { فَذُوقُوا بِمَا</w:t>
      </w:r>
      <w:r>
        <w:rPr>
          <w:rFonts w:hint="cs"/>
        </w:rPr>
        <w:t xml:space="preserve"> </w:t>
      </w:r>
      <w:r>
        <w:rPr>
          <w:rFonts w:hint="cs"/>
          <w:rtl/>
        </w:rPr>
        <w:t>نَسِيتُمْ لِقَاء يَوْمِكُمْ هَذَا إِنَّا نَسِينَاكُمْ وَذُوقُوا عَذَابَ الْخُلْدِ</w:t>
      </w:r>
      <w:r>
        <w:rPr>
          <w:rFonts w:hint="cs"/>
        </w:rPr>
        <w:t xml:space="preserve"> </w:t>
      </w:r>
      <w:r>
        <w:rPr>
          <w:rFonts w:hint="cs"/>
          <w:rtl/>
        </w:rPr>
        <w:t xml:space="preserve">بِمَا كُنتُمْ تَعْمَلُونَ } [ السجدة : 14 ] ، وهذا الظاهر محال على الله تعالى ، قال القرطبي : " نسوا الله   فنسيهم   أي تركوا عبادته فتركهم في العذاب " أهـ [ تفسير القرطبي ج: 2 ص: 68 ] ، وقال البيضاوي : " نسوا الله غفلوا عن ذكر الله وتركوا طاعته   فنسيهم   فتركهم من لطفه وفضله " أهـ [ تفسير البيضاوي ج: 3 ص: 156 ] ، وقال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w:t>
      </w:r>
      <w:r>
        <w:rPr>
          <w:rFonts w:hint="cs"/>
          <w:rtl/>
        </w:rPr>
        <w:lastRenderedPageBreak/>
        <w:t xml:space="preserve">وقال السدي نتركهم من الرحمة كما تركوا أن يعملوا للقاء يومهم هذا " أهـ [ تفسير ابن كثير ج: 2 ص: 220 ] ، وقال البغوي : نسوا الله   فنسيهم   تركوا طاعة الله فتركهم من توفيقه وهدايته في الدنيا ومن رحمته في الآخرة وتركهم في عذابه " أهـ [ تفسير البغوي ج: 2 ص: 309 ] ، </w:t>
      </w:r>
      <w:r>
        <w:rPr>
          <w:rFonts w:hint="cs"/>
          <w:b w:val="0"/>
          <w:bCs/>
          <w:rtl/>
        </w:rPr>
        <w:t>وقال السيوطي</w:t>
      </w:r>
      <w:r>
        <w:rPr>
          <w:rFonts w:hint="cs"/>
          <w:rtl/>
        </w:rPr>
        <w:t xml:space="preserve"> " فنسيهم  : تركهم من ثوابه وكرامته " [ الإتقان ج: 1 ص: 343 ] ، </w:t>
      </w:r>
    </w:p>
    <w:p w:rsidR="00214F39" w:rsidRDefault="00214F39" w:rsidP="001C5BA9">
      <w:pPr>
        <w:spacing w:after="240"/>
        <w:ind w:left="-58"/>
        <w:jc w:val="both"/>
        <w:rPr>
          <w:rtl/>
        </w:rPr>
      </w:pPr>
      <w:r>
        <w:rPr>
          <w:rFonts w:hint="cs"/>
          <w:bCs/>
          <w:rtl/>
        </w:rPr>
        <w:t>( ث ) وهناك آيات ظاهرها أنّ الله تعالى يشغله شيء عن شيء</w:t>
      </w:r>
      <w:r>
        <w:rPr>
          <w:rFonts w:hint="cs"/>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قال الطبري في تفسيره : "  وأما تأويله فإنه وعيد من الله لعباده وتهدد كقول القائل الذي يتهدد غيره ويتوعده ولا شغل له يشغله عن عقابه لأتفرغن لك وسأتفرغ لك بمعنى سأجد في أمرك وأعاقبك وقد يقول القائل للذي لا شغل له قد فرغت لي وقد فرغت لشتمي أي أخذت فيه وأقبلت عليه وكذلك قوله جل ثناؤه سنفرغ لكم سنحاسبكم ونأخذ في أمركم أيها الإنس والجن فنعاقب أهل المعاصي ونثيب أهل الطاعة  " أهـ  [تفسير الطبري ج: 27 ص: 136 ] ، وقال القرطبي : "  قوله تعالى : { سنفرغ لكم أيها الثقلان } ، يقال  فرغت من الشغل أفرغ فروغا وفراغا وتفرغت لكذا واستفرغت مجهودي في كذا أي بذلته ، والله تعالى ليس له شغل يفرغ منه وإنما المعنى سنقصد لمجازاتكم أو محاسبتكم وهذا وعيد وتهديد لهم كما يقول القائل لمن يريد تهديده  إذا أتفرغ لك أي أقصدك وفرغ بمعنى قصد "  [ تفسير القرطبي ج: 17 ص: 168 ] ، وقال ابن كثير : قال علي بن أبي طلحة عن ابن عباس في قوله تعالى   سنفرغ لكم أيها الثقلان   قال وعيد من الله تعالى للعباد وليس بالله شغل وهو فارغ وكذا قال الضحاك وهذا وعيد وقال قتادة قد دنا من الله فراغ لخلقه وقال ابن جريج سنفرغ لكم أي سنقضي لكم وقال البخاري قبل4878 سنحاسبكم لا يشغله شيء عن شيء وهو معروف في كلام العرب يقال لأتفرغن لك وما به شغل يقول لآخذنك على غرتك " أهـ [ تفسير ابن كثير ج: 4 ص: 275 ] ، وجاء في البرهان في علوم القرآن "  قوله تعالى   سنفرغ لكم أيها الثقلان   5 فرغ يأتي بمعنى قطع شغلا أتفرغ لك أي أقصد قصدك والآية منه أي سنقصد لعقوبتكم ونحكم جزاءكم  " أهـ [البرهان في علوم القرآن ج: 2 ص: 84 ] </w:t>
      </w:r>
    </w:p>
    <w:p w:rsidR="00214F39" w:rsidRDefault="00214F39" w:rsidP="001C5BA9">
      <w:pPr>
        <w:ind w:left="-58"/>
        <w:jc w:val="both"/>
        <w:rPr>
          <w:b w:val="0"/>
        </w:rPr>
      </w:pPr>
      <w:r>
        <w:rPr>
          <w:rFonts w:hint="cs"/>
          <w:bCs/>
          <w:rtl/>
        </w:rPr>
        <w:t>( ج ) وهناك آيات ظاهرها أنّ الله تعالى</w:t>
      </w:r>
      <w:r>
        <w:rPr>
          <w:rFonts w:hint="cs"/>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w:t>
      </w:r>
      <w:r>
        <w:rPr>
          <w:rFonts w:hint="cs"/>
          <w:rtl/>
        </w:rPr>
        <w:lastRenderedPageBreak/>
        <w:t xml:space="preserve">} [ الروم : 27 ] ، وقوله تعالى : { قَالَ كَذَلِكَ قَالَ رَبُّكَ هُوَ عَلَيَّ هَيِّنٌ وَقَدْ خَلَقْتُكَ مِنْ قَبْلُ وَلَمْ تَكُ شَيْئًا } [ مريم : 9 ] ، وهذا الظاهر محال على الله تعالى ، جاء في لسان العرب : " {وهو أهون عليه } ، أي كل ذلك هين على ا وليست للمفاضلة لأنه ليس شيء أيسر عليه من غيره " أهـ [ لسان العرب ج: 13 ص: 438] ، وقال القرطبي : " المعنى أن الإعادة أهون عليه أي على الله من البداية أي أيسر وإن كان جميعه على الله تعالى هينا وقاله ابن عباس ووجهه أن هذا مثل ضربه الله تعالى لعباده يقول  إعادة الشيء على الخلائق أهون من ابتدائه فينبغي أن يكون البعث لمن قدر على البداية عندكم وفيما بينكم أهون عليه من الإنشاء " أهـ [ تفسير القرطبي ج: 14 ص: 21 ] ، وقال الواحدي : " وهو أهون عليه   أي هين عليه وقيل هو أهون عليه عندكم وفيما بينكم لأن الإعادة عندنا أيسر من الابتداء " أهـ [ تفسير الواحدي ج: 2 ص: 841 ] ، وقال الشوكاني : " وهو أهون عليه   أي هين عليه لا يستصعبه أو أهون عليه بالنسبة إلى قدرتكم وعلى ما يقوله له بعضكم لبعض وإلا فلا شيء في قدرته بعضه أهون من بعض بل كل الأشياء مستوية يوجدها بقوله كن فتكون قال أبو عبيد من جعل أهون عبارة عن تفضيل شيء على شيء فقوله مردود بقوله وكان ذلك على الله يسيرا وبقوله ولا يئوده حفظهما " أهـ [  فتح القدير ج: 4 ص: 221 ] ، وجاء في تفسير الجلالين :  "وهو أهون عليه   من البدء بالنظر إلى ما عند المخاطبين من أن إعادة الشيء أسهل من ابتدائه وإلا فهما عند الله تعالى سواء في السهولة " أهـ [ تفسير الجلالين ج: 1 ص: 534 ] ، وقال الألوسي : " و أهون للتفضيل أي والإعادة أسهل على الله تعالى من المبدأ والأسهلية على طريقة التمثيل بالنسبة لما يفعله البشر مما يقدرون عليه فإن إعادة شيء من مادته الأولى أهون عليهم من إيجاده إبتداء والمراد التقريب لعقول الجهلة المنكرين للبعث وإلا فكل الممكنات بالنسبة إلى قدرته تعالى عز وجل سواء فكأنه قيل    وهو أهون عليه   بالإضافة إلى قدركم والقياس على أصولكم " أهـ [ روح المعاني ج: 21 ص: 36 ] ، فلا يظن مسلم أن الأمر بالنسبة لله تعالى فيه شيء هَيِّن وشيء أَهْوَن، وشيء شاقّ، فالمراد بهذه الألفاظ تقريب المعنى إلى أذهاننا ، والله تعالى لا يعجزه شيء ولا يعييه خلق ، بل يقول للشيء كُنْ فيكون: </w:t>
      </w:r>
      <w:r>
        <w:rPr>
          <w:rFonts w:hint="cs"/>
          <w:bCs/>
          <w:rtl/>
        </w:rPr>
        <w:t xml:space="preserve">{ إِنَّمَآ أَمْرُهُ إِذَآ أَرَادَ شَيْئاً أَن يَقُولَ لَهُ كُن فَيَكُونُ } </w:t>
      </w:r>
      <w:r>
        <w:rPr>
          <w:rFonts w:hint="cs"/>
          <w:rtl/>
        </w:rPr>
        <w:t xml:space="preserve">[يس: 82] ، وظاهر الآيات محال على الله تعالى ، </w:t>
      </w:r>
    </w:p>
    <w:p w:rsidR="00214F39" w:rsidRDefault="00214F39" w:rsidP="001C5BA9">
      <w:pPr>
        <w:ind w:left="-58"/>
        <w:jc w:val="both"/>
        <w:rPr>
          <w:b w:val="0"/>
          <w:rtl/>
        </w:rPr>
      </w:pPr>
      <w:r>
        <w:rPr>
          <w:rFonts w:hint="cs"/>
          <w:bCs/>
          <w:rtl/>
        </w:rPr>
        <w:t>( ح ) وهناك آيات ظاهرها أنّ الله تعالى</w:t>
      </w:r>
      <w:r>
        <w:rPr>
          <w:rFonts w:hint="cs"/>
          <w:rtl/>
        </w:rPr>
        <w:t xml:space="preserve"> محيط بالعالم وأنّ احاطته بالعالم حسية ، ، واعتقاد هذا الظاهر كفر ، لأنّ معناه أنّ العالم كله محاط بالرحمن وأنّ الكون بما فيه داخل الرحمن ، تعالى الله عن ذلك علواً كبيرا ، ومن هذه الآيات </w:t>
      </w:r>
      <w:r>
        <w:rPr>
          <w:rFonts w:hint="cs"/>
          <w:rtl/>
          <w:lang w:bidi="ar-KW"/>
        </w:rPr>
        <w:t xml:space="preserve">، قوله تعالى : { </w:t>
      </w:r>
      <w:r>
        <w:rPr>
          <w:rFonts w:hint="cs"/>
          <w:rtl/>
        </w:rPr>
        <w:t xml:space="preserve">وَلِلَّهِ مَا فِي السَّمَوَاتِ وَمَا فِي الْأَرْضِ وَكَانَ اللَّهُ بِكُلِّ شَيْءٍ مُحِيطًا (126) } [ النساء : 126 ] ، وقوله تعالى : { أَلَا إِنَّهُمْ فِي مِرْيَةٍ مِنْ لِقَاءِ رَبِّهِمْ أَلَا إِنَّهُ بِكُلِّ شَيْءٍ مُحِيطٌ (54) } [ فصلت : 54 ] ، </w:t>
      </w:r>
      <w:r>
        <w:rPr>
          <w:rFonts w:hint="cs"/>
          <w:rtl/>
        </w:rPr>
        <w:lastRenderedPageBreak/>
        <w:t xml:space="preserve">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p>
    <w:p w:rsidR="00214F39" w:rsidRDefault="00214F39" w:rsidP="001C5BA9">
      <w:pPr>
        <w:ind w:left="-58"/>
        <w:jc w:val="both"/>
        <w:rPr>
          <w:b w:val="0"/>
          <w:rtl/>
        </w:rPr>
      </w:pPr>
      <w:r>
        <w:rPr>
          <w:rFonts w:hint="cs"/>
          <w:bCs/>
          <w:rtl/>
        </w:rPr>
        <w:t xml:space="preserve">( خ ) وهناك آيات ظاهرها أنّ الله تعالى معنا بذاته ، </w:t>
      </w:r>
      <w:r>
        <w:rPr>
          <w:rFonts w:hint="cs"/>
          <w:rtl/>
        </w:rPr>
        <w:t xml:space="preserve">واعتقاد هذا الظاهر كفر ، لأنّ الله تعالى منزه عن الاتحاد أو الحلول بخلقه </w:t>
      </w:r>
      <w:r>
        <w:rPr>
          <w:rFonts w:hint="cs"/>
          <w:bCs/>
          <w:rtl/>
        </w:rPr>
        <w:t xml:space="preserve">، </w:t>
      </w:r>
      <w:r>
        <w:rPr>
          <w:rFonts w:hint="cs"/>
          <w:rtl/>
        </w:rPr>
        <w:t xml:space="preserve">ومنزه عن القرب الحسي بالذات ، ومن هذه الآيات </w:t>
      </w:r>
      <w:r>
        <w:rPr>
          <w:rFonts w:hint="cs"/>
          <w:rtl/>
          <w:lang w:bidi="ar-KW"/>
        </w:rPr>
        <w:t>قوله تعالى : {</w:t>
      </w:r>
      <w:r>
        <w:rPr>
          <w:rFonts w:hint="cs"/>
          <w:bCs/>
          <w:rtl/>
          <w:lang w:bidi="ar-KW"/>
        </w:rPr>
        <w:t xml:space="preserve"> </w:t>
      </w:r>
      <w:r>
        <w:rPr>
          <w:rFonts w:hint="cs"/>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50 ]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p>
    <w:p w:rsidR="00214F39" w:rsidRDefault="00214F39" w:rsidP="001C5BA9">
      <w:pPr>
        <w:ind w:left="-58"/>
        <w:jc w:val="both"/>
        <w:rPr>
          <w:b w:val="0"/>
          <w:rtl/>
        </w:rPr>
      </w:pPr>
      <w:r>
        <w:rPr>
          <w:rFonts w:hint="cs"/>
          <w:bCs/>
          <w:rtl/>
        </w:rPr>
        <w:t>( د ) وهناك آيات ظاهرها - لمن جهل قواعد التقديس - أنّ الله تعالى مستوٍ على عرشه بذاته</w:t>
      </w:r>
      <w:r>
        <w:rPr>
          <w:rFonts w:hint="cs"/>
          <w:rtl/>
        </w:rPr>
        <w:t xml:space="preserve"> ، يجلس على عرشه بذاته ويستقر عليه بذاته ، وأنّ العرش مكان الرحمن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من </w:t>
      </w:r>
      <w:r>
        <w:rPr>
          <w:rFonts w:hint="cs"/>
          <w:rtl/>
        </w:rPr>
        <w:lastRenderedPageBreak/>
        <w:t xml:space="preserve">القرآن الكريم كلها تدل لمن تدبرها بقرآئنها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ومثال ذلك </w:t>
      </w:r>
      <w:r>
        <w:rPr>
          <w:rFonts w:hint="cs"/>
          <w:bCs/>
          <w:rtl/>
        </w:rPr>
        <w:t>قوله تعالى</w:t>
      </w:r>
      <w:r>
        <w:rPr>
          <w:rFonts w:hint="cs"/>
          <w:rtl/>
        </w:rPr>
        <w:t xml:space="preserve"> : { </w:t>
      </w:r>
      <w:r>
        <w:rPr>
          <w:rFonts w:hint="cs"/>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rtl/>
        </w:rPr>
        <w:t xml:space="preserve"> } [الحديد: 2 إلى 5 ] ، والمفتاح : الاستواء هاهنا استواء ملك وربوبية وتدبير بقرائن عديدة لمن تدبرها منه قوله تعالى : { له ملك السموات والأرض} ، وقوله تعالى : {خلق السموات والأرض } ثم قوله تعالى : { له ملك السموات والأرض } ثم هذه الآية تمتلئ بقواعد تنزيه تنافي ما يقوله المخطئون ، </w:t>
      </w:r>
      <w:r>
        <w:rPr>
          <w:rFonts w:hint="cs"/>
          <w:bCs/>
          <w:rtl/>
        </w:rPr>
        <w:t>أولا:</w:t>
      </w:r>
      <w:r>
        <w:rPr>
          <w:rFonts w:hint="cs"/>
          <w:rtl/>
        </w:rPr>
        <w:t xml:space="preserve"> فقوله تعالى : { الأول والآخر }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Pr>
          <w:rFonts w:hint="cs"/>
          <w:bCs/>
          <w:rtl/>
        </w:rPr>
        <w:t>ثانيا :</w:t>
      </w:r>
      <w:r>
        <w:rPr>
          <w:rFonts w:hint="cs"/>
          <w:rtl/>
        </w:rPr>
        <w:t xml:space="preserve"> قوله تعالى : { 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الحشوية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Pr>
          <w:rFonts w:hint="cs"/>
          <w:bCs/>
          <w:rtl/>
        </w:rPr>
        <w:lastRenderedPageBreak/>
        <w:t>ثالثا :</w:t>
      </w:r>
      <w:r>
        <w:rPr>
          <w:rFonts w:hint="cs"/>
          <w:rtl/>
        </w:rPr>
        <w:t xml:space="preserve"> قوله تعالى : { وهو معكم أينما كنتم } دليل على قربه ، وليس القرب بأولى بالتأويل من الاستواء ، وجمعه تعالى بين الاستواء والمعية في آية واحدة مما يدل دلالة قطعية على أن الاستواء ليس بمعنى الاستقرار المكاني وإلا نافى "المعية" ، </w:t>
      </w:r>
      <w:r>
        <w:rPr>
          <w:rFonts w:hint="cs"/>
          <w:bCs/>
          <w:rtl/>
        </w:rPr>
        <w:t>رابعاً :</w:t>
      </w:r>
      <w:r>
        <w:rPr>
          <w:rFonts w:hint="cs"/>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Pr>
          <w:rFonts w:hint="cs"/>
          <w:bCs/>
          <w:rtl/>
        </w:rPr>
        <w:t>أولا</w:t>
      </w:r>
      <w:r>
        <w:rPr>
          <w:rFonts w:hint="cs"/>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rtl/>
        </w:rPr>
        <w:t xml:space="preserve">صلاح الدين العلائي : </w:t>
      </w:r>
      <w:r>
        <w:rPr>
          <w:rFonts w:hint="cs"/>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r>
        <w:rPr>
          <w:rFonts w:hint="cs"/>
          <w:bCs/>
          <w:rtl/>
        </w:rPr>
        <w:t>التخييلية</w:t>
      </w:r>
      <w:r>
        <w:rPr>
          <w:rFonts w:hint="cs"/>
          <w:rtl/>
        </w:rPr>
        <w:t xml:space="preserve"> وهي ان يشترك شيئان في وصف ثم يعتمد لوازم أحدهما حيث</w:t>
      </w:r>
      <w:r>
        <w:rPr>
          <w:rFonts w:hint="cs"/>
        </w:rPr>
        <w:t xml:space="preserve"> </w:t>
      </w:r>
      <w:r>
        <w:rPr>
          <w:rFonts w:hint="cs"/>
          <w:rtl/>
        </w:rPr>
        <w:t>تكون جهة</w:t>
      </w:r>
      <w:r>
        <w:rPr>
          <w:rFonts w:hint="cs"/>
        </w:rPr>
        <w:t xml:space="preserve"> </w:t>
      </w:r>
      <w:r>
        <w:rPr>
          <w:rFonts w:hint="cs"/>
          <w:rtl/>
        </w:rPr>
        <w:t>الاشتراك وصفا فيثبت كماله في المستعار بواسطة شيء آخر فيثبت ذلك للمستعار</w:t>
      </w:r>
      <w:r>
        <w:rPr>
          <w:rFonts w:hint="cs"/>
        </w:rPr>
        <w:t xml:space="preserve"> </w:t>
      </w:r>
      <w:r>
        <w:rPr>
          <w:rFonts w:hint="cs"/>
          <w:rtl/>
        </w:rPr>
        <w:t>مبالغة في</w:t>
      </w:r>
      <w:r>
        <w:rPr>
          <w:rFonts w:hint="cs"/>
        </w:rPr>
        <w:t xml:space="preserve"> </w:t>
      </w:r>
      <w:r>
        <w:rPr>
          <w:rFonts w:hint="cs"/>
          <w:rtl/>
        </w:rPr>
        <w:t xml:space="preserve">اثبات المشترك قال </w:t>
      </w:r>
      <w:r>
        <w:rPr>
          <w:rFonts w:hint="cs"/>
          <w:bCs/>
          <w:rtl/>
        </w:rPr>
        <w:t>وبالحمل على هذه الاستعارة التخييلية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u w:val="single"/>
          <w:rtl/>
        </w:rPr>
        <w:t xml:space="preserve"> </w:t>
      </w:r>
      <w:r>
        <w:rPr>
          <w:rFonts w:hint="cs"/>
          <w:rtl/>
        </w:rPr>
        <w:t>" أ هـ [فتح</w:t>
      </w:r>
      <w:r>
        <w:rPr>
          <w:rFonts w:hint="cs"/>
        </w:rPr>
        <w:t xml:space="preserve"> </w:t>
      </w:r>
      <w:r>
        <w:rPr>
          <w:rFonts w:hint="cs"/>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ذكرتهما في الباب الأول ولأهمية فقههما أعيد ذكرهما هاهنا  : </w:t>
      </w:r>
    </w:p>
    <w:p w:rsidR="00214F39" w:rsidRDefault="00214F39" w:rsidP="001C5BA9">
      <w:pPr>
        <w:ind w:left="-58"/>
        <w:jc w:val="both"/>
        <w:rPr>
          <w:b w:val="0"/>
          <w:bCs/>
          <w:rtl/>
        </w:rPr>
      </w:pPr>
      <w:r>
        <w:rPr>
          <w:rFonts w:hint="cs"/>
          <w:bCs/>
          <w:rtl/>
        </w:rPr>
        <w:t xml:space="preserve">الملاحظة الاولى  : </w:t>
      </w:r>
      <w:r>
        <w:rPr>
          <w:rFonts w:hint="cs"/>
          <w:rtl/>
        </w:rPr>
        <w:t xml:space="preserve">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w:t>
      </w:r>
      <w:r>
        <w:rPr>
          <w:rFonts w:hint="cs"/>
          <w:rtl/>
        </w:rPr>
        <w:lastRenderedPageBreak/>
        <w:t>كمثله شيء ، تعالى عن الحد والتشبيه والتمثيل والتكييف ، وهل عقول البشر المحدودة تستطيع أن تحيط علماً باستواء الرحمن على العرش ،</w:t>
      </w:r>
      <w:r>
        <w:rPr>
          <w:rFonts w:hint="cs"/>
          <w:bCs/>
          <w:rtl/>
        </w:rPr>
        <w:t xml:space="preserve"> </w:t>
      </w:r>
    </w:p>
    <w:p w:rsidR="00214F39" w:rsidRDefault="00214F39" w:rsidP="001C5BA9">
      <w:pPr>
        <w:ind w:left="-58"/>
        <w:jc w:val="both"/>
        <w:rPr>
          <w:b w:val="0"/>
          <w:rtl/>
        </w:rPr>
      </w:pPr>
      <w:r>
        <w:rPr>
          <w:rFonts w:hint="cs"/>
          <w:bCs/>
          <w:rtl/>
        </w:rPr>
        <w:t>الملاحظة الثانية :</w:t>
      </w:r>
      <w:r>
        <w:rPr>
          <w:rFonts w:hint="cs"/>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w:t>
      </w:r>
    </w:p>
    <w:p w:rsidR="00214F39" w:rsidRDefault="00214F39" w:rsidP="001C5BA9">
      <w:pPr>
        <w:pStyle w:val="ab"/>
        <w:spacing w:line="276" w:lineRule="auto"/>
        <w:ind w:left="-58"/>
        <w:jc w:val="both"/>
        <w:rPr>
          <w:rFonts w:ascii="Traditional Arabic" w:hAnsi="Traditional Arabic"/>
          <w:sz w:val="32"/>
          <w:rtl/>
        </w:rPr>
      </w:pPr>
      <w:r>
        <w:rPr>
          <w:rFonts w:ascii="Traditional Arabic" w:hAnsi="Traditional Arabic"/>
          <w:bCs/>
          <w:sz w:val="32"/>
          <w:u w:val="single"/>
          <w:rtl/>
        </w:rPr>
        <w:t>ملاحظة أخرى جديرة بالتسجيل</w:t>
      </w:r>
      <w:r>
        <w:rPr>
          <w:rFonts w:ascii="Traditional Arabic" w:hAnsi="Traditional Arabic"/>
          <w:sz w:val="32"/>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ascii="Traditional Arabic" w:hAnsi="Traditional Arabic"/>
          <w:bCs/>
          <w:sz w:val="32"/>
          <w:u w:val="single"/>
          <w:rtl/>
        </w:rPr>
        <w:t>فمتى يستوي على عرشه حقيقة كما يقولون</w:t>
      </w:r>
      <w:r>
        <w:rPr>
          <w:rFonts w:ascii="Traditional Arabic" w:hAnsi="Traditional Arabic"/>
          <w:sz w:val="32"/>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w:t>
      </w:r>
    </w:p>
    <w:p w:rsidR="00214F39" w:rsidRDefault="00214F39" w:rsidP="001C5BA9">
      <w:pPr>
        <w:pStyle w:val="ab"/>
        <w:spacing w:after="240" w:line="276" w:lineRule="auto"/>
        <w:ind w:left="-58"/>
        <w:jc w:val="both"/>
        <w:rPr>
          <w:rFonts w:ascii="Traditional Arabic" w:hAnsi="Traditional Arabic"/>
          <w:sz w:val="32"/>
          <w:rtl/>
        </w:rPr>
      </w:pPr>
      <w:r>
        <w:rPr>
          <w:rFonts w:ascii="Traditional Arabic" w:hAnsi="Traditional Arabic"/>
          <w:bCs/>
          <w:sz w:val="32"/>
          <w:rtl/>
        </w:rPr>
        <w:t>وملاحظة أخرى :</w:t>
      </w:r>
      <w:r>
        <w:rPr>
          <w:rFonts w:ascii="Traditional Arabic" w:hAnsi="Traditional Arabic"/>
          <w:sz w:val="32"/>
          <w:rtl/>
        </w:rPr>
        <w:t xml:space="preserve"> و نقول لهؤلاء الذين يفهمون من الاستواء إلى السماء أنه الإنتقال من الأرض إلى السماء وذلك في قوله تعالى ((</w:t>
      </w:r>
      <w:r>
        <w:rPr>
          <w:rFonts w:ascii="Traditional Arabic" w:hAnsi="Traditional Arabic"/>
          <w:bCs/>
          <w:sz w:val="32"/>
          <w:rtl/>
        </w:rPr>
        <w:t>هو الذي خلق لكم ما في الأرض جميعا ثم استوى إلى السماء فسواهن سبع سموات وهو بكل شيء عليم</w:t>
      </w:r>
      <w:r>
        <w:rPr>
          <w:rFonts w:ascii="Traditional Arabic" w:hAnsi="Traditional Arabic"/>
          <w:sz w:val="32"/>
          <w:rtl/>
        </w:rPr>
        <w:t xml:space="preserve">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w:t>
      </w:r>
      <w:r>
        <w:rPr>
          <w:rFonts w:ascii="Traditional Arabic" w:hAnsi="Traditional Arabic"/>
          <w:sz w:val="32"/>
          <w:rtl/>
        </w:rPr>
        <w:lastRenderedPageBreak/>
        <w:t xml:space="preserve">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p>
    <w:p w:rsidR="00214F39" w:rsidRDefault="00214F39" w:rsidP="001C5BA9">
      <w:pPr>
        <w:ind w:left="-58"/>
        <w:jc w:val="both"/>
        <w:rPr>
          <w:bCs/>
          <w:rtl/>
        </w:rPr>
      </w:pPr>
      <w:r>
        <w:rPr>
          <w:rFonts w:hint="cs"/>
          <w:rtl/>
        </w:rPr>
        <w:t xml:space="preserve">( ذ ) </w:t>
      </w:r>
      <w:r>
        <w:rPr>
          <w:rFonts w:hint="cs"/>
          <w:bCs/>
          <w:rtl/>
        </w:rPr>
        <w:t xml:space="preserve">وهناك آيات ظاهرها - لمن جهل قواعد التقديس -  يوحي </w:t>
      </w:r>
      <w:r>
        <w:rPr>
          <w:rFonts w:hint="cs"/>
          <w:rtl/>
          <w:lang w:bidi="ar-KW"/>
        </w:rPr>
        <w:t xml:space="preserve">نسبتها إلى الله تعالى بالجوارح والأعضاء ، كالوجه واليد والعين ، </w:t>
      </w:r>
      <w:r>
        <w:rPr>
          <w:rFonts w:hint="cs"/>
          <w:rtl/>
        </w:rPr>
        <w:t>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Pr>
          <w:rFonts w:hint="cs"/>
          <w:bCs/>
          <w:rtl/>
        </w:rPr>
        <w:t xml:space="preserve"> ، وقوله تعالى</w:t>
      </w:r>
      <w:r>
        <w:rPr>
          <w:rFonts w:hint="cs"/>
          <w:rtl/>
        </w:rPr>
        <w:t xml:space="preserve"> ( وَلِلّهِ الْمَشْرِقُ</w:t>
      </w:r>
      <w:r>
        <w:rPr>
          <w:rFonts w:hint="cs"/>
        </w:rPr>
        <w:t xml:space="preserve"> </w:t>
      </w:r>
      <w:r>
        <w:rPr>
          <w:rFonts w:hint="cs"/>
          <w:rtl/>
        </w:rPr>
        <w:t>وَالْمَغْرِبُ فَأَيْنَمَا تُوَلُّواْ فَثَمَّ وَجْهُ اللّهِ إِنَّ اللّهَ</w:t>
      </w:r>
      <w:r>
        <w:rPr>
          <w:rFonts w:hint="cs"/>
        </w:rPr>
        <w:t xml:space="preserve"> </w:t>
      </w:r>
      <w:r>
        <w:rPr>
          <w:rFonts w:hint="cs"/>
          <w:rtl/>
        </w:rPr>
        <w:t>وَاسِعٌ عَلِيمٌ ) [ البقرة /115] ، فأينما تولوا فثم وجه الله تحتمل عدة معاني جاءت عن الصحابة والتابعين منها : ( أ ) فثم قبلة</w:t>
      </w:r>
      <w:r>
        <w:rPr>
          <w:rFonts w:hint="cs"/>
        </w:rPr>
        <w:t xml:space="preserve"> </w:t>
      </w:r>
      <w:r>
        <w:rPr>
          <w:rFonts w:hint="cs"/>
          <w:rtl/>
        </w:rPr>
        <w:t>الله ، ( ب ) فثم الله</w:t>
      </w:r>
      <w:r>
        <w:rPr>
          <w:rFonts w:hint="cs"/>
        </w:rPr>
        <w:t xml:space="preserve"> </w:t>
      </w:r>
      <w:r>
        <w:rPr>
          <w:rFonts w:hint="cs"/>
          <w:rtl/>
        </w:rPr>
        <w:t>تبارك وتعالى يريد علمه</w:t>
      </w:r>
      <w:r>
        <w:rPr>
          <w:rFonts w:hint="cs"/>
        </w:rPr>
        <w:t xml:space="preserve"> </w:t>
      </w:r>
      <w:r>
        <w:rPr>
          <w:rFonts w:hint="cs"/>
          <w:rtl/>
        </w:rPr>
        <w:t>معكم أينما كنتم ، ( ت ) فثم تدركون</w:t>
      </w:r>
      <w:r>
        <w:rPr>
          <w:rFonts w:hint="cs"/>
        </w:rPr>
        <w:t xml:space="preserve"> </w:t>
      </w:r>
      <w:r>
        <w:rPr>
          <w:rFonts w:hint="cs"/>
          <w:rtl/>
        </w:rPr>
        <w:t>بالتوجه إليه رضا الله تعالى كقوله تعالى (إنما نطعمكم لوجه الله) وقوله تعالى (والذين</w:t>
      </w:r>
      <w:r>
        <w:rPr>
          <w:rFonts w:hint="cs"/>
        </w:rPr>
        <w:t xml:space="preserve"> </w:t>
      </w:r>
      <w:r>
        <w:rPr>
          <w:rFonts w:hint="cs"/>
          <w:rtl/>
        </w:rPr>
        <w:t xml:space="preserve">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w:t>
      </w:r>
    </w:p>
    <w:p w:rsidR="00214F39" w:rsidRDefault="00214F39" w:rsidP="001C5BA9">
      <w:pPr>
        <w:ind w:left="-58"/>
        <w:jc w:val="both"/>
      </w:pPr>
      <w:r>
        <w:rPr>
          <w:rFonts w:hint="cs"/>
          <w:bCs/>
          <w:rtl/>
        </w:rPr>
        <w:t xml:space="preserve">وكذلك جاءت الآيات في العين مضافاً إلى الله تعالى : </w:t>
      </w:r>
      <w:r>
        <w:rPr>
          <w:rFonts w:hint="cs"/>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 ، المتدبر لآيات</w:t>
      </w:r>
      <w:r>
        <w:rPr>
          <w:rFonts w:hint="cs"/>
        </w:rPr>
        <w:t xml:space="preserve"> </w:t>
      </w:r>
      <w:r>
        <w:rPr>
          <w:rFonts w:hint="cs"/>
          <w:rtl/>
        </w:rPr>
        <w:t xml:space="preserve">القرآن يعلم يقينا أن العين يستعمل فيه في مجازات متعددة ، </w:t>
      </w:r>
      <w:r>
        <w:rPr>
          <w:rFonts w:hint="cs"/>
          <w:rtl/>
        </w:rPr>
        <w:lastRenderedPageBreak/>
        <w:t>فالعين تأتي حقيقة</w:t>
      </w:r>
      <w:r>
        <w:rPr>
          <w:rFonts w:hint="cs"/>
        </w:rPr>
        <w:t xml:space="preserve"> </w:t>
      </w:r>
      <w:r>
        <w:rPr>
          <w:rFonts w:hint="cs"/>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w:t>
      </w:r>
      <w:r>
        <w:rPr>
          <w:rFonts w:hint="cs"/>
        </w:rPr>
        <w:t xml:space="preserve"> </w:t>
      </w:r>
      <w:r>
        <w:rPr>
          <w:rFonts w:hint="cs"/>
          <w:rtl/>
        </w:rPr>
        <w:t>الحراسة والحفظ</w:t>
      </w:r>
      <w:r>
        <w:rPr>
          <w:rFonts w:hint="cs"/>
        </w:rPr>
        <w:t xml:space="preserve"> </w:t>
      </w:r>
      <w:r>
        <w:rPr>
          <w:rFonts w:hint="cs"/>
          <w:rtl/>
        </w:rPr>
        <w:t>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rtl/>
        </w:rPr>
        <w:t>تعالى (</w:t>
      </w:r>
      <w:r>
        <w:rPr>
          <w:rFonts w:hint="cs"/>
        </w:rPr>
        <w:t xml:space="preserve"> </w:t>
      </w:r>
      <w:r>
        <w:rPr>
          <w:rFonts w:hint="cs"/>
          <w:rtl/>
        </w:rPr>
        <w:t>واصنع الفلك بأعيننا ووحينا ) معناه بمرأى منا أو بحفظنا ، وقوله تعالى (وألقيت عليك محبة مني ولتصنع على عيني ) [قال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w:t>
      </w:r>
      <w:r>
        <w:rPr>
          <w:rFonts w:hint="cs"/>
        </w:rPr>
        <w:t xml:space="preserve"> </w:t>
      </w:r>
      <w:r>
        <w:rPr>
          <w:rFonts w:hint="cs"/>
          <w:rtl/>
        </w:rPr>
        <w:t xml:space="preserve"> روح المعاني ج: 16 ص: 190]] معناه أي بمرأى منى كناية عن الحفظ والصون والحنو والشفقة والرعاية والمراقبة ، وقوله تعالى (</w:t>
      </w:r>
      <w:r>
        <w:rPr>
          <w:rFonts w:hint="cs"/>
        </w:rPr>
        <w:t xml:space="preserve"> </w:t>
      </w:r>
      <w:r>
        <w:rPr>
          <w:rFonts w:hint="cs"/>
          <w:rtl/>
        </w:rPr>
        <w:t>واصبر لحكم ربك فإنك بأعيننا ) معناه بحفظنا إياك وحراستنا لك</w:t>
      </w:r>
    </w:p>
    <w:p w:rsidR="00214F39" w:rsidRDefault="00214F39" w:rsidP="001C5BA9">
      <w:pPr>
        <w:ind w:left="-58"/>
        <w:jc w:val="both"/>
        <w:rPr>
          <w:rtl/>
        </w:rPr>
      </w:pPr>
      <w:r>
        <w:rPr>
          <w:rFonts w:hint="cs"/>
          <w:bCs/>
          <w:rtl/>
        </w:rPr>
        <w:t xml:space="preserve">(  ) وكذلك جاءت الآيات في اليد مضافاً إلى الله تعالى : </w:t>
      </w:r>
      <w:r>
        <w:rPr>
          <w:rFonts w:hint="cs"/>
          <w:rtl/>
        </w:rPr>
        <w:t>وذلك</w:t>
      </w:r>
      <w:r>
        <w:rPr>
          <w:rFonts w:hint="cs"/>
        </w:rPr>
        <w:t xml:space="preserve"> </w:t>
      </w:r>
      <w:r>
        <w:rPr>
          <w:rFonts w:hint="cs"/>
          <w:rtl/>
        </w:rPr>
        <w:t>في ثمان آيات بلفظ الوحدان في أربعة مواضع</w:t>
      </w:r>
      <w:r>
        <w:rPr>
          <w:rFonts w:hint="cs"/>
        </w:rPr>
        <w:t xml:space="preserve"> </w:t>
      </w:r>
      <w:r>
        <w:rPr>
          <w:rFonts w:hint="cs"/>
          <w:rtl/>
        </w:rPr>
        <w:t>والتثنية في موضعين والجمع في موضعين ، ففي سورة المائدة ( بل يداه</w:t>
      </w:r>
      <w:r>
        <w:rPr>
          <w:rFonts w:hint="cs"/>
        </w:rPr>
        <w:t xml:space="preserve"> </w:t>
      </w:r>
      <w:r>
        <w:rPr>
          <w:rFonts w:hint="cs"/>
          <w:rtl/>
        </w:rPr>
        <w:t xml:space="preserve">مبسوطتان ) </w:t>
      </w:r>
      <w:r>
        <w:rPr>
          <w:rFonts w:hint="cs"/>
        </w:rPr>
        <w:t xml:space="preserve"> </w:t>
      </w:r>
      <w:r>
        <w:rPr>
          <w:rFonts w:hint="cs"/>
          <w:rtl/>
        </w:rPr>
        <w:t xml:space="preserve"> وفي سورة</w:t>
      </w:r>
      <w:r>
        <w:rPr>
          <w:rFonts w:hint="cs"/>
        </w:rPr>
        <w:t xml:space="preserve"> </w:t>
      </w:r>
      <w:r>
        <w:rPr>
          <w:rFonts w:hint="cs"/>
          <w:rtl/>
        </w:rPr>
        <w:t xml:space="preserve">ص </w:t>
      </w:r>
      <w:r>
        <w:rPr>
          <w:rFonts w:hint="cs"/>
          <w:rtl/>
          <w:lang w:bidi="ar-KW"/>
        </w:rPr>
        <w:t xml:space="preserve">( </w:t>
      </w:r>
      <w:r>
        <w:rPr>
          <w:rFonts w:hint="cs"/>
          <w:rtl/>
        </w:rPr>
        <w:t>يا إبليس ما منعك أن تسجد لما خلقت بيدي ) وفي سورة الأعراف ( ألهم أرجل</w:t>
      </w:r>
      <w:r>
        <w:rPr>
          <w:rFonts w:hint="cs"/>
        </w:rPr>
        <w:t xml:space="preserve"> </w:t>
      </w:r>
      <w:r>
        <w:rPr>
          <w:rFonts w:hint="cs"/>
          <w:rtl/>
        </w:rPr>
        <w:t>يمشون بها أم لهم أيد يبطشون بها أم لهم أعين يبصرون بها أم لهم آذان يسمعون بها</w:t>
      </w:r>
      <w:r>
        <w:t xml:space="preserve">  </w:t>
      </w:r>
      <w:r>
        <w:rPr>
          <w:rFonts w:hint="cs"/>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rtl/>
        </w:rPr>
        <w:t>من يشاء ) وفي سورة الملك ( تبارك الذي بيده الملك ) وفي سورة آل عمران ( بيدك الخير انك على كل</w:t>
      </w:r>
      <w:r>
        <w:rPr>
          <w:rFonts w:hint="cs"/>
        </w:rPr>
        <w:t xml:space="preserve"> </w:t>
      </w:r>
      <w:r>
        <w:rPr>
          <w:rFonts w:hint="cs"/>
          <w:rtl/>
        </w:rPr>
        <w:t xml:space="preserve">شيء قدير ) ، المتدبر لآيات القرآن يعلم يقينا أن اليد تستعمل فيه في مجازات متعددة لا يمكن إنكارها ولا على </w:t>
      </w:r>
      <w:r>
        <w:rPr>
          <w:rFonts w:hint="cs"/>
          <w:rtl/>
        </w:rPr>
        <w:lastRenderedPageBreak/>
        <w:t xml:space="preserve">سبيل المكابرة ومثالها ، </w:t>
      </w:r>
      <w:r>
        <w:rPr>
          <w:rFonts w:hint="cs"/>
          <w:bCs/>
          <w:rtl/>
        </w:rPr>
        <w:t>قوله تعالى</w:t>
      </w:r>
      <w:r>
        <w:rPr>
          <w:rFonts w:hint="cs"/>
          <w:rtl/>
        </w:rPr>
        <w:t xml:space="preserve"> ( بَلْ يَدَاهُ مَبْسُوطَتَانِ يُنفِقُ كَيْفَ يَشَاء {64}‏المائدة  ، فإن بلغاء العرب يعلمون أن الوصف بغل</w:t>
      </w:r>
      <w:r>
        <w:rPr>
          <w:rFonts w:hint="cs"/>
        </w:rPr>
        <w:t xml:space="preserve"> </w:t>
      </w:r>
      <w:r>
        <w:rPr>
          <w:rFonts w:hint="cs"/>
          <w:rtl/>
        </w:rPr>
        <w:t>اليد وبسطها</w:t>
      </w:r>
      <w:r>
        <w:rPr>
          <w:rFonts w:hint="cs"/>
        </w:rPr>
        <w:t xml:space="preserve"> </w:t>
      </w:r>
      <w:r>
        <w:rPr>
          <w:rFonts w:hint="cs"/>
          <w:rtl/>
        </w:rPr>
        <w:t>مجاز</w:t>
      </w:r>
      <w:r>
        <w:rPr>
          <w:rFonts w:hint="cs"/>
        </w:rPr>
        <w:t xml:space="preserve"> </w:t>
      </w:r>
      <w:r>
        <w:rPr>
          <w:rFonts w:hint="cs"/>
          <w:rtl/>
        </w:rPr>
        <w:t>عن البخل والجود ومنه قوله تعالى آمراً نبيه صلى الله عليه وسلم ( ولا تجعل يدك مغلولة</w:t>
      </w:r>
      <w:r>
        <w:rPr>
          <w:rFonts w:hint="cs"/>
        </w:rPr>
        <w:t xml:space="preserve"> </w:t>
      </w:r>
      <w:r>
        <w:rPr>
          <w:rFonts w:hint="cs"/>
          <w:rtl/>
        </w:rPr>
        <w:t>إلى عنقك ولا تبسطها</w:t>
      </w:r>
      <w:r>
        <w:rPr>
          <w:rFonts w:hint="cs"/>
        </w:rPr>
        <w:t xml:space="preserve"> </w:t>
      </w:r>
      <w:r>
        <w:rPr>
          <w:rFonts w:hint="cs"/>
          <w:rtl/>
        </w:rPr>
        <w:t>كل</w:t>
      </w:r>
      <w:r>
        <w:rPr>
          <w:rFonts w:hint="cs"/>
        </w:rPr>
        <w:t xml:space="preserve"> </w:t>
      </w:r>
      <w:r>
        <w:rPr>
          <w:rFonts w:hint="cs"/>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rtl/>
        </w:rPr>
        <w:t>المجاز</w:t>
      </w:r>
      <w:r>
        <w:rPr>
          <w:rFonts w:hint="cs"/>
        </w:rPr>
        <w:t xml:space="preserve"> </w:t>
      </w:r>
      <w:r>
        <w:rPr>
          <w:rFonts w:hint="cs"/>
          <w:rtl/>
        </w:rPr>
        <w:t>عن محض البخل والجود من غير قصد في ذلك إلى إثبات يد</w:t>
      </w:r>
      <w:r>
        <w:rPr>
          <w:rFonts w:hint="cs"/>
        </w:rPr>
        <w:t xml:space="preserve"> </w:t>
      </w:r>
      <w:r>
        <w:rPr>
          <w:rFonts w:hint="cs"/>
          <w:rtl/>
        </w:rPr>
        <w:t>أو غل أو بسط ، ومعنى الآيات : أن  اليهود</w:t>
      </w:r>
      <w:r>
        <w:rPr>
          <w:rFonts w:hint="cs"/>
        </w:rPr>
        <w:t xml:space="preserve"> </w:t>
      </w:r>
      <w:r>
        <w:rPr>
          <w:rFonts w:hint="cs"/>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rtl/>
        </w:rPr>
        <w:t>غاية السخاء</w:t>
      </w:r>
      <w:r>
        <w:rPr>
          <w:rFonts w:hint="cs"/>
        </w:rPr>
        <w:t xml:space="preserve"> </w:t>
      </w:r>
      <w:r>
        <w:rPr>
          <w:rFonts w:hint="cs"/>
          <w:rtl/>
        </w:rPr>
        <w:t>له ونفى البخل عنه ، فإن أقصى ما ينتهي إليه همم الأسخياء من الوصف بالمبالغة في الجود</w:t>
      </w:r>
      <w:r>
        <w:rPr>
          <w:rFonts w:hint="cs"/>
        </w:rPr>
        <w:t xml:space="preserve"> </w:t>
      </w:r>
      <w:r>
        <w:rPr>
          <w:rFonts w:hint="cs"/>
          <w:rtl/>
        </w:rPr>
        <w:t>والإنعام أن يعطوا ما يعطونه</w:t>
      </w:r>
      <w:r>
        <w:rPr>
          <w:rFonts w:hint="cs"/>
        </w:rPr>
        <w:t xml:space="preserve"> </w:t>
      </w:r>
      <w:r>
        <w:rPr>
          <w:rFonts w:hint="cs"/>
          <w:rtl/>
        </w:rPr>
        <w:t xml:space="preserve">بكلتا يديهم ، فالآية من باب الاستعارة التمثيلية ومن نظر في علم البيان والبلاغة لا يصعب عليه تصور ذلك أبدا ، </w:t>
      </w:r>
      <w:r>
        <w:rPr>
          <w:rFonts w:hint="cs"/>
          <w:bCs/>
          <w:rtl/>
        </w:rPr>
        <w:t>قال الشوكاني</w:t>
      </w:r>
      <w:r>
        <w:rPr>
          <w:rFonts w:hint="cs"/>
          <w:rtl/>
        </w:rPr>
        <w:t xml:space="preserve"> في تفسير الآية : " قوله  ( يد الله مغلولة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[فتح القدير ج: 2 ص: 57] أهـ ، </w:t>
      </w:r>
      <w:r>
        <w:rPr>
          <w:rFonts w:hint="cs"/>
          <w:bCs/>
          <w:rtl/>
        </w:rPr>
        <w:t>وقوله تعالى</w:t>
      </w:r>
      <w:r>
        <w:rPr>
          <w:rFonts w:hint="cs"/>
          <w:rtl/>
        </w:rPr>
        <w:t xml:space="preserve"> : </w:t>
      </w:r>
      <w:r>
        <w:rPr>
          <w:rFonts w:hint="cs"/>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rtl/>
        </w:rPr>
        <w:t xml:space="preserve"> [ الفتح : 10 ]  ، </w:t>
      </w:r>
      <w:r>
        <w:rPr>
          <w:rFonts w:hint="cs"/>
          <w:bCs/>
          <w:rtl/>
        </w:rPr>
        <w:t>فإن سياق الآية يدل على الرضا ببيعتهم ، و</w:t>
      </w:r>
      <w:r>
        <w:rPr>
          <w:rFonts w:hint="cs"/>
          <w:rtl/>
        </w:rPr>
        <w:t xml:space="preserve">الآية لم ترد للإخبار عن الله بأن له يداً ، وأن يده هذه فوق الصحابة المبايعين ، وإنما وردت لبيان قضية أكبر من ذلك والإخبار عن مسألة أعظم ، ألا وهي تأكيد هذه البيعة وتعظيم أمرها والإخبار عن شرفها  وعلو مقامها ، وربطها بالله سبحانه وتعالى مباشرة لتقوية روابطها وتوثيق عراها  لذلك بدأت الآية بالبيعة فقال : ( إن الذين يبايعونك إنما يبايعون الله يد الله فوق أيديهم ) ثم تَدرج إلى التنبيه إلى أن البيعة مع الله فقال : ( إنما يبايعون الله ) ثم صوَّر هذا المعنى لتقريبه إلى الأذهان فقال: (يد الله فوق أيديهم ) تعظيماً وتبريكا ، ثم بين ما يترتب على قضية اليد للمبايعة والمبايَعَة من الالتزام بالعهد والميثاق وخطر الخيانة ، وأن الذي يخون إنما يخون الله فقال : ( ومن نكث فإنما ينكث على نفسه ) ، وقد تقدم ذكر أقوال المفسرين التي تؤيد ذلك ، ومنها : </w:t>
      </w:r>
      <w:r>
        <w:rPr>
          <w:rFonts w:hint="cs"/>
          <w:bCs/>
          <w:rtl/>
        </w:rPr>
        <w:t>قال أبو السعود</w:t>
      </w:r>
      <w:r>
        <w:rPr>
          <w:rFonts w:hint="cs"/>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وقرئ إنما يبايعون الله " [ تفسير أبي السعود ج: 8 ص: 106] أهـ ، </w:t>
      </w:r>
      <w:r>
        <w:rPr>
          <w:rFonts w:hint="cs"/>
          <w:bCs/>
          <w:rtl/>
        </w:rPr>
        <w:t>وقال رحمه الله</w:t>
      </w:r>
      <w:r>
        <w:rPr>
          <w:rFonts w:hint="cs"/>
          <w:rtl/>
        </w:rPr>
        <w:t xml:space="preserve"> : </w:t>
      </w:r>
      <w:r>
        <w:rPr>
          <w:rFonts w:hint="cs"/>
          <w:rtl/>
        </w:rPr>
        <w:lastRenderedPageBreak/>
        <w:t>"وأما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1 ص: 41] أهـ</w:t>
      </w:r>
      <w:r>
        <w:rPr>
          <w:rFonts w:hint="cs"/>
          <w:bCs/>
          <w:rtl/>
        </w:rPr>
        <w:t xml:space="preserve"> ، وقال بن الجوزي</w:t>
      </w:r>
      <w:r>
        <w:rPr>
          <w:rFonts w:hint="cs"/>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7 ص: 427] أهـ ، </w:t>
      </w:r>
      <w:r>
        <w:rPr>
          <w:rFonts w:hint="cs"/>
          <w:bCs/>
          <w:rtl/>
        </w:rPr>
        <w:t>وقال القرطبي</w:t>
      </w:r>
      <w:r>
        <w:rPr>
          <w:rFonts w:hint="cs"/>
          <w:rtl/>
        </w:rPr>
        <w:t xml:space="preserve"> : " </w:t>
      </w:r>
      <w:r>
        <w:rPr>
          <w:rFonts w:hint="cs"/>
        </w:rPr>
        <w:t xml:space="preserve"> </w:t>
      </w:r>
      <w:r>
        <w:rPr>
          <w:rFonts w:hint="cs"/>
          <w:rtl/>
        </w:rPr>
        <w:t xml:space="preserve"> يد</w:t>
      </w:r>
      <w:r>
        <w:rPr>
          <w:rFonts w:hint="cs"/>
        </w:rPr>
        <w:t xml:space="preserve"> </w:t>
      </w:r>
      <w:r>
        <w:rPr>
          <w:rFonts w:hint="cs"/>
          <w:rtl/>
        </w:rPr>
        <w:t>الله</w:t>
      </w:r>
      <w:r>
        <w:t xml:space="preserve">  </w:t>
      </w:r>
      <w:r>
        <w:rPr>
          <w:rFonts w:hint="cs"/>
          <w:rtl/>
        </w:rPr>
        <w:t xml:space="preserve"> فوق</w:t>
      </w:r>
      <w:r>
        <w:rPr>
          <w:rFonts w:hint="cs"/>
        </w:rPr>
        <w:t xml:space="preserve"> </w:t>
      </w:r>
      <w:r>
        <w:rPr>
          <w:rFonts w:hint="cs"/>
          <w:rtl/>
        </w:rPr>
        <w:t>أيديهم قيل</w:t>
      </w:r>
      <w:r>
        <w:rPr>
          <w:rFonts w:hint="cs"/>
        </w:rPr>
        <w:t xml:space="preserve"> </w:t>
      </w:r>
      <w:r>
        <w:rPr>
          <w:rFonts w:hint="cs"/>
          <w:rtl/>
        </w:rPr>
        <w:t xml:space="preserve"> يده</w:t>
      </w:r>
      <w:r>
        <w:rPr>
          <w:rFonts w:hint="cs"/>
        </w:rPr>
        <w:t xml:space="preserve"> </w:t>
      </w:r>
      <w:r>
        <w:rPr>
          <w:rFonts w:hint="cs"/>
          <w:rtl/>
        </w:rPr>
        <w:t>في الثواب فوق أيديهم في الوفاء ويده في المنة عليهم بالهداية فوق أيديهم</w:t>
      </w:r>
      <w:r>
        <w:rPr>
          <w:rFonts w:hint="cs"/>
        </w:rPr>
        <w:t xml:space="preserve"> </w:t>
      </w:r>
      <w:r>
        <w:rPr>
          <w:rFonts w:hint="cs"/>
          <w:rtl/>
        </w:rPr>
        <w:t>في الطاعة وقال الكلبي</w:t>
      </w:r>
      <w:r>
        <w:rPr>
          <w:rFonts w:hint="cs"/>
        </w:rPr>
        <w:t xml:space="preserve"> </w:t>
      </w:r>
      <w:r>
        <w:rPr>
          <w:rFonts w:hint="cs"/>
          <w:rtl/>
        </w:rPr>
        <w:t xml:space="preserve"> معناه</w:t>
      </w:r>
      <w:r>
        <w:rPr>
          <w:rFonts w:hint="cs"/>
        </w:rPr>
        <w:t xml:space="preserve"> </w:t>
      </w:r>
      <w:r>
        <w:rPr>
          <w:rFonts w:hint="cs"/>
          <w:rtl/>
        </w:rPr>
        <w:t>نعمة الله</w:t>
      </w:r>
      <w:r>
        <w:rPr>
          <w:rFonts w:hint="cs"/>
        </w:rPr>
        <w:t xml:space="preserve"> </w:t>
      </w:r>
      <w:r>
        <w:rPr>
          <w:rFonts w:hint="cs"/>
          <w:rtl/>
        </w:rPr>
        <w:t xml:space="preserve">عليهم " [تفسير القرطبي ج: 16 ص: 267] أهـ ، </w:t>
      </w:r>
      <w:r>
        <w:rPr>
          <w:rFonts w:hint="cs"/>
          <w:bCs/>
          <w:rtl/>
        </w:rPr>
        <w:t>وقال بن كثير</w:t>
      </w:r>
      <w:r>
        <w:rPr>
          <w:rFonts w:hint="cs"/>
          <w:rtl/>
        </w:rPr>
        <w:t xml:space="preserve"> : " ثم</w:t>
      </w:r>
      <w:r>
        <w:rPr>
          <w:rFonts w:hint="cs"/>
        </w:rPr>
        <w:t xml:space="preserve"> </w:t>
      </w:r>
      <w:r>
        <w:rPr>
          <w:rFonts w:hint="cs"/>
          <w:rtl/>
        </w:rPr>
        <w:t>قال عز وجل لرسوله صلى الله عليه وسلم تشريفا له</w:t>
      </w:r>
      <w:r>
        <w:rPr>
          <w:rFonts w:hint="cs"/>
        </w:rPr>
        <w:t xml:space="preserve"> </w:t>
      </w:r>
      <w:r>
        <w:rPr>
          <w:rFonts w:hint="cs"/>
          <w:rtl/>
        </w:rPr>
        <w:t>وتعظيما وتكريما إن الذين يبايعونك إنما يبايعون الله كقوله جل وعلا من يطع الرسول</w:t>
      </w:r>
      <w:r>
        <w:rPr>
          <w:rFonts w:hint="cs"/>
        </w:rPr>
        <w:t xml:space="preserve"> </w:t>
      </w:r>
      <w:r>
        <w:rPr>
          <w:rFonts w:hint="cs"/>
          <w:rtl/>
        </w:rPr>
        <w:t>فقد أطاع الله</w:t>
      </w:r>
      <w:r>
        <w:t xml:space="preserve">  </w:t>
      </w:r>
      <w:r>
        <w:rPr>
          <w:rFonts w:hint="cs"/>
          <w:rtl/>
        </w:rPr>
        <w:t xml:space="preserve"> يد</w:t>
      </w:r>
      <w:r>
        <w:rPr>
          <w:rFonts w:hint="cs"/>
        </w:rPr>
        <w:t xml:space="preserve"> </w:t>
      </w:r>
      <w:r>
        <w:rPr>
          <w:rFonts w:hint="cs"/>
          <w:rtl/>
        </w:rPr>
        <w:t>الله</w:t>
      </w:r>
      <w:r>
        <w:t xml:space="preserve">  </w:t>
      </w:r>
      <w:r>
        <w:rPr>
          <w:rFonts w:hint="cs"/>
          <w:rtl/>
        </w:rPr>
        <w:t xml:space="preserve"> فوق</w:t>
      </w:r>
      <w:r>
        <w:rPr>
          <w:rFonts w:hint="cs"/>
        </w:rPr>
        <w:t xml:space="preserve"> </w:t>
      </w:r>
      <w:r>
        <w:rPr>
          <w:rFonts w:hint="cs"/>
          <w:rtl/>
        </w:rPr>
        <w:t>أيديهم أي هو حاضر معهم يسمع أقوالهم ويرى مكانهم</w:t>
      </w:r>
      <w:r>
        <w:rPr>
          <w:rFonts w:hint="cs"/>
        </w:rPr>
        <w:t xml:space="preserve"> </w:t>
      </w:r>
      <w:r>
        <w:rPr>
          <w:rFonts w:hint="cs"/>
          <w:rtl/>
        </w:rPr>
        <w:t>ويعلم ضمائرهم وظواهرهم فهو تعالى هو المبايع بواسطة رسول الله صلى الله عليه</w:t>
      </w:r>
      <w:r>
        <w:rPr>
          <w:rFonts w:hint="cs"/>
        </w:rPr>
        <w:t xml:space="preserve"> </w:t>
      </w:r>
      <w:r>
        <w:rPr>
          <w:rFonts w:hint="cs"/>
          <w:rtl/>
        </w:rPr>
        <w:t xml:space="preserve">وسلم " [تفسير ابن كثير ج: 4 ص: 186] أهـ ، </w:t>
      </w:r>
      <w:r>
        <w:rPr>
          <w:rFonts w:hint="cs"/>
          <w:bCs/>
          <w:rtl/>
        </w:rPr>
        <w:t>وقال الشوكاني</w:t>
      </w:r>
      <w:r>
        <w:rPr>
          <w:rFonts w:hint="cs"/>
          <w:rtl/>
        </w:rPr>
        <w:t xml:space="preserve"> : " يد الله   فوق أيديهم مستأنفة لتقرير ما قبلها على طريق التخييل " [</w:t>
      </w:r>
      <w:r>
        <w:rPr>
          <w:rFonts w:hint="cs"/>
          <w:b w:val="0"/>
          <w:bCs/>
          <w:rtl/>
        </w:rPr>
        <w:t xml:space="preserve"> فتح القدير ج: 5 ص: 47</w:t>
      </w:r>
      <w:r>
        <w:rPr>
          <w:rFonts w:hint="cs"/>
          <w:rtl/>
        </w:rPr>
        <w:t xml:space="preserve">] أهــ ، </w:t>
      </w:r>
      <w:r>
        <w:rPr>
          <w:rFonts w:hint="cs"/>
          <w:bCs/>
          <w:rtl/>
        </w:rPr>
        <w:t>وقال النسفي</w:t>
      </w:r>
      <w:r>
        <w:rPr>
          <w:rFonts w:hint="cs"/>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Pr>
          <w:rFonts w:hint="cs"/>
          <w:bCs/>
          <w:rtl/>
        </w:rPr>
        <w:t>وقال الألوسي</w:t>
      </w:r>
      <w:r>
        <w:rPr>
          <w:rFonts w:hint="cs"/>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الأستعارة التخييلية فبحسب حسن الأستعارة بالكناية متى كانت "[ روح المعاني ج: 26 ص: 96] أهـ ، </w:t>
      </w:r>
      <w:r>
        <w:rPr>
          <w:rFonts w:hint="cs"/>
          <w:bCs/>
          <w:rtl/>
        </w:rPr>
        <w:t>وقوله تعالى (</w:t>
      </w:r>
      <w:r>
        <w:rPr>
          <w:rFonts w:hint="cs"/>
          <w:rtl/>
        </w:rPr>
        <w:t>تَبَارَكَ الَّذِي</w:t>
      </w:r>
      <w:r>
        <w:rPr>
          <w:rFonts w:hint="cs"/>
        </w:rPr>
        <w:t xml:space="preserve"> </w:t>
      </w:r>
      <w:r>
        <w:rPr>
          <w:rFonts w:hint="cs"/>
          <w:rtl/>
        </w:rPr>
        <w:t xml:space="preserve">بِيَدِهِ الْمُلْكُ وَهُوَ عَلَى كُلِّ شَيْءٍ قَدِيرٌ  )[ سورة الملك/1] </w:t>
      </w:r>
      <w:r>
        <w:rPr>
          <w:rFonts w:hint="cs"/>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rtl/>
        </w:rPr>
        <w:t>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w:t>
      </w:r>
      <w:r>
        <w:rPr>
          <w:rFonts w:hint="cs"/>
        </w:rPr>
        <w:t xml:space="preserve"> </w:t>
      </w:r>
      <w:r>
        <w:rPr>
          <w:rFonts w:hint="cs"/>
          <w:rtl/>
        </w:rPr>
        <w:t>اللّهَ عَزِيزٌ حَكِيمٌ ) و (وَاعْلَمُواْ أَنَّ</w:t>
      </w:r>
      <w:r>
        <w:rPr>
          <w:rFonts w:hint="cs"/>
        </w:rPr>
        <w:t xml:space="preserve"> </w:t>
      </w:r>
      <w:r>
        <w:rPr>
          <w:rFonts w:hint="cs"/>
          <w:rtl/>
        </w:rPr>
        <w:t>اللّهَ بِكُلِّ شَيْءٍ عَلِيمٌ )و (وَاعْلَمُواْ أَنَّ</w:t>
      </w:r>
      <w:r>
        <w:rPr>
          <w:rFonts w:hint="cs"/>
        </w:rPr>
        <w:t xml:space="preserve"> </w:t>
      </w:r>
      <w:r>
        <w:rPr>
          <w:rFonts w:hint="cs"/>
          <w:rtl/>
        </w:rPr>
        <w:t>اللّهَ غَفُورٌ حَلِيمٌ )و (وَاعْلَمُواْ أَنَّ</w:t>
      </w:r>
      <w:r>
        <w:rPr>
          <w:rFonts w:hint="cs"/>
        </w:rPr>
        <w:t xml:space="preserve"> </w:t>
      </w:r>
      <w:r>
        <w:rPr>
          <w:rFonts w:hint="cs"/>
          <w:rtl/>
        </w:rPr>
        <w:t>اللّهَ سَمِيعٌ عَلِيمٌ )و (وَاعْلَمُواْ أَنَّ</w:t>
      </w:r>
      <w:r>
        <w:rPr>
          <w:rFonts w:hint="cs"/>
        </w:rPr>
        <w:t xml:space="preserve"> </w:t>
      </w:r>
      <w:r>
        <w:rPr>
          <w:rFonts w:hint="cs"/>
          <w:rtl/>
        </w:rPr>
        <w:t>اللّهَ غَنِيٌّ حَمِيد ٌ) و (فَاعْلَمُواْ أَنَّ</w:t>
      </w:r>
      <w:r>
        <w:rPr>
          <w:rFonts w:hint="cs"/>
        </w:rPr>
        <w:t xml:space="preserve"> </w:t>
      </w:r>
      <w:r>
        <w:rPr>
          <w:rFonts w:hint="cs"/>
          <w:rtl/>
        </w:rPr>
        <w:t>اللّهَ غَفُورٌ رَّحِيمٌ ) و (فَاعْلَمُواْ أَنَّ</w:t>
      </w:r>
      <w:r>
        <w:rPr>
          <w:rFonts w:hint="cs"/>
        </w:rPr>
        <w:t xml:space="preserve"> </w:t>
      </w:r>
      <w:r>
        <w:rPr>
          <w:rFonts w:hint="cs"/>
          <w:rtl/>
        </w:rPr>
        <w:t xml:space="preserve">اللّهَ عَزِيزٌ حَكِيمٌ ) ، </w:t>
      </w:r>
      <w:r>
        <w:rPr>
          <w:rFonts w:hint="cs"/>
          <w:bCs/>
          <w:rtl/>
        </w:rPr>
        <w:t xml:space="preserve">قال الزركشي :- وهو يتحدث عن مجاز القرآن – " </w:t>
      </w:r>
      <w:r>
        <w:rPr>
          <w:rFonts w:hint="cs"/>
          <w:rtl/>
        </w:rPr>
        <w:t xml:space="preserve"> السادس عشر</w:t>
      </w:r>
      <w:r>
        <w:rPr>
          <w:rFonts w:hint="cs"/>
        </w:rPr>
        <w:t xml:space="preserve"> </w:t>
      </w:r>
      <w:r>
        <w:rPr>
          <w:rFonts w:hint="cs"/>
          <w:rtl/>
        </w:rPr>
        <w:t xml:space="preserve">إطلاق اسم المحل </w:t>
      </w:r>
      <w:r>
        <w:rPr>
          <w:rFonts w:hint="cs"/>
          <w:rtl/>
        </w:rPr>
        <w:lastRenderedPageBreak/>
        <w:t>على الحال</w:t>
      </w:r>
      <w:r>
        <w:t xml:space="preserve">  </w:t>
      </w:r>
      <w:r>
        <w:rPr>
          <w:rFonts w:hint="cs"/>
          <w:rtl/>
        </w:rPr>
        <w:t xml:space="preserve"> كقوله ( فليدع</w:t>
      </w:r>
      <w:r>
        <w:rPr>
          <w:rFonts w:hint="cs"/>
        </w:rPr>
        <w:t xml:space="preserve"> </w:t>
      </w:r>
      <w:r>
        <w:rPr>
          <w:rFonts w:hint="cs"/>
          <w:rtl/>
        </w:rPr>
        <w:t>نادية)</w:t>
      </w:r>
      <w:r>
        <w:t xml:space="preserve">  </w:t>
      </w:r>
      <w:r>
        <w:rPr>
          <w:rFonts w:hint="cs"/>
          <w:rtl/>
        </w:rPr>
        <w:t xml:space="preserve"> وقوله</w:t>
      </w:r>
      <w:r>
        <w:rPr>
          <w:rFonts w:hint="cs"/>
        </w:rPr>
        <w:t xml:space="preserve"> </w:t>
      </w:r>
      <w:r>
        <w:rPr>
          <w:rFonts w:hint="cs"/>
          <w:rtl/>
        </w:rPr>
        <w:t>تعالى ( وفرش مرفوعه ) اي نساؤه</w:t>
      </w:r>
      <w:r>
        <w:rPr>
          <w:rFonts w:hint="cs"/>
        </w:rPr>
        <w:t xml:space="preserve"> </w:t>
      </w:r>
      <w:r>
        <w:rPr>
          <w:rFonts w:hint="cs"/>
          <w:rtl/>
        </w:rPr>
        <w:t>بدليل قوله ( إنا انشأناهن انشاء</w:t>
      </w:r>
      <w:r>
        <w:rPr>
          <w:rFonts w:hint="cs"/>
        </w:rPr>
        <w:t xml:space="preserve"> </w:t>
      </w:r>
      <w:r>
        <w:rPr>
          <w:rFonts w:hint="cs"/>
          <w:rtl/>
        </w:rPr>
        <w:t>)</w:t>
      </w:r>
      <w:r>
        <w:rPr>
          <w:rFonts w:hint="cs"/>
        </w:rPr>
        <w:t xml:space="preserve"> </w:t>
      </w:r>
      <w:r>
        <w:rPr>
          <w:rFonts w:hint="cs"/>
          <w:rtl/>
        </w:rPr>
        <w:t xml:space="preserve"> </w:t>
      </w:r>
      <w:r>
        <w:rPr>
          <w:rFonts w:hint="cs"/>
          <w:bCs/>
          <w:rtl/>
        </w:rPr>
        <w:t>وكالتعبير باليد</w:t>
      </w:r>
      <w:r>
        <w:rPr>
          <w:rFonts w:hint="cs"/>
          <w:bCs/>
        </w:rPr>
        <w:t xml:space="preserve"> </w:t>
      </w:r>
      <w:r>
        <w:rPr>
          <w:rFonts w:hint="cs"/>
          <w:bCs/>
          <w:rtl/>
        </w:rPr>
        <w:t xml:space="preserve">عن القدرة كقوله( بيده الملك ) </w:t>
      </w:r>
      <w:r>
        <w:rPr>
          <w:rFonts w:hint="cs"/>
          <w:b w:val="0"/>
          <w:rtl/>
        </w:rPr>
        <w:t xml:space="preserve">"[ البرهان في علوم القرآن ج: 2 ص: 281] </w:t>
      </w:r>
      <w:r>
        <w:rPr>
          <w:rFonts w:hint="cs"/>
          <w:rtl/>
        </w:rPr>
        <w:t xml:space="preserve">أهـ ، وقال السيوطي :- وهو يتحدث عن مجاز القرآن – " ومنه التعبير باليد عن القدرة نحو   بيده الملك "[ الإتقان ج: 2 ص: 101] أهـ ، </w:t>
      </w:r>
      <w:r>
        <w:rPr>
          <w:rFonts w:hint="cs"/>
          <w:bCs/>
          <w:rtl/>
        </w:rPr>
        <w:t>وقال القاضي البيضاوي</w:t>
      </w:r>
      <w:r>
        <w:rPr>
          <w:rFonts w:hint="cs"/>
          <w:rtl/>
        </w:rPr>
        <w:t xml:space="preserve"> في التفسير " ( تبارك الذي بيده الملك )   بقبضة قدرته التصرف في الأمور كلها " [ تفسير البيضاوي ج: 5 ص: 360] أهـ ، </w:t>
      </w:r>
      <w:r>
        <w:rPr>
          <w:rFonts w:hint="cs"/>
          <w:bCs/>
          <w:rtl/>
        </w:rPr>
        <w:t>وقال أبو السعود في تفسيره</w:t>
      </w:r>
      <w:r>
        <w:rPr>
          <w:rFonts w:hint="cs"/>
          <w:rtl/>
        </w:rPr>
        <w:t xml:space="preserve"> : " واليد مجاز عن القدرة التامة والاستيلاء الكامل أي تعالى وتعاظم بالذات عن كل ما سواه ذاتا وصفة وفعلا الذي بقبضة قدرته التصرف الكلي في كل الأمور " أهـ ، </w:t>
      </w:r>
      <w:r>
        <w:rPr>
          <w:rFonts w:hint="cs"/>
          <w:bCs/>
          <w:rtl/>
        </w:rPr>
        <w:t>وقال النسفي في تفسيره</w:t>
      </w:r>
      <w:r>
        <w:rPr>
          <w:rFonts w:hint="cs"/>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t>"</w:t>
      </w:r>
      <w:r>
        <w:rPr>
          <w:rtl/>
        </w:rPr>
        <w:t xml:space="preserve"> </w:t>
      </w:r>
      <w:r>
        <w:rPr>
          <w:rFonts w:hint="cs"/>
          <w:rtl/>
        </w:rPr>
        <w:t xml:space="preserve">[تفسير النسفي ج: 4 ص: 262] أهـ ، </w:t>
      </w:r>
      <w:r>
        <w:rPr>
          <w:rFonts w:hint="cs"/>
          <w:bCs/>
          <w:rtl/>
        </w:rPr>
        <w:t>وقال الألوسي</w:t>
      </w:r>
      <w:r>
        <w:rPr>
          <w:rFonts w:hint="cs"/>
          <w:rtl/>
        </w:rPr>
        <w:t xml:space="preserve"> </w:t>
      </w:r>
      <w:r>
        <w:rPr>
          <w:rFonts w:hint="cs"/>
          <w:bCs/>
          <w:rtl/>
        </w:rPr>
        <w:t>في</w:t>
      </w:r>
      <w:r>
        <w:rPr>
          <w:rFonts w:hint="cs"/>
          <w:bCs/>
        </w:rPr>
        <w:t xml:space="preserve"> </w:t>
      </w:r>
      <w:r>
        <w:rPr>
          <w:rFonts w:hint="cs"/>
          <w:bCs/>
          <w:rtl/>
        </w:rPr>
        <w:t>تفسيره</w:t>
      </w:r>
      <w:r>
        <w:rPr>
          <w:rFonts w:hint="cs"/>
          <w:rtl/>
        </w:rPr>
        <w:t xml:space="preserve"> </w:t>
      </w:r>
      <w:r>
        <w:rPr>
          <w:bCs/>
        </w:rPr>
        <w:t>:</w:t>
      </w:r>
      <w:r>
        <w:rPr>
          <w:bCs/>
          <w:rtl/>
        </w:rPr>
        <w:t xml:space="preserve"> </w:t>
      </w:r>
      <w:r>
        <w:t>"</w:t>
      </w:r>
      <w:r>
        <w:rPr>
          <w:rFonts w:hint="cs"/>
          <w:rtl/>
        </w:rPr>
        <w:t xml:space="preserve">   بيده الملك ..  </w:t>
      </w:r>
      <w:r>
        <w:rPr>
          <w:rFonts w:hint="cs"/>
          <w:bCs/>
          <w:rtl/>
        </w:rPr>
        <w:t>استعارة تمثيلية لذلك</w:t>
      </w:r>
      <w:r>
        <w:rPr>
          <w:rFonts w:hint="cs"/>
          <w:rtl/>
        </w:rPr>
        <w:t xml:space="preserve"> ..أو إن الملك على حقيقته واليد مجاز عن الإحاطة والاستيلاء </w:t>
      </w:r>
      <w:r>
        <w:t>"</w:t>
      </w:r>
      <w:r>
        <w:rPr>
          <w:rFonts w:hint="cs"/>
          <w:rtl/>
        </w:rPr>
        <w:t xml:space="preserve"> [روح المعاني ج: 29 ص: 3-4 ] أهـ ، </w:t>
      </w:r>
      <w:r>
        <w:rPr>
          <w:rFonts w:hint="cs"/>
          <w:bCs/>
          <w:rtl/>
        </w:rPr>
        <w:t>وقوله تعالى</w:t>
      </w:r>
      <w:r>
        <w:rPr>
          <w:rFonts w:hint="cs"/>
          <w:rtl/>
        </w:rPr>
        <w:t xml:space="preserve"> { أَوَلَمْ يَرَوْا أَنَّا خَلَقْنَا لَهُمْ مِمَّا عَمِلَتْ أَيْدِينَا أَنْعَامًا فَهُمْ لَهَا مَالِكُونَ</w:t>
      </w:r>
      <w:r>
        <w:rPr>
          <w:rFonts w:hint="cs"/>
        </w:rPr>
        <w:t xml:space="preserve"> </w:t>
      </w:r>
      <w:r>
        <w:rPr>
          <w:rFonts w:hint="cs"/>
          <w:rtl/>
        </w:rPr>
        <w:t>{71}</w:t>
      </w:r>
      <w:r>
        <w:rPr>
          <w:rFonts w:hint="cs"/>
        </w:rPr>
        <w:t xml:space="preserve"> </w:t>
      </w:r>
      <w:r>
        <w:rPr>
          <w:rFonts w:hint="cs"/>
          <w:rtl/>
        </w:rPr>
        <w:t>وَذَلَّلْنَاهَا لَهُمْ فَمِنْهَا رَكُوبُهُمْ</w:t>
      </w:r>
      <w:r>
        <w:rPr>
          <w:rFonts w:hint="cs"/>
        </w:rPr>
        <w:t xml:space="preserve"> </w:t>
      </w:r>
      <w:r>
        <w:rPr>
          <w:rFonts w:hint="cs"/>
          <w:rtl/>
        </w:rPr>
        <w:t xml:space="preserve">وَمِنْهَا يَأْكُلُونَ {72}} ، </w:t>
      </w:r>
      <w:r>
        <w:rPr>
          <w:rFonts w:hint="cs"/>
          <w:bCs/>
          <w:rtl/>
        </w:rPr>
        <w:t>وقوله تعالى</w:t>
      </w:r>
      <w:r>
        <w:rPr>
          <w:rFonts w:hint="cs"/>
          <w:rtl/>
        </w:rPr>
        <w:t xml:space="preserve"> </w:t>
      </w:r>
      <w:r>
        <w:t>(</w:t>
      </w:r>
      <w:r>
        <w:rPr>
          <w:rFonts w:hint="cs"/>
          <w:rtl/>
        </w:rPr>
        <w:t>يَا أَيُّهَا</w:t>
      </w:r>
      <w:r>
        <w:rPr>
          <w:rFonts w:hint="cs"/>
        </w:rPr>
        <w:t xml:space="preserve"> </w:t>
      </w:r>
      <w:r>
        <w:rPr>
          <w:rFonts w:hint="cs"/>
          <w:rtl/>
        </w:rPr>
        <w:t>الَّذِينَ آمَنُوا لَا تُقَدِّمُوا بَيْنَ يَدَيِ اللَّهِ وَرَسُولِهِ وَاتَّقُوا</w:t>
      </w:r>
      <w:r>
        <w:rPr>
          <w:rFonts w:hint="cs"/>
        </w:rPr>
        <w:t xml:space="preserve"> </w:t>
      </w:r>
      <w:r>
        <w:rPr>
          <w:rFonts w:hint="cs"/>
          <w:rtl/>
        </w:rPr>
        <w:t xml:space="preserve">اللَّهَ إِنَّ اللَّهَ سَمِيعٌ عَلِيمٌ {1} ، </w:t>
      </w:r>
      <w:r>
        <w:rPr>
          <w:rFonts w:hint="cs"/>
          <w:bCs/>
          <w:rtl/>
        </w:rPr>
        <w:t>وقوله تعالى</w:t>
      </w:r>
      <w:r>
        <w:rPr>
          <w:rFonts w:hint="cs"/>
          <w:rtl/>
        </w:rPr>
        <w:t xml:space="preserve"> </w:t>
      </w:r>
      <w:r>
        <w:t>(</w:t>
      </w:r>
      <w:r>
        <w:rPr>
          <w:rFonts w:hint="cs"/>
          <w:rtl/>
        </w:rPr>
        <w:t>وَالسَّمَاء بَنَيْنَاهَا بِأَيْدٍ وَإِنَّا لَمُوسِعُونَ {47}</w:t>
      </w:r>
    </w:p>
    <w:p w:rsidR="00214F39" w:rsidRDefault="00214F39" w:rsidP="001C5BA9">
      <w:pPr>
        <w:ind w:left="-58"/>
        <w:jc w:val="both"/>
        <w:rPr>
          <w:rtl/>
        </w:rPr>
      </w:pPr>
      <w:r>
        <w:rPr>
          <w:rFonts w:hint="cs"/>
          <w:rtl/>
        </w:rPr>
        <w:t>قلت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rtl/>
        </w:rPr>
        <w:t>دَاوُودَ ذَا الْأَيْدِ إِنَّهُ أَوَّابٌ } وقوله تعالى  { وَاذْكُرْ عِبَادَنَا إبْرَاهِيمَ وَإِسْحَقَ وَيَعْقُوبَ أُوْلِي</w:t>
      </w:r>
      <w:r>
        <w:rPr>
          <w:rFonts w:hint="cs"/>
        </w:rPr>
        <w:t xml:space="preserve"> </w:t>
      </w:r>
      <w:r>
        <w:rPr>
          <w:rFonts w:hint="cs"/>
          <w:rtl/>
        </w:rPr>
        <w:t>الْأَيْدِي</w:t>
      </w:r>
      <w:r>
        <w:rPr>
          <w:rFonts w:hint="cs"/>
        </w:rPr>
        <w:t xml:space="preserve"> </w:t>
      </w:r>
      <w:r>
        <w:rPr>
          <w:rFonts w:hint="cs"/>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w:t>
      </w:r>
      <w:r>
        <w:rPr>
          <w:rFonts w:hint="cs"/>
          <w:rtl/>
        </w:rPr>
        <w:lastRenderedPageBreak/>
        <w:t>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[تأويل حبر الأمة وترجمان القرآن للأيد في الآية بالقوة ] ، فقد أخرج ابن</w:t>
      </w:r>
      <w:r>
        <w:rPr>
          <w:rFonts w:hint="cs"/>
        </w:rPr>
        <w:t xml:space="preserve"> </w:t>
      </w:r>
      <w:r>
        <w:rPr>
          <w:rFonts w:hint="cs"/>
          <w:rtl/>
        </w:rPr>
        <w:t>جرير وابن المنذر وابن أبي حاتم والبيهقي في الأسماء والصفات عن ابن عباس رضي الله</w:t>
      </w:r>
      <w:r>
        <w:rPr>
          <w:rFonts w:hint="cs"/>
        </w:rPr>
        <w:t xml:space="preserve"> </w:t>
      </w:r>
      <w:r>
        <w:rPr>
          <w:rFonts w:hint="cs"/>
          <w:rtl/>
        </w:rPr>
        <w:t>عنهما في قوله تعالى ( والسماء بنيناها</w:t>
      </w:r>
      <w:r>
        <w:rPr>
          <w:rFonts w:hint="cs"/>
        </w:rPr>
        <w:t xml:space="preserve"> </w:t>
      </w:r>
      <w:r>
        <w:rPr>
          <w:rFonts w:hint="cs"/>
          <w:rtl/>
        </w:rPr>
        <w:t>بأيد</w:t>
      </w:r>
      <w:r>
        <w:rPr>
          <w:rFonts w:hint="cs"/>
        </w:rPr>
        <w:t xml:space="preserve"> </w:t>
      </w:r>
      <w:r>
        <w:rPr>
          <w:rFonts w:hint="cs"/>
          <w:rtl/>
        </w:rPr>
        <w:t>)</w:t>
      </w:r>
      <w:r>
        <w:rPr>
          <w:rFonts w:hint="cs"/>
        </w:rPr>
        <w:t xml:space="preserve"> </w:t>
      </w:r>
      <w:r>
        <w:rPr>
          <w:rFonts w:hint="cs"/>
          <w:rtl/>
        </w:rPr>
        <w:t xml:space="preserve"> قال: بقوة ، وقد تأول التابعون للأيد في الآية بالقوة </w:t>
      </w:r>
      <w:r>
        <w:rPr>
          <w:rFonts w:hint="cs"/>
          <w:bCs/>
          <w:rtl/>
        </w:rPr>
        <w:t>نفقد أخرج ابن</w:t>
      </w:r>
      <w:r>
        <w:rPr>
          <w:rFonts w:hint="cs"/>
          <w:bCs/>
        </w:rPr>
        <w:t xml:space="preserve"> </w:t>
      </w:r>
      <w:r>
        <w:rPr>
          <w:rFonts w:hint="cs"/>
          <w:bCs/>
          <w:rtl/>
        </w:rPr>
        <w:t>جرير عن مجاهد و قتادة  والسدي وغيرهم من التابعين وأخرج</w:t>
      </w:r>
      <w:r>
        <w:rPr>
          <w:rFonts w:hint="cs"/>
          <w:bCs/>
        </w:rPr>
        <w:t xml:space="preserve"> </w:t>
      </w:r>
      <w:r>
        <w:rPr>
          <w:rFonts w:hint="cs"/>
          <w:bCs/>
          <w:rtl/>
        </w:rPr>
        <w:t>البيهقي</w:t>
      </w:r>
      <w:r>
        <w:rPr>
          <w:rFonts w:hint="cs"/>
          <w:bCs/>
        </w:rPr>
        <w:t xml:space="preserve"> </w:t>
      </w:r>
      <w:r>
        <w:rPr>
          <w:rFonts w:hint="cs"/>
          <w:bCs/>
          <w:rtl/>
        </w:rPr>
        <w:t>وغيره عن مجاهد في قولهم (والسماء</w:t>
      </w:r>
      <w:r>
        <w:rPr>
          <w:rFonts w:hint="cs"/>
          <w:bCs/>
        </w:rPr>
        <w:t xml:space="preserve"> </w:t>
      </w:r>
      <w:r>
        <w:rPr>
          <w:rFonts w:hint="cs"/>
          <w:bCs/>
          <w:rtl/>
        </w:rPr>
        <w:t>بنيناها</w:t>
      </w:r>
      <w:r>
        <w:rPr>
          <w:rFonts w:hint="cs"/>
          <w:bCs/>
        </w:rPr>
        <w:t xml:space="preserve"> </w:t>
      </w:r>
      <w:r>
        <w:rPr>
          <w:rFonts w:hint="cs"/>
          <w:bCs/>
          <w:rtl/>
        </w:rPr>
        <w:t>بأيد</w:t>
      </w:r>
      <w:r>
        <w:rPr>
          <w:rFonts w:hint="cs"/>
          <w:bCs/>
        </w:rPr>
        <w:t xml:space="preserve"> </w:t>
      </w:r>
      <w:r>
        <w:rPr>
          <w:rFonts w:hint="cs"/>
          <w:bCs/>
          <w:rtl/>
        </w:rPr>
        <w:t>) قالوا : يعني</w:t>
      </w:r>
      <w:r>
        <w:rPr>
          <w:rFonts w:hint="cs"/>
          <w:bCs/>
        </w:rPr>
        <w:t xml:space="preserve"> </w:t>
      </w:r>
      <w:r>
        <w:rPr>
          <w:rFonts w:hint="cs"/>
          <w:bCs/>
          <w:rtl/>
        </w:rPr>
        <w:t>بقوة</w:t>
      </w:r>
      <w:r>
        <w:rPr>
          <w:rFonts w:hint="cs"/>
          <w:rtl/>
        </w:rPr>
        <w:t xml:space="preserve"> ، </w:t>
      </w:r>
      <w:r>
        <w:rPr>
          <w:rFonts w:hint="cs"/>
          <w:bCs/>
          <w:rtl/>
        </w:rPr>
        <w:t>وقد تواترت أقوال العلماء والمفسرين واللغويين على تأويل اليد بالقوة ] ، قال الطبري</w:t>
      </w:r>
      <w:r>
        <w:rPr>
          <w:rFonts w:hint="cs"/>
          <w:rtl/>
        </w:rPr>
        <w:t xml:space="preserve"> " ذا</w:t>
      </w:r>
      <w:r>
        <w:rPr>
          <w:rFonts w:hint="cs"/>
        </w:rPr>
        <w:t xml:space="preserve"> </w:t>
      </w:r>
      <w:r>
        <w:rPr>
          <w:rFonts w:hint="cs"/>
          <w:rtl/>
        </w:rPr>
        <w:t>الأيد ويعني بقوله ذا الأيد ذا القوة والبطش الشديد</w:t>
      </w:r>
      <w:r>
        <w:rPr>
          <w:rFonts w:hint="cs"/>
        </w:rPr>
        <w:t xml:space="preserve"> </w:t>
      </w:r>
      <w:r>
        <w:rPr>
          <w:rFonts w:hint="cs"/>
          <w:rtl/>
        </w:rPr>
        <w:t>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w:t>
      </w:r>
      <w:r>
        <w:rPr>
          <w:rFonts w:hint="cs"/>
          <w:bCs/>
          <w:rtl/>
        </w:rPr>
        <w:t xml:space="preserve"> ، وقوله تعالى</w:t>
      </w:r>
      <w:r>
        <w:rPr>
          <w:rFonts w:hint="cs"/>
          <w:rtl/>
        </w:rPr>
        <w:t xml:space="preserve"> ( قَالَ يَا إِبْلِيسُ مَا مَنَعَكَ أَن تَسْجُدَ لِمَا خَلَقْتُ بِيَدَيَّ أَسْتَكْبَرْتَ أَمْ كُنتَ مِنَ الْعَالِينَ {75} قَالَ أَنَا خَيْرٌ مِّنْهُ خَلَقْتَنِي مِن نَّارٍ وَخَلَقْتَهُ مِن طِينٍ {76} ، </w:t>
      </w:r>
      <w:r>
        <w:rPr>
          <w:rFonts w:hint="cs"/>
          <w:bCs/>
          <w:rtl/>
        </w:rPr>
        <w:t>قلت</w:t>
      </w:r>
      <w:r>
        <w:rPr>
          <w:rFonts w:hint="cs"/>
          <w:rtl/>
        </w:rPr>
        <w:t xml:space="preserve"> : فصحاء العرب وأهل البلاغة فيه يعلمون من قوله تعالى ( لما</w:t>
      </w:r>
      <w:r>
        <w:rPr>
          <w:rFonts w:hint="cs"/>
        </w:rPr>
        <w:t xml:space="preserve"> </w:t>
      </w:r>
      <w:r>
        <w:rPr>
          <w:rFonts w:hint="cs"/>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التبعض ويضاد الصمدية التي تعني كمال الغنى لأن المتجزئ يحتاج إلى جزئه ، والله تعالى صمد له كمال الصمدية قيوم له كمال القيومية غني له كمال الغنى ،</w:t>
      </w:r>
      <w:r>
        <w:rPr>
          <w:rFonts w:hint="cs"/>
          <w:rtl/>
          <w:lang w:eastAsia="ar-SA"/>
        </w:rPr>
        <w:t xml:space="preserve"> </w:t>
      </w:r>
      <w:r>
        <w:rPr>
          <w:rFonts w:hint="cs"/>
          <w:rtl/>
        </w:rPr>
        <w:t>وإلا فما الفارق عند كل منصف لم تحرق البدعة قلبه بين هذا التعبير القرآني ( لما</w:t>
      </w:r>
      <w:r>
        <w:rPr>
          <w:rFonts w:hint="cs"/>
        </w:rPr>
        <w:t xml:space="preserve"> </w:t>
      </w:r>
      <w:r>
        <w:rPr>
          <w:rFonts w:hint="cs"/>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w:t>
      </w:r>
      <w:r>
        <w:rPr>
          <w:rFonts w:hint="cs"/>
          <w:rtl/>
        </w:rPr>
        <w:lastRenderedPageBreak/>
        <w:t>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r>
        <w:rPr>
          <w:rFonts w:hint="cs"/>
          <w:bCs/>
          <w:rtl/>
        </w:rPr>
        <w:t>فإن تواضعوا للعلم وقالوا فما معنى الآية ( لما</w:t>
      </w:r>
      <w:r>
        <w:rPr>
          <w:rFonts w:hint="cs"/>
          <w:bCs/>
        </w:rPr>
        <w:t xml:space="preserve"> </w:t>
      </w:r>
      <w:r>
        <w:rPr>
          <w:rFonts w:hint="cs"/>
          <w:bCs/>
          <w:rtl/>
        </w:rPr>
        <w:t>خلقت بيدي ) قلنا :</w:t>
      </w:r>
      <w:r>
        <w:rPr>
          <w:rFonts w:hint="cs"/>
          <w:rtl/>
        </w:rPr>
        <w:t xml:space="preserve"> لا يليق بالخالق أن يحتاج إلى أن يفعل بواسطة ، </w:t>
      </w:r>
      <w:r>
        <w:rPr>
          <w:rFonts w:hint="cs"/>
          <w:bCs/>
          <w:rtl/>
        </w:rPr>
        <w:t xml:space="preserve">لأن له الأحدية والغني المطلق بذاته منزه عن الأعضاء والاجزاء ، </w:t>
      </w:r>
      <w:r>
        <w:rPr>
          <w:rFonts w:hint="cs"/>
          <w:rtl/>
        </w:rPr>
        <w:t>فلا</w:t>
      </w:r>
      <w:r>
        <w:rPr>
          <w:rFonts w:hint="cs"/>
        </w:rPr>
        <w:t xml:space="preserve"> </w:t>
      </w:r>
      <w:r>
        <w:rPr>
          <w:rFonts w:hint="cs"/>
          <w:rtl/>
        </w:rPr>
        <w:t>ينبغي أن نتشاغل بطلب تعظيم آدم مع الغفلة عما يستحقه</w:t>
      </w:r>
      <w:r>
        <w:rPr>
          <w:rFonts w:hint="cs"/>
        </w:rPr>
        <w:t xml:space="preserve"> </w:t>
      </w:r>
      <w:r>
        <w:rPr>
          <w:rFonts w:hint="cs"/>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Fonts w:hint="cs"/>
          <w:rtl/>
        </w:rPr>
        <w:t>هي بعض ذاته ، والمس قرين الاتحاد والحلول فما يقبل المس يقبلهما  ، سبحانه وتعالى عن ذلك علواً كبيرا ، فسياق الآية يدل على أن المراد من قوله تعالى { لما</w:t>
      </w:r>
      <w:r>
        <w:rPr>
          <w:rFonts w:hint="cs"/>
        </w:rPr>
        <w:t xml:space="preserve"> </w:t>
      </w:r>
      <w:r>
        <w:rPr>
          <w:rFonts w:hint="cs"/>
          <w:rtl/>
        </w:rPr>
        <w:t>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w:t>
      </w:r>
    </w:p>
    <w:p w:rsidR="00214F39" w:rsidRDefault="00214F39" w:rsidP="001C5BA9">
      <w:pPr>
        <w:ind w:left="-58"/>
        <w:jc w:val="both"/>
        <w:rPr>
          <w:rtl/>
        </w:rPr>
      </w:pPr>
      <w:r>
        <w:rPr>
          <w:rFonts w:hint="cs"/>
          <w:rtl/>
        </w:rPr>
        <w:lastRenderedPageBreak/>
        <w:t>فالمتشابه كاليد</w:t>
      </w:r>
      <w:r>
        <w:rPr>
          <w:rFonts w:hint="cs"/>
        </w:rPr>
        <w:t xml:space="preserve"> </w:t>
      </w:r>
      <w:r>
        <w:rPr>
          <w:rFonts w:hint="cs"/>
          <w:rtl/>
        </w:rPr>
        <w:t>والوجه ونحو ذلك فظاهره المستعمل في اللغة (( الجارحة )) مستحيل على الباري سبحانه ولا يعلم معناه على</w:t>
      </w:r>
      <w:r>
        <w:rPr>
          <w:rFonts w:hint="cs"/>
        </w:rPr>
        <w:t xml:space="preserve"> </w:t>
      </w:r>
      <w:r>
        <w:rPr>
          <w:rFonts w:hint="cs"/>
          <w:rtl/>
        </w:rPr>
        <w:t>القطع إلا الله سبحانه وتعالى وأما العلماء الراسخون فقد اتفقوا على</w:t>
      </w:r>
      <w:r>
        <w:rPr>
          <w:rFonts w:hint="cs"/>
        </w:rPr>
        <w:t xml:space="preserve"> </w:t>
      </w:r>
      <w:r>
        <w:rPr>
          <w:rFonts w:hint="cs"/>
          <w:rtl/>
        </w:rPr>
        <w:t xml:space="preserve">وجوب اعتقاد حقيقة وروده وعلى وجوب تنزيه الباري عن ظاهره المستحيل ، </w:t>
      </w:r>
    </w:p>
    <w:p w:rsidR="00214F39" w:rsidRDefault="009112FD" w:rsidP="009112FD">
      <w:pPr>
        <w:ind w:left="-58"/>
        <w:jc w:val="both"/>
        <w:rPr>
          <w:rtl/>
        </w:rPr>
      </w:pPr>
      <w:r>
        <w:rPr>
          <w:rFonts w:hint="cs"/>
          <w:bCs/>
          <w:rtl/>
        </w:rPr>
        <w:t xml:space="preserve">[ </w:t>
      </w:r>
      <w:r w:rsidR="00214F39">
        <w:rPr>
          <w:rFonts w:hint="cs"/>
          <w:bCs/>
          <w:rtl/>
        </w:rPr>
        <w:t>أقوال العلماء في أنّ ظواهر المتشابهات غير مرادة</w:t>
      </w:r>
      <w:r>
        <w:rPr>
          <w:rFonts w:hint="cs"/>
          <w:bCs/>
          <w:rtl/>
        </w:rPr>
        <w:t xml:space="preserve"> ]</w:t>
      </w:r>
      <w:r w:rsidR="00214F39">
        <w:rPr>
          <w:rFonts w:hint="cs"/>
          <w:bCs/>
          <w:rtl/>
        </w:rPr>
        <w:t xml:space="preserve"> : قال إمام الحرمين في العقيده</w:t>
      </w:r>
      <w:r w:rsidR="00214F39">
        <w:rPr>
          <w:rFonts w:hint="cs"/>
          <w:bCs/>
        </w:rPr>
        <w:t xml:space="preserve"> </w:t>
      </w:r>
      <w:r w:rsidR="00214F39">
        <w:rPr>
          <w:rFonts w:hint="cs"/>
          <w:bCs/>
          <w:rtl/>
        </w:rPr>
        <w:t>النظاميه</w:t>
      </w:r>
      <w:r w:rsidR="00214F39">
        <w:rPr>
          <w:rFonts w:hint="cs"/>
          <w:rtl/>
        </w:rPr>
        <w:t xml:space="preserve"> : " وقد إختلف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sidR="00214F39">
        <w:rPr>
          <w:rFonts w:hint="cs"/>
          <w:bCs/>
          <w:rtl/>
        </w:rPr>
        <w:t xml:space="preserve">فحق على ذي دين : أن يعتقد تنزه الباري عن صفات المحدثين ، ولا يخوض في تأويل المشكلات ، ويكل معناها إلى الرب تبارك وتعالى ، </w:t>
      </w:r>
      <w:r w:rsidR="00214F39">
        <w:rPr>
          <w:rFonts w:hint="cs"/>
          <w:rtl/>
        </w:rPr>
        <w:t>وعد إمام</w:t>
      </w:r>
      <w:r w:rsidR="00214F39">
        <w:rPr>
          <w:rFonts w:hint="cs"/>
        </w:rPr>
        <w:t xml:space="preserve"> </w:t>
      </w:r>
      <w:r w:rsidR="00214F39">
        <w:rPr>
          <w:rFonts w:hint="cs"/>
          <w:rtl/>
        </w:rPr>
        <w:t>القراء وسيدهم : الوقوف على قوله تبارك وتعالى : { وما</w:t>
      </w:r>
      <w:r w:rsidR="00214F39">
        <w:rPr>
          <w:rFonts w:hint="cs"/>
        </w:rPr>
        <w:t xml:space="preserve"> </w:t>
      </w:r>
      <w:r w:rsidR="00214F39">
        <w:rPr>
          <w:rFonts w:hint="cs"/>
          <w:rtl/>
        </w:rPr>
        <w:t>يعلم تأويله إلا</w:t>
      </w:r>
      <w:r w:rsidR="00214F39">
        <w:rPr>
          <w:rFonts w:hint="cs"/>
        </w:rPr>
        <w:t xml:space="preserve"> </w:t>
      </w:r>
      <w:r w:rsidR="00214F39">
        <w:rPr>
          <w:rFonts w:hint="cs"/>
          <w:rtl/>
        </w:rPr>
        <w:t>الله } من</w:t>
      </w:r>
      <w:r w:rsidR="00214F39">
        <w:rPr>
          <w:rFonts w:hint="cs"/>
        </w:rPr>
        <w:t xml:space="preserve"> </w:t>
      </w:r>
      <w:r w:rsidR="00214F39">
        <w:rPr>
          <w:rFonts w:hint="cs"/>
          <w:rtl/>
        </w:rPr>
        <w:t>العزائم ، ثم الابتداء { والراسخون</w:t>
      </w:r>
      <w:r w:rsidR="00214F39">
        <w:rPr>
          <w:rFonts w:hint="cs"/>
        </w:rPr>
        <w:t xml:space="preserve"> </w:t>
      </w:r>
      <w:r w:rsidR="00214F39">
        <w:rPr>
          <w:rFonts w:hint="cs"/>
          <w:rtl/>
        </w:rPr>
        <w:t>في العلم } [</w:t>
      </w:r>
      <w:r w:rsidR="00214F39">
        <w:rPr>
          <w:rFonts w:hint="cs"/>
        </w:rPr>
        <w:t xml:space="preserve"> </w:t>
      </w:r>
      <w:r w:rsidR="00214F39">
        <w:rPr>
          <w:rFonts w:hint="cs"/>
          <w:rtl/>
        </w:rPr>
        <w:t>آل عمران : 7 ]  ومما استحق من كلام امام دار الهجرة –رضى الله عنه – وهو مالك بن أنس رضى</w:t>
      </w:r>
      <w:r w:rsidR="00214F39">
        <w:rPr>
          <w:rFonts w:hint="cs"/>
        </w:rPr>
        <w:t xml:space="preserve"> </w:t>
      </w:r>
      <w:r w:rsidR="00214F39">
        <w:rPr>
          <w:rFonts w:hint="cs"/>
          <w:rtl/>
        </w:rPr>
        <w:t xml:space="preserve">الله عنه 0 أنه سئل عن قوله تبارك وتعالى { الرحمن على العرش استوى } [ طه : 5 ] فقال ( الاستواء معلوم 0 والكيفية مجهولة 0 والسؤال عنه بدعه ) ، </w:t>
      </w:r>
      <w:r w:rsidR="00214F39">
        <w:rPr>
          <w:rFonts w:hint="cs"/>
          <w:bCs/>
          <w:rtl/>
        </w:rPr>
        <w:t>فلتجري آية</w:t>
      </w:r>
      <w:r w:rsidR="00214F39">
        <w:rPr>
          <w:rFonts w:hint="cs"/>
          <w:bCs/>
        </w:rPr>
        <w:t xml:space="preserve"> </w:t>
      </w:r>
      <w:r w:rsidR="00214F39">
        <w:rPr>
          <w:rFonts w:hint="cs"/>
          <w:bCs/>
          <w:rtl/>
        </w:rPr>
        <w:t>الاستواء والمجيء وقوله ( لما</w:t>
      </w:r>
      <w:r w:rsidR="00214F39">
        <w:rPr>
          <w:rFonts w:hint="cs"/>
          <w:bCs/>
        </w:rPr>
        <w:t xml:space="preserve"> </w:t>
      </w:r>
      <w:r w:rsidR="00214F39">
        <w:rPr>
          <w:rFonts w:hint="cs"/>
          <w:bCs/>
          <w:rtl/>
        </w:rPr>
        <w:t xml:space="preserve">خلقت بيدي ) </w:t>
      </w:r>
      <w:r w:rsidR="00214F39">
        <w:rPr>
          <w:rFonts w:hint="cs"/>
          <w:rtl/>
        </w:rPr>
        <w:t>[ص/75]</w:t>
      </w:r>
      <w:r w:rsidR="00214F39">
        <w:rPr>
          <w:rFonts w:hint="cs"/>
          <w:bCs/>
          <w:rtl/>
        </w:rPr>
        <w:t xml:space="preserve"> وقوله ( ويبقى وجه ربك )</w:t>
      </w:r>
      <w:r w:rsidR="00214F39">
        <w:rPr>
          <w:rFonts w:hint="cs"/>
          <w:rtl/>
        </w:rPr>
        <w:t>[الرحمن/ 27]</w:t>
      </w:r>
      <w:r w:rsidR="00214F39">
        <w:rPr>
          <w:rFonts w:hint="cs"/>
          <w:bCs/>
          <w:rtl/>
        </w:rPr>
        <w:t xml:space="preserve"> وقوله ( تجرى بأعيننا ) </w:t>
      </w:r>
      <w:r w:rsidR="00214F39">
        <w:rPr>
          <w:rFonts w:hint="cs"/>
          <w:rtl/>
        </w:rPr>
        <w:t>[ القمر /14]</w:t>
      </w:r>
      <w:r w:rsidR="00214F39">
        <w:rPr>
          <w:rFonts w:hint="cs"/>
          <w:bCs/>
          <w:rtl/>
        </w:rPr>
        <w:t xml:space="preserve"> وما صح من أخبار الرسول صلى الله عليه وسلم</w:t>
      </w:r>
      <w:r w:rsidR="00214F39">
        <w:rPr>
          <w:rFonts w:hint="cs"/>
          <w:bCs/>
        </w:rPr>
        <w:t xml:space="preserve"> </w:t>
      </w:r>
      <w:r w:rsidR="00214F39">
        <w:rPr>
          <w:rFonts w:hint="cs"/>
          <w:bCs/>
          <w:rtl/>
        </w:rPr>
        <w:t>كخبر النزول وغيره على ما ذكرناه فهذا ما يجب لله تبارك وتعالى .</w:t>
      </w:r>
      <w:r w:rsidR="00214F39">
        <w:rPr>
          <w:rFonts w:hint="cs"/>
          <w:rtl/>
        </w:rPr>
        <w:t>"[ العقيده النظاميه</w:t>
      </w:r>
      <w:r w:rsidR="00214F39">
        <w:rPr>
          <w:rFonts w:hint="cs"/>
        </w:rPr>
        <w:t xml:space="preserve"> </w:t>
      </w:r>
      <w:r w:rsidR="00214F39">
        <w:rPr>
          <w:rFonts w:hint="cs"/>
          <w:rtl/>
        </w:rPr>
        <w:t>ص 32] أهـ</w:t>
      </w:r>
      <w:r>
        <w:rPr>
          <w:rFonts w:hint="cs"/>
          <w:rtl/>
        </w:rPr>
        <w:t xml:space="preserve"> ، </w:t>
      </w:r>
      <w:r w:rsidR="00214F39" w:rsidRPr="009112FD">
        <w:rPr>
          <w:b w:val="0"/>
          <w:bCs/>
          <w:rtl/>
        </w:rPr>
        <w:t>وقال الزرقاني رحمه الله - في درة من كلامه</w:t>
      </w:r>
      <w:r w:rsidR="00214F39">
        <w:rPr>
          <w:rtl/>
        </w:rPr>
        <w:t xml:space="preserve"> -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w:t>
      </w:r>
      <w:r w:rsidR="00214F39">
        <w:rPr>
          <w:rtl/>
        </w:rPr>
        <w:lastRenderedPageBreak/>
        <w:t xml:space="preserve">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w:t>
      </w:r>
      <w:r w:rsidR="00214F39">
        <w:rPr>
          <w:rtl/>
        </w:rPr>
        <w:lastRenderedPageBreak/>
        <w:t xml:space="preserve">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 2 ص: 208/211] ، </w:t>
      </w:r>
    </w:p>
    <w:p w:rsidR="00214F39" w:rsidRDefault="00214F39" w:rsidP="009112FD">
      <w:pPr>
        <w:ind w:left="-58"/>
        <w:jc w:val="both"/>
        <w:rPr>
          <w:rtl/>
        </w:rPr>
      </w:pPr>
      <w:r>
        <w:rPr>
          <w:rFonts w:hint="cs"/>
          <w:bCs/>
          <w:rtl/>
        </w:rPr>
        <w:t>ونقل النووي عن القاضي عياض المالكي</w:t>
      </w:r>
      <w:r>
        <w:rPr>
          <w:rFonts w:hint="cs"/>
          <w:rtl/>
        </w:rPr>
        <w:t xml:space="preserve"> : " أنه لا خلاف بين المسلمين قاطبه فقيههم ومحدثهم ومتكلمهم ونظائرهم ومقلدهم أن الظواهر الواردة بذكر الله في السماء كقوله تعالى : {ءأمنتم من في السماء}  ونحوه ليس على ظاهرها بل متأولة عند جميعهم " أهـ [ شرح مسلم 5/24  ] ، </w:t>
      </w:r>
      <w:r w:rsidR="009112FD">
        <w:rPr>
          <w:rFonts w:hint="cs"/>
          <w:rtl/>
        </w:rPr>
        <w:t xml:space="preserve"> </w:t>
      </w:r>
      <w:r>
        <w:rPr>
          <w:rFonts w:hint="cs"/>
          <w:bCs/>
          <w:rtl/>
        </w:rPr>
        <w:t>وقال النووي في المجموع</w:t>
      </w:r>
      <w:r>
        <w:rPr>
          <w:rFonts w:hint="cs"/>
          <w:rtl/>
        </w:rPr>
        <w:t xml:space="preserve"> : " وعن أبي هريرة رضي الله عنه أنّ رسول الله صلى الله عليه وسلم قال : (( ينزل ربنا تبارك وتعالى في كل ليلة حين يبقى من ثلث الليل الآخر يقول من يدعو فأستجيب له، من يسألني فأعطيه، من يستغفرني فأغفر له )) رواه البخاري 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بحانه عن صفات المحدث لقوله تعالى ليس كمثله شيء وهذا مذهب السلف وجماعة من المتكلمين، وحاصله أن يقال لا نعلم المراد بهذا </w:t>
      </w:r>
      <w:r>
        <w:rPr>
          <w:rFonts w:hint="cs"/>
          <w:bCs/>
          <w:rtl/>
        </w:rPr>
        <w:t xml:space="preserve">ولكن نؤمن به مع اعتقادنا أن ظاهره غير مراد، وله معنى يليق بالله تعالى والله أعلم </w:t>
      </w:r>
      <w:r>
        <w:rPr>
          <w:rFonts w:hint="cs"/>
          <w:rtl/>
        </w:rPr>
        <w:t xml:space="preserve">" [ المجموع ج: 4 ص: 51 ] ، </w:t>
      </w:r>
      <w:r w:rsidR="009112FD">
        <w:rPr>
          <w:rFonts w:hint="cs"/>
          <w:b w:val="0"/>
          <w:rtl/>
        </w:rPr>
        <w:t xml:space="preserve"> </w:t>
      </w:r>
      <w:r>
        <w:rPr>
          <w:rFonts w:hint="cs"/>
          <w:bCs/>
          <w:rtl/>
        </w:rPr>
        <w:t>وقال القرطبي رحمه الله</w:t>
      </w:r>
      <w:r>
        <w:rPr>
          <w:rFonts w:hint="cs"/>
          <w:rtl/>
        </w:rPr>
        <w:t xml:space="preserve"> : " </w:t>
      </w:r>
      <w:r>
        <w:rPr>
          <w:rFonts w:hint="cs"/>
          <w:rtl/>
        </w:rPr>
        <w:lastRenderedPageBreak/>
        <w:t xml:space="preserve">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 4 ص: 14 ] ، وقال رحمه الله في المفهم : " ( يمين الله ملأى ) : نسبة اليمين إلى الله تعالى نسبة مجازية توسعية عبر بها عن كثرة العطاء والقدرة عليه وحمل هذه الاستعارة عادة التخاطب وحصول التفاهم ومنه قوله تعالى ( لأخذنا منه باليمين ) واليد عبارة عن القدرة وتسميتها باليمين على ما تعارفناه فيما بيننا من أن القوة والبطش والتصرف إنما هو باليمين ولأنه مشتق من اليمين والبركة ، وكذلك قال في حديث آخر : ( وكلتا يديه يمين ) نافيا لتوهم النقص والقصور في حقه تعالى وكذلك كل ما أطلق على الله تعالى مما يدل على الجوارح والأعضاء كالأعين والأيدي والجنب والأصبع وغير ذلك مما يلزم من ظاهره التجسيم الذي تدل العقول بأوائلها على استحالته فهي كلها متأولة في حقه تعالى </w:t>
      </w:r>
      <w:r>
        <w:rPr>
          <w:rFonts w:hint="cs"/>
          <w:bCs/>
          <w:rtl/>
        </w:rPr>
        <w:t>لاستحالة حملها على ظواهرها</w:t>
      </w:r>
      <w:r>
        <w:rPr>
          <w:rFonts w:hint="cs"/>
          <w:rtl/>
        </w:rPr>
        <w:t xml:space="preserve"> " أهـ [ المفهم ج3ص37 ] ، </w:t>
      </w:r>
      <w:r>
        <w:rPr>
          <w:rFonts w:hint="cs"/>
          <w:bCs/>
          <w:rtl/>
        </w:rPr>
        <w:t>وقال الحافظ ابن كثير في تفسيره :</w:t>
      </w:r>
      <w:r>
        <w:rPr>
          <w:rFonts w:hint="cs"/>
          <w:rtl/>
        </w:rPr>
        <w:t xml:space="preserve"> " { ثم استو ى على العرش } وللناس في هذا المقام مقالات كثيرة جدا ليس هذا موضع بسطها , وإنا نسلك في هذا المقام مذهب السلف الصالح .مالك الأوزاعي , والثوري ,والليث ابن سعد ,والشافعي ,وأحمد ,واسحاق بن راهوية , وغيرهم من أئمة المسلمين قديما وحديثا ,وهو إمرارها كما جاءت من غير تكييف ولا تشبيه ولا تعطيل , </w:t>
      </w:r>
      <w:r>
        <w:rPr>
          <w:rFonts w:hint="cs"/>
          <w:bCs/>
          <w:rtl/>
        </w:rPr>
        <w:t>والظاهر المتبادر الى أذهان المشبهين , منفي عن الله , لا يشبهه شيء من خلقه</w:t>
      </w:r>
      <w:r>
        <w:rPr>
          <w:rFonts w:hint="cs"/>
          <w:rtl/>
        </w:rPr>
        <w:t xml:space="preserve"> { ليس كمثله شيء وهو السميع البصير } " أهـ  [ تفسير بن كثير الآية 54 سورة الأعراف ] ، </w:t>
      </w:r>
      <w:r w:rsidR="009112FD">
        <w:rPr>
          <w:rFonts w:hint="cs"/>
          <w:b w:val="0"/>
          <w:rtl/>
        </w:rPr>
        <w:t xml:space="preserve"> </w:t>
      </w:r>
      <w:r>
        <w:rPr>
          <w:rFonts w:hint="cs"/>
          <w:bCs/>
          <w:rtl/>
        </w:rPr>
        <w:t>وجاء في جواهر القرآن</w:t>
      </w:r>
      <w:r>
        <w:rPr>
          <w:rFonts w:hint="cs"/>
          <w:rtl/>
        </w:rPr>
        <w:t xml:space="preserve"> :  " </w:t>
      </w:r>
      <w:r>
        <w:rPr>
          <w:rFonts w:hint="cs"/>
          <w:bCs/>
          <w:u w:val="single"/>
          <w:rtl/>
        </w:rPr>
        <w:t>تطبيق وتمثيل</w:t>
      </w:r>
      <w:r>
        <w:rPr>
          <w:rFonts w:hint="cs"/>
          <w:rtl/>
        </w:rPr>
        <w:t xml:space="preserve"> : ولنطبق هذه المذاهب على قوله سبحانه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 { ليس كمثله شيء } وقال : { وهو الغني الحميد } ، فلو أراد هذا الظاهر لكان متناقضا " أهـ [ جواهر القرآن ج: 2 ص: 208] ،   </w:t>
      </w:r>
      <w:r>
        <w:rPr>
          <w:rFonts w:hint="cs"/>
          <w:bCs/>
          <w:rtl/>
        </w:rPr>
        <w:t>وقال العلامة القاضي ابن جماعة</w:t>
      </w:r>
      <w:r>
        <w:rPr>
          <w:rFonts w:hint="cs"/>
          <w:rtl/>
        </w:rPr>
        <w:t xml:space="preserve"> : في كتابه القيم إيضاح الدليل في قطع حجج أهل التعطيل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 إيضاح الدليل في قطع حجج أهل التعطيل ج: 1 ص: 103 </w:t>
      </w:r>
      <w:r>
        <w:rPr>
          <w:rFonts w:hint="cs"/>
          <w:rtl/>
        </w:rPr>
        <w:lastRenderedPageBreak/>
        <w:t xml:space="preserve">] </w:t>
      </w:r>
      <w:r w:rsidR="009112FD">
        <w:rPr>
          <w:rFonts w:hint="cs"/>
          <w:b w:val="0"/>
          <w:rtl/>
        </w:rPr>
        <w:t xml:space="preserve">، </w:t>
      </w:r>
      <w:r>
        <w:rPr>
          <w:bCs/>
          <w:rtl/>
        </w:rPr>
        <w:t>وقال الزركشي في البرهان في علوم القرآن :</w:t>
      </w:r>
      <w:r>
        <w:rPr>
          <w:rtl/>
        </w:rPr>
        <w:t xml:space="preserve"> " النوع السابع والثلاثون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والثاني أن لها تأويلا ولكنا نمسك عنه مع تنزيه اعتقادنا عن الشبه والتعطيل ونقول لا يعلمه إلا الله وهو قول السلف   والثالث أنها مؤولة وأولوها على ما يليق به   والأول باطل والأخيران منقولان عن الصحابة " أهـ [  البرهان في علوم القرآن ج: 2 ص: 78 ] ، </w:t>
      </w:r>
      <w:r>
        <w:rPr>
          <w:bCs/>
          <w:rtl/>
        </w:rPr>
        <w:t>وقال عبد الله بن عبد الرحمن المكي الهاشمي :</w:t>
      </w:r>
      <w:r>
        <w:rPr>
          <w:rtl/>
        </w:rPr>
        <w:t xml:space="preserve"> </w:t>
      </w:r>
      <w:r>
        <w:rPr>
          <w:bCs/>
          <w:rtl/>
        </w:rPr>
        <w:t>" عقيدة الهدى في تفسير ما يوهم تشبيها من صفاته تعالى :</w:t>
      </w:r>
      <w:r>
        <w:rPr>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قال تعالى: { وخلق كل شيء فقدره تقديراً } وقال تعالى : { جعل الله لكل شيء قدرا ؤ وقال تعالى : { وإن من شيء إلاّ عندنا خزآئنه وما ننزله إلا بقدر معلوم }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{وتلك حجتنا ءاتيناها إبراهيم على قومه }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:كالتركيب والأجزاء والصورة والمكان والجهة والقرب والبعد والحركة والسكون , من قال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w:t>
      </w:r>
    </w:p>
    <w:p w:rsidR="00214F39" w:rsidRDefault="00214F39" w:rsidP="009112FD">
      <w:pPr>
        <w:ind w:left="-58"/>
        <w:jc w:val="both"/>
        <w:rPr>
          <w:b w:val="0"/>
          <w:rtl/>
        </w:rPr>
      </w:pPr>
      <w:r>
        <w:rPr>
          <w:rFonts w:hint="cs"/>
          <w:rtl/>
        </w:rPr>
        <w:t xml:space="preserve">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w:t>
      </w:r>
      <w:r>
        <w:rPr>
          <w:rFonts w:hint="cs"/>
          <w:rtl/>
        </w:rPr>
        <w:lastRenderedPageBreak/>
        <w:t xml:space="preserve">المعنى الظاهر الحسي الذي هو من لوازم الأجسام ، </w:t>
      </w:r>
      <w:r>
        <w:rPr>
          <w:rFonts w:hint="cs"/>
          <w:bCs/>
          <w:rtl/>
        </w:rPr>
        <w:t xml:space="preserve">وبعد اتفاق سواد العلماء سلفهم وخلفهم على أن المعنى الظاهر الحسي الذي هو من لوازم الأجسام غير مراد </w:t>
      </w:r>
      <w:r>
        <w:rPr>
          <w:rFonts w:hint="cs"/>
          <w:rtl/>
        </w:rPr>
        <w:t xml:space="preserve">فهذا يعني اتفاق السلف والخلف على التنزيه ,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أمروها كما جاءت" وبقولهم :" نؤمن بها بلا كيف وبلا تشبيه " فإن نفي الكيف ونفي التشبيه وتسميتهم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 والوجه واليد بالأعضاء والجوارح , والنزول بالنزول الحسي المتعارف ، فأفصح أحمد لما سئل في محنته عن قوله تعالى: { وجاء ربك }  بأن المراد مجيء أمره ،  وأفصح مالك عن حديث نزول الرب تعالى فقال :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w:t>
      </w:r>
      <w:r w:rsidR="009112FD">
        <w:rPr>
          <w:rFonts w:hint="cs"/>
          <w:rtl/>
        </w:rPr>
        <w:t xml:space="preserve">، </w:t>
      </w:r>
      <w:r>
        <w:rPr>
          <w:rFonts w:hint="cs"/>
          <w:rtl/>
        </w:rPr>
        <w:t xml:space="preserve">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w:t>
      </w:r>
      <w:r w:rsidR="009112FD">
        <w:rPr>
          <w:rFonts w:hint="cs"/>
          <w:rtl/>
        </w:rPr>
        <w:t xml:space="preserve">، </w:t>
      </w:r>
      <w:r>
        <w:rPr>
          <w:rFonts w:hint="cs"/>
          <w:bCs/>
          <w:rtl/>
        </w:rPr>
        <w:t>قال الإمام ابن دقيق العيد</w:t>
      </w:r>
      <w:r>
        <w:rPr>
          <w:rFonts w:hint="cs"/>
          <w:rtl/>
        </w:rPr>
        <w:t xml:space="preserve">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 الأمر فيها ليس بالخطأ بالنسبة للفريقين " يريد المؤولين </w:t>
      </w:r>
      <w:r>
        <w:rPr>
          <w:rFonts w:hint="cs"/>
          <w:rtl/>
        </w:rPr>
        <w:lastRenderedPageBreak/>
        <w:t>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w:t>
      </w:r>
    </w:p>
    <w:p w:rsidR="00214F39" w:rsidRDefault="00214F39" w:rsidP="009112FD">
      <w:pPr>
        <w:ind w:left="-58"/>
        <w:jc w:val="both"/>
        <w:rPr>
          <w:b w:val="0"/>
          <w:rtl/>
        </w:rPr>
      </w:pPr>
      <w:r>
        <w:rPr>
          <w:rFonts w:hint="cs"/>
          <w:bCs/>
          <w:rtl/>
        </w:rPr>
        <w:t>قال الشريف الجرجاني</w:t>
      </w:r>
      <w:r>
        <w:rPr>
          <w:rFonts w:hint="cs"/>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 وآخر عين , وثالث يد , ورابع رجل وهكذا , وأن تكون ذات جهة ومكان وحركة وانتقال وتحول من حال إلى حال ، وقد علمت أن من قال أن التأويل هو طريقة الخلف وليس طريقة السلف إنما هو من ضيق اطلاعه ,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,وعن أحمد في قوله :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 فمن قال بتركيب ذات الله من الأجزاء ,وحمل الوارد من ذلك على الأعضاء ,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w:t>
      </w:r>
      <w:r w:rsidR="009112FD">
        <w:rPr>
          <w:rFonts w:hint="cs"/>
          <w:b w:val="0"/>
          <w:rtl/>
        </w:rPr>
        <w:t xml:space="preserve"> </w:t>
      </w:r>
      <w:r>
        <w:rPr>
          <w:rFonts w:hint="cs"/>
          <w:rtl/>
        </w:rPr>
        <w:t>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ليس كمثله شيء وهو السميع البصير ؤ لو كانت ذاته مقدرة بقدر أو مركبة من أجزاء لكان له من خلقه أمثال لا تحصى , تعالى الله عن ذلك علوا كبيرا " أهـ [ السلفية المعاصرة مناقشات وردود صـ181 إلى صـ  184]</w:t>
      </w:r>
    </w:p>
    <w:p w:rsidR="00214F39" w:rsidRPr="00214F39" w:rsidRDefault="00214F39" w:rsidP="009112FD">
      <w:pPr>
        <w:jc w:val="both"/>
        <w:rPr>
          <w:b w:val="0"/>
          <w:bCs/>
        </w:rPr>
      </w:pPr>
      <w:r>
        <w:rPr>
          <w:rStyle w:val="af3"/>
          <w:rtl/>
        </w:rPr>
        <w:lastRenderedPageBreak/>
        <w:t>وقال القضاعي في فرقان القرآن</w:t>
      </w:r>
      <w:r>
        <w:rPr>
          <w:rStyle w:val="af3"/>
        </w:rPr>
        <w:t xml:space="preserve"> </w:t>
      </w:r>
      <w:r>
        <w:rPr>
          <w:rStyle w:val="af3"/>
          <w:rtl/>
        </w:rPr>
        <w:t xml:space="preserve">بين صفات الخالق وصفات الأكوان </w:t>
      </w:r>
      <w:r w:rsidRPr="00214F39">
        <w:rPr>
          <w:rStyle w:val="af3"/>
          <w:b/>
          <w:bCs w:val="0"/>
          <w:rtl/>
        </w:rPr>
        <w:t>: " وهكذا اتفق سلف هذه الأمة</w:t>
      </w:r>
      <w:r w:rsidRPr="00214F39">
        <w:rPr>
          <w:rStyle w:val="af3"/>
          <w:b/>
          <w:bCs w:val="0"/>
        </w:rPr>
        <w:t xml:space="preserve"> </w:t>
      </w:r>
      <w:r w:rsidRPr="00214F39">
        <w:rPr>
          <w:rStyle w:val="af3"/>
          <w:b/>
          <w:bCs w:val="0"/>
          <w:rtl/>
        </w:rPr>
        <w:t>الصالح وخلفها الموفق على صرف هذه المتشابهات عن هذه الظواهر المادية ، لا خلاف في</w:t>
      </w:r>
      <w:r w:rsidRPr="00214F39">
        <w:rPr>
          <w:rStyle w:val="af3"/>
          <w:b/>
          <w:bCs w:val="0"/>
        </w:rPr>
        <w:t xml:space="preserve"> </w:t>
      </w:r>
      <w:r w:rsidRPr="00214F39">
        <w:rPr>
          <w:rStyle w:val="af3"/>
          <w:b/>
          <w:bCs w:val="0"/>
          <w:rtl/>
        </w:rPr>
        <w:t>ذلك بين أوائلهم وأواخرهم رضي الله عنهم، وسموا من فسرها بتلك الظواهر بالمجسمة</w:t>
      </w:r>
      <w:r w:rsidRPr="00214F39">
        <w:rPr>
          <w:rStyle w:val="af3"/>
          <w:b/>
          <w:bCs w:val="0"/>
        </w:rPr>
        <w:t xml:space="preserve"> </w:t>
      </w:r>
      <w:r w:rsidRPr="00214F39">
        <w:rPr>
          <w:rStyle w:val="af3"/>
          <w:b/>
          <w:bCs w:val="0"/>
          <w:rtl/>
        </w:rPr>
        <w:t>والحشوية إيماء منهم رضي الله عنهم إلى أن ما أتى به هؤلاء من التفسير من اللغو</w:t>
      </w:r>
      <w:r w:rsidRPr="00214F39">
        <w:rPr>
          <w:rStyle w:val="af3"/>
          <w:b/>
          <w:bCs w:val="0"/>
        </w:rPr>
        <w:t xml:space="preserve"> </w:t>
      </w:r>
      <w:r w:rsidRPr="00214F39">
        <w:rPr>
          <w:rStyle w:val="af3"/>
          <w:b/>
          <w:bCs w:val="0"/>
          <w:rtl/>
        </w:rPr>
        <w:t>الذي لا يلتفت إليه ، والحشو الذي لا يعول أهل العلم بالكتاب والسنة عليه</w:t>
      </w:r>
      <w:r w:rsidRPr="00214F39">
        <w:rPr>
          <w:rStyle w:val="af3"/>
          <w:b/>
          <w:bCs w:val="0"/>
        </w:rPr>
        <w:t xml:space="preserve"> </w:t>
      </w:r>
      <w:r w:rsidRPr="00214F39">
        <w:rPr>
          <w:rStyle w:val="af3"/>
          <w:b/>
          <w:bCs w:val="0"/>
          <w:rtl/>
        </w:rPr>
        <w:t xml:space="preserve"> ، </w:t>
      </w:r>
      <w:r w:rsidRPr="00214F39">
        <w:rPr>
          <w:rFonts w:hint="cs"/>
          <w:b w:val="0"/>
          <w:bCs/>
          <w:rtl/>
        </w:rPr>
        <w:t xml:space="preserve">( </w:t>
      </w:r>
      <w:r w:rsidRPr="00214F39">
        <w:rPr>
          <w:rStyle w:val="af3"/>
          <w:b/>
          <w:bCs w:val="0"/>
          <w:rtl/>
        </w:rPr>
        <w:t>تتمة ) : ونختم هذا الفصل بذكر</w:t>
      </w:r>
      <w:r w:rsidRPr="00214F39">
        <w:rPr>
          <w:rStyle w:val="af3"/>
          <w:b/>
          <w:bCs w:val="0"/>
        </w:rPr>
        <w:t xml:space="preserve"> </w:t>
      </w:r>
      <w:r w:rsidRPr="00214F39">
        <w:rPr>
          <w:rStyle w:val="af3"/>
          <w:b/>
          <w:bCs w:val="0"/>
          <w:rtl/>
        </w:rPr>
        <w:t>فتوى في هذا الموضوع صدرت من شيخ الإسلام بحق ، ورأس المحققين الأعلام ، أستاذ</w:t>
      </w:r>
      <w:r w:rsidRPr="00214F39">
        <w:rPr>
          <w:rStyle w:val="af3"/>
          <w:b/>
          <w:bCs w:val="0"/>
        </w:rPr>
        <w:t xml:space="preserve"> </w:t>
      </w:r>
      <w:r w:rsidRPr="00214F39">
        <w:rPr>
          <w:rStyle w:val="af3"/>
          <w:b/>
          <w:bCs w:val="0"/>
          <w:rtl/>
        </w:rPr>
        <w:t>الأساتذة ، الشيخ سليم البشري تغمده الله برحمته وأعلى في الفراديس درجاته</w:t>
      </w:r>
      <w:r w:rsidRPr="00214F39">
        <w:rPr>
          <w:rStyle w:val="af3"/>
          <w:b/>
          <w:bCs w:val="0"/>
        </w:rPr>
        <w:t xml:space="preserve"> </w:t>
      </w:r>
      <w:r w:rsidRPr="00214F39">
        <w:rPr>
          <w:rFonts w:hint="cs"/>
          <w:b w:val="0"/>
          <w:bCs/>
          <w:rtl/>
          <w:lang w:bidi="ar-KW"/>
        </w:rPr>
        <w:t xml:space="preserve">، </w:t>
      </w:r>
      <w:r w:rsidRPr="00214F39">
        <w:rPr>
          <w:rStyle w:val="af3"/>
          <w:b/>
          <w:bCs w:val="0"/>
          <w:rtl/>
        </w:rPr>
        <w:t>ونص السؤال والجواب نقلاً عن</w:t>
      </w:r>
      <w:r w:rsidRPr="00214F39">
        <w:rPr>
          <w:rStyle w:val="af3"/>
          <w:b/>
          <w:bCs w:val="0"/>
        </w:rPr>
        <w:t xml:space="preserve"> </w:t>
      </w:r>
      <w:r w:rsidRPr="00214F39">
        <w:rPr>
          <w:rStyle w:val="af3"/>
          <w:b/>
          <w:bCs w:val="0"/>
          <w:rtl/>
        </w:rPr>
        <w:t>كتاب شمس الحقيقة والهداية في الرد على أهل الضلالة والغواية للعلامة المحقق والنقي</w:t>
      </w:r>
      <w:r w:rsidRPr="00214F39">
        <w:rPr>
          <w:rStyle w:val="af3"/>
          <w:b/>
          <w:bCs w:val="0"/>
        </w:rPr>
        <w:t xml:space="preserve"> </w:t>
      </w:r>
      <w:r w:rsidRPr="00214F39">
        <w:rPr>
          <w:rStyle w:val="af3"/>
          <w:b/>
          <w:bCs w:val="0"/>
          <w:rtl/>
        </w:rPr>
        <w:t>الموفق الشيخ أحمد بن العلامة الكبير الشيخ علي بدر ، شيخ معهد بلصفورة ، وهو رافع</w:t>
      </w:r>
      <w:r w:rsidRPr="00214F39">
        <w:rPr>
          <w:rStyle w:val="af3"/>
          <w:b/>
          <w:bCs w:val="0"/>
        </w:rPr>
        <w:t xml:space="preserve"> </w:t>
      </w:r>
      <w:r w:rsidRPr="00214F39">
        <w:rPr>
          <w:rStyle w:val="af3"/>
          <w:b/>
          <w:bCs w:val="0"/>
          <w:rtl/>
        </w:rPr>
        <w:t>السؤال إلى شيخ الإسلام رضي الله عنهما</w:t>
      </w:r>
      <w:r w:rsidRPr="00214F39">
        <w:rPr>
          <w:rStyle w:val="af3"/>
          <w:b/>
          <w:bCs w:val="0"/>
          <w:rtl/>
          <w:lang w:bidi="ar-KW"/>
        </w:rPr>
        <w:t xml:space="preserve"> ، ( </w:t>
      </w:r>
      <w:r w:rsidRPr="00214F39">
        <w:rPr>
          <w:rStyle w:val="af3"/>
          <w:b/>
          <w:bCs w:val="0"/>
          <w:rtl/>
        </w:rPr>
        <w:t>قال ) : ما قولكم دام فضلكم في رجل</w:t>
      </w:r>
      <w:r w:rsidRPr="00214F39">
        <w:rPr>
          <w:rStyle w:val="af3"/>
          <w:b/>
          <w:bCs w:val="0"/>
        </w:rPr>
        <w:t xml:space="preserve"> </w:t>
      </w:r>
      <w:r w:rsidRPr="00214F39">
        <w:rPr>
          <w:rStyle w:val="af3"/>
          <w:b/>
          <w:bCs w:val="0"/>
          <w:rtl/>
        </w:rPr>
        <w:t>من أهل العلم هنا من الذين يوصفون بالتفقه في الدين تظاهر باعتقاد ثبوت جهة الفوقية</w:t>
      </w:r>
      <w:r w:rsidRPr="00214F39">
        <w:rPr>
          <w:rStyle w:val="af3"/>
          <w:b/>
          <w:bCs w:val="0"/>
        </w:rPr>
        <w:t xml:space="preserve"> </w:t>
      </w:r>
      <w:r w:rsidRPr="00214F39">
        <w:rPr>
          <w:rStyle w:val="af3"/>
          <w:b/>
          <w:bCs w:val="0"/>
          <w:rtl/>
        </w:rPr>
        <w:t>لله سبحانه وتعالى ، ويدعي أن ذلك مذهب السلف ، وتبعه على ذلك البعض القليل من</w:t>
      </w:r>
      <w:r w:rsidRPr="00214F39">
        <w:rPr>
          <w:rStyle w:val="af3"/>
          <w:b/>
          <w:bCs w:val="0"/>
        </w:rPr>
        <w:t xml:space="preserve"> </w:t>
      </w:r>
      <w:r w:rsidRPr="00214F39">
        <w:rPr>
          <w:rStyle w:val="af3"/>
          <w:b/>
          <w:bCs w:val="0"/>
          <w:rtl/>
        </w:rPr>
        <w:t>الناس ، وجمهور أهل العلم ينكرون عليه</w:t>
      </w:r>
      <w:r w:rsidRPr="00214F39">
        <w:rPr>
          <w:rStyle w:val="af3"/>
          <w:b/>
          <w:bCs w:val="0"/>
        </w:rPr>
        <w:t xml:space="preserve">  </w:t>
      </w:r>
      <w:r w:rsidRPr="00214F39">
        <w:rPr>
          <w:rStyle w:val="af3"/>
          <w:b/>
          <w:bCs w:val="0"/>
          <w:rtl/>
          <w:lang w:bidi="ar-KW"/>
        </w:rPr>
        <w:t xml:space="preserve"> ، </w:t>
      </w:r>
      <w:r w:rsidRPr="00214F39">
        <w:rPr>
          <w:rStyle w:val="af3"/>
          <w:b/>
          <w:bCs w:val="0"/>
          <w:rtl/>
        </w:rPr>
        <w:t>والسبب في تظاهره بهذا المعتقد</w:t>
      </w:r>
      <w:r w:rsidRPr="00214F39">
        <w:rPr>
          <w:rStyle w:val="af3"/>
          <w:b/>
          <w:bCs w:val="0"/>
        </w:rPr>
        <w:t xml:space="preserve"> </w:t>
      </w:r>
      <w:r w:rsidRPr="00214F39">
        <w:rPr>
          <w:rStyle w:val="af3"/>
          <w:b/>
          <w:bCs w:val="0"/>
          <w:rtl/>
        </w:rPr>
        <w:t>كما عرض علي هو بنفسه ذلك عثوره على كتاب لبعض علماء الهند نقل فيه صاحبه كلاما</w:t>
      </w:r>
      <w:r w:rsidRPr="00214F39">
        <w:rPr>
          <w:rStyle w:val="af3"/>
          <w:b/>
          <w:bCs w:val="0"/>
        </w:rPr>
        <w:t xml:space="preserve"> </w:t>
      </w:r>
      <w:r w:rsidRPr="00214F39">
        <w:rPr>
          <w:rStyle w:val="af3"/>
          <w:b/>
          <w:bCs w:val="0"/>
          <w:rtl/>
        </w:rPr>
        <w:t>كثيرا عن ابن تيمية في إثبات الجهة للباري سبحانه وتعالى</w:t>
      </w:r>
      <w:r w:rsidRPr="00214F39">
        <w:rPr>
          <w:rStyle w:val="af3"/>
          <w:b/>
          <w:bCs w:val="0"/>
        </w:rPr>
        <w:t xml:space="preserve"> </w:t>
      </w:r>
      <w:r w:rsidRPr="00214F39">
        <w:rPr>
          <w:rStyle w:val="af3"/>
          <w:b/>
          <w:bCs w:val="0"/>
          <w:rtl/>
        </w:rPr>
        <w:t xml:space="preserve"> ، وليكن معلوماً أنه يعتقد</w:t>
      </w:r>
      <w:r w:rsidRPr="00214F39">
        <w:rPr>
          <w:rStyle w:val="af3"/>
          <w:b/>
          <w:bCs w:val="0"/>
        </w:rPr>
        <w:t xml:space="preserve"> </w:t>
      </w:r>
      <w:r w:rsidRPr="00214F39">
        <w:rPr>
          <w:rStyle w:val="af3"/>
          <w:b/>
          <w:bCs w:val="0"/>
          <w:rtl/>
        </w:rPr>
        <w:t>الفوقية الذاتية له جل ذكره ، يعني أن ذاته سبحانه فوق العرش بمعنى ما قابل التحت</w:t>
      </w:r>
      <w:r w:rsidRPr="00214F39">
        <w:rPr>
          <w:rStyle w:val="af3"/>
          <w:b/>
          <w:bCs w:val="0"/>
        </w:rPr>
        <w:t xml:space="preserve"> </w:t>
      </w:r>
      <w:r w:rsidRPr="00214F39">
        <w:rPr>
          <w:rStyle w:val="af3"/>
          <w:b/>
          <w:bCs w:val="0"/>
          <w:rtl/>
        </w:rPr>
        <w:t>مع التنزيه ، ويخطئ أبا البركات الدردير رضي الله عنه في قوله في خريدته</w:t>
      </w:r>
      <w:r w:rsidRPr="00214F39">
        <w:rPr>
          <w:rStyle w:val="af3"/>
          <w:b/>
          <w:bCs w:val="0"/>
        </w:rPr>
        <w:t xml:space="preserve"> :</w:t>
      </w:r>
      <w:r w:rsidRPr="00214F39">
        <w:rPr>
          <w:rStyle w:val="af3"/>
          <w:b/>
          <w:bCs w:val="0"/>
          <w:rtl/>
        </w:rPr>
        <w:t>منزه عن الحلول والجهة والاتصال</w:t>
      </w:r>
      <w:r w:rsidRPr="00214F39">
        <w:rPr>
          <w:rStyle w:val="af3"/>
          <w:b/>
          <w:bCs w:val="0"/>
        </w:rPr>
        <w:t xml:space="preserve"> </w:t>
      </w:r>
      <w:r w:rsidRPr="00214F39">
        <w:rPr>
          <w:rStyle w:val="af3"/>
          <w:b/>
          <w:bCs w:val="0"/>
          <w:rtl/>
        </w:rPr>
        <w:t>الانفصال والسفه</w:t>
      </w:r>
      <w:r w:rsidRPr="00214F39">
        <w:rPr>
          <w:rFonts w:hint="cs"/>
          <w:b w:val="0"/>
          <w:bCs/>
          <w:rtl/>
        </w:rPr>
        <w:t xml:space="preserve"> ، </w:t>
      </w:r>
      <w:r w:rsidRPr="00214F39">
        <w:rPr>
          <w:rStyle w:val="af3"/>
          <w:b/>
          <w:bCs w:val="0"/>
          <w:rtl/>
        </w:rPr>
        <w:t>يخطئه في موضعين من البيت</w:t>
      </w:r>
      <w:r w:rsidRPr="00214F39">
        <w:rPr>
          <w:rStyle w:val="af3"/>
          <w:b/>
          <w:bCs w:val="0"/>
        </w:rPr>
        <w:t xml:space="preserve"> : </w:t>
      </w:r>
      <w:r w:rsidRPr="00214F39">
        <w:rPr>
          <w:rStyle w:val="af3"/>
          <w:b/>
          <w:bCs w:val="0"/>
          <w:rtl/>
        </w:rPr>
        <w:t>قوله والجهة ، وقوله والانفصال</w:t>
      </w:r>
      <w:r w:rsidRPr="00214F39">
        <w:rPr>
          <w:rStyle w:val="af3"/>
          <w:b/>
          <w:bCs w:val="0"/>
        </w:rPr>
        <w:t xml:space="preserve"> </w:t>
      </w:r>
      <w:r w:rsidRPr="00214F39">
        <w:rPr>
          <w:rStyle w:val="af3"/>
          <w:b/>
          <w:bCs w:val="0"/>
          <w:rtl/>
        </w:rPr>
        <w:t xml:space="preserve"> ، والشيخ اللقائي في قوله</w:t>
      </w:r>
      <w:r w:rsidRPr="00214F39">
        <w:rPr>
          <w:rStyle w:val="af3"/>
          <w:b/>
          <w:bCs w:val="0"/>
        </w:rPr>
        <w:t xml:space="preserve"> :</w:t>
      </w:r>
      <w:r w:rsidRPr="00214F39">
        <w:rPr>
          <w:rStyle w:val="af3"/>
          <w:b/>
          <w:bCs w:val="0"/>
          <w:rtl/>
        </w:rPr>
        <w:t>ويستحيل ضد ذي الصفات في حقه</w:t>
      </w:r>
      <w:r w:rsidRPr="00214F39">
        <w:rPr>
          <w:rStyle w:val="af3"/>
          <w:b/>
          <w:bCs w:val="0"/>
        </w:rPr>
        <w:t xml:space="preserve"> </w:t>
      </w:r>
      <w:r w:rsidRPr="00214F39">
        <w:rPr>
          <w:rStyle w:val="af3"/>
          <w:b/>
          <w:bCs w:val="0"/>
          <w:rtl/>
        </w:rPr>
        <w:t>كالكون في الجهات</w:t>
      </w:r>
      <w:r w:rsidRPr="00214F39">
        <w:rPr>
          <w:rFonts w:hint="cs"/>
          <w:b w:val="0"/>
          <w:bCs/>
          <w:rtl/>
        </w:rPr>
        <w:t xml:space="preserve"> </w:t>
      </w:r>
      <w:r w:rsidRPr="00214F39">
        <w:rPr>
          <w:rStyle w:val="af3"/>
          <w:b/>
          <w:bCs w:val="0"/>
          <w:rtl/>
        </w:rPr>
        <w:t>، وبالجملة هو يخطئ كل من يقول</w:t>
      </w:r>
      <w:r w:rsidRPr="00214F39">
        <w:rPr>
          <w:rStyle w:val="af3"/>
          <w:b/>
          <w:bCs w:val="0"/>
        </w:rPr>
        <w:t xml:space="preserve"> </w:t>
      </w:r>
      <w:r w:rsidRPr="00214F39">
        <w:rPr>
          <w:rStyle w:val="af3"/>
          <w:b/>
          <w:bCs w:val="0"/>
          <w:rtl/>
        </w:rPr>
        <w:t>بنفي الجهة مهما كان قدره ، ويستدل أيضاً بنص كتاب آخر غير الكتاب المتقدم ذكره ،</w:t>
      </w:r>
      <w:r w:rsidRPr="00214F39">
        <w:rPr>
          <w:rStyle w:val="af3"/>
          <w:b/>
          <w:bCs w:val="0"/>
        </w:rPr>
        <w:t xml:space="preserve"> </w:t>
      </w:r>
      <w:r w:rsidRPr="00214F39">
        <w:rPr>
          <w:rStyle w:val="af3"/>
          <w:b/>
          <w:bCs w:val="0"/>
          <w:rtl/>
        </w:rPr>
        <w:t>وهو تفسير الشيخ الآلوسي المسمى بروح المعاني ، عند قوله تعالى ( وهو القاهر فوق</w:t>
      </w:r>
      <w:r w:rsidRPr="00214F39">
        <w:rPr>
          <w:rStyle w:val="af3"/>
          <w:b/>
          <w:bCs w:val="0"/>
        </w:rPr>
        <w:t xml:space="preserve"> </w:t>
      </w:r>
      <w:r w:rsidRPr="00214F39">
        <w:rPr>
          <w:rStyle w:val="af3"/>
          <w:b/>
          <w:bCs w:val="0"/>
          <w:rtl/>
        </w:rPr>
        <w:t>عباده ) مع أن المطلع على عبارة الآلوسي يجده في آخر عبارته ذكر ما يؤخذ منه أنه</w:t>
      </w:r>
      <w:r w:rsidRPr="00214F39">
        <w:rPr>
          <w:rStyle w:val="af3"/>
          <w:b/>
          <w:bCs w:val="0"/>
        </w:rPr>
        <w:t xml:space="preserve"> </w:t>
      </w:r>
      <w:r w:rsidRPr="00214F39">
        <w:rPr>
          <w:rStyle w:val="af3"/>
          <w:b/>
          <w:bCs w:val="0"/>
          <w:rtl/>
        </w:rPr>
        <w:t>غير جازم بذلك . ويستدل على ذلك بمثل قوله تعالى ( وهو القاهر فوق عباده ) ( يخافون</w:t>
      </w:r>
      <w:r w:rsidRPr="00214F39">
        <w:rPr>
          <w:rStyle w:val="af3"/>
          <w:b/>
          <w:bCs w:val="0"/>
        </w:rPr>
        <w:t xml:space="preserve"> </w:t>
      </w:r>
      <w:r w:rsidRPr="00214F39">
        <w:rPr>
          <w:rStyle w:val="af3"/>
          <w:b/>
          <w:bCs w:val="0"/>
          <w:rtl/>
        </w:rPr>
        <w:t>ربهم من فوقهم ) ( إليه يصعد الكلم الطيب ) وبقوله صلى الله عليه وسلم للجارية التي</w:t>
      </w:r>
      <w:r w:rsidRPr="00214F39">
        <w:rPr>
          <w:rStyle w:val="af3"/>
          <w:b/>
          <w:bCs w:val="0"/>
        </w:rPr>
        <w:t xml:space="preserve"> </w:t>
      </w:r>
      <w:r w:rsidRPr="00214F39">
        <w:rPr>
          <w:rStyle w:val="af3"/>
          <w:b/>
          <w:bCs w:val="0"/>
          <w:rtl/>
        </w:rPr>
        <w:t>أراد سيدها عتقها : أين الله ؟ فقالت في السماء . مع ما هو معلوم لفضيلتكم من أنها</w:t>
      </w:r>
      <w:r w:rsidRPr="00214F39">
        <w:rPr>
          <w:rStyle w:val="af3"/>
          <w:b/>
          <w:bCs w:val="0"/>
        </w:rPr>
        <w:t xml:space="preserve"> </w:t>
      </w:r>
      <w:r w:rsidRPr="00214F39">
        <w:rPr>
          <w:rStyle w:val="af3"/>
          <w:b/>
          <w:bCs w:val="0"/>
          <w:rtl/>
        </w:rPr>
        <w:t>كانت خرساء وأشارت إلى السماء كما هو منصوص ، وفي بعض مؤلفات حجة الإسلام الغزالي</w:t>
      </w:r>
      <w:r w:rsidRPr="00214F39">
        <w:rPr>
          <w:rStyle w:val="af3"/>
          <w:b/>
          <w:bCs w:val="0"/>
        </w:rPr>
        <w:t xml:space="preserve"> </w:t>
      </w:r>
      <w:r w:rsidRPr="00214F39">
        <w:rPr>
          <w:rStyle w:val="af3"/>
          <w:b/>
          <w:bCs w:val="0"/>
          <w:rtl/>
        </w:rPr>
        <w:t>رضي الله عنه ، وقد تعرض لذلك السيد محمد مرتضى في شرحه للإحياء ، ويستدل أيضاً بقوله صلى الله</w:t>
      </w:r>
      <w:r w:rsidRPr="00214F39">
        <w:rPr>
          <w:rStyle w:val="af3"/>
          <w:b/>
          <w:bCs w:val="0"/>
        </w:rPr>
        <w:t xml:space="preserve"> </w:t>
      </w:r>
      <w:r w:rsidRPr="00214F39">
        <w:rPr>
          <w:rStyle w:val="af3"/>
          <w:b/>
          <w:bCs w:val="0"/>
          <w:rtl/>
        </w:rPr>
        <w:t>عليه وسلم في حجة الوداع : اللهم اشهد ، وأشار بإصبعه إلى السماء ، ويورد على من</w:t>
      </w:r>
      <w:r w:rsidRPr="00214F39">
        <w:rPr>
          <w:rStyle w:val="af3"/>
          <w:b/>
          <w:bCs w:val="0"/>
        </w:rPr>
        <w:t xml:space="preserve"> </w:t>
      </w:r>
      <w:r w:rsidRPr="00214F39">
        <w:rPr>
          <w:rStyle w:val="af3"/>
          <w:b/>
          <w:bCs w:val="0"/>
          <w:rtl/>
        </w:rPr>
        <w:t>ينازعه في ذلك سؤال الكرامية المشهور وهو قولهم إن نفيه عن الجهات الست إخبار عن</w:t>
      </w:r>
      <w:r w:rsidRPr="00214F39">
        <w:rPr>
          <w:rStyle w:val="af3"/>
          <w:b/>
          <w:bCs w:val="0"/>
        </w:rPr>
        <w:t xml:space="preserve"> </w:t>
      </w:r>
      <w:r w:rsidRPr="00214F39">
        <w:rPr>
          <w:rStyle w:val="af3"/>
          <w:b/>
          <w:bCs w:val="0"/>
          <w:rtl/>
        </w:rPr>
        <w:t>عدمه ، ولا يخفى على فضيلتكم أن الكلام في مسألة الجهة شهير ، إلا أنه من المعلوم</w:t>
      </w:r>
      <w:r w:rsidRPr="00214F39">
        <w:rPr>
          <w:rStyle w:val="af3"/>
          <w:b/>
          <w:bCs w:val="0"/>
        </w:rPr>
        <w:t xml:space="preserve"> </w:t>
      </w:r>
      <w:r w:rsidRPr="00214F39">
        <w:rPr>
          <w:rStyle w:val="af3"/>
          <w:b/>
          <w:bCs w:val="0"/>
          <w:rtl/>
        </w:rPr>
        <w:t xml:space="preserve">أن قول </w:t>
      </w:r>
      <w:r w:rsidRPr="00214F39">
        <w:rPr>
          <w:rStyle w:val="af3"/>
          <w:b/>
          <w:bCs w:val="0"/>
          <w:rtl/>
        </w:rPr>
        <w:lastRenderedPageBreak/>
        <w:t>فضيلتكم سيما في مثل هذا الأمر هو الفصل، وأرجو أن يكون عليه إمضاؤكم بخطكم</w:t>
      </w:r>
      <w:r w:rsidRPr="00214F39">
        <w:rPr>
          <w:rStyle w:val="af3"/>
          <w:b/>
          <w:bCs w:val="0"/>
        </w:rPr>
        <w:t xml:space="preserve"> </w:t>
      </w:r>
      <w:r w:rsidRPr="00214F39">
        <w:rPr>
          <w:rStyle w:val="af3"/>
          <w:b/>
          <w:bCs w:val="0"/>
          <w:rtl/>
        </w:rPr>
        <w:t>والختم ولا مؤاخذة</w:t>
      </w:r>
      <w:r w:rsidRPr="00214F39">
        <w:rPr>
          <w:rStyle w:val="af3"/>
          <w:b/>
          <w:bCs w:val="0"/>
        </w:rPr>
        <w:t xml:space="preserve"> .</w:t>
      </w:r>
      <w:r w:rsidRPr="00214F39">
        <w:rPr>
          <w:rStyle w:val="af3"/>
          <w:b/>
          <w:bCs w:val="0"/>
          <w:rtl/>
        </w:rPr>
        <w:t>لا زلتم محفوظين ولمذهب أهل</w:t>
      </w:r>
      <w:r w:rsidRPr="00214F39">
        <w:rPr>
          <w:rStyle w:val="af3"/>
          <w:b/>
          <w:bCs w:val="0"/>
        </w:rPr>
        <w:t xml:space="preserve"> </w:t>
      </w:r>
      <w:r w:rsidRPr="00214F39">
        <w:rPr>
          <w:rStyle w:val="af3"/>
          <w:b/>
          <w:bCs w:val="0"/>
          <w:rtl/>
        </w:rPr>
        <w:t>السنة والجماعة ناصرين آمين</w:t>
      </w:r>
      <w:r w:rsidRPr="00214F39">
        <w:rPr>
          <w:rStyle w:val="af3"/>
          <w:b/>
          <w:bCs w:val="0"/>
        </w:rPr>
        <w:t xml:space="preserve"> </w:t>
      </w:r>
      <w:r w:rsidR="009112FD">
        <w:rPr>
          <w:rStyle w:val="af3"/>
          <w:rFonts w:hint="cs"/>
          <w:b/>
          <w:bCs w:val="0"/>
          <w:rtl/>
        </w:rPr>
        <w:t xml:space="preserve"> ، </w:t>
      </w:r>
      <w:r w:rsidRPr="00214F39">
        <w:rPr>
          <w:rStyle w:val="af3"/>
          <w:b/>
          <w:bCs w:val="0"/>
          <w:rtl/>
        </w:rPr>
        <w:t>وهذا نص جوابه حفظه الله : إلى</w:t>
      </w:r>
      <w:r w:rsidRPr="00214F39">
        <w:rPr>
          <w:rStyle w:val="af3"/>
          <w:b/>
          <w:bCs w:val="0"/>
        </w:rPr>
        <w:t xml:space="preserve"> </w:t>
      </w:r>
      <w:r w:rsidRPr="00214F39">
        <w:rPr>
          <w:rStyle w:val="af3"/>
          <w:b/>
          <w:bCs w:val="0"/>
          <w:rtl/>
        </w:rPr>
        <w:t>حضرة الفاضل العلامة الشيخ أحمد علي بدر خادم العلم الشريف ببلصفورة</w:t>
      </w:r>
      <w:r w:rsidRPr="00214F39">
        <w:rPr>
          <w:rStyle w:val="af3"/>
          <w:b/>
          <w:bCs w:val="0"/>
        </w:rPr>
        <w:t xml:space="preserve"> :</w:t>
      </w:r>
      <w:r w:rsidRPr="00214F39">
        <w:rPr>
          <w:b w:val="0"/>
          <w:bCs/>
          <w:rtl/>
        </w:rPr>
        <w:t xml:space="preserve"> </w:t>
      </w:r>
      <w:r w:rsidRPr="00214F39">
        <w:rPr>
          <w:rStyle w:val="af3"/>
          <w:b/>
          <w:bCs w:val="0"/>
          <w:rtl/>
        </w:rPr>
        <w:t>قد أرسلتم بتاريخ 22 محرم سنة</w:t>
      </w:r>
      <w:r w:rsidRPr="00214F39">
        <w:rPr>
          <w:rStyle w:val="af3"/>
          <w:b/>
          <w:bCs w:val="0"/>
        </w:rPr>
        <w:t xml:space="preserve"> 1325 </w:t>
      </w:r>
      <w:r w:rsidRPr="00214F39">
        <w:rPr>
          <w:rStyle w:val="af3"/>
          <w:b/>
          <w:bCs w:val="0"/>
          <w:rtl/>
        </w:rPr>
        <w:t>هـ . مكتوباً مصحوباً بسؤال عن حكم من يعتقد ثبوت الجهة له تعالى ، فحررنا لكم</w:t>
      </w:r>
      <w:r w:rsidRPr="00214F39">
        <w:rPr>
          <w:rStyle w:val="af3"/>
          <w:b/>
          <w:bCs w:val="0"/>
        </w:rPr>
        <w:t xml:space="preserve"> </w:t>
      </w:r>
      <w:r w:rsidRPr="00214F39">
        <w:rPr>
          <w:rStyle w:val="af3"/>
          <w:b/>
          <w:bCs w:val="0"/>
          <w:rtl/>
        </w:rPr>
        <w:t>الجواب الآتي وفيه الكفاية لمن اتبع الحق وأنصف ، جزاكم الله عن المسلمين خيراً</w:t>
      </w:r>
      <w:r w:rsidRPr="00214F39">
        <w:rPr>
          <w:rStyle w:val="af3"/>
          <w:b/>
          <w:bCs w:val="0"/>
        </w:rPr>
        <w:t xml:space="preserve">  : </w:t>
      </w:r>
      <w:r w:rsidRPr="00214F39">
        <w:rPr>
          <w:rStyle w:val="af3"/>
          <w:b/>
          <w:bCs w:val="0"/>
          <w:rtl/>
        </w:rPr>
        <w:t>إعلم أيدك الله بتوفيقه وسلك</w:t>
      </w:r>
      <w:r w:rsidRPr="00214F39">
        <w:rPr>
          <w:rStyle w:val="af3"/>
          <w:b/>
          <w:bCs w:val="0"/>
        </w:rPr>
        <w:t xml:space="preserve"> </w:t>
      </w:r>
      <w:r w:rsidRPr="00214F39">
        <w:rPr>
          <w:rStyle w:val="af3"/>
          <w:b/>
          <w:bCs w:val="0"/>
          <w:rtl/>
        </w:rPr>
        <w:t>بنا وبك سواء طريقه ، أن مذهب الفرقة الناجية وما عليه أجمع السنيون أن الله تعالى</w:t>
      </w:r>
      <w:r w:rsidRPr="00214F39">
        <w:rPr>
          <w:rStyle w:val="af3"/>
          <w:b/>
          <w:bCs w:val="0"/>
        </w:rPr>
        <w:t xml:space="preserve"> </w:t>
      </w:r>
      <w:r w:rsidRPr="00214F39">
        <w:rPr>
          <w:rStyle w:val="af3"/>
          <w:b/>
          <w:bCs w:val="0"/>
          <w:rtl/>
        </w:rPr>
        <w:t>منزه عن مشابهة الحوادث مخالف لها في جميع سمات الحدوث ، ومن ذلك تنزهه عن الجهة</w:t>
      </w:r>
      <w:r w:rsidRPr="00214F39">
        <w:rPr>
          <w:rStyle w:val="af3"/>
          <w:b/>
          <w:bCs w:val="0"/>
        </w:rPr>
        <w:t xml:space="preserve"> </w:t>
      </w:r>
      <w:r w:rsidRPr="00214F39">
        <w:rPr>
          <w:rStyle w:val="af3"/>
          <w:b/>
          <w:bCs w:val="0"/>
          <w:rtl/>
        </w:rPr>
        <w:t>والمكان كما دلت على ذلك البراهين القطعية ، فإن كونه في جهة يستلزم قدم الجهة أو</w:t>
      </w:r>
      <w:r w:rsidRPr="00214F39">
        <w:rPr>
          <w:rStyle w:val="af3"/>
          <w:b/>
          <w:bCs w:val="0"/>
        </w:rPr>
        <w:t xml:space="preserve"> </w:t>
      </w:r>
      <w:r w:rsidRPr="00214F39">
        <w:rPr>
          <w:rStyle w:val="af3"/>
          <w:b/>
          <w:bCs w:val="0"/>
          <w:rtl/>
        </w:rPr>
        <w:t>المكان وهما من العالم وهو ما سوى الله تعالى ، وقد قام البرهان القاطع على حدوث كل</w:t>
      </w:r>
      <w:r w:rsidRPr="00214F39">
        <w:rPr>
          <w:rStyle w:val="af3"/>
          <w:b/>
          <w:bCs w:val="0"/>
        </w:rPr>
        <w:t xml:space="preserve"> </w:t>
      </w:r>
      <w:r w:rsidRPr="00214F39">
        <w:rPr>
          <w:rStyle w:val="af3"/>
          <w:b/>
          <w:bCs w:val="0"/>
          <w:rtl/>
        </w:rPr>
        <w:t>ما سوى الله تعالى بإجماع من أثبت الجهة ومن نفاها ، ولأن المتمكن يستحيل وجود ذاته</w:t>
      </w:r>
      <w:r w:rsidRPr="00214F39">
        <w:rPr>
          <w:rStyle w:val="af3"/>
          <w:b/>
          <w:bCs w:val="0"/>
        </w:rPr>
        <w:t xml:space="preserve"> </w:t>
      </w:r>
      <w:r w:rsidRPr="00214F39">
        <w:rPr>
          <w:rStyle w:val="af3"/>
          <w:b/>
          <w:bCs w:val="0"/>
          <w:rtl/>
        </w:rPr>
        <w:t>بدون المكان مع أن المكان يمكن وجوده بدون المتمكن لجواز الخلاء فيلزم إمكان الواجب</w:t>
      </w:r>
      <w:r w:rsidRPr="00214F39">
        <w:rPr>
          <w:rStyle w:val="af3"/>
          <w:b/>
          <w:bCs w:val="0"/>
        </w:rPr>
        <w:t xml:space="preserve"> </w:t>
      </w:r>
      <w:r w:rsidRPr="00214F39">
        <w:rPr>
          <w:rStyle w:val="af3"/>
          <w:b/>
          <w:bCs w:val="0"/>
          <w:rtl/>
        </w:rPr>
        <w:t>ووجوب الممكن وكلاهما باطل</w:t>
      </w:r>
      <w:r w:rsidRPr="00214F39">
        <w:rPr>
          <w:rStyle w:val="af3"/>
          <w:b/>
          <w:bCs w:val="0"/>
        </w:rPr>
        <w:t xml:space="preserve"> </w:t>
      </w:r>
      <w:r w:rsidRPr="00214F39">
        <w:rPr>
          <w:rStyle w:val="af3"/>
          <w:b/>
          <w:bCs w:val="0"/>
          <w:rtl/>
        </w:rPr>
        <w:t xml:space="preserve"> ، ولأنه لو تحيز لكان جوهراً</w:t>
      </w:r>
      <w:r w:rsidRPr="00214F39">
        <w:rPr>
          <w:rStyle w:val="af3"/>
          <w:b/>
          <w:bCs w:val="0"/>
        </w:rPr>
        <w:t xml:space="preserve"> </w:t>
      </w:r>
      <w:r w:rsidRPr="00214F39">
        <w:rPr>
          <w:rStyle w:val="af3"/>
          <w:b/>
          <w:bCs w:val="0"/>
          <w:rtl/>
        </w:rPr>
        <w:t>لاستحالة كونه عرضاً ، ولو كان جوهراً فإما أن ينقسم وإما أن لا ينقسم ، كلاهما</w:t>
      </w:r>
      <w:r w:rsidRPr="00214F39">
        <w:rPr>
          <w:rStyle w:val="af3"/>
          <w:b/>
          <w:bCs w:val="0"/>
        </w:rPr>
        <w:t xml:space="preserve"> </w:t>
      </w:r>
      <w:r w:rsidRPr="00214F39">
        <w:rPr>
          <w:rStyle w:val="af3"/>
          <w:b/>
          <w:bCs w:val="0"/>
          <w:rtl/>
        </w:rPr>
        <w:t>باطل ، فإن غير المنقسم هو الجزء الذي لا يتجزأ وهو أحقر الأشياء ، تعالى الله عن</w:t>
      </w:r>
      <w:r w:rsidRPr="00214F39">
        <w:rPr>
          <w:rStyle w:val="af3"/>
          <w:b/>
          <w:bCs w:val="0"/>
        </w:rPr>
        <w:t xml:space="preserve"> </w:t>
      </w:r>
      <w:r w:rsidRPr="00214F39">
        <w:rPr>
          <w:rStyle w:val="af3"/>
          <w:b/>
          <w:bCs w:val="0"/>
          <w:rtl/>
        </w:rPr>
        <w:t>ذلك علواً كبيراً . والمنقسم جسم وهو مركب والتركيب ينافي الوجوب الذاتي ، فيكون</w:t>
      </w:r>
      <w:r w:rsidRPr="00214F39">
        <w:rPr>
          <w:rStyle w:val="af3"/>
          <w:b/>
          <w:bCs w:val="0"/>
        </w:rPr>
        <w:t xml:space="preserve"> </w:t>
      </w:r>
      <w:r w:rsidRPr="00214F39">
        <w:rPr>
          <w:rStyle w:val="af3"/>
          <w:b/>
          <w:bCs w:val="0"/>
          <w:rtl/>
        </w:rPr>
        <w:t>المركب ممكناً يحتاج إلى علة مؤثرة ، وقد ثبت بالبرهان القاطع أنه تعالى واجب</w:t>
      </w:r>
      <w:r w:rsidRPr="00214F39">
        <w:rPr>
          <w:rStyle w:val="af3"/>
          <w:b/>
          <w:bCs w:val="0"/>
        </w:rPr>
        <w:t xml:space="preserve"> </w:t>
      </w:r>
      <w:r w:rsidRPr="00214F39">
        <w:rPr>
          <w:rStyle w:val="af3"/>
          <w:b/>
          <w:bCs w:val="0"/>
          <w:rtl/>
        </w:rPr>
        <w:t>الوجود لذاته ، غني عن كل ما سواه ، مفتقر إليه كل ما عداه ، سبحانه ليس كمثله شيء</w:t>
      </w:r>
      <w:r w:rsidRPr="00214F39">
        <w:rPr>
          <w:rStyle w:val="af3"/>
          <w:b/>
          <w:bCs w:val="0"/>
        </w:rPr>
        <w:t xml:space="preserve"> </w:t>
      </w:r>
      <w:r w:rsidRPr="00214F39">
        <w:rPr>
          <w:rStyle w:val="af3"/>
          <w:b/>
          <w:bCs w:val="0"/>
          <w:rtl/>
        </w:rPr>
        <w:t>وهو السميع البصير</w:t>
      </w:r>
      <w:r w:rsidRPr="00214F39">
        <w:rPr>
          <w:rStyle w:val="af3"/>
          <w:b/>
          <w:bCs w:val="0"/>
        </w:rPr>
        <w:t xml:space="preserve"> </w:t>
      </w:r>
      <w:r w:rsidRPr="00214F39">
        <w:rPr>
          <w:rStyle w:val="af3"/>
          <w:b/>
          <w:bCs w:val="0"/>
          <w:rtl/>
          <w:lang w:bidi="ar-KW"/>
        </w:rPr>
        <w:t xml:space="preserve"> ، </w:t>
      </w:r>
      <w:r w:rsidRPr="00214F39">
        <w:rPr>
          <w:rStyle w:val="af3"/>
          <w:b/>
          <w:bCs w:val="0"/>
          <w:rtl/>
        </w:rPr>
        <w:t>هذا وقد خذل الله أقواماً</w:t>
      </w:r>
      <w:r w:rsidRPr="00214F39">
        <w:rPr>
          <w:rStyle w:val="af3"/>
          <w:b/>
          <w:bCs w:val="0"/>
        </w:rPr>
        <w:t xml:space="preserve"> </w:t>
      </w:r>
      <w:r w:rsidRPr="00214F39">
        <w:rPr>
          <w:rStyle w:val="af3"/>
          <w:b/>
          <w:bCs w:val="0"/>
          <w:rtl/>
        </w:rPr>
        <w:t>أغواهم الشيطان وأزلهم، اتبعوا أهواءهم وتمسكوا بما لا يجدي فاعتقدوا ثبوت الجهة</w:t>
      </w:r>
      <w:r w:rsidRPr="00214F39">
        <w:rPr>
          <w:rStyle w:val="af3"/>
          <w:b/>
          <w:bCs w:val="0"/>
        </w:rPr>
        <w:t xml:space="preserve"> </w:t>
      </w:r>
      <w:r w:rsidRPr="00214F39">
        <w:rPr>
          <w:rStyle w:val="af3"/>
          <w:b/>
          <w:bCs w:val="0"/>
          <w:rtl/>
        </w:rPr>
        <w:t>تعالى الله عن ذلك علواً كبيراً ، واتفقوا على أنها جهة فوق إلا أنهم افترقوا فمنهم</w:t>
      </w:r>
      <w:r w:rsidRPr="00214F39">
        <w:rPr>
          <w:rStyle w:val="af3"/>
          <w:b/>
          <w:bCs w:val="0"/>
        </w:rPr>
        <w:t xml:space="preserve"> </w:t>
      </w:r>
      <w:r w:rsidRPr="00214F39">
        <w:rPr>
          <w:rStyle w:val="af3"/>
          <w:b/>
          <w:bCs w:val="0"/>
          <w:rtl/>
        </w:rPr>
        <w:t>من اعتقد أنه جسم مماس للسطح الأعلى من العرش ، وبه قال الكرامية واليهود ، وهؤلاء</w:t>
      </w:r>
      <w:r w:rsidRPr="00214F39">
        <w:rPr>
          <w:rStyle w:val="af3"/>
          <w:b/>
          <w:bCs w:val="0"/>
        </w:rPr>
        <w:t xml:space="preserve"> </w:t>
      </w:r>
      <w:r w:rsidRPr="00214F39">
        <w:rPr>
          <w:rStyle w:val="af3"/>
          <w:b/>
          <w:bCs w:val="0"/>
          <w:rtl/>
        </w:rPr>
        <w:t>لا نزاع في كفرهم ، ومنهم من أثبت الجهة مع التنزيه ، وأن كونه فيها ليس ككون</w:t>
      </w:r>
      <w:r w:rsidRPr="00214F39">
        <w:rPr>
          <w:rStyle w:val="af3"/>
          <w:b/>
          <w:bCs w:val="0"/>
        </w:rPr>
        <w:t xml:space="preserve"> </w:t>
      </w:r>
      <w:r w:rsidRPr="00214F39">
        <w:rPr>
          <w:rStyle w:val="af3"/>
          <w:b/>
          <w:bCs w:val="0"/>
          <w:rtl/>
        </w:rPr>
        <w:t>الأجسام وهؤلاء ضلال فساق في عقيدتهم ، وإطلاقهم على الله ما لم يأذن به الشارع</w:t>
      </w:r>
      <w:r w:rsidRPr="00214F39">
        <w:rPr>
          <w:rStyle w:val="af3"/>
          <w:b/>
          <w:bCs w:val="0"/>
        </w:rPr>
        <w:t xml:space="preserve"> . </w:t>
      </w:r>
      <w:r w:rsidRPr="00214F39">
        <w:rPr>
          <w:rStyle w:val="af3"/>
          <w:b/>
          <w:bCs w:val="0"/>
          <w:rtl/>
        </w:rPr>
        <w:t>ولا مرية أن فاسق العقيدة أقبح وأشنع من فاسق الجارحة بكثير سيما من كان داعية أو</w:t>
      </w:r>
      <w:r w:rsidRPr="00214F39">
        <w:rPr>
          <w:rStyle w:val="af3"/>
          <w:b/>
          <w:bCs w:val="0"/>
        </w:rPr>
        <w:t xml:space="preserve"> </w:t>
      </w:r>
      <w:r w:rsidRPr="00214F39">
        <w:rPr>
          <w:rStyle w:val="af3"/>
          <w:b/>
          <w:bCs w:val="0"/>
          <w:rtl/>
        </w:rPr>
        <w:t>مقتدى به</w:t>
      </w:r>
      <w:r w:rsidR="009112FD">
        <w:rPr>
          <w:rStyle w:val="af3"/>
          <w:rFonts w:hint="cs"/>
          <w:b/>
          <w:bCs w:val="0"/>
          <w:rtl/>
        </w:rPr>
        <w:t xml:space="preserve"> ، </w:t>
      </w:r>
      <w:r w:rsidRPr="00214F39">
        <w:rPr>
          <w:rStyle w:val="af3"/>
          <w:b/>
          <w:bCs w:val="0"/>
          <w:rtl/>
        </w:rPr>
        <w:t>وممن نسب إليه القول بالجهة من</w:t>
      </w:r>
      <w:r w:rsidRPr="00214F39">
        <w:rPr>
          <w:rStyle w:val="af3"/>
          <w:b/>
          <w:bCs w:val="0"/>
        </w:rPr>
        <w:t xml:space="preserve"> </w:t>
      </w:r>
      <w:r w:rsidRPr="00214F39">
        <w:rPr>
          <w:rStyle w:val="af3"/>
          <w:b/>
          <w:bCs w:val="0"/>
          <w:rtl/>
        </w:rPr>
        <w:t>المتأخرين أحمد بن عبد الحليم بن عبد السلام بن تيمية الحراني الحنبلي الدمشقي من</w:t>
      </w:r>
      <w:r w:rsidRPr="00214F39">
        <w:rPr>
          <w:rStyle w:val="af3"/>
          <w:b/>
          <w:bCs w:val="0"/>
        </w:rPr>
        <w:t xml:space="preserve"> </w:t>
      </w:r>
      <w:r w:rsidRPr="00214F39">
        <w:rPr>
          <w:rStyle w:val="af3"/>
          <w:b/>
          <w:bCs w:val="0"/>
          <w:rtl/>
        </w:rPr>
        <w:t>علماء القرن الثامن ، في ضمن أمور نسبت إليه خالف الإجماع فيها عملاً برأيه وشنع</w:t>
      </w:r>
      <w:r w:rsidRPr="00214F39">
        <w:rPr>
          <w:rStyle w:val="af3"/>
          <w:b/>
          <w:bCs w:val="0"/>
        </w:rPr>
        <w:t xml:space="preserve"> </w:t>
      </w:r>
      <w:r w:rsidRPr="00214F39">
        <w:rPr>
          <w:rStyle w:val="af3"/>
          <w:b/>
          <w:bCs w:val="0"/>
          <w:rtl/>
        </w:rPr>
        <w:t>عليه معاصروه بل البعض منهم كفروه ، ولقي من الذل والهوان ما لقي ، وقد انتدب بعض</w:t>
      </w:r>
      <w:r w:rsidRPr="00214F39">
        <w:rPr>
          <w:rStyle w:val="af3"/>
          <w:b/>
          <w:bCs w:val="0"/>
        </w:rPr>
        <w:t xml:space="preserve"> </w:t>
      </w:r>
      <w:r w:rsidRPr="00214F39">
        <w:rPr>
          <w:rStyle w:val="af3"/>
          <w:b/>
          <w:bCs w:val="0"/>
          <w:rtl/>
        </w:rPr>
        <w:t>تلامذته للذب عنه وتبرئته مما نسب إليه وساق له عبارات أوضح معناها ، وأبان غلط</w:t>
      </w:r>
      <w:r w:rsidRPr="00214F39">
        <w:rPr>
          <w:rStyle w:val="af3"/>
          <w:b/>
          <w:bCs w:val="0"/>
        </w:rPr>
        <w:t xml:space="preserve"> </w:t>
      </w:r>
      <w:r w:rsidRPr="00214F39">
        <w:rPr>
          <w:rStyle w:val="af3"/>
          <w:b/>
          <w:bCs w:val="0"/>
          <w:rtl/>
        </w:rPr>
        <w:t>الناس في فهم مراده ، واستشهد بعبارات له أخرى صريحة في دفع التهمة عنه ، وأنه لم</w:t>
      </w:r>
      <w:r w:rsidRPr="00214F39">
        <w:rPr>
          <w:rStyle w:val="af3"/>
          <w:b/>
          <w:bCs w:val="0"/>
        </w:rPr>
        <w:t xml:space="preserve"> </w:t>
      </w:r>
      <w:r w:rsidRPr="00214F39">
        <w:rPr>
          <w:rStyle w:val="af3"/>
          <w:b/>
          <w:bCs w:val="0"/>
          <w:rtl/>
        </w:rPr>
        <w:t>يخرج عما على الإجماع وذلك هو المظنون بالرجل لجلالة قدره ورسوخ قدمه</w:t>
      </w:r>
      <w:r w:rsidRPr="00214F39">
        <w:rPr>
          <w:rStyle w:val="af3"/>
          <w:b/>
          <w:bCs w:val="0"/>
        </w:rPr>
        <w:t xml:space="preserve"> </w:t>
      </w:r>
      <w:r w:rsidRPr="00214F39">
        <w:rPr>
          <w:rStyle w:val="af3"/>
          <w:b/>
          <w:bCs w:val="0"/>
          <w:rtl/>
        </w:rPr>
        <w:t xml:space="preserve"> ، وما تمسك به المخالفون القائلون</w:t>
      </w:r>
      <w:r w:rsidRPr="00214F39">
        <w:rPr>
          <w:rStyle w:val="af3"/>
          <w:b/>
          <w:bCs w:val="0"/>
        </w:rPr>
        <w:t xml:space="preserve"> </w:t>
      </w:r>
      <w:r w:rsidRPr="00214F39">
        <w:rPr>
          <w:rStyle w:val="af3"/>
          <w:b/>
          <w:bCs w:val="0"/>
          <w:rtl/>
        </w:rPr>
        <w:t>بالجهة أمور واهية وهمية ، لا تصلح أدلة عقلية ولا نقلية ، قد أبطلها العلماء بما</w:t>
      </w:r>
      <w:r w:rsidRPr="00214F39">
        <w:rPr>
          <w:rStyle w:val="af3"/>
          <w:b/>
          <w:bCs w:val="0"/>
        </w:rPr>
        <w:t xml:space="preserve"> </w:t>
      </w:r>
      <w:r w:rsidRPr="00214F39">
        <w:rPr>
          <w:rStyle w:val="af3"/>
          <w:b/>
          <w:bCs w:val="0"/>
          <w:rtl/>
        </w:rPr>
        <w:t xml:space="preserve">لا مزيد عليه ، </w:t>
      </w:r>
      <w:r w:rsidRPr="00214F39">
        <w:rPr>
          <w:rStyle w:val="af3"/>
          <w:b/>
          <w:bCs w:val="0"/>
          <w:rtl/>
        </w:rPr>
        <w:lastRenderedPageBreak/>
        <w:t>وما تمسكوا به ظواهر آيات وأحاديث موهمة كقوله تعالى (الرحمن على</w:t>
      </w:r>
      <w:r w:rsidRPr="00214F39">
        <w:rPr>
          <w:rStyle w:val="af3"/>
          <w:b/>
          <w:bCs w:val="0"/>
        </w:rPr>
        <w:t xml:space="preserve"> </w:t>
      </w:r>
      <w:r w:rsidRPr="00214F39">
        <w:rPr>
          <w:rStyle w:val="af3"/>
          <w:b/>
          <w:bCs w:val="0"/>
          <w:rtl/>
        </w:rPr>
        <w:t>العرش استوى ) وقوله ( إليه يصعد الكلم الطيب ) وقوله ( تعرج الملائكة والروح إليه</w:t>
      </w:r>
      <w:r w:rsidRPr="00214F39">
        <w:rPr>
          <w:rStyle w:val="af3"/>
          <w:b/>
          <w:bCs w:val="0"/>
        </w:rPr>
        <w:t xml:space="preserve"> ) </w:t>
      </w:r>
      <w:r w:rsidRPr="00214F39">
        <w:rPr>
          <w:rStyle w:val="af3"/>
          <w:b/>
          <w:bCs w:val="0"/>
          <w:rtl/>
        </w:rPr>
        <w:t>وقوله ( أأمنتم من في السماء أن يخسف بكم الأرض ) وقوله ( وهو القاهر فوق عباده</w:t>
      </w:r>
      <w:r w:rsidRPr="00214F39">
        <w:rPr>
          <w:rStyle w:val="af3"/>
          <w:b/>
          <w:bCs w:val="0"/>
        </w:rPr>
        <w:t xml:space="preserve"> ) </w:t>
      </w:r>
      <w:r w:rsidRPr="00214F39">
        <w:rPr>
          <w:rStyle w:val="af3"/>
          <w:b/>
          <w:bCs w:val="0"/>
          <w:rtl/>
        </w:rPr>
        <w:t>وكحديث إنه تعالى ينزل إلى سماء الدنيا كل ليلة ، وفي رواية في كل ليلة جمعة فيقول</w:t>
      </w:r>
      <w:r w:rsidRPr="00214F39">
        <w:rPr>
          <w:rStyle w:val="af3"/>
          <w:b/>
          <w:bCs w:val="0"/>
        </w:rPr>
        <w:t xml:space="preserve"> </w:t>
      </w:r>
      <w:r w:rsidRPr="00214F39">
        <w:rPr>
          <w:rStyle w:val="af3"/>
          <w:b/>
          <w:bCs w:val="0"/>
          <w:rtl/>
        </w:rPr>
        <w:t>هل من تائب فأتوب عليه ؟</w:t>
      </w:r>
      <w:r w:rsidRPr="00214F39">
        <w:rPr>
          <w:rFonts w:hint="cs"/>
          <w:b w:val="0"/>
          <w:bCs/>
          <w:rtl/>
        </w:rPr>
        <w:t xml:space="preserve"> </w:t>
      </w:r>
      <w:r w:rsidRPr="00214F39">
        <w:rPr>
          <w:rStyle w:val="af3"/>
          <w:b/>
          <w:bCs w:val="0"/>
          <w:rtl/>
        </w:rPr>
        <w:t>هل من مستغفر فأغفر له ؟ وكقوله</w:t>
      </w:r>
      <w:r w:rsidRPr="00214F39">
        <w:rPr>
          <w:rStyle w:val="af3"/>
          <w:b/>
          <w:bCs w:val="0"/>
        </w:rPr>
        <w:t xml:space="preserve"> </w:t>
      </w:r>
      <w:r w:rsidRPr="00214F39">
        <w:rPr>
          <w:rStyle w:val="af3"/>
          <w:b/>
          <w:bCs w:val="0"/>
          <w:rtl/>
        </w:rPr>
        <w:t>للجارية الخرساء : أين الله فأشارت إلى السماء ، حيث سأل بأين التي للمكان ولم ينكر</w:t>
      </w:r>
      <w:r w:rsidRPr="00214F39">
        <w:rPr>
          <w:rStyle w:val="af3"/>
          <w:b/>
          <w:bCs w:val="0"/>
        </w:rPr>
        <w:t xml:space="preserve"> </w:t>
      </w:r>
      <w:r w:rsidRPr="00214F39">
        <w:rPr>
          <w:rStyle w:val="af3"/>
          <w:b/>
          <w:bCs w:val="0"/>
          <w:rtl/>
        </w:rPr>
        <w:t>عليها الإشارة إلى السماء ، بل قال إنها مؤمنة</w:t>
      </w:r>
      <w:r w:rsidRPr="00214F39">
        <w:rPr>
          <w:rStyle w:val="af3"/>
          <w:b/>
          <w:bCs w:val="0"/>
        </w:rPr>
        <w:t xml:space="preserve"> .</w:t>
      </w:r>
      <w:r w:rsidRPr="00214F39">
        <w:rPr>
          <w:rFonts w:hint="cs"/>
          <w:b w:val="0"/>
          <w:bCs/>
          <w:rtl/>
        </w:rPr>
        <w:t xml:space="preserve">، </w:t>
      </w:r>
      <w:r w:rsidRPr="00214F39">
        <w:rPr>
          <w:rStyle w:val="af3"/>
          <w:b/>
          <w:bCs w:val="0"/>
          <w:rtl/>
        </w:rPr>
        <w:t>ومثل هذه يجاب عنها بأنها ظواهر</w:t>
      </w:r>
      <w:r w:rsidRPr="00214F39">
        <w:rPr>
          <w:rStyle w:val="af3"/>
          <w:b/>
          <w:bCs w:val="0"/>
        </w:rPr>
        <w:t xml:space="preserve"> </w:t>
      </w:r>
      <w:r w:rsidRPr="00214F39">
        <w:rPr>
          <w:rStyle w:val="af3"/>
          <w:b/>
          <w:bCs w:val="0"/>
          <w:rtl/>
        </w:rPr>
        <w:t>ظنية لا تعارض الأدلة القطعية اليقينية الدالة على انتفاء المكان والجهة ، فيجب</w:t>
      </w:r>
      <w:r w:rsidRPr="00214F39">
        <w:rPr>
          <w:rStyle w:val="af3"/>
          <w:b/>
          <w:bCs w:val="0"/>
        </w:rPr>
        <w:t xml:space="preserve"> </w:t>
      </w:r>
      <w:r w:rsidRPr="00214F39">
        <w:rPr>
          <w:rStyle w:val="af3"/>
          <w:b/>
          <w:bCs w:val="0"/>
          <w:rtl/>
        </w:rPr>
        <w:t>تأويلها وحملها على محامل صحيحة لا تأباها الدلائل والنصوص الشرعية ، إما تأويلاً</w:t>
      </w:r>
      <w:r w:rsidRPr="00214F39">
        <w:rPr>
          <w:rStyle w:val="af3"/>
          <w:b/>
          <w:bCs w:val="0"/>
        </w:rPr>
        <w:t xml:space="preserve"> </w:t>
      </w:r>
      <w:r w:rsidRPr="00214F39">
        <w:rPr>
          <w:rStyle w:val="af3"/>
          <w:b/>
          <w:bCs w:val="0"/>
          <w:rtl/>
        </w:rPr>
        <w:t>إجمالياً بلا تعيين للمراد منها كما هو مذهب السلف، وإما تأويلاً تفصيلياً بتعيين</w:t>
      </w:r>
      <w:r w:rsidRPr="00214F39">
        <w:rPr>
          <w:rStyle w:val="af3"/>
          <w:b/>
          <w:bCs w:val="0"/>
        </w:rPr>
        <w:t xml:space="preserve"> </w:t>
      </w:r>
      <w:r w:rsidRPr="00214F39">
        <w:rPr>
          <w:rStyle w:val="af3"/>
          <w:b/>
          <w:bCs w:val="0"/>
          <w:rtl/>
        </w:rPr>
        <w:t>محاملها وما يراد منها كما هو رأي الخلف ، كقولهم : إن الإستواء بمعنى الإستيلاء</w:t>
      </w:r>
      <w:r w:rsidRPr="00214F39">
        <w:rPr>
          <w:rStyle w:val="af3"/>
          <w:b/>
          <w:bCs w:val="0"/>
        </w:rPr>
        <w:t xml:space="preserve"> </w:t>
      </w:r>
      <w:r w:rsidRPr="00214F39">
        <w:rPr>
          <w:rStyle w:val="af3"/>
          <w:b/>
          <w:bCs w:val="0"/>
          <w:rtl/>
        </w:rPr>
        <w:t>كما في قول القائل</w:t>
      </w:r>
      <w:r w:rsidRPr="00214F39">
        <w:rPr>
          <w:rStyle w:val="af3"/>
          <w:b/>
          <w:bCs w:val="0"/>
        </w:rPr>
        <w:t xml:space="preserve"> :</w:t>
      </w:r>
      <w:r w:rsidRPr="00214F39">
        <w:rPr>
          <w:rFonts w:hint="cs"/>
          <w:b w:val="0"/>
          <w:bCs/>
          <w:rtl/>
        </w:rPr>
        <w:t xml:space="preserve">" </w:t>
      </w:r>
      <w:r w:rsidRPr="00214F39">
        <w:rPr>
          <w:rStyle w:val="af3"/>
          <w:b/>
          <w:bCs w:val="0"/>
          <w:rtl/>
        </w:rPr>
        <w:t>قد استوى بشر على العراق من غير</w:t>
      </w:r>
      <w:r w:rsidRPr="00214F39">
        <w:rPr>
          <w:rStyle w:val="af3"/>
          <w:b/>
          <w:bCs w:val="0"/>
        </w:rPr>
        <w:t xml:space="preserve"> </w:t>
      </w:r>
      <w:r w:rsidRPr="00214F39">
        <w:rPr>
          <w:rStyle w:val="af3"/>
          <w:b/>
          <w:bCs w:val="0"/>
          <w:rtl/>
        </w:rPr>
        <w:t>سيف ودم مهراق</w:t>
      </w:r>
      <w:r w:rsidRPr="00214F39">
        <w:rPr>
          <w:rFonts w:hint="cs"/>
          <w:b w:val="0"/>
          <w:bCs/>
          <w:rtl/>
        </w:rPr>
        <w:t xml:space="preserve"> " ، </w:t>
      </w:r>
      <w:r w:rsidRPr="00214F39">
        <w:rPr>
          <w:rStyle w:val="af3"/>
          <w:b/>
          <w:bCs w:val="0"/>
          <w:rtl/>
        </w:rPr>
        <w:t>وصعود الكلم الطيب إليه قبوله</w:t>
      </w:r>
      <w:r w:rsidRPr="00214F39">
        <w:rPr>
          <w:rStyle w:val="af3"/>
          <w:b/>
          <w:bCs w:val="0"/>
        </w:rPr>
        <w:t xml:space="preserve"> </w:t>
      </w:r>
      <w:r w:rsidRPr="00214F39">
        <w:rPr>
          <w:rStyle w:val="af3"/>
          <w:b/>
          <w:bCs w:val="0"/>
          <w:rtl/>
        </w:rPr>
        <w:t>إياه ورضاه به ، لأن الكلم عرض يستحيل صعوده</w:t>
      </w:r>
      <w:r w:rsidRPr="00214F39">
        <w:rPr>
          <w:rStyle w:val="af3"/>
          <w:b/>
          <w:bCs w:val="0"/>
        </w:rPr>
        <w:t xml:space="preserve">  </w:t>
      </w:r>
      <w:r w:rsidRPr="00214F39">
        <w:rPr>
          <w:rStyle w:val="af3"/>
          <w:b/>
          <w:bCs w:val="0"/>
          <w:rtl/>
          <w:lang w:bidi="ar-KW"/>
        </w:rPr>
        <w:t xml:space="preserve"> ، </w:t>
      </w:r>
      <w:r w:rsidRPr="00214F39">
        <w:rPr>
          <w:rStyle w:val="af3"/>
          <w:b/>
          <w:bCs w:val="0"/>
          <w:rtl/>
        </w:rPr>
        <w:t>وقوله : من في السماء ، أي أمره</w:t>
      </w:r>
      <w:r w:rsidRPr="00214F39">
        <w:rPr>
          <w:rStyle w:val="af3"/>
          <w:b/>
          <w:bCs w:val="0"/>
        </w:rPr>
        <w:t xml:space="preserve"> </w:t>
      </w:r>
      <w:r w:rsidRPr="00214F39">
        <w:rPr>
          <w:rStyle w:val="af3"/>
          <w:b/>
          <w:bCs w:val="0"/>
          <w:rtl/>
        </w:rPr>
        <w:t>وسلطانه أو ملك من ملائكته وكل بالعذاب</w:t>
      </w:r>
      <w:r w:rsidRPr="00214F39">
        <w:rPr>
          <w:rStyle w:val="af3"/>
          <w:b/>
          <w:bCs w:val="0"/>
        </w:rPr>
        <w:t xml:space="preserve">  </w:t>
      </w:r>
      <w:r w:rsidRPr="00214F39">
        <w:rPr>
          <w:rStyle w:val="af3"/>
          <w:b/>
          <w:bCs w:val="0"/>
          <w:rtl/>
          <w:lang w:bidi="ar-KW"/>
        </w:rPr>
        <w:t xml:space="preserve"> ، </w:t>
      </w:r>
      <w:r w:rsidRPr="00214F39">
        <w:rPr>
          <w:rStyle w:val="af3"/>
          <w:b/>
          <w:bCs w:val="0"/>
          <w:rtl/>
        </w:rPr>
        <w:t>وعروج الملائكة والروح إليه</w:t>
      </w:r>
      <w:r w:rsidRPr="00214F39">
        <w:rPr>
          <w:rStyle w:val="af3"/>
          <w:b/>
          <w:bCs w:val="0"/>
        </w:rPr>
        <w:t xml:space="preserve"> : </w:t>
      </w:r>
      <w:r w:rsidRPr="00214F39">
        <w:rPr>
          <w:rStyle w:val="af3"/>
          <w:b/>
          <w:bCs w:val="0"/>
          <w:rtl/>
        </w:rPr>
        <w:t>صعودهم إلى مكان يتقرب إليه فيه. وقوله : فوق عباده ، أي بالقدرة والغلبة فإن كل من</w:t>
      </w:r>
      <w:r w:rsidRPr="00214F39">
        <w:rPr>
          <w:rStyle w:val="af3"/>
          <w:b/>
          <w:bCs w:val="0"/>
        </w:rPr>
        <w:t xml:space="preserve"> </w:t>
      </w:r>
      <w:r w:rsidRPr="00214F39">
        <w:rPr>
          <w:rStyle w:val="af3"/>
          <w:b/>
          <w:bCs w:val="0"/>
          <w:rtl/>
        </w:rPr>
        <w:t>قهر غيره وغلبه فهو فوقه أي عال عليه بالقهر والغلبة ، كما يقال أمر فلان فوق أمر</w:t>
      </w:r>
      <w:r w:rsidRPr="00214F39">
        <w:rPr>
          <w:rStyle w:val="af3"/>
          <w:b/>
          <w:bCs w:val="0"/>
        </w:rPr>
        <w:t xml:space="preserve"> </w:t>
      </w:r>
      <w:r w:rsidRPr="00214F39">
        <w:rPr>
          <w:rStyle w:val="af3"/>
          <w:b/>
          <w:bCs w:val="0"/>
          <w:rtl/>
        </w:rPr>
        <w:t>فلان ، أي أنه أقدر منه وأغلب . ونزوله إلى السماء محمول على لطفه ورحمته وعدم</w:t>
      </w:r>
      <w:r w:rsidRPr="00214F39">
        <w:rPr>
          <w:rStyle w:val="af3"/>
          <w:b/>
          <w:bCs w:val="0"/>
        </w:rPr>
        <w:t xml:space="preserve"> </w:t>
      </w:r>
      <w:r w:rsidRPr="00214F39">
        <w:rPr>
          <w:rStyle w:val="af3"/>
          <w:b/>
          <w:bCs w:val="0"/>
          <w:rtl/>
        </w:rPr>
        <w:t>المعاملة بما يستدعيه علو رتبته وعظم شأنه على سبيل التمثيل ، وخص الليل لأنه مظنة</w:t>
      </w:r>
      <w:r w:rsidRPr="00214F39">
        <w:rPr>
          <w:rStyle w:val="af3"/>
          <w:b/>
          <w:bCs w:val="0"/>
        </w:rPr>
        <w:t xml:space="preserve"> </w:t>
      </w:r>
      <w:r w:rsidRPr="00214F39">
        <w:rPr>
          <w:rStyle w:val="af3"/>
          <w:b/>
          <w:bCs w:val="0"/>
          <w:rtl/>
        </w:rPr>
        <w:t>الخلوة والخضوع وحضور القلب ، وسؤاله للجارية ( بأين</w:t>
      </w:r>
      <w:r w:rsidRPr="00214F39">
        <w:rPr>
          <w:rStyle w:val="af3"/>
          <w:b/>
          <w:bCs w:val="0"/>
        </w:rPr>
        <w:t xml:space="preserve"> ( </w:t>
      </w:r>
      <w:r w:rsidRPr="00214F39">
        <w:rPr>
          <w:rStyle w:val="af3"/>
          <w:b/>
          <w:bCs w:val="0"/>
          <w:rtl/>
        </w:rPr>
        <w:t>استكشاف لما يظن بها اعتقاده من أينية المعبود كما يعتقده الوثنيون ، فلما أشارت</w:t>
      </w:r>
      <w:r w:rsidRPr="00214F39">
        <w:rPr>
          <w:rStyle w:val="af3"/>
          <w:b/>
          <w:bCs w:val="0"/>
        </w:rPr>
        <w:t xml:space="preserve"> </w:t>
      </w:r>
      <w:r w:rsidRPr="00214F39">
        <w:rPr>
          <w:rStyle w:val="af3"/>
          <w:b/>
          <w:bCs w:val="0"/>
          <w:rtl/>
        </w:rPr>
        <w:t>إلى السماء فهم أنها أرادت خالق السماء فاستبان أنها ليست وثنية ، وحكم بإيمانها</w:t>
      </w:r>
      <w:r w:rsidRPr="00214F39">
        <w:rPr>
          <w:rStyle w:val="af3"/>
          <w:b/>
          <w:bCs w:val="0"/>
        </w:rPr>
        <w:t xml:space="preserve"> </w:t>
      </w:r>
      <w:r w:rsidRPr="00214F39">
        <w:rPr>
          <w:rStyle w:val="af3"/>
          <w:b/>
          <w:bCs w:val="0"/>
          <w:rtl/>
        </w:rPr>
        <w:t xml:space="preserve"> ، وقد بسط العلماء في مطولاتهم</w:t>
      </w:r>
      <w:r w:rsidRPr="00214F39">
        <w:rPr>
          <w:rStyle w:val="af3"/>
          <w:b/>
          <w:bCs w:val="0"/>
        </w:rPr>
        <w:t xml:space="preserve"> </w:t>
      </w:r>
      <w:r w:rsidRPr="00214F39">
        <w:rPr>
          <w:rStyle w:val="af3"/>
          <w:b/>
          <w:bCs w:val="0"/>
          <w:rtl/>
        </w:rPr>
        <w:t>تأويل كل ما ورد من أمثال ذلك ، عملاً بالقطعي وحملاً للظني عليه ، فجزاهم الله عن</w:t>
      </w:r>
      <w:r w:rsidRPr="00214F39">
        <w:rPr>
          <w:rStyle w:val="af3"/>
          <w:b/>
          <w:bCs w:val="0"/>
        </w:rPr>
        <w:t xml:space="preserve"> </w:t>
      </w:r>
      <w:r w:rsidRPr="00214F39">
        <w:rPr>
          <w:rStyle w:val="af3"/>
          <w:b/>
          <w:bCs w:val="0"/>
          <w:rtl/>
        </w:rPr>
        <w:t>الدين وأهله خير الجزاء</w:t>
      </w:r>
      <w:r w:rsidRPr="00214F39">
        <w:rPr>
          <w:rStyle w:val="af3"/>
          <w:b/>
          <w:bCs w:val="0"/>
        </w:rPr>
        <w:t xml:space="preserve"> </w:t>
      </w:r>
      <w:r w:rsidRPr="00214F39">
        <w:rPr>
          <w:rStyle w:val="af3"/>
          <w:b/>
          <w:bCs w:val="0"/>
          <w:rtl/>
        </w:rPr>
        <w:t xml:space="preserve"> ، ومن العجيب أن يدع مسلم قول</w:t>
      </w:r>
      <w:r w:rsidRPr="00214F39">
        <w:rPr>
          <w:rStyle w:val="af3"/>
          <w:b/>
          <w:bCs w:val="0"/>
        </w:rPr>
        <w:t xml:space="preserve"> </w:t>
      </w:r>
      <w:r w:rsidRPr="00214F39">
        <w:rPr>
          <w:rStyle w:val="af3"/>
          <w:b/>
          <w:bCs w:val="0"/>
          <w:rtl/>
        </w:rPr>
        <w:t>جماعة المسلمين وأئمتهم ويتمشدق بترهات المبتدعين وضلالتهم ، أما سمع قول الله تعالى ( ومن</w:t>
      </w:r>
      <w:r w:rsidRPr="00214F39">
        <w:rPr>
          <w:rStyle w:val="af3"/>
          <w:b/>
          <w:bCs w:val="0"/>
        </w:rPr>
        <w:t xml:space="preserve"> </w:t>
      </w:r>
      <w:r w:rsidRPr="00214F39">
        <w:rPr>
          <w:rStyle w:val="af3"/>
          <w:b/>
          <w:bCs w:val="0"/>
          <w:rtl/>
        </w:rPr>
        <w:t>يشاقق الرسول من بعد ما تبين له الهدى ويتبع غير سبيل المؤمنين نوله ما تولى ونصله</w:t>
      </w:r>
      <w:r w:rsidRPr="00214F39">
        <w:rPr>
          <w:rStyle w:val="af3"/>
          <w:b/>
          <w:bCs w:val="0"/>
        </w:rPr>
        <w:t xml:space="preserve"> </w:t>
      </w:r>
      <w:r w:rsidRPr="00214F39">
        <w:rPr>
          <w:rStyle w:val="af3"/>
          <w:b/>
          <w:bCs w:val="0"/>
          <w:rtl/>
        </w:rPr>
        <w:t>جهنم وساءت مصيراً ) فليتب إلى الله تعالى من تلطخ بشئ من هذه القاذورات ولا يتبع</w:t>
      </w:r>
      <w:r w:rsidRPr="00214F39">
        <w:rPr>
          <w:rStyle w:val="af3"/>
          <w:b/>
          <w:bCs w:val="0"/>
        </w:rPr>
        <w:t xml:space="preserve"> </w:t>
      </w:r>
      <w:r w:rsidRPr="00214F39">
        <w:rPr>
          <w:rStyle w:val="af3"/>
          <w:b/>
          <w:bCs w:val="0"/>
          <w:rtl/>
        </w:rPr>
        <w:t>خطوات الشيطان فإنه يأمر بالفحشاء والمنكر ، ولا يحملنه العناد على التمادي</w:t>
      </w:r>
      <w:r w:rsidRPr="00214F39">
        <w:rPr>
          <w:rStyle w:val="af3"/>
          <w:b/>
          <w:bCs w:val="0"/>
        </w:rPr>
        <w:t xml:space="preserve"> </w:t>
      </w:r>
      <w:r w:rsidRPr="00214F39">
        <w:rPr>
          <w:rStyle w:val="af3"/>
          <w:b/>
          <w:bCs w:val="0"/>
          <w:rtl/>
        </w:rPr>
        <w:t>والإصرار عليه ، فإن الرجوع إلى الصواب عين الصواب والتمادي على الباطل يفضي إلى</w:t>
      </w:r>
      <w:r w:rsidRPr="00214F39">
        <w:rPr>
          <w:rStyle w:val="af3"/>
          <w:b/>
          <w:bCs w:val="0"/>
        </w:rPr>
        <w:t xml:space="preserve"> </w:t>
      </w:r>
      <w:r w:rsidRPr="00214F39">
        <w:rPr>
          <w:rStyle w:val="af3"/>
          <w:b/>
          <w:bCs w:val="0"/>
          <w:rtl/>
        </w:rPr>
        <w:t>أشد العذاب { من يهد الله فهو المهتد ومن يضلل فلن تجد له ولياً مرشدا</w:t>
      </w:r>
      <w:r w:rsidRPr="00214F39">
        <w:rPr>
          <w:rStyle w:val="af3"/>
          <w:b/>
          <w:bCs w:val="0"/>
          <w:rtl/>
          <w:lang w:bidi="ar-KW"/>
        </w:rPr>
        <w:t xml:space="preserve"> } ، </w:t>
      </w:r>
      <w:r w:rsidRPr="00214F39">
        <w:rPr>
          <w:rStyle w:val="af3"/>
          <w:b/>
          <w:bCs w:val="0"/>
          <w:rtl/>
        </w:rPr>
        <w:t>نسأل الله تعالى أن يهدينا</w:t>
      </w:r>
      <w:r w:rsidRPr="00214F39">
        <w:rPr>
          <w:rStyle w:val="af3"/>
          <w:b/>
          <w:bCs w:val="0"/>
        </w:rPr>
        <w:t xml:space="preserve"> </w:t>
      </w:r>
      <w:r w:rsidRPr="00214F39">
        <w:rPr>
          <w:rStyle w:val="af3"/>
          <w:b/>
          <w:bCs w:val="0"/>
          <w:rtl/>
        </w:rPr>
        <w:t>جميعاً سواء السبيل وهو حسبنا ونعم الوكيل ، وصلى الله تعالى وسلم على سيدنا محمد</w:t>
      </w:r>
      <w:r w:rsidRPr="00214F39">
        <w:rPr>
          <w:rStyle w:val="af3"/>
          <w:b/>
          <w:bCs w:val="0"/>
        </w:rPr>
        <w:t xml:space="preserve"> </w:t>
      </w:r>
      <w:r w:rsidRPr="00214F39">
        <w:rPr>
          <w:rStyle w:val="af3"/>
          <w:b/>
          <w:bCs w:val="0"/>
          <w:rtl/>
        </w:rPr>
        <w:t>وصحبه أجمعين ومن تبعهم بإحسان إلى يوم الدين</w:t>
      </w:r>
      <w:r w:rsidRPr="00214F39">
        <w:rPr>
          <w:rStyle w:val="af3"/>
          <w:b/>
          <w:bCs w:val="0"/>
        </w:rPr>
        <w:t xml:space="preserve"> </w:t>
      </w:r>
      <w:r w:rsidRPr="00214F39">
        <w:rPr>
          <w:rStyle w:val="af3"/>
          <w:b/>
          <w:bCs w:val="0"/>
          <w:rtl/>
        </w:rPr>
        <w:t xml:space="preserve"> ، أملاه الفقير إليه سبحانه سليم</w:t>
      </w:r>
      <w:r w:rsidRPr="00214F39">
        <w:rPr>
          <w:rStyle w:val="af3"/>
          <w:b/>
          <w:bCs w:val="0"/>
        </w:rPr>
        <w:t xml:space="preserve"> </w:t>
      </w:r>
      <w:r w:rsidRPr="00214F39">
        <w:rPr>
          <w:rStyle w:val="af3"/>
          <w:b/>
          <w:bCs w:val="0"/>
          <w:rtl/>
        </w:rPr>
        <w:t>البشري خادم العلم والسادة المالكية بالأزهر عفي عنه آمين آمين ،</w:t>
      </w:r>
    </w:p>
    <w:p w:rsidR="00214F39" w:rsidRPr="00214F39" w:rsidRDefault="00214F39" w:rsidP="009112FD">
      <w:pPr>
        <w:jc w:val="both"/>
        <w:rPr>
          <w:b w:val="0"/>
          <w:bCs/>
        </w:rPr>
      </w:pPr>
      <w:r w:rsidRPr="00214F39">
        <w:rPr>
          <w:rStyle w:val="af3"/>
          <w:b/>
          <w:bCs w:val="0"/>
          <w:rtl/>
        </w:rPr>
        <w:lastRenderedPageBreak/>
        <w:t>ثم أضاف القضاعي معلقاً على</w:t>
      </w:r>
      <w:r w:rsidRPr="00214F39">
        <w:rPr>
          <w:rStyle w:val="af3"/>
          <w:b/>
          <w:bCs w:val="0"/>
        </w:rPr>
        <w:t xml:space="preserve"> </w:t>
      </w:r>
      <w:r w:rsidRPr="00214F39">
        <w:rPr>
          <w:rStyle w:val="af3"/>
          <w:b/>
          <w:bCs w:val="0"/>
          <w:rtl/>
        </w:rPr>
        <w:t>رسالة البشري : وقول الشيخ رضي الله عنه : وذلك هو المظنون بالرجل لجلالة قدره</w:t>
      </w:r>
      <w:r w:rsidRPr="00214F39">
        <w:rPr>
          <w:rStyle w:val="af3"/>
          <w:b/>
          <w:bCs w:val="0"/>
        </w:rPr>
        <w:t xml:space="preserve"> </w:t>
      </w:r>
      <w:r w:rsidRPr="00214F39">
        <w:rPr>
          <w:rStyle w:val="af3"/>
          <w:b/>
          <w:bCs w:val="0"/>
          <w:rtl/>
        </w:rPr>
        <w:t>ورسوخ قدمه . هو حسن ظن من الشيخ حمله عليه قول هذا التلميذ . والذي يطيل النظر في</w:t>
      </w:r>
      <w:r w:rsidRPr="00214F39">
        <w:rPr>
          <w:rStyle w:val="af3"/>
          <w:b/>
          <w:bCs w:val="0"/>
        </w:rPr>
        <w:t xml:space="preserve"> </w:t>
      </w:r>
      <w:r w:rsidRPr="00214F39">
        <w:rPr>
          <w:rStyle w:val="af3"/>
          <w:b/>
          <w:bCs w:val="0"/>
          <w:rtl/>
        </w:rPr>
        <w:t>كتبه وكتب تلميذه ابن القيم كما فعلنا نحن لا يرتاب في قوله بالتجسيم والجهة</w:t>
      </w:r>
      <w:r w:rsidRPr="00214F39">
        <w:rPr>
          <w:rStyle w:val="af3"/>
          <w:b/>
          <w:bCs w:val="0"/>
        </w:rPr>
        <w:t xml:space="preserve"> </w:t>
      </w:r>
      <w:r w:rsidRPr="00214F39">
        <w:rPr>
          <w:rStyle w:val="af3"/>
          <w:b/>
          <w:bCs w:val="0"/>
          <w:rtl/>
        </w:rPr>
        <w:t>والتشبيه ، ولكنه يتبرأ من اسمه ويقول بالتنزيه ، لكنه إنما يقول بلفظه ويتباعد عن</w:t>
      </w:r>
      <w:r w:rsidRPr="00214F39">
        <w:rPr>
          <w:rStyle w:val="af3"/>
          <w:b/>
          <w:bCs w:val="0"/>
        </w:rPr>
        <w:t xml:space="preserve"> </w:t>
      </w:r>
      <w:r w:rsidRPr="00214F39">
        <w:rPr>
          <w:rStyle w:val="af3"/>
          <w:b/>
          <w:bCs w:val="0"/>
          <w:rtl/>
        </w:rPr>
        <w:t>القول بمعناه ، وليس أحد أعرف بهذا الرجل من علماء عصره ، ولا سيما الورع الحجة</w:t>
      </w:r>
      <w:r w:rsidRPr="00214F39">
        <w:rPr>
          <w:rStyle w:val="af3"/>
          <w:b/>
          <w:bCs w:val="0"/>
        </w:rPr>
        <w:t xml:space="preserve"> </w:t>
      </w:r>
      <w:r w:rsidRPr="00214F39">
        <w:rPr>
          <w:rStyle w:val="af3"/>
          <w:b/>
          <w:bCs w:val="0"/>
          <w:rtl/>
        </w:rPr>
        <w:t>المحقق الإمام شيخ الإسلام التقي علي بن عبد الكافي وقد كان له معاصراً ورد عليه في</w:t>
      </w:r>
      <w:r w:rsidRPr="00214F39">
        <w:rPr>
          <w:rStyle w:val="af3"/>
          <w:b/>
          <w:bCs w:val="0"/>
        </w:rPr>
        <w:t xml:space="preserve"> </w:t>
      </w:r>
      <w:r w:rsidRPr="00214F39">
        <w:rPr>
          <w:rStyle w:val="af3"/>
          <w:b/>
          <w:bCs w:val="0"/>
          <w:rtl/>
        </w:rPr>
        <w:t>حياته وبعد وفاته بعدة مصنفات ، ودونك عبارة شيخ الإسلام التقي</w:t>
      </w:r>
      <w:r w:rsidRPr="00214F39">
        <w:rPr>
          <w:rStyle w:val="af3"/>
          <w:b/>
          <w:bCs w:val="0"/>
        </w:rPr>
        <w:t xml:space="preserve"> </w:t>
      </w:r>
      <w:r w:rsidRPr="00214F39">
        <w:rPr>
          <w:rStyle w:val="af3"/>
          <w:b/>
          <w:bCs w:val="0"/>
          <w:rtl/>
        </w:rPr>
        <w:t>في هذا المبتدع الغوي في خطبة كتابه</w:t>
      </w:r>
      <w:r w:rsidRPr="00214F39">
        <w:rPr>
          <w:rFonts w:hint="cs"/>
          <w:b w:val="0"/>
          <w:bCs/>
          <w:rtl/>
        </w:rPr>
        <w:t xml:space="preserve"> ( </w:t>
      </w:r>
      <w:r w:rsidRPr="00214F39">
        <w:rPr>
          <w:rStyle w:val="af3"/>
          <w:b/>
          <w:bCs w:val="0"/>
        </w:rPr>
        <w:t xml:space="preserve"> </w:t>
      </w:r>
      <w:r w:rsidRPr="00214F39">
        <w:rPr>
          <w:rStyle w:val="af3"/>
          <w:b/>
          <w:bCs w:val="0"/>
          <w:rtl/>
        </w:rPr>
        <w:t>الدرة المضية في الرد على ابن</w:t>
      </w:r>
      <w:r w:rsidRPr="00214F39">
        <w:rPr>
          <w:rStyle w:val="af3"/>
          <w:b/>
          <w:bCs w:val="0"/>
        </w:rPr>
        <w:t xml:space="preserve"> </w:t>
      </w:r>
      <w:r w:rsidRPr="00214F39">
        <w:rPr>
          <w:rStyle w:val="af3"/>
          <w:b/>
          <w:bCs w:val="0"/>
          <w:rtl/>
        </w:rPr>
        <w:t>تيمية ) في قوله بعدم وقوع الطلاق المعلق على وجه اليمين ، وأنه خرق الإجماع بهذا</w:t>
      </w:r>
      <w:r w:rsidRPr="00214F39">
        <w:rPr>
          <w:rStyle w:val="af3"/>
          <w:b/>
          <w:bCs w:val="0"/>
        </w:rPr>
        <w:t xml:space="preserve"> </w:t>
      </w:r>
      <w:r w:rsidRPr="00214F39">
        <w:rPr>
          <w:rStyle w:val="af3"/>
          <w:b/>
          <w:bCs w:val="0"/>
          <w:rtl/>
        </w:rPr>
        <w:t>القول ، وكذب على الصحابة والتابعين ومن بعدهم</w:t>
      </w:r>
      <w:r w:rsidRPr="00214F39">
        <w:rPr>
          <w:rStyle w:val="af3"/>
          <w:b/>
          <w:bCs w:val="0"/>
        </w:rPr>
        <w:t xml:space="preserve"> </w:t>
      </w:r>
      <w:r w:rsidRPr="00214F39">
        <w:rPr>
          <w:rStyle w:val="af3"/>
          <w:b/>
          <w:bCs w:val="0"/>
          <w:rtl/>
        </w:rPr>
        <w:t xml:space="preserve"> ، قال رفع الله درجته في المهديين</w:t>
      </w:r>
      <w:r w:rsidRPr="00214F39">
        <w:rPr>
          <w:rStyle w:val="af3"/>
          <w:b/>
          <w:bCs w:val="0"/>
        </w:rPr>
        <w:t xml:space="preserve"> </w:t>
      </w:r>
      <w:r w:rsidRPr="00214F39">
        <w:rPr>
          <w:rStyle w:val="af3"/>
          <w:b/>
          <w:bCs w:val="0"/>
          <w:rtl/>
        </w:rPr>
        <w:t>ما لفظه : أما بعد فإنه لما أحدث ابن تيمية ما أحدث في أصول العقائد ، ونقض من</w:t>
      </w:r>
      <w:r w:rsidRPr="00214F39">
        <w:rPr>
          <w:rStyle w:val="af3"/>
          <w:b/>
          <w:bCs w:val="0"/>
        </w:rPr>
        <w:t xml:space="preserve"> </w:t>
      </w:r>
      <w:r w:rsidRPr="00214F39">
        <w:rPr>
          <w:rStyle w:val="af3"/>
          <w:b/>
          <w:bCs w:val="0"/>
          <w:rtl/>
        </w:rPr>
        <w:t>دعائم الإسلام الأركان والمعاقد ، بعد أن كان مستتراً بتبعية الكتاب والسنة ،</w:t>
      </w:r>
      <w:r w:rsidRPr="00214F39">
        <w:rPr>
          <w:rStyle w:val="af3"/>
          <w:b/>
          <w:bCs w:val="0"/>
        </w:rPr>
        <w:t xml:space="preserve"> </w:t>
      </w:r>
      <w:r w:rsidRPr="00214F39">
        <w:rPr>
          <w:rStyle w:val="af3"/>
          <w:b/>
          <w:bCs w:val="0"/>
          <w:rtl/>
        </w:rPr>
        <w:t>مظهراً أنه داع إلى الحق هاد إلى الجنة ، فخرج عن الإتباع إلى الإبتداع وشذ عن</w:t>
      </w:r>
      <w:r w:rsidRPr="00214F39">
        <w:rPr>
          <w:rStyle w:val="af3"/>
          <w:b/>
          <w:bCs w:val="0"/>
        </w:rPr>
        <w:t xml:space="preserve"> </w:t>
      </w:r>
      <w:r w:rsidRPr="00214F39">
        <w:rPr>
          <w:rStyle w:val="af3"/>
          <w:b/>
          <w:bCs w:val="0"/>
          <w:rtl/>
        </w:rPr>
        <w:t>جماعة المسلمين بمخالفة الإجماع، وقال بما يقتضي الجسمية والتركيب في الذات المقدسة</w:t>
      </w:r>
      <w:r w:rsidRPr="00214F39">
        <w:rPr>
          <w:rStyle w:val="af3"/>
          <w:b/>
          <w:bCs w:val="0"/>
        </w:rPr>
        <w:t xml:space="preserve"> </w:t>
      </w:r>
      <w:r w:rsidRPr="00214F39">
        <w:rPr>
          <w:rStyle w:val="af3"/>
          <w:b/>
          <w:bCs w:val="0"/>
          <w:rtl/>
        </w:rPr>
        <w:t>، وأن الإفتقار إلى الجزء ليس بمحال ، وقال بحلول الحوادث بذات الله تعالى ، وأن</w:t>
      </w:r>
      <w:r w:rsidRPr="00214F39">
        <w:rPr>
          <w:rStyle w:val="af3"/>
          <w:b/>
          <w:bCs w:val="0"/>
        </w:rPr>
        <w:t xml:space="preserve"> </w:t>
      </w:r>
      <w:r w:rsidRPr="00214F39">
        <w:rPr>
          <w:rStyle w:val="af3"/>
          <w:b/>
          <w:bCs w:val="0"/>
          <w:rtl/>
        </w:rPr>
        <w:t>القرآن محدث تكلم الله به بعد أن لم يكن ، وأنه يتكلم ويسكت ، ويحدث في ذاته</w:t>
      </w:r>
      <w:r w:rsidRPr="00214F39">
        <w:rPr>
          <w:rStyle w:val="af3"/>
          <w:b/>
          <w:bCs w:val="0"/>
        </w:rPr>
        <w:t xml:space="preserve"> </w:t>
      </w:r>
      <w:r w:rsidRPr="00214F39">
        <w:rPr>
          <w:rStyle w:val="af3"/>
          <w:b/>
          <w:bCs w:val="0"/>
          <w:rtl/>
        </w:rPr>
        <w:t>الإرادات بحسب المخلوقات ، وتعدى في ذلك إلى استلزام قدم العالم ، والتزمه بالقول</w:t>
      </w:r>
      <w:r w:rsidRPr="00214F39">
        <w:rPr>
          <w:rStyle w:val="af3"/>
          <w:b/>
          <w:bCs w:val="0"/>
        </w:rPr>
        <w:t xml:space="preserve"> </w:t>
      </w:r>
      <w:r w:rsidRPr="00214F39">
        <w:rPr>
          <w:rStyle w:val="af3"/>
          <w:b/>
          <w:bCs w:val="0"/>
          <w:rtl/>
        </w:rPr>
        <w:t>بأنه لا أول للمخلوقات فقال بحوادث لا أول لها ، فأثبت الصفة القديمة حادثة</w:t>
      </w:r>
      <w:r w:rsidRPr="00214F39">
        <w:rPr>
          <w:rStyle w:val="af3"/>
          <w:b/>
          <w:bCs w:val="0"/>
        </w:rPr>
        <w:t xml:space="preserve"> </w:t>
      </w:r>
      <w:r w:rsidRPr="00214F39">
        <w:rPr>
          <w:rStyle w:val="af3"/>
          <w:b/>
          <w:bCs w:val="0"/>
          <w:rtl/>
        </w:rPr>
        <w:t>والمخلوق الحادث قديماً ، ولم يجمع أحد هذين القولين في ملة من الملل ولا نحلة من</w:t>
      </w:r>
      <w:r w:rsidRPr="00214F39">
        <w:rPr>
          <w:rStyle w:val="af3"/>
          <w:b/>
          <w:bCs w:val="0"/>
        </w:rPr>
        <w:t xml:space="preserve"> </w:t>
      </w:r>
      <w:r w:rsidRPr="00214F39">
        <w:rPr>
          <w:rStyle w:val="af3"/>
          <w:b/>
          <w:bCs w:val="0"/>
          <w:rtl/>
        </w:rPr>
        <w:t>النحل ، فلم يدخل في فرقة من الفرق الثلاثة والسبعين التي افترقت عليها الأمة ، ولا</w:t>
      </w:r>
      <w:r w:rsidRPr="00214F39">
        <w:rPr>
          <w:rStyle w:val="af3"/>
          <w:b/>
          <w:bCs w:val="0"/>
        </w:rPr>
        <w:t xml:space="preserve"> </w:t>
      </w:r>
      <w:r w:rsidRPr="00214F39">
        <w:rPr>
          <w:rStyle w:val="af3"/>
          <w:b/>
          <w:bCs w:val="0"/>
          <w:rtl/>
        </w:rPr>
        <w:t>وقفت به مع أمة من الأمم همة . وكل ذلك وإن كان كفراً شنيعاً مما تقل جملته بالنسبة</w:t>
      </w:r>
      <w:r w:rsidRPr="00214F39">
        <w:rPr>
          <w:rStyle w:val="af3"/>
          <w:b/>
          <w:bCs w:val="0"/>
        </w:rPr>
        <w:t xml:space="preserve"> </w:t>
      </w:r>
      <w:r w:rsidRPr="00214F39">
        <w:rPr>
          <w:rStyle w:val="af3"/>
          <w:b/>
          <w:bCs w:val="0"/>
          <w:rtl/>
        </w:rPr>
        <w:t>إلى ما أحدث في الفروع . انتهى</w:t>
      </w:r>
      <w:r w:rsidRPr="00214F39">
        <w:rPr>
          <w:rStyle w:val="af3"/>
          <w:b/>
          <w:bCs w:val="0"/>
        </w:rPr>
        <w:t xml:space="preserve"> </w:t>
      </w:r>
      <w:r w:rsidRPr="00214F39">
        <w:rPr>
          <w:rStyle w:val="af3"/>
          <w:b/>
          <w:bCs w:val="0"/>
          <w:rtl/>
        </w:rPr>
        <w:t xml:space="preserve"> ، وهي رسالة نفيسة أجاد فيها رضي</w:t>
      </w:r>
      <w:r w:rsidRPr="00214F39">
        <w:rPr>
          <w:rStyle w:val="af3"/>
          <w:b/>
          <w:bCs w:val="0"/>
        </w:rPr>
        <w:t xml:space="preserve"> </w:t>
      </w:r>
      <w:r w:rsidRPr="00214F39">
        <w:rPr>
          <w:rStyle w:val="af3"/>
          <w:b/>
          <w:bCs w:val="0"/>
          <w:rtl/>
        </w:rPr>
        <w:t>الله عنه الرد عليه وبيان الحق في المسألة وقد طبعت بدمشق . وفي التحقيق الدقيق</w:t>
      </w:r>
      <w:r w:rsidRPr="00214F39">
        <w:rPr>
          <w:rStyle w:val="af3"/>
          <w:b/>
          <w:bCs w:val="0"/>
        </w:rPr>
        <w:t xml:space="preserve"> </w:t>
      </w:r>
      <w:r w:rsidRPr="00214F39">
        <w:rPr>
          <w:rStyle w:val="af3"/>
          <w:b/>
          <w:bCs w:val="0"/>
          <w:rtl/>
        </w:rPr>
        <w:t>الذي قام به العلامة الكوثري في كتابه تكملة الرد على نونية ابن القيم المطبوع مع</w:t>
      </w:r>
      <w:r w:rsidRPr="00214F39">
        <w:rPr>
          <w:rStyle w:val="af3"/>
          <w:b/>
          <w:bCs w:val="0"/>
        </w:rPr>
        <w:t xml:space="preserve"> </w:t>
      </w:r>
      <w:r w:rsidRPr="00214F39">
        <w:rPr>
          <w:rStyle w:val="af3"/>
          <w:b/>
          <w:bCs w:val="0"/>
          <w:rtl/>
        </w:rPr>
        <w:t>السيف الصقيل ما يغنينا عن الإطالة في شرح حال هذا الرجل وشيعته . أجارنا الله</w:t>
      </w:r>
      <w:r w:rsidRPr="00214F39">
        <w:rPr>
          <w:rStyle w:val="af3"/>
          <w:b/>
          <w:bCs w:val="0"/>
        </w:rPr>
        <w:t xml:space="preserve"> </w:t>
      </w:r>
      <w:r w:rsidRPr="00214F39">
        <w:rPr>
          <w:rStyle w:val="af3"/>
          <w:b/>
          <w:bCs w:val="0"/>
          <w:rtl/>
        </w:rPr>
        <w:t>وسائر المسلمين من اتباع الهوى ) . انتهى</w:t>
      </w:r>
      <w:r w:rsidRPr="00214F39">
        <w:rPr>
          <w:rStyle w:val="af3"/>
          <w:b/>
          <w:bCs w:val="0"/>
        </w:rPr>
        <w:t xml:space="preserve"> </w:t>
      </w:r>
      <w:r w:rsidRPr="00214F39">
        <w:rPr>
          <w:rStyle w:val="af3"/>
          <w:b/>
          <w:bCs w:val="0"/>
          <w:rtl/>
        </w:rPr>
        <w:t xml:space="preserve"> ، وقال القضاعي في فرقان القرآن ص</w:t>
      </w:r>
      <w:r w:rsidRPr="00214F39">
        <w:rPr>
          <w:rStyle w:val="af3"/>
          <w:b/>
          <w:bCs w:val="0"/>
        </w:rPr>
        <w:t xml:space="preserve"> 17 :</w:t>
      </w:r>
      <w:r w:rsidRPr="00214F39">
        <w:rPr>
          <w:rFonts w:hint="cs"/>
          <w:b w:val="0"/>
          <w:bCs/>
          <w:rtl/>
        </w:rPr>
        <w:t xml:space="preserve"> : ( </w:t>
      </w:r>
      <w:r w:rsidRPr="00214F39">
        <w:rPr>
          <w:rStyle w:val="af3"/>
          <w:b/>
          <w:bCs w:val="0"/>
          <w:rtl/>
        </w:rPr>
        <w:t>ولهذه الفئة ولع شديد بافتراء</w:t>
      </w:r>
      <w:r w:rsidRPr="00214F39">
        <w:rPr>
          <w:rStyle w:val="af3"/>
          <w:b/>
          <w:bCs w:val="0"/>
        </w:rPr>
        <w:t xml:space="preserve"> </w:t>
      </w:r>
      <w:r w:rsidRPr="00214F39">
        <w:rPr>
          <w:rStyle w:val="af3"/>
          <w:b/>
          <w:bCs w:val="0"/>
          <w:rtl/>
        </w:rPr>
        <w:t>الأباطيل ونسبتها إلى أكابر أئمة هذه الأمة ، ولو استقريت القرون منذ نجمت هذه</w:t>
      </w:r>
      <w:r w:rsidRPr="00214F39">
        <w:rPr>
          <w:rStyle w:val="af3"/>
          <w:b/>
          <w:bCs w:val="0"/>
        </w:rPr>
        <w:t xml:space="preserve"> </w:t>
      </w:r>
      <w:r w:rsidRPr="00214F39">
        <w:rPr>
          <w:rStyle w:val="af3"/>
          <w:b/>
          <w:bCs w:val="0"/>
          <w:rtl/>
        </w:rPr>
        <w:t>البدعة لرأيت في كل قرن إلى زمانك هذا من هذه الطائفة فلولا تشاغب وتموه وبإزائهم</w:t>
      </w:r>
      <w:r w:rsidRPr="00214F39">
        <w:rPr>
          <w:rStyle w:val="af3"/>
          <w:b/>
          <w:bCs w:val="0"/>
        </w:rPr>
        <w:t xml:space="preserve"> </w:t>
      </w:r>
      <w:r w:rsidRPr="00214F39">
        <w:rPr>
          <w:rStyle w:val="af3"/>
          <w:b/>
          <w:bCs w:val="0"/>
          <w:rtl/>
        </w:rPr>
        <w:t>جيوشاً من أهل السنة بحق تدافع وتبين ، بين مناظر يجادل عن الحق في المجالس الخاصة</w:t>
      </w:r>
      <w:r w:rsidRPr="00214F39">
        <w:rPr>
          <w:rStyle w:val="af3"/>
          <w:b/>
          <w:bCs w:val="0"/>
        </w:rPr>
        <w:t xml:space="preserve"> </w:t>
      </w:r>
      <w:r w:rsidRPr="00214F39">
        <w:rPr>
          <w:rStyle w:val="af3"/>
          <w:b/>
          <w:bCs w:val="0"/>
          <w:rtl/>
        </w:rPr>
        <w:t>والعامة ، ومؤلف يزيل ظلمات شبههم بنور الحجج المعقولة ، حتى تركوا من هذه المؤلفات</w:t>
      </w:r>
      <w:r w:rsidRPr="00214F39">
        <w:rPr>
          <w:rStyle w:val="af3"/>
          <w:b/>
          <w:bCs w:val="0"/>
        </w:rPr>
        <w:t xml:space="preserve"> </w:t>
      </w:r>
      <w:r w:rsidRPr="00214F39">
        <w:rPr>
          <w:rStyle w:val="af3"/>
          <w:b/>
          <w:bCs w:val="0"/>
          <w:rtl/>
        </w:rPr>
        <w:t>القيمة لطالب الهدى ثروة لا تنفد ، وكنوزاً لا تبيد على الأبد ، ومن هذه الكنوز</w:t>
      </w:r>
      <w:r w:rsidRPr="00214F39">
        <w:rPr>
          <w:rStyle w:val="af3"/>
          <w:b/>
          <w:bCs w:val="0"/>
        </w:rPr>
        <w:t xml:space="preserve"> </w:t>
      </w:r>
      <w:r w:rsidRPr="00214F39">
        <w:rPr>
          <w:rStyle w:val="af3"/>
          <w:b/>
          <w:bCs w:val="0"/>
          <w:rtl/>
        </w:rPr>
        <w:t>الفائقة وتلك الثروات العظيمة كتاب الإمام الحافظ الثقة الحجة المبرز في علم الحديث</w:t>
      </w:r>
      <w:r w:rsidRPr="00214F39">
        <w:rPr>
          <w:rStyle w:val="af3"/>
          <w:b/>
          <w:bCs w:val="0"/>
        </w:rPr>
        <w:t xml:space="preserve"> </w:t>
      </w:r>
      <w:r w:rsidRPr="00214F39">
        <w:rPr>
          <w:rStyle w:val="af3"/>
          <w:b/>
          <w:bCs w:val="0"/>
          <w:rtl/>
        </w:rPr>
        <w:t xml:space="preserve">رواية ودراية ، علم الفقهاء أبي بكر أحمد </w:t>
      </w:r>
      <w:r w:rsidRPr="00214F39">
        <w:rPr>
          <w:rStyle w:val="af3"/>
          <w:b/>
          <w:bCs w:val="0"/>
          <w:rtl/>
        </w:rPr>
        <w:lastRenderedPageBreak/>
        <w:t>بن الحسين بن علي البيهقي المتوفى سنة</w:t>
      </w:r>
      <w:r w:rsidRPr="00214F39">
        <w:rPr>
          <w:rStyle w:val="af3"/>
          <w:b/>
          <w:bCs w:val="0"/>
        </w:rPr>
        <w:t xml:space="preserve"> </w:t>
      </w:r>
      <w:r w:rsidRPr="00214F39">
        <w:rPr>
          <w:rStyle w:val="af3"/>
          <w:b/>
          <w:bCs w:val="0"/>
          <w:rtl/>
        </w:rPr>
        <w:t>ثمان وخمسين وأربعمائة</w:t>
      </w:r>
      <w:r w:rsidRPr="00214F39">
        <w:rPr>
          <w:rStyle w:val="af3"/>
          <w:b/>
          <w:bCs w:val="0"/>
        </w:rPr>
        <w:t xml:space="preserve"> </w:t>
      </w:r>
      <w:r w:rsidRPr="00214F39">
        <w:rPr>
          <w:rStyle w:val="af3"/>
          <w:b/>
          <w:bCs w:val="0"/>
          <w:rtl/>
          <w:lang w:bidi="ar-KW"/>
        </w:rPr>
        <w:t xml:space="preserve">، </w:t>
      </w:r>
      <w:r w:rsidRPr="00214F39">
        <w:rPr>
          <w:rStyle w:val="af3"/>
          <w:b/>
          <w:bCs w:val="0"/>
          <w:rtl/>
        </w:rPr>
        <w:t>كثر في زمانه رضي الله عنه</w:t>
      </w:r>
      <w:r w:rsidRPr="00214F39">
        <w:rPr>
          <w:rStyle w:val="af3"/>
          <w:b/>
          <w:bCs w:val="0"/>
        </w:rPr>
        <w:t xml:space="preserve"> </w:t>
      </w:r>
      <w:r w:rsidRPr="00214F39">
        <w:rPr>
          <w:rStyle w:val="af3"/>
          <w:b/>
          <w:bCs w:val="0"/>
          <w:rtl/>
        </w:rPr>
        <w:t>الخوض في أسماء الله تعالى وصفاته بما لا يليق بجنابه عز وجل ، فألف كتابه المسمى</w:t>
      </w:r>
      <w:r w:rsidRPr="00214F39">
        <w:rPr>
          <w:rStyle w:val="af3"/>
          <w:b/>
          <w:bCs w:val="0"/>
        </w:rPr>
        <w:t xml:space="preserve"> </w:t>
      </w:r>
      <w:r w:rsidRPr="00214F39">
        <w:rPr>
          <w:rStyle w:val="af3"/>
          <w:b/>
          <w:bCs w:val="0"/>
          <w:rtl/>
        </w:rPr>
        <w:t>بالأسماء والصفات</w:t>
      </w:r>
      <w:r w:rsidRPr="00214F39">
        <w:rPr>
          <w:rStyle w:val="af3"/>
          <w:b/>
          <w:bCs w:val="0"/>
        </w:rPr>
        <w:t xml:space="preserve"> </w:t>
      </w:r>
      <w:r w:rsidRPr="00214F39">
        <w:rPr>
          <w:rStyle w:val="af3"/>
          <w:b/>
          <w:bCs w:val="0"/>
          <w:rtl/>
        </w:rPr>
        <w:t xml:space="preserve"> ، قال الإمام تاج الدين السبكي</w:t>
      </w:r>
      <w:r w:rsidRPr="00214F39">
        <w:rPr>
          <w:rStyle w:val="af3"/>
          <w:b/>
          <w:bCs w:val="0"/>
        </w:rPr>
        <w:t xml:space="preserve"> : </w:t>
      </w:r>
      <w:r w:rsidRPr="00214F39">
        <w:rPr>
          <w:rStyle w:val="af3"/>
          <w:b/>
          <w:bCs w:val="0"/>
          <w:rtl/>
        </w:rPr>
        <w:t>لا أعلم له في بابه نظيراً . وصدق رضي الله عنه فإنه عمد فيه إلى جمع الأحاديث التي</w:t>
      </w:r>
      <w:r w:rsidRPr="00214F39">
        <w:rPr>
          <w:rStyle w:val="af3"/>
          <w:b/>
          <w:bCs w:val="0"/>
        </w:rPr>
        <w:t xml:space="preserve"> </w:t>
      </w:r>
      <w:r w:rsidRPr="00214F39">
        <w:rPr>
          <w:rStyle w:val="af3"/>
          <w:b/>
          <w:bCs w:val="0"/>
          <w:rtl/>
        </w:rPr>
        <w:t>تعلقت بها المبتدعة من المشبهة والحشوية ، فبين ما لا يصح الاحتجاج به منها بذكر ما</w:t>
      </w:r>
      <w:r w:rsidRPr="00214F39">
        <w:rPr>
          <w:rStyle w:val="af3"/>
          <w:b/>
          <w:bCs w:val="0"/>
        </w:rPr>
        <w:t xml:space="preserve"> </w:t>
      </w:r>
      <w:r w:rsidRPr="00214F39">
        <w:rPr>
          <w:rStyle w:val="af3"/>
          <w:b/>
          <w:bCs w:val="0"/>
          <w:rtl/>
        </w:rPr>
        <w:t>فيه من علة ، وأزال الإشكال عما صح من متشابهها ، وضم إليها ما ناسبها من آيات</w:t>
      </w:r>
      <w:r w:rsidRPr="00214F39">
        <w:rPr>
          <w:rStyle w:val="af3"/>
          <w:b/>
          <w:bCs w:val="0"/>
        </w:rPr>
        <w:t xml:space="preserve"> </w:t>
      </w:r>
      <w:r w:rsidRPr="00214F39">
        <w:rPr>
          <w:rStyle w:val="af3"/>
          <w:b/>
          <w:bCs w:val="0"/>
          <w:rtl/>
        </w:rPr>
        <w:t>الكتاب . وأضاف إلى ذلك ما قال أكابر العلماء ممن قبله ، فجزاه الله عن دينه وأمة نبيه</w:t>
      </w:r>
      <w:r w:rsidRPr="00214F39">
        <w:rPr>
          <w:rStyle w:val="af3"/>
          <w:b/>
          <w:bCs w:val="0"/>
        </w:rPr>
        <w:t xml:space="preserve"> </w:t>
      </w:r>
      <w:r w:rsidRPr="00214F39">
        <w:rPr>
          <w:rStyle w:val="af3"/>
          <w:b/>
          <w:bCs w:val="0"/>
          <w:rtl/>
        </w:rPr>
        <w:t>صلى الله عليه وسلم خير الجزاء ، كأنه رضي الله عنه قصد بكتابه هذا غسل العار الذي</w:t>
      </w:r>
      <w:r w:rsidRPr="00214F39">
        <w:rPr>
          <w:rStyle w:val="af3"/>
          <w:b/>
          <w:bCs w:val="0"/>
        </w:rPr>
        <w:t xml:space="preserve"> </w:t>
      </w:r>
      <w:r w:rsidRPr="00214F39">
        <w:rPr>
          <w:rStyle w:val="af3"/>
          <w:b/>
          <w:bCs w:val="0"/>
          <w:rtl/>
        </w:rPr>
        <w:t>ألحقه الحافظ ابن خزيمة بأهل الحديث ، فإنه ألف كتاباً سماه كتاب التوحيد ، وليته</w:t>
      </w:r>
      <w:r w:rsidRPr="00214F39">
        <w:rPr>
          <w:rStyle w:val="af3"/>
          <w:b/>
          <w:bCs w:val="0"/>
        </w:rPr>
        <w:t xml:space="preserve"> </w:t>
      </w:r>
      <w:r w:rsidRPr="00214F39">
        <w:rPr>
          <w:rStyle w:val="af3"/>
          <w:b/>
          <w:bCs w:val="0"/>
          <w:rtl/>
        </w:rPr>
        <w:t>اقتصر فيه على جمع الأحاديث المتشابهة ، ولكنه فسرها بما لا يصح أن يعتقد في الله</w:t>
      </w:r>
      <w:r w:rsidRPr="00214F39">
        <w:rPr>
          <w:rStyle w:val="af3"/>
          <w:b/>
          <w:bCs w:val="0"/>
        </w:rPr>
        <w:t xml:space="preserve"> </w:t>
      </w:r>
      <w:r w:rsidRPr="00214F39">
        <w:rPr>
          <w:rStyle w:val="af3"/>
          <w:b/>
          <w:bCs w:val="0"/>
          <w:rtl/>
        </w:rPr>
        <w:t>تعالى ، ولا يقول به المحققون من سلف ولا خلف ، وقد طعنه الإمام فخر الدين الرازي</w:t>
      </w:r>
      <w:r w:rsidRPr="00214F39">
        <w:rPr>
          <w:rStyle w:val="af3"/>
          <w:b/>
          <w:bCs w:val="0"/>
        </w:rPr>
        <w:t xml:space="preserve"> </w:t>
      </w:r>
      <w:r w:rsidRPr="00214F39">
        <w:rPr>
          <w:rStyle w:val="af3"/>
          <w:b/>
          <w:bCs w:val="0"/>
          <w:rtl/>
        </w:rPr>
        <w:t>طعنة أردته قتيلاً ، حيث قال رضي الله عنه في تفسير قوله تعالى ( ليس كمثله شئ</w:t>
      </w:r>
      <w:r w:rsidRPr="00214F39">
        <w:rPr>
          <w:rStyle w:val="af3"/>
          <w:b/>
          <w:bCs w:val="0"/>
        </w:rPr>
        <w:t xml:space="preserve"> ): </w:t>
      </w:r>
      <w:r w:rsidRPr="00214F39">
        <w:rPr>
          <w:rStyle w:val="af3"/>
          <w:b/>
          <w:bCs w:val="0"/>
          <w:rtl/>
        </w:rPr>
        <w:t>واعلم أن محمد بن إسحاق بن خزيمة أورد استدلال أصحابنا بهذه الآية في الكتاب الذي</w:t>
      </w:r>
      <w:r w:rsidRPr="00214F39">
        <w:rPr>
          <w:rStyle w:val="af3"/>
          <w:b/>
          <w:bCs w:val="0"/>
        </w:rPr>
        <w:t xml:space="preserve"> </w:t>
      </w:r>
      <w:r w:rsidRPr="00214F39">
        <w:rPr>
          <w:rStyle w:val="af3"/>
          <w:b/>
          <w:bCs w:val="0"/>
          <w:rtl/>
        </w:rPr>
        <w:t>سماه بالتوحيد ، وهو في الحقيقة كتاب الشرك ، واعترض عليه ، وأنا أذكر حاصل كلامه</w:t>
      </w:r>
      <w:r w:rsidRPr="00214F39">
        <w:rPr>
          <w:rStyle w:val="af3"/>
          <w:b/>
          <w:bCs w:val="0"/>
        </w:rPr>
        <w:t xml:space="preserve"> </w:t>
      </w:r>
      <w:r w:rsidRPr="00214F39">
        <w:rPr>
          <w:rStyle w:val="af3"/>
          <w:b/>
          <w:bCs w:val="0"/>
          <w:rtl/>
        </w:rPr>
        <w:t>بعد حذف التطويلات ، لأنه كان رجلاً مضطرب الكلام قليل الفهم ناقص العقل . انتهى</w:t>
      </w:r>
      <w:r w:rsidRPr="00214F39">
        <w:rPr>
          <w:rStyle w:val="af3"/>
          <w:b/>
          <w:bCs w:val="0"/>
          <w:rtl/>
          <w:lang w:bidi="ar-KW"/>
        </w:rPr>
        <w:t xml:space="preserve"> ، </w:t>
      </w:r>
      <w:r w:rsidRPr="00214F39">
        <w:rPr>
          <w:rStyle w:val="af3"/>
          <w:b/>
          <w:bCs w:val="0"/>
          <w:rtl/>
        </w:rPr>
        <w:t>ثم ساق كلامه وهو كلام لايقوله</w:t>
      </w:r>
      <w:r w:rsidRPr="00214F39">
        <w:rPr>
          <w:rStyle w:val="af3"/>
          <w:b/>
          <w:bCs w:val="0"/>
        </w:rPr>
        <w:t xml:space="preserve"> </w:t>
      </w:r>
      <w:r w:rsidRPr="00214F39">
        <w:rPr>
          <w:rStyle w:val="af3"/>
          <w:b/>
          <w:bCs w:val="0"/>
          <w:rtl/>
        </w:rPr>
        <w:t>مؤمن محقق نافذ البصيرة في المعرفة بربه ، ولذلك ضربنا عن نقله ولئلا يتشوش به ضعيف</w:t>
      </w:r>
      <w:r w:rsidRPr="00214F39">
        <w:rPr>
          <w:rStyle w:val="af3"/>
          <w:b/>
          <w:bCs w:val="0"/>
        </w:rPr>
        <w:t xml:space="preserve"> </w:t>
      </w:r>
      <w:r w:rsidRPr="00214F39">
        <w:rPr>
          <w:rStyle w:val="af3"/>
          <w:b/>
          <w:bCs w:val="0"/>
          <w:rtl/>
        </w:rPr>
        <w:t>، ثم قال الإمام الفخر رضي الله عنه: وأقول هذا المسكين الجاهل إنما وقع في أمثال</w:t>
      </w:r>
      <w:r w:rsidRPr="00214F39">
        <w:rPr>
          <w:rStyle w:val="af3"/>
          <w:b/>
          <w:bCs w:val="0"/>
        </w:rPr>
        <w:t xml:space="preserve"> </w:t>
      </w:r>
      <w:r w:rsidRPr="00214F39">
        <w:rPr>
          <w:rStyle w:val="af3"/>
          <w:b/>
          <w:bCs w:val="0"/>
          <w:rtl/>
        </w:rPr>
        <w:t>هذه الخرافات لأنه لم يعرف حقيقة المثلية ، وعلماء التوحيد حققوا الكلام في المثلية</w:t>
      </w:r>
      <w:r w:rsidRPr="00214F39">
        <w:rPr>
          <w:rStyle w:val="af3"/>
          <w:b/>
          <w:bCs w:val="0"/>
        </w:rPr>
        <w:t xml:space="preserve"> </w:t>
      </w:r>
      <w:r w:rsidRPr="00214F39">
        <w:rPr>
          <w:rStyle w:val="af3"/>
          <w:b/>
          <w:bCs w:val="0"/>
          <w:rtl/>
        </w:rPr>
        <w:t>، إلى أن قال : وإن هذه الكلمات التي أوردها هذا الإنسان إنما أوردها لكونه كان</w:t>
      </w:r>
      <w:r w:rsidRPr="00214F39">
        <w:rPr>
          <w:rStyle w:val="af3"/>
          <w:b/>
          <w:bCs w:val="0"/>
        </w:rPr>
        <w:t xml:space="preserve"> </w:t>
      </w:r>
      <w:r w:rsidRPr="00214F39">
        <w:rPr>
          <w:rStyle w:val="af3"/>
          <w:b/>
          <w:bCs w:val="0"/>
          <w:rtl/>
        </w:rPr>
        <w:t>بعيداً عن معرفة الحقائق ، فجرى على منهج كلمات العوام ، فاغتر بتلك الكلمات التي</w:t>
      </w:r>
      <w:r w:rsidRPr="00214F39">
        <w:rPr>
          <w:rStyle w:val="af3"/>
          <w:b/>
          <w:bCs w:val="0"/>
        </w:rPr>
        <w:t xml:space="preserve"> </w:t>
      </w:r>
      <w:r w:rsidRPr="00214F39">
        <w:rPr>
          <w:rStyle w:val="af3"/>
          <w:b/>
          <w:bCs w:val="0"/>
          <w:rtl/>
        </w:rPr>
        <w:t>ذكرها ، ونسأل الله حسن الخاتمة . انتهى</w:t>
      </w:r>
      <w:r w:rsidRPr="00214F39">
        <w:rPr>
          <w:rStyle w:val="af3"/>
          <w:b/>
          <w:bCs w:val="0"/>
          <w:rtl/>
          <w:lang w:bidi="ar-KW"/>
        </w:rPr>
        <w:t xml:space="preserve"> ، </w:t>
      </w:r>
      <w:r w:rsidR="009112FD">
        <w:rPr>
          <w:rFonts w:hint="cs"/>
          <w:b w:val="0"/>
          <w:bCs/>
          <w:rtl/>
          <w:lang w:bidi="ar-KW"/>
        </w:rPr>
        <w:t xml:space="preserve"> </w:t>
      </w:r>
      <w:r w:rsidRPr="00214F39">
        <w:rPr>
          <w:rStyle w:val="af3"/>
          <w:b/>
          <w:bCs w:val="0"/>
          <w:rtl/>
        </w:rPr>
        <w:t>ومن قرأ توحيد ابن خزيمة عذر</w:t>
      </w:r>
      <w:r w:rsidRPr="00214F39">
        <w:rPr>
          <w:rStyle w:val="af3"/>
          <w:b/>
          <w:bCs w:val="0"/>
        </w:rPr>
        <w:t xml:space="preserve"> </w:t>
      </w:r>
      <w:r w:rsidRPr="00214F39">
        <w:rPr>
          <w:rStyle w:val="af3"/>
          <w:b/>
          <w:bCs w:val="0"/>
          <w:rtl/>
        </w:rPr>
        <w:t>هذا الإمام فيما قال ، وقد أسلفنا لك أن الإمامة في الحفظ والعلم بالعلل في متون</w:t>
      </w:r>
      <w:r w:rsidRPr="00214F39">
        <w:rPr>
          <w:rStyle w:val="af3"/>
          <w:b/>
          <w:bCs w:val="0"/>
        </w:rPr>
        <w:t xml:space="preserve"> </w:t>
      </w:r>
      <w:r w:rsidRPr="00214F39">
        <w:rPr>
          <w:rStyle w:val="af3"/>
          <w:b/>
          <w:bCs w:val="0"/>
          <w:rtl/>
        </w:rPr>
        <w:t>الأحاديث وأسانيدها لا تقتضي الإمامة المطلقة في كل فن ، وذلك ظاهر لا يحتاج إلى</w:t>
      </w:r>
      <w:r w:rsidRPr="00214F39">
        <w:rPr>
          <w:rStyle w:val="af3"/>
          <w:b/>
          <w:bCs w:val="0"/>
        </w:rPr>
        <w:t xml:space="preserve"> </w:t>
      </w:r>
      <w:r w:rsidRPr="00214F39">
        <w:rPr>
          <w:rStyle w:val="af3"/>
          <w:b/>
          <w:bCs w:val="0"/>
          <w:rtl/>
        </w:rPr>
        <w:t>بيان ، فلا ينبغي أن يقتدى به إلا فيما هو إمام فيه ، ومن خالف هذه القاعدة لم يسلم</w:t>
      </w:r>
      <w:r w:rsidRPr="00214F39">
        <w:rPr>
          <w:rStyle w:val="af3"/>
          <w:b/>
          <w:bCs w:val="0"/>
        </w:rPr>
        <w:t xml:space="preserve"> </w:t>
      </w:r>
      <w:r w:rsidRPr="00214F39">
        <w:rPr>
          <w:rStyle w:val="af3"/>
          <w:b/>
          <w:bCs w:val="0"/>
          <w:rtl/>
        </w:rPr>
        <w:t>له دينه في أصول ولا في فروع ، فنصيحتي لك إذا أردت السلامة لنفسك أن تكون في</w:t>
      </w:r>
      <w:r w:rsidRPr="00214F39">
        <w:rPr>
          <w:rStyle w:val="af3"/>
          <w:b/>
          <w:bCs w:val="0"/>
        </w:rPr>
        <w:t xml:space="preserve"> </w:t>
      </w:r>
      <w:r w:rsidRPr="00214F39">
        <w:rPr>
          <w:rStyle w:val="af3"/>
          <w:b/>
          <w:bCs w:val="0"/>
          <w:rtl/>
        </w:rPr>
        <w:t>عقائدك على ما دونه الإمام أبو منصور الماتريدي وأبو الحسن الأشعري ، فإنه هو ما</w:t>
      </w:r>
      <w:r w:rsidRPr="00214F39">
        <w:rPr>
          <w:rStyle w:val="af3"/>
          <w:b/>
          <w:bCs w:val="0"/>
        </w:rPr>
        <w:t xml:space="preserve"> </w:t>
      </w:r>
      <w:r w:rsidRPr="00214F39">
        <w:rPr>
          <w:rStyle w:val="af3"/>
          <w:b/>
          <w:bCs w:val="0"/>
          <w:rtl/>
        </w:rPr>
        <w:t>يهدي إليه كتاب الله وسنة رسول الله صلى الله عليه وسلم ، من غير ميل إلى جانب</w:t>
      </w:r>
      <w:r w:rsidRPr="00214F39">
        <w:rPr>
          <w:rStyle w:val="af3"/>
          <w:b/>
          <w:bCs w:val="0"/>
        </w:rPr>
        <w:t xml:space="preserve"> </w:t>
      </w:r>
      <w:r w:rsidRPr="00214F39">
        <w:rPr>
          <w:rStyle w:val="af3"/>
          <w:b/>
          <w:bCs w:val="0"/>
          <w:rtl/>
        </w:rPr>
        <w:t>إفراط أو تفريط ) . انتهى</w:t>
      </w:r>
      <w:r w:rsidRPr="00214F39">
        <w:rPr>
          <w:rStyle w:val="af3"/>
          <w:b/>
          <w:bCs w:val="0"/>
        </w:rPr>
        <w:t xml:space="preserve"> .</w:t>
      </w:r>
    </w:p>
    <w:p w:rsidR="00214F39" w:rsidRPr="00214F39" w:rsidRDefault="00214F39" w:rsidP="001C5BA9">
      <w:pPr>
        <w:jc w:val="both"/>
        <w:rPr>
          <w:b w:val="0"/>
          <w:bCs/>
        </w:rPr>
      </w:pPr>
      <w:r w:rsidRPr="00214F39">
        <w:rPr>
          <w:rStyle w:val="af3"/>
          <w:b/>
          <w:bCs w:val="0"/>
          <w:rtl/>
        </w:rPr>
        <w:t>وما ذكره القضاعي من رد الفخر</w:t>
      </w:r>
      <w:r w:rsidRPr="00214F39">
        <w:rPr>
          <w:rStyle w:val="af3"/>
          <w:b/>
          <w:bCs w:val="0"/>
        </w:rPr>
        <w:t xml:space="preserve"> </w:t>
      </w:r>
      <w:r w:rsidRPr="00214F39">
        <w:rPr>
          <w:rStyle w:val="af3"/>
          <w:b/>
          <w:bCs w:val="0"/>
          <w:rtl/>
        </w:rPr>
        <w:t>الرازي على ابن خزيمة النيشابوري ، تجده مفصلاً في تفسير الرازي :27/ 150 - 153 من</w:t>
      </w:r>
      <w:r w:rsidRPr="00214F39">
        <w:rPr>
          <w:rStyle w:val="af3"/>
          <w:b/>
          <w:bCs w:val="0"/>
        </w:rPr>
        <w:t xml:space="preserve"> </w:t>
      </w:r>
      <w:r w:rsidRPr="00214F39">
        <w:rPr>
          <w:rStyle w:val="af3"/>
          <w:b/>
          <w:bCs w:val="0"/>
          <w:rtl/>
        </w:rPr>
        <w:t>الطبعة الثالثة دار إحياء التراث العربي . وقد نقل الرازي كلام ابن خزيمة ومغالطته</w:t>
      </w:r>
      <w:r w:rsidRPr="00214F39">
        <w:rPr>
          <w:rStyle w:val="af3"/>
          <w:b/>
          <w:bCs w:val="0"/>
        </w:rPr>
        <w:t xml:space="preserve"> </w:t>
      </w:r>
      <w:r w:rsidRPr="00214F39">
        <w:rPr>
          <w:rStyle w:val="af3"/>
          <w:b/>
          <w:bCs w:val="0"/>
          <w:rtl/>
        </w:rPr>
        <w:t>في معنى المثلية والتماثل لإثبات الجسمية لله تعالى ، شبيهاً بمغالطته المتقدمة في</w:t>
      </w:r>
      <w:r w:rsidRPr="00214F39">
        <w:rPr>
          <w:rStyle w:val="af3"/>
          <w:b/>
          <w:bCs w:val="0"/>
        </w:rPr>
        <w:t xml:space="preserve"> </w:t>
      </w:r>
      <w:r w:rsidRPr="00214F39">
        <w:rPr>
          <w:rStyle w:val="af3"/>
          <w:b/>
          <w:bCs w:val="0"/>
          <w:rtl/>
        </w:rPr>
        <w:t xml:space="preserve">الفصل الأول لإثبات رؤية الله تعالى . وقد هاجمه </w:t>
      </w:r>
      <w:r w:rsidRPr="00214F39">
        <w:rPr>
          <w:rStyle w:val="af3"/>
          <w:b/>
          <w:bCs w:val="0"/>
          <w:rtl/>
        </w:rPr>
        <w:lastRenderedPageBreak/>
        <w:t>الرازي بشدة تتناسب مع فداحة</w:t>
      </w:r>
      <w:r w:rsidRPr="00214F39">
        <w:rPr>
          <w:rStyle w:val="af3"/>
          <w:b/>
          <w:bCs w:val="0"/>
        </w:rPr>
        <w:t xml:space="preserve"> </w:t>
      </w:r>
      <w:r w:rsidRPr="00214F39">
        <w:rPr>
          <w:rStyle w:val="af3"/>
          <w:b/>
          <w:bCs w:val="0"/>
          <w:rtl/>
        </w:rPr>
        <w:t>المغالطة وشرح معنى تماثل الأجسام وأثبت تنزيه الله تعالى عن مماثلتها . وقد</w:t>
      </w:r>
      <w:r w:rsidRPr="00214F39">
        <w:rPr>
          <w:rStyle w:val="af3"/>
          <w:b/>
          <w:bCs w:val="0"/>
        </w:rPr>
        <w:t xml:space="preserve"> </w:t>
      </w:r>
      <w:r w:rsidRPr="00214F39">
        <w:rPr>
          <w:rStyle w:val="af3"/>
          <w:b/>
          <w:bCs w:val="0"/>
          <w:rtl/>
        </w:rPr>
        <w:t>اكتفينا عن إيراد كلام الرازي هنا ببحثه الذي سنورده في الفصل التالي في نفي</w:t>
      </w:r>
      <w:r w:rsidRPr="00214F39">
        <w:rPr>
          <w:rStyle w:val="af3"/>
          <w:b/>
          <w:bCs w:val="0"/>
        </w:rPr>
        <w:t xml:space="preserve"> </w:t>
      </w:r>
      <w:r w:rsidRPr="00214F39">
        <w:rPr>
          <w:rStyle w:val="af3"/>
          <w:b/>
          <w:bCs w:val="0"/>
          <w:rtl/>
        </w:rPr>
        <w:t>الجسمية ، وينبغي أن نشير هنا إلى أن كبار</w:t>
      </w:r>
      <w:r w:rsidRPr="00214F39">
        <w:rPr>
          <w:rStyle w:val="af3"/>
          <w:b/>
          <w:bCs w:val="0"/>
        </w:rPr>
        <w:t xml:space="preserve"> </w:t>
      </w:r>
      <w:r w:rsidRPr="00214F39">
        <w:rPr>
          <w:rStyle w:val="af3"/>
          <w:b/>
          <w:bCs w:val="0"/>
          <w:rtl/>
        </w:rPr>
        <w:t>علماء الوهابية يرشدون المسلمين إلى قراءة كتاب ( التوحيد ) لابن خزيمة ، وقد تبنوا</w:t>
      </w:r>
      <w:r w:rsidRPr="00214F39">
        <w:rPr>
          <w:rStyle w:val="af3"/>
          <w:b/>
          <w:bCs w:val="0"/>
        </w:rPr>
        <w:t xml:space="preserve"> </w:t>
      </w:r>
      <w:r w:rsidRPr="00214F39">
        <w:rPr>
          <w:rStyle w:val="af3"/>
          <w:b/>
          <w:bCs w:val="0"/>
          <w:rtl/>
        </w:rPr>
        <w:t>نشره بين المسلمين بسبب أفكاره التجسيمية مع الأسف</w:t>
      </w:r>
      <w:r w:rsidRPr="00214F39">
        <w:rPr>
          <w:rStyle w:val="af3"/>
          <w:b/>
          <w:bCs w:val="0"/>
        </w:rPr>
        <w:t xml:space="preserve"> .</w:t>
      </w:r>
    </w:p>
    <w:p w:rsidR="00214F39" w:rsidRPr="00214F39" w:rsidRDefault="00214F39" w:rsidP="001C5BA9">
      <w:pPr>
        <w:jc w:val="both"/>
        <w:rPr>
          <w:b w:val="0"/>
          <w:bCs/>
        </w:rPr>
      </w:pPr>
      <w:r w:rsidRPr="00214F39">
        <w:rPr>
          <w:rStyle w:val="af3"/>
          <w:b/>
          <w:bCs w:val="0"/>
          <w:rtl/>
        </w:rPr>
        <w:t>وقال في فرقان القرآن ص 61</w:t>
      </w:r>
      <w:r w:rsidRPr="00214F39">
        <w:rPr>
          <w:rStyle w:val="af3"/>
          <w:b/>
          <w:bCs w:val="0"/>
        </w:rPr>
        <w:t xml:space="preserve"> :</w:t>
      </w:r>
      <w:r w:rsidRPr="00214F39">
        <w:rPr>
          <w:b w:val="0"/>
          <w:bCs/>
          <w:rtl/>
        </w:rPr>
        <w:t xml:space="preserve"> </w:t>
      </w:r>
      <w:r w:rsidRPr="00214F39">
        <w:rPr>
          <w:rStyle w:val="af3"/>
          <w:b/>
          <w:bCs w:val="0"/>
          <w:rtl/>
        </w:rPr>
        <w:t>( فوجب أن يكون منزهاً عن</w:t>
      </w:r>
      <w:r w:rsidRPr="00214F39">
        <w:rPr>
          <w:rStyle w:val="af3"/>
          <w:b/>
          <w:bCs w:val="0"/>
        </w:rPr>
        <w:t xml:space="preserve"> </w:t>
      </w:r>
      <w:r w:rsidRPr="00214F39">
        <w:rPr>
          <w:rStyle w:val="af3"/>
          <w:b/>
          <w:bCs w:val="0"/>
          <w:rtl/>
        </w:rPr>
        <w:t>التركب وقبول الإنقسام ، وكل ما هو من خصائص المادة والأجسام ، بذلك نطق كتاب الله</w:t>
      </w:r>
      <w:r w:rsidRPr="00214F39">
        <w:rPr>
          <w:rStyle w:val="af3"/>
          <w:b/>
          <w:bCs w:val="0"/>
        </w:rPr>
        <w:t xml:space="preserve"> </w:t>
      </w:r>
      <w:r w:rsidRPr="00214F39">
        <w:rPr>
          <w:rStyle w:val="af3"/>
          <w:b/>
          <w:bCs w:val="0"/>
          <w:rtl/>
        </w:rPr>
        <w:t>لقوم يسمعون ، ونادت بهذا آياته من ألقى إليها السمع وهو شهيد ، وعلى ذلك أطبق أهل</w:t>
      </w:r>
      <w:r w:rsidRPr="00214F39">
        <w:rPr>
          <w:rStyle w:val="af3"/>
          <w:b/>
          <w:bCs w:val="0"/>
        </w:rPr>
        <w:t xml:space="preserve"> </w:t>
      </w:r>
      <w:r w:rsidRPr="00214F39">
        <w:rPr>
          <w:rStyle w:val="af3"/>
          <w:b/>
          <w:bCs w:val="0"/>
          <w:rtl/>
        </w:rPr>
        <w:t>السنة الذين لم يصابوا بما أصيب به أهل الهوى من مرض التشبيه والتجسيم الذي أصيب به</w:t>
      </w:r>
      <w:r w:rsidRPr="00214F39">
        <w:rPr>
          <w:rStyle w:val="af3"/>
          <w:b/>
          <w:bCs w:val="0"/>
        </w:rPr>
        <w:t xml:space="preserve"> </w:t>
      </w:r>
      <w:r w:rsidRPr="00214F39">
        <w:rPr>
          <w:rStyle w:val="af3"/>
          <w:b/>
          <w:bCs w:val="0"/>
          <w:rtl/>
        </w:rPr>
        <w:t>اليهود من قبلهم ووقع فيه النصارى من بعدهم ، والعجب أنك ترى إمام المدافعين</w:t>
      </w:r>
      <w:r w:rsidRPr="00214F39">
        <w:rPr>
          <w:rStyle w:val="af3"/>
          <w:b/>
          <w:bCs w:val="0"/>
        </w:rPr>
        <w:t xml:space="preserve"> </w:t>
      </w:r>
      <w:r w:rsidRPr="00214F39">
        <w:rPr>
          <w:rStyle w:val="af3"/>
          <w:b/>
          <w:bCs w:val="0"/>
          <w:rtl/>
        </w:rPr>
        <w:t>عن بيضة أهل التشبيه وشيخ إسلام أهل التجسيم ممن سبقه من الكرامية وجهلة المحدثين</w:t>
      </w:r>
      <w:r w:rsidRPr="00214F39">
        <w:rPr>
          <w:rStyle w:val="af3"/>
          <w:b/>
          <w:bCs w:val="0"/>
        </w:rPr>
        <w:t xml:space="preserve"> </w:t>
      </w:r>
      <w:r w:rsidRPr="00214F39">
        <w:rPr>
          <w:rStyle w:val="af3"/>
          <w:b/>
          <w:bCs w:val="0"/>
          <w:rtl/>
        </w:rPr>
        <w:t>الذين يحفظون وليس لهم فقه فيما يحفظون ، أحمد بن عبد الحليم المعروف بابن تيمية ،</w:t>
      </w:r>
      <w:r w:rsidRPr="00214F39">
        <w:rPr>
          <w:rStyle w:val="af3"/>
          <w:b/>
          <w:bCs w:val="0"/>
        </w:rPr>
        <w:t xml:space="preserve"> </w:t>
      </w:r>
      <w:r w:rsidRPr="00214F39">
        <w:rPr>
          <w:rStyle w:val="af3"/>
          <w:b/>
          <w:bCs w:val="0"/>
          <w:rtl/>
        </w:rPr>
        <w:t>يرمي إمام الحرمين وحجة الإسلام الغزالي بأنهما أشد كفراً من اليهود والنصارى ، في</w:t>
      </w:r>
      <w:r w:rsidRPr="00214F39">
        <w:rPr>
          <w:rStyle w:val="af3"/>
          <w:b/>
          <w:bCs w:val="0"/>
        </w:rPr>
        <w:t xml:space="preserve"> </w:t>
      </w:r>
      <w:r w:rsidRPr="00214F39">
        <w:rPr>
          <w:rStyle w:val="af3"/>
          <w:b/>
          <w:bCs w:val="0"/>
          <w:rtl/>
        </w:rPr>
        <w:t>كتابه الموافقة المطبوع على هامش منهاجه ، لقولهما بالتنزيه ، وهما لم ينفردا به ،</w:t>
      </w:r>
      <w:r w:rsidRPr="00214F39">
        <w:rPr>
          <w:rStyle w:val="af3"/>
          <w:b/>
          <w:bCs w:val="0"/>
        </w:rPr>
        <w:t xml:space="preserve"> </w:t>
      </w:r>
      <w:r w:rsidRPr="00214F39">
        <w:rPr>
          <w:rStyle w:val="af3"/>
          <w:b/>
          <w:bCs w:val="0"/>
          <w:rtl/>
        </w:rPr>
        <w:t>بل هو قول المحققين من علماء الملة الإسلامية من الصحابة فمن بعدهم إلى زمانه وكانت</w:t>
      </w:r>
      <w:r w:rsidRPr="00214F39">
        <w:rPr>
          <w:rStyle w:val="af3"/>
          <w:b/>
          <w:bCs w:val="0"/>
        </w:rPr>
        <w:t xml:space="preserve"> </w:t>
      </w:r>
      <w:r w:rsidRPr="00214F39">
        <w:rPr>
          <w:rStyle w:val="af3"/>
          <w:b/>
          <w:bCs w:val="0"/>
          <w:rtl/>
        </w:rPr>
        <w:t>وفاته في القرن الثامن وإلى زماننا وإلى أن يأتي أمر الله</w:t>
      </w:r>
      <w:r w:rsidRPr="00214F39">
        <w:rPr>
          <w:rStyle w:val="af3"/>
          <w:b/>
          <w:bCs w:val="0"/>
        </w:rPr>
        <w:t xml:space="preserve"> </w:t>
      </w:r>
      <w:r w:rsidRPr="00214F39">
        <w:rPr>
          <w:rStyle w:val="af3"/>
          <w:b/>
          <w:bCs w:val="0"/>
          <w:rtl/>
        </w:rPr>
        <w:t xml:space="preserve"> ، فقد صح عنه عليه الصلاة والسلام</w:t>
      </w:r>
      <w:r w:rsidRPr="00214F39">
        <w:rPr>
          <w:rStyle w:val="af3"/>
          <w:b/>
          <w:bCs w:val="0"/>
        </w:rPr>
        <w:t xml:space="preserve"> : </w:t>
      </w:r>
      <w:r w:rsidRPr="00214F39">
        <w:rPr>
          <w:rStyle w:val="af3"/>
          <w:b/>
          <w:bCs w:val="0"/>
          <w:rtl/>
        </w:rPr>
        <w:t>لن تزال طائفة من هذه الأمة ظاهرين على الحق لا يضرهم من خالفهم أو خذلهم حتى</w:t>
      </w:r>
      <w:r w:rsidRPr="00214F39">
        <w:rPr>
          <w:rStyle w:val="af3"/>
          <w:b/>
          <w:bCs w:val="0"/>
        </w:rPr>
        <w:t xml:space="preserve"> </w:t>
      </w:r>
      <w:r w:rsidRPr="00214F39">
        <w:rPr>
          <w:rStyle w:val="af3"/>
          <w:b/>
          <w:bCs w:val="0"/>
          <w:rtl/>
        </w:rPr>
        <w:t>يأتي أمر الله</w:t>
      </w:r>
      <w:r w:rsidRPr="00214F39">
        <w:rPr>
          <w:rStyle w:val="af3"/>
          <w:b/>
          <w:bCs w:val="0"/>
        </w:rPr>
        <w:t xml:space="preserve"> </w:t>
      </w:r>
      <w:r w:rsidRPr="00214F39">
        <w:rPr>
          <w:rStyle w:val="af3"/>
          <w:b/>
          <w:bCs w:val="0"/>
          <w:rtl/>
        </w:rPr>
        <w:t xml:space="preserve"> ، وفي بعض ألفاظ هذا الحديث أنهم</w:t>
      </w:r>
      <w:r w:rsidRPr="00214F39">
        <w:rPr>
          <w:rStyle w:val="af3"/>
          <w:b/>
          <w:bCs w:val="0"/>
        </w:rPr>
        <w:t xml:space="preserve"> </w:t>
      </w:r>
      <w:r w:rsidRPr="00214F39">
        <w:rPr>
          <w:rStyle w:val="af3"/>
          <w:b/>
          <w:bCs w:val="0"/>
          <w:rtl/>
        </w:rPr>
        <w:t>السواد الأعظم من أمته ، وسيأتي لنا كلام في خطر الإغترار بهذا الرجل ومصنفاته</w:t>
      </w:r>
      <w:r w:rsidRPr="00214F39">
        <w:rPr>
          <w:rStyle w:val="af3"/>
          <w:b/>
          <w:bCs w:val="0"/>
        </w:rPr>
        <w:t xml:space="preserve"> </w:t>
      </w:r>
      <w:r w:rsidRPr="00214F39">
        <w:rPr>
          <w:rStyle w:val="af3"/>
          <w:b/>
          <w:bCs w:val="0"/>
          <w:rtl/>
        </w:rPr>
        <w:t>وشيعته ، ورأي المحققين من الجهابذة فيه وفيهم فانتظر ، [ بيان أن العلو المعنوي من المجاز الشائع في كلام</w:t>
      </w:r>
      <w:r w:rsidRPr="00214F39">
        <w:rPr>
          <w:rStyle w:val="af3"/>
          <w:b/>
          <w:bCs w:val="0"/>
        </w:rPr>
        <w:t xml:space="preserve"> </w:t>
      </w:r>
      <w:r w:rsidRPr="00214F39">
        <w:rPr>
          <w:rStyle w:val="af3"/>
          <w:b/>
          <w:bCs w:val="0"/>
          <w:rtl/>
        </w:rPr>
        <w:t>العرب</w:t>
      </w:r>
      <w:r w:rsidRPr="00214F39">
        <w:rPr>
          <w:rStyle w:val="af3"/>
          <w:b/>
          <w:bCs w:val="0"/>
          <w:rtl/>
          <w:lang w:bidi="ar-KW"/>
        </w:rPr>
        <w:t xml:space="preserve"> ] </w:t>
      </w:r>
      <w:r w:rsidRPr="00214F39">
        <w:rPr>
          <w:rStyle w:val="af3"/>
          <w:b/>
          <w:bCs w:val="0"/>
        </w:rPr>
        <w:t xml:space="preserve"> :</w:t>
      </w:r>
      <w:r w:rsidRPr="00214F39">
        <w:rPr>
          <w:rStyle w:val="af3"/>
          <w:b/>
          <w:bCs w:val="0"/>
          <w:rtl/>
        </w:rPr>
        <w:t>والعلو المعنوي منتشر في القرآن</w:t>
      </w:r>
      <w:r w:rsidRPr="00214F39">
        <w:rPr>
          <w:rStyle w:val="af3"/>
          <w:b/>
          <w:bCs w:val="0"/>
        </w:rPr>
        <w:t xml:space="preserve"> </w:t>
      </w:r>
      <w:r w:rsidRPr="00214F39">
        <w:rPr>
          <w:rStyle w:val="af3"/>
          <w:b/>
          <w:bCs w:val="0"/>
          <w:rtl/>
        </w:rPr>
        <w:t>مستفيض في لغة العرب في وصف الخالق والمخلوق على ما يليق بكلٍّ ( ولا تهنوا ولا</w:t>
      </w:r>
      <w:r w:rsidRPr="00214F39">
        <w:rPr>
          <w:rStyle w:val="af3"/>
          <w:b/>
          <w:bCs w:val="0"/>
        </w:rPr>
        <w:t xml:space="preserve"> </w:t>
      </w:r>
      <w:r w:rsidRPr="00214F39">
        <w:rPr>
          <w:rStyle w:val="af3"/>
          <w:b/>
          <w:bCs w:val="0"/>
          <w:rtl/>
        </w:rPr>
        <w:t>تحزنوا وأنتم الأعلون ) . ( ألا تعلوا علي وأتوني مسلمين ). ( إنهم إن يظهروا عليكم</w:t>
      </w:r>
      <w:r w:rsidRPr="00214F39">
        <w:rPr>
          <w:rStyle w:val="af3"/>
          <w:b/>
          <w:bCs w:val="0"/>
        </w:rPr>
        <w:t xml:space="preserve"> </w:t>
      </w:r>
      <w:r w:rsidRPr="00214F39">
        <w:rPr>
          <w:rStyle w:val="af3"/>
          <w:b/>
          <w:bCs w:val="0"/>
          <w:rtl/>
        </w:rPr>
        <w:t>يرجموكم ) . والظهور هنا هو العلو . ( إن فرعون علا في الأرض ) . ( وإنا فوقهم</w:t>
      </w:r>
      <w:r w:rsidRPr="00214F39">
        <w:rPr>
          <w:rStyle w:val="af3"/>
          <w:b/>
          <w:bCs w:val="0"/>
        </w:rPr>
        <w:t xml:space="preserve"> </w:t>
      </w:r>
      <w:r w:rsidRPr="00214F39">
        <w:rPr>
          <w:rStyle w:val="af3"/>
          <w:b/>
          <w:bCs w:val="0"/>
          <w:rtl/>
        </w:rPr>
        <w:t>قاهرون ) ( وأن لا تعلوا على الله إني آتيكم بسلطان مبين ) . ( وليتبروا ما علوا</w:t>
      </w:r>
      <w:r w:rsidRPr="00214F39">
        <w:rPr>
          <w:rStyle w:val="af3"/>
          <w:b/>
          <w:bCs w:val="0"/>
        </w:rPr>
        <w:t xml:space="preserve"> </w:t>
      </w:r>
      <w:r w:rsidRPr="00214F39">
        <w:rPr>
          <w:rStyle w:val="af3"/>
          <w:b/>
          <w:bCs w:val="0"/>
          <w:rtl/>
        </w:rPr>
        <w:t xml:space="preserve">تتبيراً ) . ( لا تخف إنك أنت الأعلى </w:t>
      </w:r>
      <w:r w:rsidRPr="00214F39">
        <w:rPr>
          <w:rFonts w:hint="cs"/>
          <w:b w:val="0"/>
          <w:bCs/>
          <w:rtl/>
        </w:rPr>
        <w:t xml:space="preserve">) ، </w:t>
      </w:r>
      <w:r w:rsidRPr="00214F39">
        <w:rPr>
          <w:rStyle w:val="af3"/>
          <w:b/>
          <w:bCs w:val="0"/>
          <w:rtl/>
        </w:rPr>
        <w:t>ولما ذاق المشركون حلاوة النصر</w:t>
      </w:r>
      <w:r w:rsidRPr="00214F39">
        <w:rPr>
          <w:rStyle w:val="af3"/>
          <w:b/>
          <w:bCs w:val="0"/>
        </w:rPr>
        <w:t xml:space="preserve"> </w:t>
      </w:r>
      <w:r w:rsidRPr="00214F39">
        <w:rPr>
          <w:rStyle w:val="af3"/>
          <w:b/>
          <w:bCs w:val="0"/>
          <w:rtl/>
        </w:rPr>
        <w:t>المؤقت يوم أحد قال قائلهم ( أعل هبل ) وهو اسم صنم لهم أجابهم المسلمون عن أمر</w:t>
      </w:r>
      <w:r w:rsidRPr="00214F39">
        <w:rPr>
          <w:rStyle w:val="af3"/>
          <w:b/>
          <w:bCs w:val="0"/>
        </w:rPr>
        <w:t xml:space="preserve"> </w:t>
      </w:r>
      <w:r w:rsidRPr="00214F39">
        <w:rPr>
          <w:rStyle w:val="af3"/>
          <w:b/>
          <w:bCs w:val="0"/>
          <w:rtl/>
        </w:rPr>
        <w:t>رسول الله صلى الله عليه وسلم بقولهم ( الله أعلى وأجل ) وفي شعر العرب</w:t>
      </w:r>
      <w:r w:rsidRPr="00214F39">
        <w:rPr>
          <w:rStyle w:val="af3"/>
          <w:b/>
          <w:bCs w:val="0"/>
        </w:rPr>
        <w:t xml:space="preserve"> :</w:t>
      </w:r>
      <w:r w:rsidRPr="00214F39">
        <w:rPr>
          <w:rFonts w:hint="cs"/>
          <w:b w:val="0"/>
          <w:bCs/>
          <w:rtl/>
        </w:rPr>
        <w:t xml:space="preserve">" </w:t>
      </w:r>
      <w:r w:rsidRPr="00214F39">
        <w:rPr>
          <w:rStyle w:val="af3"/>
          <w:b/>
          <w:bCs w:val="0"/>
          <w:rtl/>
        </w:rPr>
        <w:t>ولما علونا واستوينا عليهم</w:t>
      </w:r>
      <w:r w:rsidRPr="00214F39">
        <w:rPr>
          <w:rStyle w:val="af3"/>
          <w:b/>
          <w:bCs w:val="0"/>
        </w:rPr>
        <w:t xml:space="preserve"> </w:t>
      </w:r>
      <w:r w:rsidRPr="00214F39">
        <w:rPr>
          <w:rStyle w:val="af3"/>
          <w:b/>
          <w:bCs w:val="0"/>
          <w:rtl/>
        </w:rPr>
        <w:t>تركناهم مرعى لنسر وكاسر</w:t>
      </w:r>
      <w:r w:rsidRPr="00214F39">
        <w:rPr>
          <w:rFonts w:hint="cs"/>
          <w:b w:val="0"/>
          <w:bCs/>
          <w:rtl/>
        </w:rPr>
        <w:t xml:space="preserve"> " ، </w:t>
      </w:r>
      <w:r w:rsidRPr="00214F39">
        <w:rPr>
          <w:rStyle w:val="af3"/>
          <w:b/>
          <w:bCs w:val="0"/>
          <w:rtl/>
        </w:rPr>
        <w:t>ولو ذهبنا نستقصي ما في الكتاب</w:t>
      </w:r>
      <w:r w:rsidRPr="00214F39">
        <w:rPr>
          <w:rStyle w:val="af3"/>
          <w:b/>
          <w:bCs w:val="0"/>
        </w:rPr>
        <w:t xml:space="preserve"> </w:t>
      </w:r>
      <w:r w:rsidRPr="00214F39">
        <w:rPr>
          <w:rStyle w:val="af3"/>
          <w:b/>
          <w:bCs w:val="0"/>
          <w:rtl/>
        </w:rPr>
        <w:t>العزيز من ذلك وما في كلام العرب لكان مجلداً ، وأين علو المكان من علو السلطان ؟</w:t>
      </w:r>
      <w:r w:rsidRPr="00214F39">
        <w:rPr>
          <w:rStyle w:val="af3"/>
          <w:b/>
          <w:bCs w:val="0"/>
        </w:rPr>
        <w:t xml:space="preserve"> </w:t>
      </w:r>
      <w:r w:rsidRPr="00214F39">
        <w:rPr>
          <w:rStyle w:val="af3"/>
          <w:b/>
          <w:bCs w:val="0"/>
          <w:rtl/>
        </w:rPr>
        <w:t>وهل العلو في المكان إلا كمال جسماني عرضي نازل كل النزول عن الكمال الذاتي الأصلي</w:t>
      </w:r>
      <w:r w:rsidRPr="00214F39">
        <w:rPr>
          <w:rStyle w:val="af3"/>
          <w:b/>
          <w:bCs w:val="0"/>
        </w:rPr>
        <w:t xml:space="preserve"> </w:t>
      </w:r>
      <w:r w:rsidRPr="00214F39">
        <w:rPr>
          <w:rStyle w:val="af3"/>
          <w:b/>
          <w:bCs w:val="0"/>
          <w:rtl/>
        </w:rPr>
        <w:t xml:space="preserve">؟ تعالى الله عما يخطر للواهمين ، وقال الإمام أبو جعفر ( </w:t>
      </w:r>
      <w:r w:rsidRPr="00214F39">
        <w:rPr>
          <w:rStyle w:val="af3"/>
          <w:b/>
          <w:bCs w:val="0"/>
          <w:rtl/>
        </w:rPr>
        <w:lastRenderedPageBreak/>
        <w:t>الطبري</w:t>
      </w:r>
      <w:r w:rsidRPr="00214F39">
        <w:rPr>
          <w:rStyle w:val="af3"/>
          <w:b/>
          <w:bCs w:val="0"/>
        </w:rPr>
        <w:t xml:space="preserve"> ) </w:t>
      </w:r>
      <w:r w:rsidRPr="00214F39">
        <w:rPr>
          <w:rStyle w:val="af3"/>
          <w:b/>
          <w:bCs w:val="0"/>
          <w:rtl/>
        </w:rPr>
        <w:t>في قوله تعالى ( كل شيء هالك إلا وجهه ) إلا هو . فانظر كيف حمل الوجه على الذات</w:t>
      </w:r>
      <w:r w:rsidRPr="00214F39">
        <w:rPr>
          <w:rStyle w:val="af3"/>
          <w:b/>
          <w:bCs w:val="0"/>
        </w:rPr>
        <w:t xml:space="preserve"> </w:t>
      </w:r>
      <w:r w:rsidRPr="00214F39">
        <w:rPr>
          <w:rStyle w:val="af3"/>
          <w:b/>
          <w:bCs w:val="0"/>
          <w:rtl/>
        </w:rPr>
        <w:t>ولم يحك فيه خلافا لمن تقدمه</w:t>
      </w:r>
      <w:r w:rsidRPr="00214F39">
        <w:rPr>
          <w:rStyle w:val="af3"/>
          <w:b/>
          <w:bCs w:val="0"/>
        </w:rPr>
        <w:t xml:space="preserve"> </w:t>
      </w:r>
      <w:r w:rsidRPr="00214F39">
        <w:rPr>
          <w:rStyle w:val="af3"/>
          <w:b/>
          <w:bCs w:val="0"/>
          <w:rtl/>
        </w:rPr>
        <w:t xml:space="preserve"> ، وقال البخاري في جامعه في تفسير</w:t>
      </w:r>
      <w:r w:rsidRPr="00214F39">
        <w:rPr>
          <w:rStyle w:val="af3"/>
          <w:b/>
          <w:bCs w:val="0"/>
        </w:rPr>
        <w:t xml:space="preserve"> </w:t>
      </w:r>
      <w:r w:rsidRPr="00214F39">
        <w:rPr>
          <w:rStyle w:val="af3"/>
          <w:b/>
          <w:bCs w:val="0"/>
          <w:rtl/>
        </w:rPr>
        <w:t>سورة القصص ( كل شيء هالك إلا وجهه ) إلا ملكه ويقال : إلا ما أريد به وجه الله</w:t>
      </w:r>
      <w:r w:rsidRPr="00214F39">
        <w:rPr>
          <w:rStyle w:val="af3"/>
          <w:b/>
          <w:bCs w:val="0"/>
        </w:rPr>
        <w:t xml:space="preserve"> . </w:t>
      </w:r>
      <w:r w:rsidRPr="00214F39">
        <w:rPr>
          <w:rStyle w:val="af3"/>
          <w:b/>
          <w:bCs w:val="0"/>
          <w:rtl/>
        </w:rPr>
        <w:t>انتهى . فقد حمل الوجه على الملك جازماً به. ولا أظن عاقلاً يرتاب في أن البخاري من</w:t>
      </w:r>
      <w:r w:rsidRPr="00214F39">
        <w:rPr>
          <w:rStyle w:val="af3"/>
          <w:b/>
          <w:bCs w:val="0"/>
        </w:rPr>
        <w:t xml:space="preserve"> </w:t>
      </w:r>
      <w:r w:rsidRPr="00214F39">
        <w:rPr>
          <w:rStyle w:val="af3"/>
          <w:b/>
          <w:bCs w:val="0"/>
          <w:rtl/>
        </w:rPr>
        <w:t>خير السلف ، وقال البخاري أيضاً في تفسير</w:t>
      </w:r>
      <w:r w:rsidRPr="00214F39">
        <w:rPr>
          <w:rStyle w:val="af3"/>
          <w:b/>
          <w:bCs w:val="0"/>
        </w:rPr>
        <w:t xml:space="preserve"> </w:t>
      </w:r>
      <w:r w:rsidRPr="00214F39">
        <w:rPr>
          <w:rStyle w:val="af3"/>
          <w:b/>
          <w:bCs w:val="0"/>
          <w:rtl/>
        </w:rPr>
        <w:t>سورة هود في قوله تعالى ( ما من دابة إلا هو آخذ بناصيتها ) في ملكه وسلطانه</w:t>
      </w:r>
      <w:r w:rsidRPr="00214F39">
        <w:rPr>
          <w:rStyle w:val="af3"/>
          <w:b/>
          <w:bCs w:val="0"/>
        </w:rPr>
        <w:t xml:space="preserve"> . </w:t>
      </w:r>
      <w:r w:rsidRPr="00214F39">
        <w:rPr>
          <w:rStyle w:val="af3"/>
          <w:b/>
          <w:bCs w:val="0"/>
          <w:rtl/>
        </w:rPr>
        <w:t>انتهى  كلام البخاري رضي الله عنه . وقال الله تعالى ( والله واسع عليم ) فالسعة</w:t>
      </w:r>
      <w:r w:rsidRPr="00214F39">
        <w:rPr>
          <w:rStyle w:val="af3"/>
          <w:b/>
          <w:bCs w:val="0"/>
        </w:rPr>
        <w:t xml:space="preserve"> </w:t>
      </w:r>
      <w:r w:rsidRPr="00214F39">
        <w:rPr>
          <w:rStyle w:val="af3"/>
          <w:b/>
          <w:bCs w:val="0"/>
          <w:rtl/>
        </w:rPr>
        <w:t>المتعارفة عظم امتداد الجسم ، فهل قال ذلك أحد من السلف ؟ حاشاهم من ذلك</w:t>
      </w:r>
      <w:r w:rsidRPr="00214F39">
        <w:rPr>
          <w:rStyle w:val="af3"/>
          <w:b/>
          <w:bCs w:val="0"/>
        </w:rPr>
        <w:t xml:space="preserve"> .</w:t>
      </w:r>
    </w:p>
    <w:p w:rsidR="00214F39" w:rsidRPr="00214F39" w:rsidRDefault="00214F39" w:rsidP="001C5BA9">
      <w:pPr>
        <w:jc w:val="both"/>
        <w:rPr>
          <w:rStyle w:val="af3"/>
          <w:b/>
          <w:bCs w:val="0"/>
          <w:lang w:bidi="ar-KW"/>
        </w:rPr>
      </w:pPr>
      <w:r w:rsidRPr="00214F39">
        <w:rPr>
          <w:rStyle w:val="af3"/>
          <w:b/>
          <w:bCs w:val="0"/>
          <w:rtl/>
        </w:rPr>
        <w:t>واستمع الى ما قال الإمام</w:t>
      </w:r>
      <w:r w:rsidRPr="00214F39">
        <w:rPr>
          <w:rStyle w:val="af3"/>
          <w:b/>
          <w:bCs w:val="0"/>
        </w:rPr>
        <w:t xml:space="preserve"> </w:t>
      </w:r>
      <w:r w:rsidRPr="00214F39">
        <w:rPr>
          <w:rStyle w:val="af3"/>
          <w:b/>
          <w:bCs w:val="0"/>
          <w:rtl/>
        </w:rPr>
        <w:t>الطبري وقال تعالى (الله نور السموات والأرض ) هل فهم أحد من السلف أنه هو ذلك</w:t>
      </w:r>
      <w:r w:rsidRPr="00214F39">
        <w:rPr>
          <w:rStyle w:val="af3"/>
          <w:b/>
          <w:bCs w:val="0"/>
        </w:rPr>
        <w:t xml:space="preserve"> </w:t>
      </w:r>
      <w:r w:rsidRPr="00214F39">
        <w:rPr>
          <w:rStyle w:val="af3"/>
          <w:b/>
          <w:bCs w:val="0"/>
          <w:rtl/>
        </w:rPr>
        <w:t>النور الفائض على الحيطان والجدران المنتشر في الجو ؟ جل مقام العلماء بالله وكتابه</w:t>
      </w:r>
      <w:r w:rsidRPr="00214F39">
        <w:rPr>
          <w:rStyle w:val="af3"/>
          <w:b/>
          <w:bCs w:val="0"/>
        </w:rPr>
        <w:t xml:space="preserve"> </w:t>
      </w:r>
      <w:r w:rsidRPr="00214F39">
        <w:rPr>
          <w:rStyle w:val="af3"/>
          <w:b/>
          <w:bCs w:val="0"/>
          <w:rtl/>
        </w:rPr>
        <w:t>أن يفهموا هذا المعنى الظاهر العامي</w:t>
      </w:r>
      <w:r w:rsidRPr="00214F39">
        <w:rPr>
          <w:rStyle w:val="af3"/>
          <w:b/>
          <w:bCs w:val="0"/>
        </w:rPr>
        <w:t xml:space="preserve">  </w:t>
      </w:r>
      <w:r w:rsidRPr="00214F39">
        <w:rPr>
          <w:rFonts w:hint="cs"/>
          <w:b w:val="0"/>
          <w:bCs/>
          <w:rtl/>
        </w:rPr>
        <w:t xml:space="preserve">، </w:t>
      </w:r>
      <w:r w:rsidRPr="00214F39">
        <w:rPr>
          <w:rStyle w:val="af3"/>
          <w:b/>
          <w:bCs w:val="0"/>
          <w:rtl/>
        </w:rPr>
        <w:t>قال حبر الأمة ابن عباس فيما</w:t>
      </w:r>
      <w:r w:rsidRPr="00214F39">
        <w:rPr>
          <w:rStyle w:val="af3"/>
          <w:b/>
          <w:bCs w:val="0"/>
        </w:rPr>
        <w:t xml:space="preserve"> </w:t>
      </w:r>
      <w:r w:rsidRPr="00214F39">
        <w:rPr>
          <w:rStyle w:val="af3"/>
          <w:b/>
          <w:bCs w:val="0"/>
          <w:rtl/>
        </w:rPr>
        <w:t>رواه عنه الطبري بالسند الصحيح : الله سبحانه هادي أهل السموات والأرض . وروي نحوه</w:t>
      </w:r>
      <w:r w:rsidRPr="00214F39">
        <w:rPr>
          <w:rStyle w:val="af3"/>
          <w:b/>
          <w:bCs w:val="0"/>
        </w:rPr>
        <w:t xml:space="preserve"> </w:t>
      </w:r>
      <w:r w:rsidRPr="00214F39">
        <w:rPr>
          <w:rStyle w:val="af3"/>
          <w:b/>
          <w:bCs w:val="0"/>
          <w:rtl/>
        </w:rPr>
        <w:t>عن أنس بن مالك ، وروي عن مجاهد أن معناه المدبر ، ورجح الإمام الأول وزيف ما عداه</w:t>
      </w:r>
      <w:r w:rsidRPr="00214F39">
        <w:rPr>
          <w:rStyle w:val="af3"/>
          <w:b/>
          <w:bCs w:val="0"/>
        </w:rPr>
        <w:t xml:space="preserve"> </w:t>
      </w:r>
      <w:r w:rsidRPr="00214F39">
        <w:rPr>
          <w:rStyle w:val="af3"/>
          <w:b/>
          <w:bCs w:val="0"/>
          <w:rtl/>
        </w:rPr>
        <w:t>، وقد سمعت ما قاله في معنى الإحاطة وأنها مصروفة إلى إحاطة العلم والمشيئة</w:t>
      </w:r>
      <w:r w:rsidRPr="00214F39">
        <w:rPr>
          <w:rStyle w:val="af3"/>
          <w:b/>
          <w:bCs w:val="0"/>
        </w:rPr>
        <w:t xml:space="preserve"> </w:t>
      </w:r>
      <w:r w:rsidRPr="00214F39">
        <w:rPr>
          <w:rStyle w:val="af3"/>
          <w:b/>
          <w:bCs w:val="0"/>
          <w:rtl/>
        </w:rPr>
        <w:t>والاقتدار ، وليس معناها ما يفهم من إحاطة جسم بجسم والتفافه حوله واشتماله عليه ،</w:t>
      </w:r>
      <w:r w:rsidRPr="00214F39">
        <w:rPr>
          <w:rStyle w:val="af3"/>
          <w:b/>
          <w:bCs w:val="0"/>
        </w:rPr>
        <w:t xml:space="preserve"> </w:t>
      </w:r>
      <w:r w:rsidRPr="00214F39">
        <w:rPr>
          <w:rStyle w:val="af3"/>
          <w:b/>
          <w:bCs w:val="0"/>
          <w:rtl/>
        </w:rPr>
        <w:t>تعالى الله عن صفات الأجسام وسمات الحدوث</w:t>
      </w:r>
      <w:r w:rsidRPr="00214F39">
        <w:rPr>
          <w:rStyle w:val="af3"/>
          <w:b/>
          <w:bCs w:val="0"/>
        </w:rPr>
        <w:t xml:space="preserve">  </w:t>
      </w:r>
      <w:r w:rsidRPr="00214F39">
        <w:rPr>
          <w:rStyle w:val="af3"/>
          <w:b/>
          <w:bCs w:val="0"/>
          <w:rtl/>
          <w:lang w:bidi="ar-KW"/>
        </w:rPr>
        <w:t xml:space="preserve"> </w:t>
      </w:r>
      <w:r w:rsidRPr="00214F39">
        <w:rPr>
          <w:rFonts w:hint="cs"/>
          <w:b w:val="0"/>
          <w:bCs/>
          <w:rtl/>
        </w:rPr>
        <w:t xml:space="preserve">، </w:t>
      </w:r>
      <w:r w:rsidRPr="00214F39">
        <w:rPr>
          <w:rStyle w:val="af3"/>
          <w:b/>
          <w:bCs w:val="0"/>
          <w:rtl/>
        </w:rPr>
        <w:t>هذا ولو استقريت أقوال السلف من</w:t>
      </w:r>
      <w:r w:rsidRPr="00214F39">
        <w:rPr>
          <w:rStyle w:val="af3"/>
          <w:b/>
          <w:bCs w:val="0"/>
        </w:rPr>
        <w:t xml:space="preserve"> </w:t>
      </w:r>
      <w:r w:rsidRPr="00214F39">
        <w:rPr>
          <w:rStyle w:val="af3"/>
          <w:b/>
          <w:bCs w:val="0"/>
          <w:rtl/>
        </w:rPr>
        <w:t>مظانها لرأيت الكثير الطيب من بيان المعاني اللائقة بالله تعالى على سبيل التعيين ،</w:t>
      </w:r>
      <w:r w:rsidRPr="00214F39">
        <w:rPr>
          <w:rStyle w:val="af3"/>
          <w:b/>
          <w:bCs w:val="0"/>
        </w:rPr>
        <w:t xml:space="preserve"> </w:t>
      </w:r>
      <w:r w:rsidRPr="00214F39">
        <w:rPr>
          <w:rStyle w:val="af3"/>
          <w:b/>
          <w:bCs w:val="0"/>
          <w:rtl/>
        </w:rPr>
        <w:t>فمن نقل عدم التعيين مطلقاً عن السلف فما دقق البحث ولا اتسع اطلاعه</w:t>
      </w:r>
      <w:r w:rsidRPr="00214F39">
        <w:rPr>
          <w:rStyle w:val="af3"/>
          <w:b/>
          <w:bCs w:val="0"/>
        </w:rPr>
        <w:t xml:space="preserve"> </w:t>
      </w:r>
      <w:r w:rsidRPr="00214F39">
        <w:rPr>
          <w:rStyle w:val="af3"/>
          <w:b/>
          <w:bCs w:val="0"/>
          <w:rtl/>
          <w:lang w:bidi="ar-KW"/>
        </w:rPr>
        <w:t xml:space="preserve"> ، </w:t>
      </w:r>
      <w:r w:rsidRPr="00214F39">
        <w:rPr>
          <w:rStyle w:val="af3"/>
          <w:b/>
          <w:bCs w:val="0"/>
          <w:rtl/>
        </w:rPr>
        <w:t>وهذا صحيح البخاري بين أيدينا</w:t>
      </w:r>
      <w:r w:rsidRPr="00214F39">
        <w:rPr>
          <w:rStyle w:val="af3"/>
          <w:b/>
          <w:bCs w:val="0"/>
        </w:rPr>
        <w:t xml:space="preserve"> </w:t>
      </w:r>
      <w:r w:rsidRPr="00214F39">
        <w:rPr>
          <w:rStyle w:val="af3"/>
          <w:b/>
          <w:bCs w:val="0"/>
          <w:rtl/>
        </w:rPr>
        <w:t>وتفسير ابن جرير الطبري بين أظهرنا يناديان بما قلنا ، وإنما ذكرنا ما ذكرنا لك من</w:t>
      </w:r>
      <w:r w:rsidRPr="00214F39">
        <w:rPr>
          <w:rStyle w:val="af3"/>
          <w:b/>
          <w:bCs w:val="0"/>
        </w:rPr>
        <w:t xml:space="preserve"> </w:t>
      </w:r>
      <w:r w:rsidRPr="00214F39">
        <w:rPr>
          <w:rStyle w:val="af3"/>
          <w:b/>
          <w:bCs w:val="0"/>
          <w:rtl/>
        </w:rPr>
        <w:t>ذلك على سبيل التمثيل لندلك بما سمعت على ما لم تسمع ، ولا نريد في هذا الوجيز</w:t>
      </w:r>
      <w:r w:rsidRPr="00214F39">
        <w:rPr>
          <w:rStyle w:val="af3"/>
          <w:b/>
          <w:bCs w:val="0"/>
        </w:rPr>
        <w:t xml:space="preserve"> </w:t>
      </w:r>
      <w:r w:rsidRPr="00214F39">
        <w:rPr>
          <w:rStyle w:val="af3"/>
          <w:b/>
          <w:bCs w:val="0"/>
          <w:rtl/>
        </w:rPr>
        <w:t>الاستقصاء ، وعليك بكتاب الأسماء والصفات للحافظ البيهقي ، وبمراجعة ما قال العلماء</w:t>
      </w:r>
      <w:r w:rsidRPr="00214F39">
        <w:rPr>
          <w:rStyle w:val="af3"/>
          <w:b/>
          <w:bCs w:val="0"/>
        </w:rPr>
        <w:t xml:space="preserve"> </w:t>
      </w:r>
      <w:r w:rsidRPr="00214F39">
        <w:rPr>
          <w:rStyle w:val="af3"/>
          <w:b/>
          <w:bCs w:val="0"/>
          <w:rtl/>
        </w:rPr>
        <w:t>في شروح الأحاديث المشكلة ، وما نقلوه عن أكابر السلف في ذلك فقد قدمنا لك نقل</w:t>
      </w:r>
      <w:r w:rsidRPr="00214F39">
        <w:rPr>
          <w:rStyle w:val="af3"/>
          <w:b/>
          <w:bCs w:val="0"/>
        </w:rPr>
        <w:t xml:space="preserve"> </w:t>
      </w:r>
      <w:r w:rsidRPr="00214F39">
        <w:rPr>
          <w:rStyle w:val="af3"/>
          <w:b/>
          <w:bCs w:val="0"/>
          <w:rtl/>
        </w:rPr>
        <w:t>الإمام أبي بكر بن العربي عن مالك أنه قال في حديث النزول : هو نزول رحمة لا نزول</w:t>
      </w:r>
      <w:r w:rsidRPr="00214F39">
        <w:rPr>
          <w:rStyle w:val="af3"/>
          <w:b/>
          <w:bCs w:val="0"/>
        </w:rPr>
        <w:t xml:space="preserve"> </w:t>
      </w:r>
      <w:r w:rsidRPr="00214F39">
        <w:rPr>
          <w:rStyle w:val="af3"/>
          <w:b/>
          <w:bCs w:val="0"/>
          <w:rtl/>
        </w:rPr>
        <w:t>نقلة ، ولعله رضي الله عنه لم يبلغه الحديث المفسر له أو لم يستحضره أو بلغه من</w:t>
      </w:r>
      <w:r w:rsidRPr="00214F39">
        <w:rPr>
          <w:rStyle w:val="af3"/>
          <w:b/>
          <w:bCs w:val="0"/>
        </w:rPr>
        <w:t xml:space="preserve"> </w:t>
      </w:r>
      <w:r w:rsidRPr="00214F39">
        <w:rPr>
          <w:rStyle w:val="af3"/>
          <w:b/>
          <w:bCs w:val="0"/>
          <w:rtl/>
        </w:rPr>
        <w:t>طريق لا يعتمد عليه ، وقد أخرج النسائي في سننه عن أبي هريرة رضي الله عنه رفعه</w:t>
      </w:r>
      <w:r w:rsidRPr="00214F39">
        <w:rPr>
          <w:rStyle w:val="af3"/>
          <w:b/>
          <w:bCs w:val="0"/>
        </w:rPr>
        <w:t xml:space="preserve"> : </w:t>
      </w:r>
      <w:r w:rsidRPr="00214F39">
        <w:rPr>
          <w:rStyle w:val="af3"/>
          <w:b/>
          <w:bCs w:val="0"/>
          <w:rtl/>
        </w:rPr>
        <w:t>إن الله يمهل حتى إذا مضى شطر الليل أمر منادياً أن ينادي ألا من سائل فأعطيه ،</w:t>
      </w:r>
      <w:r w:rsidRPr="00214F39">
        <w:rPr>
          <w:rStyle w:val="af3"/>
          <w:b/>
          <w:bCs w:val="0"/>
        </w:rPr>
        <w:t xml:space="preserve"> </w:t>
      </w:r>
      <w:r w:rsidRPr="00214F39">
        <w:rPr>
          <w:rStyle w:val="af3"/>
          <w:b/>
          <w:bCs w:val="0"/>
          <w:rtl/>
        </w:rPr>
        <w:t>الحديث . فتبين به أن إسناد النزول إليه تعالى إسناد مجازي ، فالمجاز في الإسناد</w:t>
      </w:r>
      <w:r w:rsidRPr="00214F39">
        <w:rPr>
          <w:rStyle w:val="af3"/>
          <w:b/>
          <w:bCs w:val="0"/>
        </w:rPr>
        <w:t xml:space="preserve"> </w:t>
      </w:r>
      <w:r w:rsidRPr="00214F39">
        <w:rPr>
          <w:rStyle w:val="af3"/>
          <w:b/>
          <w:bCs w:val="0"/>
          <w:rtl/>
        </w:rPr>
        <w:t>وليس في الطرف وليس ذلك بغريب ، ففي القرآن العزيز ( فإذا قرأناه فاتبع قرآنه</w:t>
      </w:r>
      <w:r w:rsidRPr="00214F39">
        <w:rPr>
          <w:rStyle w:val="af3"/>
          <w:b/>
          <w:bCs w:val="0"/>
        </w:rPr>
        <w:t xml:space="preserve"> ) </w:t>
      </w:r>
      <w:r w:rsidRPr="00214F39">
        <w:rPr>
          <w:rStyle w:val="af3"/>
          <w:b/>
          <w:bCs w:val="0"/>
          <w:rtl/>
        </w:rPr>
        <w:t>والمعنى إذا قرأه عليك جبريل بأمرنا ، كما يعلم ذلك من قرأ ما أخرج البخاري عن ابن</w:t>
      </w:r>
      <w:r w:rsidRPr="00214F39">
        <w:rPr>
          <w:rStyle w:val="af3"/>
          <w:b/>
          <w:bCs w:val="0"/>
        </w:rPr>
        <w:t xml:space="preserve"> </w:t>
      </w:r>
      <w:r w:rsidRPr="00214F39">
        <w:rPr>
          <w:rStyle w:val="af3"/>
          <w:b/>
          <w:bCs w:val="0"/>
          <w:rtl/>
        </w:rPr>
        <w:t>عباس في بدء الوحي فقد أزيل الإشتباه في الحديث بهذه الرواية كما أزيل الإشتباه في</w:t>
      </w:r>
      <w:r w:rsidRPr="00214F39">
        <w:rPr>
          <w:rStyle w:val="af3"/>
          <w:b/>
          <w:bCs w:val="0"/>
        </w:rPr>
        <w:t xml:space="preserve"> </w:t>
      </w:r>
      <w:r w:rsidRPr="00214F39">
        <w:rPr>
          <w:rStyle w:val="af3"/>
          <w:b/>
          <w:bCs w:val="0"/>
          <w:rtl/>
        </w:rPr>
        <w:t xml:space="preserve">الآية الأخرى ، وصح النقل عن حبر الأمة ابن عباس أنه فسر بالعلو ولم يفسره </w:t>
      </w:r>
      <w:r w:rsidRPr="00214F39">
        <w:rPr>
          <w:rStyle w:val="af3"/>
          <w:b/>
          <w:bCs w:val="0"/>
          <w:rtl/>
        </w:rPr>
        <w:lastRenderedPageBreak/>
        <w:t>بالجلوس</w:t>
      </w:r>
      <w:r w:rsidRPr="00214F39">
        <w:rPr>
          <w:rStyle w:val="af3"/>
          <w:b/>
          <w:bCs w:val="0"/>
        </w:rPr>
        <w:t xml:space="preserve"> </w:t>
      </w:r>
      <w:r w:rsidRPr="00214F39">
        <w:rPr>
          <w:rStyle w:val="af3"/>
          <w:b/>
          <w:bCs w:val="0"/>
          <w:rtl/>
        </w:rPr>
        <w:t xml:space="preserve"> ، وقد علمت ما قاله الإمام الطبري</w:t>
      </w:r>
      <w:r w:rsidRPr="00214F39">
        <w:rPr>
          <w:rStyle w:val="af3"/>
          <w:b/>
          <w:bCs w:val="0"/>
        </w:rPr>
        <w:t xml:space="preserve"> </w:t>
      </w:r>
      <w:r w:rsidRPr="00214F39">
        <w:rPr>
          <w:rStyle w:val="af3"/>
          <w:b/>
          <w:bCs w:val="0"/>
          <w:rtl/>
        </w:rPr>
        <w:t>في معنى العلو ، ونقلنا لك عن الذهبي نفسه ما يفيد إجماع علماء الأمصار أنهم يقولون</w:t>
      </w:r>
      <w:r w:rsidRPr="00214F39">
        <w:rPr>
          <w:rStyle w:val="af3"/>
          <w:b/>
          <w:bCs w:val="0"/>
        </w:rPr>
        <w:t xml:space="preserve"> </w:t>
      </w:r>
      <w:r w:rsidRPr="00214F39">
        <w:rPr>
          <w:rStyle w:val="af3"/>
          <w:b/>
          <w:bCs w:val="0"/>
          <w:rtl/>
        </w:rPr>
        <w:t>كلهم بلا كيف ، وشرحنا معناه بما يزيل عنك الإلتباس إن شاء الله تعالى</w:t>
      </w:r>
      <w:r w:rsidRPr="00214F39">
        <w:rPr>
          <w:rStyle w:val="af3"/>
          <w:b/>
          <w:bCs w:val="0"/>
        </w:rPr>
        <w:t xml:space="preserve"> </w:t>
      </w:r>
      <w:r w:rsidRPr="00214F39">
        <w:rPr>
          <w:rStyle w:val="af3"/>
          <w:b/>
          <w:bCs w:val="0"/>
          <w:rtl/>
          <w:lang w:bidi="ar-KW"/>
        </w:rPr>
        <w:t xml:space="preserve"> </w:t>
      </w:r>
      <w:r w:rsidRPr="00214F39">
        <w:rPr>
          <w:rFonts w:hint="cs"/>
          <w:b w:val="0"/>
          <w:bCs/>
          <w:rtl/>
          <w:lang w:bidi="ar-KW"/>
        </w:rPr>
        <w:t xml:space="preserve">، </w:t>
      </w:r>
      <w:r w:rsidRPr="00214F39">
        <w:rPr>
          <w:rStyle w:val="af3"/>
          <w:b/>
          <w:bCs w:val="0"/>
          <w:rtl/>
        </w:rPr>
        <w:t>وبعد فقد سبقتنا أساطين العلماء</w:t>
      </w:r>
      <w:r w:rsidRPr="00214F39">
        <w:rPr>
          <w:rStyle w:val="af3"/>
          <w:b/>
          <w:bCs w:val="0"/>
        </w:rPr>
        <w:t xml:space="preserve"> </w:t>
      </w:r>
      <w:r w:rsidRPr="00214F39">
        <w:rPr>
          <w:rStyle w:val="af3"/>
          <w:b/>
          <w:bCs w:val="0"/>
          <w:rtl/>
        </w:rPr>
        <w:t>رضي الله عنهم فدونوا في المتشابهات الكتب الكثيرة القيمة بين مطول مفيد ومقل مجيد</w:t>
      </w:r>
      <w:r w:rsidRPr="00214F39">
        <w:rPr>
          <w:rStyle w:val="af3"/>
          <w:b/>
          <w:bCs w:val="0"/>
        </w:rPr>
        <w:t xml:space="preserve"> </w:t>
      </w:r>
      <w:r w:rsidRPr="00214F39">
        <w:rPr>
          <w:rStyle w:val="af3"/>
          <w:b/>
          <w:bCs w:val="0"/>
          <w:rtl/>
        </w:rPr>
        <w:t>، فاملأ قلبك بتنزه الله تعالى عن هذا الظواهر الحسية الجسمية " أهـ [  فرقان القرآن</w:t>
      </w:r>
      <w:r w:rsidRPr="00214F39">
        <w:rPr>
          <w:rStyle w:val="af3"/>
          <w:b/>
          <w:bCs w:val="0"/>
        </w:rPr>
        <w:t xml:space="preserve"> </w:t>
      </w:r>
      <w:r w:rsidRPr="00214F39">
        <w:rPr>
          <w:rStyle w:val="af3"/>
          <w:b/>
          <w:bCs w:val="0"/>
          <w:rtl/>
        </w:rPr>
        <w:t>بين صفات الخالق وصفات الأكوان ص 72 المطبوع مع الأسماء والصفات للبيهقي</w:t>
      </w:r>
      <w:r w:rsidRPr="00214F39">
        <w:rPr>
          <w:rStyle w:val="af3"/>
          <w:b/>
          <w:bCs w:val="0"/>
        </w:rPr>
        <w:t xml:space="preserve"> </w:t>
      </w:r>
      <w:r w:rsidRPr="00214F39">
        <w:rPr>
          <w:rStyle w:val="af3"/>
          <w:b/>
          <w:bCs w:val="0"/>
          <w:rtl/>
          <w:lang w:bidi="ar-KW"/>
        </w:rPr>
        <w:t xml:space="preserve"> ] ، </w:t>
      </w:r>
    </w:p>
    <w:p w:rsidR="00214F39" w:rsidRDefault="00755EA2" w:rsidP="009112FD">
      <w:pPr>
        <w:spacing w:before="240" w:after="240"/>
        <w:ind w:left="-58"/>
        <w:jc w:val="center"/>
        <w:rPr>
          <w:rtl/>
        </w:rPr>
      </w:pPr>
      <w:r>
        <w:rPr>
          <w:rFonts w:hint="cs"/>
          <w:rtl/>
          <w:lang w:bidi="ar-KW"/>
        </w:rPr>
        <w:t>***</w:t>
      </w:r>
    </w:p>
    <w:p w:rsidR="00214F39" w:rsidRDefault="00214F39" w:rsidP="001C5BA9">
      <w:pPr>
        <w:spacing w:before="240" w:after="240"/>
        <w:ind w:left="-58"/>
        <w:jc w:val="both"/>
      </w:pPr>
    </w:p>
    <w:p w:rsidR="00214F39" w:rsidRDefault="00214F39" w:rsidP="001C5BA9">
      <w:pPr>
        <w:pBdr>
          <w:top w:val="dashDotStroked" w:sz="24" w:space="17" w:color="auto"/>
          <w:left w:val="dashDotStroked" w:sz="24" w:space="4" w:color="auto"/>
          <w:bottom w:val="dashDotStroked" w:sz="24" w:space="17" w:color="auto"/>
          <w:right w:val="dashDotStroked" w:sz="24" w:space="4" w:color="auto"/>
        </w:pBdr>
        <w:ind w:right="-58"/>
        <w:jc w:val="both"/>
        <w:rPr>
          <w:bCs/>
          <w:rtl/>
          <w:lang w:bidi="ar-KW"/>
        </w:rPr>
      </w:pPr>
      <w:bookmarkStart w:id="4" w:name="العشرون"/>
    </w:p>
    <w:p w:rsidR="00214F39" w:rsidRDefault="00214F39" w:rsidP="009112FD">
      <w:pPr>
        <w:pBdr>
          <w:top w:val="dashDotStroked" w:sz="24" w:space="17" w:color="auto"/>
          <w:left w:val="dashDotStroked" w:sz="24" w:space="4" w:color="auto"/>
          <w:bottom w:val="dashDotStroked" w:sz="24" w:space="17" w:color="auto"/>
          <w:right w:val="dashDotStroked" w:sz="24" w:space="4" w:color="auto"/>
        </w:pBdr>
        <w:ind w:right="-58"/>
        <w:jc w:val="center"/>
        <w:rPr>
          <w:bCs/>
          <w:rtl/>
          <w:lang w:bidi="ar-KW"/>
        </w:rPr>
      </w:pPr>
      <w:r>
        <w:rPr>
          <w:rFonts w:hint="cs"/>
          <w:bCs/>
          <w:rtl/>
          <w:lang w:bidi="ar-KW"/>
        </w:rPr>
        <w:t>المقدمة السابعة</w:t>
      </w:r>
    </w:p>
    <w:p w:rsidR="00214F39" w:rsidRDefault="00214F39" w:rsidP="009112FD">
      <w:pPr>
        <w:pBdr>
          <w:top w:val="dashDotStroked" w:sz="24" w:space="17" w:color="auto"/>
          <w:left w:val="dashDotStroked" w:sz="24" w:space="4" w:color="auto"/>
          <w:bottom w:val="dashDotStroked" w:sz="24" w:space="17" w:color="auto"/>
          <w:right w:val="dashDotStroked" w:sz="24" w:space="4" w:color="auto"/>
        </w:pBdr>
        <w:ind w:right="-58"/>
        <w:jc w:val="center"/>
        <w:rPr>
          <w:b w:val="0"/>
          <w:bCs/>
          <w:rtl/>
          <w:lang w:bidi="ar-KW"/>
        </w:rPr>
      </w:pPr>
      <w:r>
        <w:rPr>
          <w:rFonts w:hint="cs"/>
          <w:bCs/>
          <w:rtl/>
          <w:lang w:bidi="ar-KW"/>
        </w:rPr>
        <w:t>دراسة بلاغة القرآن فقه عظيم وفتح مبين لعلم التقديس والتنزيه</w:t>
      </w:r>
    </w:p>
    <w:p w:rsidR="00214F39" w:rsidRDefault="00214F39" w:rsidP="001C5BA9">
      <w:pPr>
        <w:pBdr>
          <w:top w:val="dashDotStroked" w:sz="24" w:space="17" w:color="auto"/>
          <w:left w:val="dashDotStroked" w:sz="24" w:space="4" w:color="auto"/>
          <w:bottom w:val="dashDotStroked" w:sz="24" w:space="17" w:color="auto"/>
          <w:right w:val="dashDotStroked" w:sz="24" w:space="4" w:color="auto"/>
        </w:pBdr>
        <w:ind w:right="-58"/>
        <w:jc w:val="both"/>
        <w:rPr>
          <w:b w:val="0"/>
          <w:bCs/>
          <w:rtl/>
          <w:lang w:bidi="ar-KW"/>
        </w:rPr>
      </w:pPr>
    </w:p>
    <w:bookmarkEnd w:id="4"/>
    <w:p w:rsidR="00214F39" w:rsidRDefault="00214F39" w:rsidP="001C5BA9">
      <w:pPr>
        <w:ind w:left="-58"/>
        <w:jc w:val="both"/>
        <w:rPr>
          <w:rFonts w:eastAsia="Times New Roman"/>
          <w:b w:val="0"/>
          <w:rtl/>
          <w:lang w:bidi="ar-KW"/>
        </w:rPr>
      </w:pPr>
    </w:p>
    <w:p w:rsidR="00214F39" w:rsidRDefault="00214F39" w:rsidP="001C5BA9">
      <w:pPr>
        <w:ind w:left="-58"/>
        <w:jc w:val="both"/>
        <w:rPr>
          <w:rFonts w:eastAsia="Times New Roman"/>
          <w:b w:val="0"/>
          <w:rtl/>
        </w:rPr>
      </w:pPr>
      <w:r>
        <w:rPr>
          <w:rFonts w:eastAsia="Times New Roman" w:hint="cs"/>
          <w:bCs/>
          <w:rtl/>
        </w:rPr>
        <w:t xml:space="preserve">(   ) القرآن كتاب عربي مبين نزل بلسان عربي مبين ، </w:t>
      </w:r>
      <w:r>
        <w:rPr>
          <w:rFonts w:eastAsia="Times New Roman" w:hint="cs"/>
          <w:rtl/>
        </w:rPr>
        <w:t xml:space="preserve">قال تعالى : { </w:t>
      </w:r>
      <w:r>
        <w:rPr>
          <w:rFonts w:hint="cs"/>
          <w:rtl/>
        </w:rPr>
        <w:t xml:space="preserve">لِسَانُ الَّذِي يُلْحِدُونَ إِلَيْهِ أَعْجَمِيٌّ وَهَذَا لِسَانٌ عَرَبِيٌّ مُبِينٌ </w:t>
      </w:r>
      <w:r>
        <w:rPr>
          <w:rFonts w:eastAsia="Times New Roman" w:hint="cs"/>
          <w:rtl/>
        </w:rPr>
        <w:t xml:space="preserve">} [ النحل : 103 ] ، وقال تعالى : { </w:t>
      </w:r>
      <w:r>
        <w:rPr>
          <w:rFonts w:hint="cs"/>
          <w:rtl/>
        </w:rPr>
        <w:t xml:space="preserve">وَإِنَّهُ لَتَنْزِيلُ رَبِّ الْعَالَمِينَ * نَزَلَ بِهِ الرُّوحُ الْأَمِينُ * عَلَى قَلْبِكَ لِتَكُونَ مِنَ الْمُنْذِرِينَ * بِلِسَانٍ عَرَبِيٍّ مُبِينٍ </w:t>
      </w:r>
      <w:r>
        <w:rPr>
          <w:rFonts w:eastAsia="Times New Roman" w:hint="cs"/>
          <w:rtl/>
        </w:rPr>
        <w:t xml:space="preserve">} [ الشعراء : 192 إلى  195] ،  وقال تعالى : { </w:t>
      </w:r>
      <w:r>
        <w:rPr>
          <w:rFonts w:hint="cs"/>
          <w:rtl/>
        </w:rPr>
        <w:t xml:space="preserve">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 [ </w:t>
      </w:r>
      <w:r>
        <w:rPr>
          <w:rFonts w:eastAsia="Times New Roman" w:hint="cs"/>
          <w:rtl/>
        </w:rPr>
        <w:t xml:space="preserve">فصلت : 44 ] ، </w:t>
      </w:r>
    </w:p>
    <w:p w:rsidR="00214F39" w:rsidRDefault="00214F39" w:rsidP="001C5BA9">
      <w:pPr>
        <w:ind w:left="-58"/>
        <w:jc w:val="both"/>
        <w:rPr>
          <w:rtl/>
        </w:rPr>
      </w:pPr>
      <w:r>
        <w:rPr>
          <w:rFonts w:eastAsia="Times New Roman" w:hint="cs"/>
          <w:bCs/>
          <w:rtl/>
        </w:rPr>
        <w:t>(   ) ما كان من استعمالات العربية من أساليب البلاغة والبيان ، فهو لاشك يسري على القرآن لأنه نزل بلسان عربي مبين ،</w:t>
      </w:r>
      <w:r>
        <w:rPr>
          <w:rFonts w:eastAsia="Times New Roman" w:hint="cs"/>
          <w:rtl/>
        </w:rPr>
        <w:t xml:space="preserve"> ولما كانت البلاغة هو ذروة البيان العربي ، فلا غرابة في أن يكون القرآن الكريم هو مصدر البلاغة التي تحدى الله تعالى بها بلغاء العرب وفصحائهم ، ولما كان المجاز هو ذروة البلاغة والفصاحة وهو سنام </w:t>
      </w:r>
      <w:r>
        <w:rPr>
          <w:rFonts w:eastAsia="Times New Roman" w:hint="cs"/>
          <w:rtl/>
        </w:rPr>
        <w:lastRenderedPageBreak/>
        <w:t xml:space="preserve">اللغة والبيان بما فيه من الاستعارة والكناية والخيال ، كان القرآن الكريم لا تكاد تخلو منه سورة من المجاز ، وهذا ما دعا عبد القاهر أن يقول : </w:t>
      </w:r>
      <w:r>
        <w:rPr>
          <w:rFonts w:hint="cs"/>
          <w:rtl/>
        </w:rPr>
        <w:t>( ومن قدح في المجاز ، وهم أن يصفه بغير الصدق ، فقد خبط خبطا عظيما ) أهـ [</w:t>
      </w:r>
      <w:r>
        <w:rPr>
          <w:rStyle w:val="rfdfootnote0char1"/>
          <w:rFonts w:hint="cs"/>
          <w:sz w:val="32"/>
          <w:szCs w:val="32"/>
          <w:rtl/>
        </w:rPr>
        <w:t xml:space="preserve"> أسرار البلاغة : صـ ٣٦١ ] ، </w:t>
      </w:r>
      <w:r>
        <w:rPr>
          <w:rStyle w:val="rfdfootnote0char1"/>
          <w:rFonts w:hint="cs"/>
          <w:bCs/>
          <w:sz w:val="32"/>
          <w:szCs w:val="32"/>
          <w:rtl/>
        </w:rPr>
        <w:t>وقال الزركشي</w:t>
      </w:r>
      <w:r>
        <w:rPr>
          <w:rStyle w:val="rfdfootnote0char1"/>
          <w:rFonts w:hint="cs"/>
          <w:sz w:val="32"/>
          <w:szCs w:val="32"/>
          <w:rtl/>
        </w:rPr>
        <w:t xml:space="preserve"> : </w:t>
      </w:r>
      <w:r>
        <w:rPr>
          <w:rFonts w:hint="cs"/>
          <w:rtl/>
        </w:rPr>
        <w:t xml:space="preserve">( ولو وجب خلو القرآن من المجاز لوجب خلوه من التوكيد والحذف وتثنية القصص وغيره ، ولو سقط المجاز من القرآن سقط شطر الحسن ) [ البرهان في علوم القرآن : ٢/٢٥٥ ] ، </w:t>
      </w:r>
      <w:r>
        <w:rPr>
          <w:rFonts w:hint="cs"/>
          <w:bCs/>
          <w:rtl/>
        </w:rPr>
        <w:t>وقال السيوطي :</w:t>
      </w:r>
      <w:r>
        <w:rPr>
          <w:rFonts w:hint="cs"/>
          <w:rtl/>
        </w:rPr>
        <w:t xml:space="preserve">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[الإتقان ج: 2 ص: 97 ] ، </w:t>
      </w:r>
      <w:r>
        <w:rPr>
          <w:rFonts w:eastAsia="Times New Roman" w:hint="cs"/>
          <w:bCs/>
          <w:rtl/>
        </w:rPr>
        <w:t>وقال الشوكاني :</w:t>
      </w:r>
      <w:r>
        <w:rPr>
          <w:rFonts w:eastAsia="Times New Roman" w:hint="cs"/>
          <w:rtl/>
        </w:rPr>
        <w:t xml:space="preserve"> ( المجاز واقع في لغة العرب عند جمهور أهل العلم وخالف في ذلك أبو إسحاق الإسفرائيني </w:t>
      </w:r>
      <w:r>
        <w:rPr>
          <w:rFonts w:eastAsia="Times New Roman" w:hint="cs"/>
          <w:rtl/>
          <w:lang w:bidi="ar-KW"/>
        </w:rPr>
        <w:t xml:space="preserve"> ، </w:t>
      </w:r>
      <w:r>
        <w:rPr>
          <w:rFonts w:eastAsia="Times New Roman" w:hint="cs"/>
          <w:rtl/>
        </w:rPr>
        <w:t>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w:t>
      </w:r>
      <w:r>
        <w:rPr>
          <w:rFonts w:hint="cs"/>
          <w:rtl/>
        </w:rPr>
        <w:t xml:space="preserve"> </w:t>
      </w:r>
      <w:r>
        <w:rPr>
          <w:rFonts w:eastAsia="Times New Roman" w:hint="cs"/>
          <w:bCs/>
          <w:rtl/>
        </w:rPr>
        <w:t xml:space="preserve">وقال الجرجاني في دلائل الاعجاز في علم المعاني : </w:t>
      </w:r>
      <w:r>
        <w:rPr>
          <w:rFonts w:eastAsia="Times New Roman" w:hint="cs"/>
          <w:rtl/>
        </w:rPr>
        <w:t xml:space="preserve">( </w:t>
      </w:r>
      <w:r>
        <w:rPr>
          <w:rFonts w:hint="cs"/>
          <w:rtl/>
        </w:rPr>
        <w:t xml:space="preserve">ثم إِنه اتّفاقٌ منَ العقلاء أن الوصف الذي به تَنَاهى القرآنُ إِلى حَدٍّ عَجِزَ عنه المخلوقون هو الفصاحةُ والبلاغة ،  .. ودَعْ هذا وهَبْ أنه لا يلزمُ شيءٌ منه ،  فإِنه يكفي في الدَّلالة على سقوطهِ وقلَّةِ تمييز القائل به أن يقتضيَ إِسقاطَ الكناية والاستعارة والتمثيل والمجاز والإيجاز جملة واطِّراحَ جميعها رأساً مع أنها الأقطابُ التي تَدورُ البلاغةُ عليها والأَعضادُ التي تستند الفصاحةُ إِليها والطِّلبةُ التي يتَنازعها المُحسِنون والرِّهان الذي تجرَّب فيه الجياد والنِّضال الذي تُعرفُ به الأيدي الشِّداد وهي التي نَوّه بذكرها البُلغاءُ ورفعَ من أقدارها العَلماءُ وصنَّفوا فيها الكتب ووكَّلوا بها الهِمَم وصرَفوا إِليها الخَواطرَ حتّى صارَ الكلامُ فيها نوعاً من العلم مُفرداً وصناعةً على حِدَة ولم يتعاطَ أحدٌ من الناس القولَ في الإِعجاز إِلاّ ذكرَها وجعلَها العُمُدَ والأركانَ فيما يوجب الفضلَ والمزية وخصوصاً الاستعارة والإِيجاز ،  فإِنكَ تراهم يجعلونَهما عنوانَ ما يذكرون وأولَ ما يُوردون وتراهم يذكرونَ من الاستعارة قولَه عزَّ وجل : { واشْتَعَلَ الرأْسُ شيباً </w:t>
      </w:r>
      <w:r>
        <w:rPr>
          <w:rFonts w:hint="cs"/>
          <w:rtl/>
        </w:rPr>
        <w:lastRenderedPageBreak/>
        <w:t xml:space="preserve">} وقولَه : { وأُشْرِبُوا فِي قُلُوبِهِم العِجْلَ } وقولَه عز و جل : { وآيةٌ لَهُمْ اللّيلُ نَسْلَخُ مِنْهُ النَّهَار} وقوله عز و جل : { فاصْدَعْ بِمَا تُؤمَرُ } وقولَه : { فلما اسْتَيأسوا منه خَلَصوا نَجيَّاً } وقولَه تعالى : { حَتَّى تَضَعَ الحَرْبُ أَوْزَارَهَا ؤ وقولَه : { فَما رَبِحَتْ تِجَارَتُهُمْ } ، ومن الإيجاز قولَه تعالى : { وإِمَّا تَخَافَنَّ مِنْ قومٍ خِيانةً فانْبذْ إِليهم عَلى سَوَاءٍ } وقولَه تعالى : { ولا يُنْبِئُك مِثْلُ خَبِيرٍ } وقولَه : { فشرِّدْ بِهم مِنْ خَلْفَهُمْ } ، وتراهم على لسانٍ واحدٍ في أن المجازَ والإِيجازَ من الأركانِ في أمرِ الإِعجاز ) أهـ [ دلائل الإعجاز : ج 1 ، صـ 378 ، 379 ] ، </w:t>
      </w:r>
    </w:p>
    <w:p w:rsidR="00214F39" w:rsidRDefault="00214F39" w:rsidP="00C659C9">
      <w:pPr>
        <w:ind w:left="-58"/>
        <w:jc w:val="both"/>
        <w:rPr>
          <w:rtl/>
          <w:lang w:bidi="ar-KW"/>
        </w:rPr>
      </w:pPr>
      <w:r>
        <w:rPr>
          <w:rFonts w:hint="cs"/>
          <w:bCs/>
          <w:rtl/>
          <w:lang w:bidi="ar-KW"/>
        </w:rPr>
        <w:t>(   ) القرآن الكريم يمتلئ بالمجاز الذي هو ذروة اللغة وسنام بلاغتها ، ومن ذلك :</w:t>
      </w:r>
      <w:r w:rsidR="00C172EB">
        <w:rPr>
          <w:rFonts w:hint="cs"/>
          <w:bCs/>
          <w:rtl/>
          <w:lang w:bidi="ar-KW"/>
        </w:rPr>
        <w:t xml:space="preserve"> </w:t>
      </w:r>
      <w:r>
        <w:rPr>
          <w:rFonts w:hint="cs"/>
          <w:bCs/>
          <w:rtl/>
          <w:lang w:bidi="ar-KW"/>
        </w:rPr>
        <w:t>التعبير عن الإيمان بالنور وعن الكفر بالظلمات</w:t>
      </w:r>
      <w:r>
        <w:rPr>
          <w:rFonts w:hint="cs"/>
          <w:rtl/>
          <w:lang w:bidi="ar-KW"/>
        </w:rPr>
        <w:t xml:space="preserve"> ، كما في قوله تعالى : { </w:t>
      </w:r>
      <w:r>
        <w:rPr>
          <w:rFonts w:hint="cs"/>
          <w:rtl/>
        </w:rPr>
        <w:t xml:space="preserve">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وقوله تعالى : { الـر كِتَابٌ أَنْزَلْنَاهُ إِلَيْكَ لِتُخْرِجَ النَّاسَ مِنَ الظُّلُمَاتِ إِلَى النُّورِ بِإِذْنِ رَبِّهِمْ إِلَى صِرَاطِ الْعَزِيزِ الْحَمِيدِ } [ ابراهيم : 1 ] ، وقوله تعالى : { رَسُولًا يَتْلُو عَلَيْكُمْ آيَاتِ اللَّهِ مُبَيِّنَاتٍ لِيُخْرِجَ الَّذِينَ آمَنُوا وَعَمِلُوا الصَّالِحَاتِ مِنَ الظُّلُمَاتِ إِلَى النُّورِ } [ الطلاق : 11 ] ، </w:t>
      </w:r>
      <w:r w:rsidR="00C172EB">
        <w:rPr>
          <w:rFonts w:hint="cs"/>
          <w:bCs/>
          <w:rtl/>
        </w:rPr>
        <w:t>و</w:t>
      </w:r>
      <w:r>
        <w:rPr>
          <w:rFonts w:hint="cs"/>
          <w:bCs/>
          <w:rtl/>
        </w:rPr>
        <w:t>التعبير عن القرآن بالحبل لأنّ فيه النجاة ،</w:t>
      </w:r>
      <w:r>
        <w:rPr>
          <w:rFonts w:hint="cs"/>
          <w:rtl/>
        </w:rPr>
        <w:t xml:space="preserve"> </w:t>
      </w:r>
      <w:r>
        <w:rPr>
          <w:rFonts w:hint="cs"/>
          <w:rtl/>
          <w:lang w:bidi="ar-KW"/>
        </w:rPr>
        <w:t xml:space="preserve">كما في قوله تعالى : { </w:t>
      </w:r>
      <w:r>
        <w:rPr>
          <w:rFonts w:hint="cs"/>
          <w:rtl/>
        </w:rPr>
        <w:t xml:space="preserve">وَاعْتَصِمُوا بِحَبْلِ اللَّهِ جَمِيعًا وَلَا تَفَرَّقُوا } [ آل عمران : 103 ] ، </w:t>
      </w:r>
      <w:r>
        <w:rPr>
          <w:rFonts w:hint="cs"/>
          <w:bCs/>
          <w:rtl/>
        </w:rPr>
        <w:t>والتعبير عنه بالنور لأنّ فيه الهداية ،</w:t>
      </w:r>
      <w:r>
        <w:rPr>
          <w:rFonts w:hint="cs"/>
          <w:rtl/>
        </w:rPr>
        <w:t xml:space="preserve"> </w:t>
      </w:r>
      <w:r>
        <w:rPr>
          <w:rFonts w:hint="cs"/>
          <w:rtl/>
          <w:lang w:bidi="ar-KW"/>
        </w:rPr>
        <w:t xml:space="preserve">كما في قوله تعالى : { </w:t>
      </w:r>
      <w:r>
        <w:rPr>
          <w:rFonts w:hint="cs"/>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وقوله تعالى : { يَا أَيُّهَا النَّاسُ قَدْ جَاءَكُمْ بُرْهَانٌ مِنْ رَبِّكُمْ وَأَنْزَلْنَا إِلَيْكُمْ نُورًا مُبِينًا } [ النساء : 174 ] ، والتعبير عنه </w:t>
      </w:r>
      <w:r w:rsidR="00C172EB">
        <w:rPr>
          <w:rFonts w:hint="cs"/>
          <w:b w:val="0"/>
          <w:rtl/>
        </w:rPr>
        <w:t>، و</w:t>
      </w:r>
      <w:r>
        <w:rPr>
          <w:rFonts w:hint="cs"/>
          <w:bCs/>
          <w:rtl/>
        </w:rPr>
        <w:t>التعبير عن المؤمن بالحي الذي يسمع ويبصر فيستفيد بما يسمع ويبصر ، وعن الكافر بالميت الذي لا يسمع ولا يبصر لأنّه لا يستفيد بهما ،</w:t>
      </w:r>
      <w:r>
        <w:rPr>
          <w:rFonts w:hint="cs"/>
          <w:rtl/>
        </w:rPr>
        <w:t xml:space="preserve"> 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فسياق الآية يتناول الكفار الذين لا يهتدون ، وقوله تعالى : { وَمَنْ كَانَ فِي هَذِهِ أَعْمَى فَهُوَ فِي الْآخِرَةِ أَعْمَى وَأَضَلُّ سَبِيلًا } [ الإسراء : 72 ] ، ومعلوم أنّ المقصود بالعمى هو عمى القلب عن سماع الحق ورؤية الحقيقة ، وإلا فإنّ الآية لو أخذت على الحقيقة لا المجاز - كما ينكره من به عمى عن رؤية بلاغة اللغة العربية ومجازها - فإنّ كل أعمى البصر في الدنيا فإنه سيكون أعمى في الآخرة وأضل سبيلا ، وهذا لا يقول به عاقل ، فالآية عبّرت عن الكافر بالأعمى لأنّه لا يرى الهداية ولا يميزها عن الكفر والضلال ، </w:t>
      </w:r>
      <w:r w:rsidR="00C172EB">
        <w:rPr>
          <w:rFonts w:hint="cs"/>
          <w:bCs/>
          <w:rtl/>
        </w:rPr>
        <w:t>و</w:t>
      </w:r>
      <w:r>
        <w:rPr>
          <w:rFonts w:hint="cs"/>
          <w:bCs/>
          <w:rtl/>
        </w:rPr>
        <w:t>التعبير عن الكفر الموجب لدخول النار بشفا الحفرة ،</w:t>
      </w:r>
      <w:r>
        <w:rPr>
          <w:rFonts w:hint="cs"/>
          <w:rtl/>
        </w:rPr>
        <w:t xml:space="preserve"> كما في قوله تعالى : { وَكُنْتُمْ عَلَى شَفَا حُفْرَةٍ مِنَ النَّارِ </w:t>
      </w:r>
      <w:r>
        <w:rPr>
          <w:rFonts w:hint="cs"/>
          <w:rtl/>
        </w:rPr>
        <w:lastRenderedPageBreak/>
        <w:t xml:space="preserve">فَأَنْقَذَكُمْ مِنْهَا } [ آل عمران : 103 ] ، </w:t>
      </w:r>
      <w:r>
        <w:rPr>
          <w:rFonts w:hint="cs"/>
          <w:bCs/>
          <w:rtl/>
        </w:rPr>
        <w:t>وشفا الجرف الهار</w:t>
      </w:r>
      <w:r>
        <w:rPr>
          <w:rFonts w:hint="cs"/>
          <w:rtl/>
        </w:rPr>
        <w:t xml:space="preserve"> ، </w:t>
      </w:r>
      <w:r>
        <w:rPr>
          <w:rFonts w:hint="cs"/>
          <w:rtl/>
          <w:lang w:bidi="ar-KW"/>
        </w:rPr>
        <w:t xml:space="preserve">كما في قوله تعالى : { </w:t>
      </w:r>
      <w:r>
        <w:rPr>
          <w:rFonts w:hint="cs"/>
          <w:rtl/>
        </w:rPr>
        <w:t xml:space="preserve">أَفَمَنْ أَسَّسَ بُنْيَانَهُ عَلَى تَقْوَى مِنَ اللَّهِ وَرِضْوَانٍ خَيْرٌ أَمْ مَنْ أَسَّسَ بُنْيَانَهُ عَلَى شَفَا جُرُفٍ هَارٍ فَانْهَارَ بِهِ فِي نَارِ جَهَنَّمَ وَاللَّهُ لَا يَهْدِي الْقَوْمَ الظَّالِمِينَ } [ التوبة : 109 ] ، </w:t>
      </w:r>
      <w:r w:rsidR="00C172EB">
        <w:rPr>
          <w:rFonts w:hint="cs"/>
          <w:b w:val="0"/>
          <w:rtl/>
        </w:rPr>
        <w:t>و</w:t>
      </w:r>
      <w:r>
        <w:rPr>
          <w:rFonts w:hint="cs"/>
          <w:bCs/>
          <w:rtl/>
        </w:rPr>
        <w:t xml:space="preserve">التعبير عن التواضع ولين الجانب بخفض الجناح </w:t>
      </w:r>
      <w:r>
        <w:rPr>
          <w:rFonts w:hint="cs"/>
          <w:rtl/>
        </w:rPr>
        <w:t xml:space="preserve">، </w:t>
      </w:r>
      <w:r>
        <w:rPr>
          <w:rFonts w:hint="cs"/>
          <w:rtl/>
          <w:lang w:bidi="ar-KW"/>
        </w:rPr>
        <w:t xml:space="preserve">كما في قوله تعالى : { </w:t>
      </w:r>
      <w:r>
        <w:rPr>
          <w:rFonts w:hint="cs"/>
          <w:rtl/>
        </w:rPr>
        <w:t xml:space="preserve">وَاخْفِضْ لَهُمَا جَنَاحَ الذُّلِّ مِنَ الرَّحْمَةِ وَقُلْ رَبِّ ارْحَمْهُمَا كَمَا رَبَّيَانِي صَغِيرًا } [ الإسراء : 24 ] ، وقوله تعالى : { ) وَاخْفِضْ جَنَاحَكَ لِمَنِ اتَّبَعَكَ مِنَ الْمُؤْمِنِينَ } [ الشعراء :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w:t>
      </w:r>
      <w:r>
        <w:rPr>
          <w:rFonts w:hint="cs"/>
          <w:rtl/>
          <w:lang w:bidi="ar-KW"/>
        </w:rPr>
        <w:t xml:space="preserve">كما في قوله تعالى : { </w:t>
      </w:r>
      <w:r>
        <w:rPr>
          <w:rFonts w:hint="cs"/>
          <w:rtl/>
        </w:rPr>
        <w:t xml:space="preserve">فَبِمَا رَحْمَةٍ مِنَ اللَّهِ لِنْتَ لَهُمْ وَلَوْ كُنْتَ فَظًّا غَلِيظَ الْقَلْبِ لَانْفَضُّوا مِنْ حَوْلِكَ } [ آل عمران : 159 ] ، </w:t>
      </w:r>
      <w:r w:rsidR="00C172EB">
        <w:rPr>
          <w:rFonts w:hint="cs"/>
          <w:bCs/>
          <w:rtl/>
        </w:rPr>
        <w:t>و</w:t>
      </w:r>
      <w:r>
        <w:rPr>
          <w:rFonts w:hint="cs"/>
          <w:bCs/>
          <w:rtl/>
        </w:rPr>
        <w:t xml:space="preserve">التعبير بالأخذ تارة عن الهلاك ، وتارة عن القبول والرضا ، وتارة عن الجد والاجتهاد في التمسك ، </w:t>
      </w:r>
      <w:r>
        <w:rPr>
          <w:rFonts w:hint="cs"/>
          <w:rtl/>
        </w:rPr>
        <w:t>فمن التعبير عن الأخذ بالهلاك  كما في قوله تعالى : { فَعَصَوْا رَسُولَ رَبِّهِمْ فَأَخَذَهُمْ أَخْذَةً رَابِيَةً } [ الحاقة : 10 ] ، وقوله تعالى : { فَأَخَذَهُمُ اللَّهُ بِذُنُوبِهِمْ وَاللَّهُ شَدِيدُ الْعِقَابِ } [ آل عمران : 11 ] ، ، وقوله تعالى : { وَهَمَّتْ كُلُّ أُمَّةٍ بِرَسُولِهِمْ لِيَأْخُذُوهُ } [ غافر : 5 ] ، ومن التعبير بالأخذ عن الجد والاجتهاد في التمسك ، قوله تعالى : { يَا يَحْيَى خُذِ الْكِتَابَ بِقُوَّةٍ } [ مريم : 12 ] ، وقوله تعالى : {</w:t>
      </w:r>
      <w:r>
        <w:rPr>
          <w:rFonts w:hint="cs"/>
          <w:rtl/>
          <w:lang w:bidi="ar-KW"/>
        </w:rPr>
        <w:t xml:space="preserve"> </w:t>
      </w:r>
      <w:r>
        <w:rPr>
          <w:rFonts w:hint="cs"/>
          <w:rtl/>
        </w:rPr>
        <w:t xml:space="preserve">خُذُوا مَا آتَيْنَاكُمْ بِقُوَّةٍ وَاذْكُرُوا مَا فِيهِ لَعَلَّكُمْ تَتَّقُونَ } [ البقرة : 63 ] ، ومن التعبير بالأخذ عن القبول والرضا قوله تعالى : { أَلَمْ يَعْلَمُوا أَنَّ اللَّهَ هُوَ يَقْبَلُ التَّوْبَةَ عَنْ عِبَادِهِ وَيَأْخُذُ الصَّدَقَاتِ وَأَنَّ اللَّهَ هُوَ التَّوَّابُ الرَّحِيمُ } [ التوبة : 104 ] ، وقوله تعالى : { فَخُذْ مَا آتَيْتُكَ وَكُنْ مِنَ الشَّاكِرِينَ } [ الأعراف : 144 ] ، </w:t>
      </w:r>
      <w:r w:rsidR="00C172EB">
        <w:rPr>
          <w:rFonts w:hint="cs"/>
          <w:bCs/>
          <w:rtl/>
        </w:rPr>
        <w:t>و</w:t>
      </w:r>
      <w:r>
        <w:rPr>
          <w:rFonts w:hint="cs"/>
          <w:bCs/>
          <w:rtl/>
        </w:rPr>
        <w:t xml:space="preserve">التعبير بالقبض عن البخل </w:t>
      </w:r>
      <w:r>
        <w:rPr>
          <w:rFonts w:hint="cs"/>
          <w:rtl/>
          <w:lang w:bidi="ar-KW"/>
        </w:rPr>
        <w:t xml:space="preserve">كما في قوله تعالى : { </w:t>
      </w:r>
      <w:r>
        <w:rPr>
          <w:rFonts w:hint="cs"/>
          <w:rtl/>
        </w:rPr>
        <w:t xml:space="preserve">الْمُنَافِقُونَ وَالْمُنَافِقَاتُ بَعْضُهُمْ مِنْ بَعْضٍ يَأْمُرُونَ بِالْمُنْكَرِ وَيَنْهَوْنَ عَنِ الْمَعْرُوفِ وَيَقْبِضُونَ أَيْدِيَهُمْ نَسُوا اللَّهَ فَنَسِيَهُمْ إِنَّ الْمُنَافِقِينَ هُمُ الْفَاسِقُونَ (67 } [ التوبة : 67 ] ، </w:t>
      </w:r>
      <w:r>
        <w:rPr>
          <w:rFonts w:hint="cs"/>
          <w:bCs/>
          <w:rtl/>
          <w:lang w:bidi="ar-KW"/>
        </w:rPr>
        <w:t>والتعبير بالبسط تارة عن العدوان</w:t>
      </w:r>
      <w:r>
        <w:rPr>
          <w:rFonts w:hint="cs"/>
          <w:rtl/>
          <w:lang w:bidi="ar-KW"/>
        </w:rPr>
        <w:t xml:space="preserve"> ، كما في قوله تعالى : { </w:t>
      </w:r>
      <w:r>
        <w:rPr>
          <w:rFonts w:hint="cs"/>
          <w:rtl/>
        </w:rPr>
        <w:t xml:space="preserve">يَا أَيُّهَا الَّذِينَ آمَنُوا اذْكُرُوا نِعْمَةَ اللَّهِ عَلَيْكُمْ إِذْ هَمَّ قَوْمٌ أَنْ يَبْسُطُوا إِلَيْكُمْ أَيْدِيَهُمْ فَكَفَّ أَيْدِيَهُمْ عَنْكُمْ } [ المائدة : 11 ] ، وتارة عن الغنى </w:t>
      </w:r>
      <w:r>
        <w:rPr>
          <w:rFonts w:hint="cs"/>
          <w:rtl/>
          <w:lang w:bidi="ar-KW"/>
        </w:rPr>
        <w:t xml:space="preserve">كما في قوله تعالى : { </w:t>
      </w:r>
      <w:r>
        <w:rPr>
          <w:rFonts w:hint="cs"/>
          <w:rtl/>
        </w:rPr>
        <w:t xml:space="preserve">اللَّهُ يَبْسُطُ الرِّزْقَ لِمَنْ يَشَاءُ وَيَقْدِرُ } [ الرعد : 26 ] ، </w:t>
      </w:r>
      <w:r>
        <w:rPr>
          <w:rFonts w:hint="cs"/>
          <w:bCs/>
          <w:rtl/>
          <w:lang w:bidi="ar-KW"/>
        </w:rPr>
        <w:t>كما يعبر</w:t>
      </w:r>
      <w:r>
        <w:rPr>
          <w:rFonts w:hint="cs"/>
          <w:rtl/>
          <w:lang w:bidi="ar-KW"/>
        </w:rPr>
        <w:t xml:space="preserve"> </w:t>
      </w:r>
      <w:r>
        <w:rPr>
          <w:rFonts w:hint="cs"/>
          <w:bCs/>
          <w:rtl/>
        </w:rPr>
        <w:t>بالقبض والبسط عن الغنى والفقر</w:t>
      </w:r>
      <w:r>
        <w:rPr>
          <w:rFonts w:hint="cs"/>
          <w:rtl/>
        </w:rPr>
        <w:t xml:space="preserve"> ، </w:t>
      </w:r>
      <w:r>
        <w:rPr>
          <w:rFonts w:hint="cs"/>
          <w:rtl/>
          <w:lang w:bidi="ar-KW"/>
        </w:rPr>
        <w:t xml:space="preserve">كما في قوله تعالى : { </w:t>
      </w:r>
      <w:r>
        <w:rPr>
          <w:rFonts w:hint="cs"/>
          <w:rtl/>
        </w:rPr>
        <w:t xml:space="preserve">وَاللَّهُ يَقْبِضُ وَيَبْسُطُ وَإِلَيْهِ تُرْجَعُونَ (245 } [ البقرة : 245 ] ، وقمة البلاغة والمجاز التعبير عن التوسط بالإنفاق في قوله تعالى : { وَلَا تَجْعَلْ يَدَكَ مَغْلُولَةً إِلَى عُنُقِكَ وَلَا تَبْسُطْهَا كُلَّ الْبَسْطِ فَتَقْعُدَ مَلُومًا مَحْسُورًا } [ الإسراء : 29 ] ، والتعبير عن غاية الكرم والسخاء ببسط اليد كما في قوله تعالى : { وَقَالَتِ الْيَهُودُ يَدُ اللَّهِ مَغْلُولَةٌ غُلَّتْ أَيْدِيهِمْ وَلُعِنُوا بِمَا قَالُوا بَلْ يَدَاهُ مَبْسُوطَتَانِ يُنْفِقُ كَيْفَ يَشَاءُ } [ المائدة : 64 ] ، فاليهود قصدوا بالغل وصف الله تعالى بالبخل { غُلَّتْ أَيْدِيهِمْ وَلُعِنُوا بِمَا قَالُوا بَلْ يَدَاهُ مَبْسُوطَتَانِ } أي غاية السخاء والكرم { </w:t>
      </w:r>
      <w:r>
        <w:rPr>
          <w:rFonts w:hint="cs"/>
          <w:rtl/>
        </w:rPr>
        <w:lastRenderedPageBreak/>
        <w:t xml:space="preserve">يُنْفِقُ كَيْفَ يَشَاءُ } ، </w:t>
      </w:r>
      <w:r w:rsidR="00C172EB">
        <w:rPr>
          <w:rFonts w:hint="cs"/>
          <w:bCs/>
          <w:rtl/>
        </w:rPr>
        <w:t>و</w:t>
      </w:r>
      <w:r>
        <w:rPr>
          <w:rFonts w:hint="cs"/>
          <w:bCs/>
          <w:rtl/>
        </w:rPr>
        <w:t>التعبير عن الرعاية والحفظ والكلاءة بالعين</w:t>
      </w:r>
      <w:r>
        <w:rPr>
          <w:rFonts w:hint="cs"/>
          <w:rtl/>
        </w:rPr>
        <w:t xml:space="preserve"> ، كما في قوله تعالى : { وَاصْنَعِ الْفُلْكَ بِأَعْيُنِنَا وَوَحْيِنَا وَلَا تُخَاطِبْنِي فِي الَّذِينَ ظَلَمُوا إِنَّهُمْ مُغْرَقُونَ } [ هود : 37 ] ، وقوله تعالى : { فَأَوْحَيْنَا إِلَيْهِ أَنِ اصْنَعِ الْفُلْكَ بِأَعْيُنِنَا وَوَحْيِنَا } [ المؤمنون : 27 ]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w:t>
      </w:r>
      <w:r w:rsidR="00C172EB">
        <w:rPr>
          <w:rFonts w:hint="cs"/>
          <w:bCs/>
          <w:rtl/>
        </w:rPr>
        <w:t>و</w:t>
      </w:r>
      <w:r>
        <w:rPr>
          <w:rFonts w:hint="cs"/>
          <w:bCs/>
          <w:rtl/>
        </w:rPr>
        <w:t>التعبير عن القهر والقدرة والغلبة والملك بلفظ اليد</w:t>
      </w:r>
      <w:r>
        <w:rPr>
          <w:rFonts w:hint="cs"/>
          <w:rtl/>
        </w:rPr>
        <w:t xml:space="preserve"> ، كما في قوله تعالى : { يَا أَيُّهَا النَّبِيُّ قُلْ لِمَنْ فِي أَيْدِيكُمْ مِنَ الْأَسْرَى } [ الأنفال : 70 ] ، أي في قهركم واستيلائكم ، لأنّ الكفار لم يكونوا في أيديهم ، وقوله تعالى : {  وَالَّذِينَ هُمْ لِفُرُوجِهِمْ حَافِظُونَ * إِلَّا عَلَى أَزْوَاجِهِمْ أَوْ مَا مَلَكَتْ أَيْمَانُهُمْ فَإِنَّهُمْ غَيْرُ مَلُومِينَ } [ المؤمنون : 5 ، 6 ] ، ومعلوم أنّ ملكة اليمين ليسن في اليمين ولكنه تعبير مجازي عن ما يملكه الإنسان ،  ومنه قوله تعالى : { تَبَارَكَ الَّذِي بِيَدِهِ الْمُلْكُ وَهُوَ عَلَى كُلِّ شَيْءٍ قَدِيرٌ } [ الملك : 1 ] ، أي له القدرة التامة والقهر على عباده وخلقه ، </w:t>
      </w:r>
      <w:r w:rsidR="00C172EB">
        <w:rPr>
          <w:rFonts w:hint="cs"/>
          <w:bCs/>
          <w:rtl/>
        </w:rPr>
        <w:t>و</w:t>
      </w:r>
      <w:r>
        <w:rPr>
          <w:rFonts w:hint="cs"/>
          <w:bCs/>
          <w:rtl/>
        </w:rPr>
        <w:t xml:space="preserve">التعبير عن الذات باليد ، </w:t>
      </w:r>
      <w:r>
        <w:rPr>
          <w:rFonts w:hint="cs"/>
          <w:rtl/>
          <w:lang w:bidi="ar-KW"/>
        </w:rPr>
        <w:t xml:space="preserve">كما في قوله تعالى : { </w:t>
      </w:r>
      <w:r>
        <w:rPr>
          <w:rFonts w:hint="cs"/>
          <w:rtl/>
        </w:rPr>
        <w:t xml:space="preserve">ظَهَرَ الْفَسَادُ فِي الْبَرِّ وَالْبَحْرِ بِمَا كَسَبَتْ أَيْدِي النَّاسِ لِيُذِيقَهُمْ بَعْضَ الَّذِي عَمِلُوا لَعَلَّهُمْ يَرْجِعُونَ } [ الروم : 41 ] ، وقوله تعالى : { وَمَا أَصَابَكُمْ مِنْ مُصِيبَةٍ فَبِمَا كَسَبَتْ أَيْدِيكُمْ وَيَعْفُو عَنْ كَثِيرٍ } [ الشورى : 30 ] ، والمقصود به مطلق ذنوب الناس لا ذنوب اليدين فقط ، </w:t>
      </w:r>
      <w:r>
        <w:rPr>
          <w:rFonts w:hint="cs"/>
          <w:rtl/>
          <w:lang w:bidi="ar-KW"/>
        </w:rPr>
        <w:t>كما في قوله تعالى : {</w:t>
      </w:r>
      <w:r>
        <w:rPr>
          <w:rFonts w:hint="cs"/>
          <w:rtl/>
        </w:rPr>
        <w:t xml:space="preserve">ذَلِكَ بِمَا قَدَّمَتْ يَدَاكَ وَأَنَّ اللَّهَ لَيْسَ بِظَلَّامٍ لِلْعَبِيدِ } [ الحج : 10 ] ، </w:t>
      </w:r>
      <w:r>
        <w:rPr>
          <w:rFonts w:hint="cs"/>
          <w:bCs/>
          <w:rtl/>
        </w:rPr>
        <w:t>والتعبير عن الذات بالوجه</w:t>
      </w:r>
      <w:r>
        <w:rPr>
          <w:rFonts w:hint="cs"/>
          <w:rtl/>
        </w:rPr>
        <w:t xml:space="preserve"> ، كما في قوله تعالى : { إِلَّا هُوَ كُلُّ شَيْءٍ هَالِكٌ إِلَّا وَجْهَهُ لَهُ الْحُكْمُ وَإِلَيْهِ تُرْجَعُونَ } [ القصص : 88 ] ، وقوله تعالى : { كُلُّ مَنْ عَلَيْهَا فَانٍ * وَيَبْقَى وَجْهُ رَبِّكَ ذُو الْجَلَالِ وَالْإِكْرَامِ } [ الرحمن : 26 ‘ 27 ] ، ولا يعقل أنّ الذات يهلك ولا يبقى إلا الوجه ، سبحان الله وتعالى عما يصفون </w:t>
      </w:r>
      <w:r>
        <w:rPr>
          <w:rFonts w:hint="cs"/>
          <w:b w:val="0"/>
          <w:rtl/>
        </w:rPr>
        <w:t xml:space="preserve">، تنزه عن الأجزاء والأبعاض والجوارح ، أحد صمد لم يلد ولم يولد ولم يكن له كفوا أحد ، </w:t>
      </w:r>
      <w:r w:rsidR="00C172EB" w:rsidRPr="00EE0D68">
        <w:rPr>
          <w:rFonts w:hint="cs"/>
          <w:bCs/>
          <w:rtl/>
        </w:rPr>
        <w:t xml:space="preserve">ومن </w:t>
      </w:r>
      <w:r w:rsidRPr="00EE0D68">
        <w:rPr>
          <w:bCs/>
          <w:rtl/>
        </w:rPr>
        <w:t>المجاز في صفة العين</w:t>
      </w:r>
      <w:r>
        <w:rPr>
          <w:b w:val="0"/>
          <w:rtl/>
        </w:rPr>
        <w:t xml:space="preserve"> </w:t>
      </w:r>
      <w:r w:rsidR="00EE0D68" w:rsidRPr="00EE0D68">
        <w:rPr>
          <w:rFonts w:hint="cs"/>
          <w:rtl/>
        </w:rPr>
        <w:t xml:space="preserve">: أنّها </w:t>
      </w:r>
      <w:r w:rsidRPr="00EE0D68">
        <w:rPr>
          <w:rtl/>
        </w:rPr>
        <w:t>جارية مجرى التمثيل والمجاز عن البصر والإدراك والرعاية والحفظ والرؤية والحراسة وعبر عن ذلك بالأعين لأنها آلة الرؤية والرؤية هي التي تكون بها</w:t>
      </w:r>
      <w:r w:rsidRPr="00EE0D68">
        <w:t xml:space="preserve"> </w:t>
      </w:r>
      <w:r w:rsidRPr="00EE0D68">
        <w:rPr>
          <w:rtl/>
        </w:rPr>
        <w:t>الحراسة والحفظ</w:t>
      </w:r>
      <w:r w:rsidRPr="00EE0D68">
        <w:t xml:space="preserve"> </w:t>
      </w:r>
      <w:r w:rsidRPr="00EE0D68">
        <w:rPr>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w:t>
      </w:r>
      <w:r w:rsidR="00C659C9">
        <w:rPr>
          <w:rFonts w:hint="cs"/>
          <w:rtl/>
        </w:rPr>
        <w:t xml:space="preserve">( قلت ) : </w:t>
      </w:r>
      <w:r w:rsidR="00C659C9">
        <w:rPr>
          <w:rFonts w:hint="cs"/>
          <w:rtl/>
        </w:rPr>
        <w:lastRenderedPageBreak/>
        <w:t xml:space="preserve">وقد </w:t>
      </w:r>
      <w:r w:rsidR="00C659C9">
        <w:rPr>
          <w:b w:val="0"/>
          <w:rtl/>
        </w:rPr>
        <w:t xml:space="preserve">أجمع أهل القبلة عدا المجسمة والمشبهة على تنزيه الله تعالى عن الأجزاء والأعضاء والجوارح تعالى الله عن ذلك علوا كبيرا </w:t>
      </w:r>
      <w:r w:rsidR="00C659C9">
        <w:rPr>
          <w:b w:val="0"/>
          <w:bCs/>
          <w:rtl/>
        </w:rPr>
        <w:t>.</w:t>
      </w:r>
      <w:r w:rsidR="00C659C9">
        <w:rPr>
          <w:b w:val="0"/>
          <w:rtl/>
        </w:rPr>
        <w:t xml:space="preserve"> قال تعالى: {قل هو الله أحد} [ الإخلاص : 1 ] ولفظ الأحد مبالغة في الوحدة، وذلك ينافي كونه مركباً من الأجزاء والأبعاض ، وقال تعالى: {والله الغني وأنتم الفقراء} (محمد: 38) ولو كان مركباً من الأجزاء والأبعاض لكان محتاجاً إليها وذلك يمنع من كونه غنياً على الإطلاق، فثبت بهذه الوجوه أن القول بإثبات الأعضاء والأجزاء لله محال</w:t>
      </w:r>
      <w:r w:rsidR="00C659C9">
        <w:rPr>
          <w:b w:val="0"/>
          <w:rtl/>
          <w:lang w:bidi="ar-KW"/>
        </w:rPr>
        <w:t xml:space="preserve"> ، </w:t>
      </w:r>
      <w:r w:rsidRPr="00EE0D68">
        <w:rPr>
          <w:rtl/>
        </w:rPr>
        <w:t xml:space="preserve">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w:t>
      </w:r>
      <w:r w:rsidR="00C659C9">
        <w:rPr>
          <w:rFonts w:hint="cs"/>
          <w:rtl/>
        </w:rPr>
        <w:t>،</w:t>
      </w:r>
      <w:r w:rsidRPr="00EE0D68">
        <w:rPr>
          <w:rtl/>
        </w:rPr>
        <w:t xml:space="preserve">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sidRPr="00EE0D68">
        <w:t xml:space="preserve"> </w:t>
      </w:r>
      <w:r w:rsidRPr="00EE0D68">
        <w:rPr>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وقد سبق ذكر أقوالهم في القاعدة التاسعة من الباب الأول ، فقوله</w:t>
      </w:r>
      <w:r w:rsidRPr="00EE0D68">
        <w:t xml:space="preserve"> </w:t>
      </w:r>
      <w:r w:rsidRPr="00EE0D68">
        <w:rPr>
          <w:rtl/>
        </w:rPr>
        <w:t>تعالى : {</w:t>
      </w:r>
      <w:r w:rsidRPr="00EE0D68">
        <w:t xml:space="preserve"> </w:t>
      </w:r>
      <w:r w:rsidRPr="00EE0D68">
        <w:rPr>
          <w:rtl/>
        </w:rPr>
        <w:t>واصنع الفلك بأعيننا ووحينا } ، معناه بمرأى منا أو بحفظنا ، وقوله تعالى : { وألقيت عليك محبة مني ولتصنع على عيني } ، معناه أي بمرأى منى كناية عن الحفظ والصون والحنو والشفقة والرعاية والمراقبة ، وقوله تعالى : {</w:t>
      </w:r>
      <w:r w:rsidRPr="00EE0D68">
        <w:t xml:space="preserve"> </w:t>
      </w:r>
      <w:r w:rsidRPr="00EE0D68">
        <w:rPr>
          <w:rtl/>
        </w:rPr>
        <w:t xml:space="preserve">واصبر لحكم ربك فإنك بأعيننا } معناه بحفظنا إياك وحراستنا لك ، </w:t>
      </w:r>
      <w:r w:rsidR="00C172EB" w:rsidRPr="00EE0D68">
        <w:rPr>
          <w:rFonts w:hint="cs"/>
          <w:rtl/>
        </w:rPr>
        <w:t xml:space="preserve"> </w:t>
      </w:r>
      <w:r w:rsidR="00C172EB" w:rsidRPr="00C659C9">
        <w:rPr>
          <w:b w:val="0"/>
          <w:bCs/>
          <w:rtl/>
        </w:rPr>
        <w:t xml:space="preserve">كما أنّ </w:t>
      </w:r>
      <w:r w:rsidRPr="00C659C9">
        <w:rPr>
          <w:b w:val="0"/>
          <w:bCs/>
          <w:rtl/>
        </w:rPr>
        <w:t>المتدبر لآيات القرآن يعلم يقينا أن اليد تستعمل فيه في مجازات متعددة لا يمكن إنكارها ولا على سبيل المكابرة ومثالها</w:t>
      </w:r>
      <w:r w:rsidRPr="00EE0D68">
        <w:rPr>
          <w:rtl/>
        </w:rPr>
        <w:t xml:space="preserve"> ، </w:t>
      </w:r>
      <w:r w:rsidRPr="00C659C9">
        <w:rPr>
          <w:rtl/>
        </w:rPr>
        <w:t>قوله تعالى</w:t>
      </w:r>
      <w:r w:rsidRPr="00C172EB">
        <w:rPr>
          <w:rtl/>
        </w:rPr>
        <w:t xml:space="preserve"> : {وَلَقَدْ عَلِمْتُمُ</w:t>
      </w:r>
      <w:r w:rsidRPr="00C172EB">
        <w:t xml:space="preserve"> </w:t>
      </w:r>
      <w:r w:rsidRPr="00C172EB">
        <w:rPr>
          <w:rtl/>
        </w:rPr>
        <w:t>الَّذِينَ اعْتَدَواْ مِنكُمْ فِي السَّبْتِ فَقُلْنَا لَهُمْ كُونُواْ قِرَدَةً</w:t>
      </w:r>
      <w:r w:rsidRPr="00C172EB">
        <w:t xml:space="preserve"> </w:t>
      </w:r>
      <w:r w:rsidRPr="00C172EB">
        <w:rPr>
          <w:rtl/>
        </w:rPr>
        <w:t>خَاسِئِينَ * فَجَعَلْنَاهَا نَكَالاً لِّمَا بَيْنَ يَدَيْهَا وَمَا خَلْفَهَا</w:t>
      </w:r>
      <w:r w:rsidRPr="00C172EB">
        <w:t xml:space="preserve"> </w:t>
      </w:r>
      <w:r w:rsidRPr="00C172EB">
        <w:rPr>
          <w:rtl/>
        </w:rPr>
        <w:t xml:space="preserve">وَمَوْعِظَةً لِّلْمُتَّقِينَ } [ سورة البقرة : 66 ] ، </w:t>
      </w:r>
      <w:r w:rsidRPr="00C172EB">
        <w:rPr>
          <w:bCs/>
          <w:rtl/>
        </w:rPr>
        <w:t>فهل للقرية يدين</w:t>
      </w:r>
      <w:r w:rsidRPr="00C172EB">
        <w:rPr>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w:t>
      </w:r>
      <w:r w:rsidRPr="00C172EB">
        <w:rPr>
          <w:bCs/>
          <w:rtl/>
        </w:rPr>
        <w:t>وقوله تعالى</w:t>
      </w:r>
      <w:r w:rsidRPr="00C172EB">
        <w:rPr>
          <w:rtl/>
        </w:rPr>
        <w:t xml:space="preserve"> : { نَزَّلَ عَلَيْكَ</w:t>
      </w:r>
      <w:r w:rsidRPr="00C172EB">
        <w:t xml:space="preserve"> </w:t>
      </w:r>
      <w:r w:rsidRPr="00C172EB">
        <w:rPr>
          <w:rtl/>
        </w:rPr>
        <w:t>الْكِتَابَ بِالْحَقِّ مُصَدِّقاً لِّمَا بَيْنَ يَدَيْهِ وَأَنزَلَ التَّوْرَاةَ</w:t>
      </w:r>
      <w:r w:rsidRPr="00C172EB">
        <w:t xml:space="preserve"> </w:t>
      </w:r>
      <w:r w:rsidRPr="00C172EB">
        <w:rPr>
          <w:rtl/>
        </w:rPr>
        <w:t xml:space="preserve">وَالإِنجِيلَ } [ آل عمران : 3 ] ، </w:t>
      </w:r>
      <w:r w:rsidRPr="00C172EB">
        <w:rPr>
          <w:bCs/>
          <w:rtl/>
        </w:rPr>
        <w:t>وقوله تعالى</w:t>
      </w:r>
      <w:r w:rsidRPr="00C172EB">
        <w:rPr>
          <w:rtl/>
        </w:rPr>
        <w:t xml:space="preserve"> : { وَهَـذَا كِتَابٌ</w:t>
      </w:r>
      <w:r w:rsidRPr="00C172EB">
        <w:t xml:space="preserve"> </w:t>
      </w:r>
      <w:r w:rsidRPr="00C172EB">
        <w:rPr>
          <w:rtl/>
        </w:rPr>
        <w:t>أَنزَلْنَاهُ مُبَارَكٌ مُّصَدِّقُ الَّذِي بَيْنَ يَدَيْهِ وَلِتُنذِرَ أُمَّ</w:t>
      </w:r>
      <w:r w:rsidRPr="00C172EB">
        <w:t xml:space="preserve"> </w:t>
      </w:r>
      <w:r w:rsidRPr="00C172EB">
        <w:rPr>
          <w:rtl/>
        </w:rPr>
        <w:t>الْقُرَى وَمَنْ حَوْلَهَا وَالَّذِينَ يُؤْمِنُونَ بِالآخِرَةِ يُؤْمِنُونَ بِهِ</w:t>
      </w:r>
      <w:r w:rsidRPr="00C172EB">
        <w:t xml:space="preserve"> </w:t>
      </w:r>
      <w:r w:rsidRPr="00C172EB">
        <w:rPr>
          <w:rtl/>
        </w:rPr>
        <w:t xml:space="preserve">وَهُمْ عَلَى صَلاَتِهِمْ يُحَافِظُونَ } [ الأنعام : 92 ] ، </w:t>
      </w:r>
      <w:r w:rsidRPr="00C172EB">
        <w:rPr>
          <w:bCs/>
          <w:rtl/>
        </w:rPr>
        <w:t>وقوله تعالى</w:t>
      </w:r>
      <w:r w:rsidRPr="00C172EB">
        <w:rPr>
          <w:rtl/>
        </w:rPr>
        <w:t xml:space="preserve"> : { وَمَا كَانَ</w:t>
      </w:r>
      <w:r w:rsidRPr="00C172EB">
        <w:t xml:space="preserve"> </w:t>
      </w:r>
      <w:r w:rsidRPr="00C172EB">
        <w:rPr>
          <w:rtl/>
        </w:rPr>
        <w:t>هَـذَا الْقُرْآنُ أَن يُفْتَرَى مِن دُونِ اللّهِ وَلَـكِن تَصْدِيقَ الَّذِي</w:t>
      </w:r>
      <w:r w:rsidRPr="00C172EB">
        <w:t xml:space="preserve"> </w:t>
      </w:r>
      <w:r w:rsidRPr="00C172EB">
        <w:rPr>
          <w:rtl/>
        </w:rPr>
        <w:t xml:space="preserve">بَيْنَ يَدَيْهِ وَتَفْصِيلَ الْكِتَابِ لاَ رَيْبَ فِيهِ مِن رَّبِّ الْعَالَمِينَ} [ </w:t>
      </w:r>
      <w:r w:rsidRPr="00C172EB">
        <w:rPr>
          <w:rtl/>
          <w:lang w:bidi="ar-KW"/>
        </w:rPr>
        <w:t xml:space="preserve">يونس : 37 ] ، </w:t>
      </w:r>
      <w:r w:rsidRPr="00C172EB">
        <w:rPr>
          <w:bCs/>
          <w:rtl/>
        </w:rPr>
        <w:t xml:space="preserve">فهل للقرآن يدين ؟ ، </w:t>
      </w:r>
      <w:r w:rsidRPr="00C172EB">
        <w:rPr>
          <w:rtl/>
        </w:rPr>
        <w:t xml:space="preserve">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w:t>
      </w:r>
      <w:r w:rsidRPr="00C172EB">
        <w:rPr>
          <w:bCs/>
          <w:rtl/>
        </w:rPr>
        <w:t xml:space="preserve">، وقوله تعالى : { </w:t>
      </w:r>
      <w:r w:rsidRPr="00C172EB">
        <w:rPr>
          <w:rtl/>
        </w:rPr>
        <w:t xml:space="preserve">وَهُوَ </w:t>
      </w:r>
      <w:r w:rsidRPr="00C172EB">
        <w:rPr>
          <w:rtl/>
        </w:rPr>
        <w:lastRenderedPageBreak/>
        <w:t>الَّذِي</w:t>
      </w:r>
      <w:r w:rsidRPr="00C172EB">
        <w:t xml:space="preserve"> </w:t>
      </w:r>
      <w:r w:rsidRPr="00C172EB">
        <w:rPr>
          <w:rtl/>
        </w:rPr>
        <w:t xml:space="preserve">يُرْسِلُ الرِّيَاحَ بُشْرًا بَيْنَ يَدَيْ رَحْمَتِهِ } [ الأعراف : 57 ‏] ، </w:t>
      </w:r>
      <w:r w:rsidRPr="00C172EB">
        <w:rPr>
          <w:bCs/>
          <w:rtl/>
        </w:rPr>
        <w:t xml:space="preserve">وقوله تعالى ( </w:t>
      </w:r>
      <w:r w:rsidRPr="00C172EB">
        <w:rPr>
          <w:rtl/>
        </w:rPr>
        <w:t>وَهُوَ الَّذِي</w:t>
      </w:r>
      <w:r w:rsidRPr="00C172EB">
        <w:t xml:space="preserve"> </w:t>
      </w:r>
      <w:r w:rsidRPr="00C172EB">
        <w:rPr>
          <w:rtl/>
        </w:rPr>
        <w:t>أَرْسَلَ الرِّيَاحَ بُشْرًا بَيْنَ يَدَيْ رَحْمَتِهِ وَأَنزَلْنَا مِنَ السَّمَاء</w:t>
      </w:r>
      <w:r w:rsidRPr="00C172EB">
        <w:t xml:space="preserve"> </w:t>
      </w:r>
      <w:r w:rsidRPr="00C172EB">
        <w:rPr>
          <w:rtl/>
        </w:rPr>
        <w:t xml:space="preserve">مَاء طَهُورًا } [ الفرقان : 48 ] ، </w:t>
      </w:r>
      <w:r w:rsidRPr="00C172EB">
        <w:rPr>
          <w:bCs/>
          <w:rtl/>
        </w:rPr>
        <w:t xml:space="preserve">وقوله تعالى ( </w:t>
      </w:r>
      <w:r w:rsidRPr="00C172EB">
        <w:rPr>
          <w:rtl/>
        </w:rPr>
        <w:t xml:space="preserve"> أَمَّن يَهْدِيكُمْ فِي ظُلُمَاتِ الْبَرِّ وَالْبَحْرِ وَمَن يُرْسِلُ الرِّيَاحَ بُشْرًا بَيْنَ يَدَيْ رَحْمَتِهِ أَإِلَهٌ مَّعَ اللَّهِ تَعَالَى اللَّهُ عَمَّا يُشْرِكُونَ } [ النمل : 63 ] ، </w:t>
      </w:r>
      <w:r w:rsidRPr="00C172EB">
        <w:rPr>
          <w:bCs/>
          <w:rtl/>
        </w:rPr>
        <w:t xml:space="preserve">هل للرحمة يدين ؟ ، </w:t>
      </w:r>
      <w:r w:rsidRPr="00C172EB">
        <w:rPr>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sidRPr="00C172EB">
        <w:rPr>
          <w:bCs/>
          <w:rtl/>
        </w:rPr>
        <w:t>وقوله تعالى</w:t>
      </w:r>
      <w:r w:rsidRPr="00C172EB">
        <w:rPr>
          <w:rtl/>
        </w:rPr>
        <w:t xml:space="preserve">  (قُلْ إِنَّمَا</w:t>
      </w:r>
      <w:r w:rsidRPr="00C172EB">
        <w:t xml:space="preserve"> </w:t>
      </w:r>
      <w:r w:rsidRPr="00C172EB">
        <w:rPr>
          <w:rtl/>
        </w:rPr>
        <w:t>أَعِظُكُم بِوَاحِدَةٍ أَن تَقُومُوا لِلَّهِ مَثْنَى وَفُرَادَى ثُمَّ تَتَفَكَّرُوا</w:t>
      </w:r>
      <w:r w:rsidRPr="00C172EB">
        <w:t xml:space="preserve"> </w:t>
      </w:r>
      <w:r w:rsidRPr="00C172EB">
        <w:rPr>
          <w:rtl/>
        </w:rPr>
        <w:t>مَا بِصَاحِبِكُم مِّن جِنَّةٍ إِنْ هُوَ إِلَّا نَذِيرٌ لَّكُم بَيْنَ</w:t>
      </w:r>
      <w:r w:rsidRPr="00C172EB">
        <w:t xml:space="preserve"> </w:t>
      </w:r>
      <w:r w:rsidRPr="00C172EB">
        <w:rPr>
          <w:rtl/>
        </w:rPr>
        <w:t xml:space="preserve">يَدَيْ عَذَابٍ شَدِيدٍ } [ سبأ : 46 ] ، </w:t>
      </w:r>
      <w:r w:rsidRPr="00C172EB">
        <w:rPr>
          <w:bCs/>
          <w:rtl/>
        </w:rPr>
        <w:t xml:space="preserve">هل للعذاب يدين ؟ ، </w:t>
      </w:r>
      <w:r w:rsidRPr="00C172EB">
        <w:rPr>
          <w:rtl/>
        </w:rPr>
        <w:t xml:space="preserve">وهل تفيد الآيات إثبات اليدين للعذاب لأنها جاءت بتثنية اليد أم أنه المجاز البلاغي الذي يستعير للعذاب لفظ اليدين للتأكيد على قرب العذاب ، </w:t>
      </w:r>
      <w:r w:rsidRPr="00C172EB">
        <w:rPr>
          <w:bCs/>
          <w:rtl/>
        </w:rPr>
        <w:t>وقوله تعالى</w:t>
      </w:r>
      <w:r w:rsidRPr="00C172EB">
        <w:rPr>
          <w:rtl/>
        </w:rPr>
        <w:t xml:space="preserve"> : { يَا أَيُّهَا</w:t>
      </w:r>
      <w:r w:rsidRPr="00C172EB">
        <w:t xml:space="preserve"> </w:t>
      </w:r>
      <w:r w:rsidRPr="00C172EB">
        <w:rPr>
          <w:rtl/>
        </w:rPr>
        <w:t>الَّذِينَ آمَنُوا إِذَا نَاجَيْتُمُ الرَّسُولَ فَقَدِّمُوا بَيْنَ يَدَيْ</w:t>
      </w:r>
      <w:r w:rsidRPr="00C172EB">
        <w:t xml:space="preserve"> </w:t>
      </w:r>
      <w:r w:rsidRPr="00C172EB">
        <w:rPr>
          <w:rtl/>
        </w:rPr>
        <w:t>نَجْوَاكُمْ صَدَقَةً ذَلِكَ خَيْرٌ لَّكُمْ وَأَطْهَرُ فَإِن لَّمْ تَجِدُوا</w:t>
      </w:r>
      <w:r w:rsidRPr="00C172EB">
        <w:t xml:space="preserve"> </w:t>
      </w:r>
      <w:r w:rsidRPr="00C172EB">
        <w:rPr>
          <w:rtl/>
        </w:rPr>
        <w:t xml:space="preserve">فَإِنَّ اللَّهَ غَفُورٌ رَّحِيمٌ } [ المجادلة : 12 ] ، </w:t>
      </w:r>
      <w:r w:rsidRPr="00C172EB">
        <w:rPr>
          <w:bCs/>
          <w:rtl/>
        </w:rPr>
        <w:t>وقوله تعالى</w:t>
      </w:r>
      <w:r w:rsidRPr="00C172EB">
        <w:rPr>
          <w:rtl/>
        </w:rPr>
        <w:t xml:space="preserve"> : { أَأَشْفَقْتُمْ أَن</w:t>
      </w:r>
      <w:r w:rsidRPr="00C172EB">
        <w:t xml:space="preserve"> </w:t>
      </w:r>
      <w:r w:rsidRPr="00C172EB">
        <w:rPr>
          <w:rtl/>
        </w:rPr>
        <w:t>تُقَدِّمُوا بَيْنَ يَدَيْ نَجْوَاكُمْ صَدَقَاتٍ فَإِذْ لَمْ تَفْعَلُوا وَتَابَ</w:t>
      </w:r>
      <w:r w:rsidRPr="00C172EB">
        <w:t xml:space="preserve"> </w:t>
      </w:r>
      <w:r w:rsidRPr="00C172EB">
        <w:rPr>
          <w:rtl/>
        </w:rPr>
        <w:t>اللَّهُ عَلَيْكُمْ فَأَقِيمُوا الصَّلَاةَ وَآتُوا الزَّكَاةَ وَأَطِيعُوا</w:t>
      </w:r>
      <w:r w:rsidRPr="00C172EB">
        <w:t xml:space="preserve"> </w:t>
      </w:r>
      <w:r w:rsidRPr="00C172EB">
        <w:rPr>
          <w:rtl/>
        </w:rPr>
        <w:t xml:space="preserve">اللَّهَ وَرَسُولَهُ وَاللَّهُ خَبِيرٌ بِمَا تَعْمَلُونَ } [  المجادلة : 13 ] ، </w:t>
      </w:r>
      <w:r w:rsidRPr="00C172EB">
        <w:rPr>
          <w:bCs/>
          <w:rtl/>
        </w:rPr>
        <w:t xml:space="preserve">هل للنجوى يدين ؟ ، </w:t>
      </w:r>
      <w:r w:rsidRPr="00C172EB">
        <w:rPr>
          <w:rtl/>
        </w:rPr>
        <w:t xml:space="preserve">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 </w:t>
      </w:r>
      <w:r w:rsidRPr="00C172EB">
        <w:rPr>
          <w:bCs/>
          <w:rtl/>
        </w:rPr>
        <w:t>وقوله تعالى</w:t>
      </w:r>
      <w:r w:rsidRPr="00C172EB">
        <w:rPr>
          <w:rtl/>
        </w:rPr>
        <w:t xml:space="preserve"> : { وَاذْكُرْ عَبْدَنَا</w:t>
      </w:r>
      <w:r w:rsidRPr="00C172EB">
        <w:t xml:space="preserve"> </w:t>
      </w:r>
      <w:r w:rsidRPr="00C172EB">
        <w:rPr>
          <w:rtl/>
        </w:rPr>
        <w:t xml:space="preserve">دَاوُودَ ذَا الْأَيْدِ إِنَّهُ أَوَّابٌ } [ ص : 17] ، </w:t>
      </w:r>
      <w:r w:rsidRPr="00C172EB">
        <w:rPr>
          <w:bCs/>
          <w:rtl/>
        </w:rPr>
        <w:t>وقوله تعالى</w:t>
      </w:r>
      <w:r w:rsidRPr="00C172EB">
        <w:rPr>
          <w:rtl/>
        </w:rPr>
        <w:t xml:space="preserve"> : { وَاذْكُرْ عِبَادَنَا إبْرَاهِيمَ وَإِسْحَقَ وَيَعْقُوبَ أُوْلِي</w:t>
      </w:r>
      <w:r w:rsidRPr="00C172EB">
        <w:t xml:space="preserve"> </w:t>
      </w:r>
      <w:r w:rsidRPr="00C172EB">
        <w:rPr>
          <w:rtl/>
        </w:rPr>
        <w:t xml:space="preserve">الْأَيْدِي وَالْأَبْصَارِ } [ ص : 45 ] ، </w:t>
      </w:r>
      <w:r w:rsidRPr="00C172EB">
        <w:rPr>
          <w:bCs/>
          <w:rtl/>
        </w:rPr>
        <w:t>و</w:t>
      </w:r>
      <w:r w:rsidRPr="00C172EB">
        <w:rPr>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w:t>
      </w:r>
      <w:r w:rsidRPr="00C172EB">
        <w:rPr>
          <w:bCs/>
          <w:rtl/>
        </w:rPr>
        <w:t>وقوله تعالى</w:t>
      </w:r>
      <w:r w:rsidRPr="00C172EB">
        <w:rPr>
          <w:rtl/>
        </w:rPr>
        <w:t xml:space="preserve"> : { وَأَنفِقُواْ فِي</w:t>
      </w:r>
      <w:r w:rsidRPr="00C172EB">
        <w:t xml:space="preserve"> </w:t>
      </w:r>
      <w:r w:rsidRPr="00C172EB">
        <w:rPr>
          <w:rtl/>
        </w:rPr>
        <w:t>سَبِيلِ اللّهِ وَلاَ تُلْقُواْ بِأَيْدِيكُمْ إِلَى التَّهْلُكَةِ وَأَحْسِنُوَاْ</w:t>
      </w:r>
      <w:r w:rsidRPr="00C172EB">
        <w:t xml:space="preserve"> </w:t>
      </w:r>
      <w:r w:rsidRPr="00C172EB">
        <w:rPr>
          <w:rtl/>
        </w:rPr>
        <w:t xml:space="preserve">إِنَّ اللّهَ يُحِبُّ الْمُحْسِنِينَ } [ البقرة : 195 ] ، </w:t>
      </w:r>
      <w:r w:rsidRPr="00C172EB">
        <w:rPr>
          <w:bCs/>
          <w:rtl/>
        </w:rPr>
        <w:t>وقوله تعالى</w:t>
      </w:r>
      <w:r w:rsidRPr="00C172EB">
        <w:rPr>
          <w:rtl/>
        </w:rPr>
        <w:t xml:space="preserve"> : { وَإِذَا أَذَقْنَا النَّاسَ</w:t>
      </w:r>
      <w:r w:rsidRPr="00C172EB">
        <w:t xml:space="preserve"> </w:t>
      </w:r>
      <w:r w:rsidRPr="00C172EB">
        <w:rPr>
          <w:rtl/>
        </w:rPr>
        <w:t>رَحْمَةً فَرِحُوا بِهَا وَإِن تُصِبْهُمْ</w:t>
      </w:r>
      <w:r w:rsidRPr="00C172EB">
        <w:t xml:space="preserve"> </w:t>
      </w:r>
      <w:r w:rsidRPr="00C172EB">
        <w:rPr>
          <w:rtl/>
        </w:rPr>
        <w:t xml:space="preserve">سَيِّئَةٌ بِمَا قَدَّمَتْ أَيْدِيهِمْ إِذَا هُمْ يَقْنَطُونَ } [ الروم :  36]  ، </w:t>
      </w:r>
      <w:r w:rsidRPr="00C172EB">
        <w:rPr>
          <w:bCs/>
          <w:rtl/>
        </w:rPr>
        <w:t>وقوله تعالى</w:t>
      </w:r>
      <w:r w:rsidRPr="00C172EB">
        <w:rPr>
          <w:rtl/>
        </w:rPr>
        <w:t xml:space="preserve"> : { ظَهَرَ الْفَسَادُ</w:t>
      </w:r>
      <w:r w:rsidRPr="00C172EB">
        <w:t xml:space="preserve"> </w:t>
      </w:r>
      <w:r w:rsidRPr="00C172EB">
        <w:rPr>
          <w:rtl/>
        </w:rPr>
        <w:t>فِي الْبَرِّ وَالْبَحْرِ بِمَا كَسَبَتْ أَيْدِي النَّاسِ لِيُذِيقَهُم</w:t>
      </w:r>
      <w:r w:rsidRPr="00C172EB">
        <w:t xml:space="preserve"> </w:t>
      </w:r>
      <w:r w:rsidRPr="00C172EB">
        <w:rPr>
          <w:rtl/>
        </w:rPr>
        <w:t xml:space="preserve">بَعْضَ الَّذِي عَمِلُوا لَعَلَّهُمْ يَرْجِعُونَ } [ الروم : 41 ] ، الآيات الكريمات توضح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w:t>
      </w:r>
      <w:r w:rsidRPr="00C172EB">
        <w:rPr>
          <w:bCs/>
          <w:rtl/>
        </w:rPr>
        <w:t>وقوله تعالى</w:t>
      </w:r>
      <w:r w:rsidRPr="00C172EB">
        <w:rPr>
          <w:rtl/>
        </w:rPr>
        <w:t xml:space="preserve"> : { يَا</w:t>
      </w:r>
      <w:r w:rsidRPr="00C172EB">
        <w:t xml:space="preserve"> </w:t>
      </w:r>
      <w:r w:rsidRPr="00C172EB">
        <w:rPr>
          <w:rtl/>
        </w:rPr>
        <w:t>أَيُّهَا النَّبِيُّ قُل لِّمَن</w:t>
      </w:r>
      <w:r w:rsidRPr="00C172EB">
        <w:t xml:space="preserve"> </w:t>
      </w:r>
      <w:r w:rsidRPr="00C172EB">
        <w:rPr>
          <w:rtl/>
        </w:rPr>
        <w:t>فِي أَيْدِيكُم مِّنَ الأَسْرَى إِن يَعْلَمِ اللّهُ فِي قُلُوبِكُمْ خَيْرًا</w:t>
      </w:r>
      <w:r w:rsidRPr="00C172EB">
        <w:t xml:space="preserve"> </w:t>
      </w:r>
      <w:r w:rsidRPr="00C172EB">
        <w:rPr>
          <w:rtl/>
        </w:rPr>
        <w:t>يُؤْتِكُمْ خَيْرًا مِّمَّا أُخِذَ مِنكُمْ وَيَغْفِرْ لَكُمْ وَاللّهُ غَفُورٌ</w:t>
      </w:r>
      <w:r w:rsidRPr="00C172EB">
        <w:t xml:space="preserve"> </w:t>
      </w:r>
      <w:r w:rsidRPr="00C172EB">
        <w:rPr>
          <w:rtl/>
        </w:rPr>
        <w:lastRenderedPageBreak/>
        <w:t xml:space="preserve">رَّحِيمٌ } [ الأنفال : 70 ]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 </w:t>
      </w:r>
      <w:r w:rsidRPr="00C172EB">
        <w:rPr>
          <w:bCs/>
          <w:rtl/>
        </w:rPr>
        <w:t>وقوله تعالى</w:t>
      </w:r>
      <w:r w:rsidRPr="00C172EB">
        <w:rPr>
          <w:rtl/>
        </w:rPr>
        <w:t xml:space="preserve"> : { وَإِن طَلَّقْتُمُوهُنَّ</w:t>
      </w:r>
      <w:r w:rsidRPr="00C172EB">
        <w:t xml:space="preserve"> </w:t>
      </w:r>
      <w:r w:rsidRPr="00C172EB">
        <w:rPr>
          <w:rtl/>
        </w:rPr>
        <w:t>مِن</w:t>
      </w:r>
      <w:r w:rsidRPr="00C172EB">
        <w:t xml:space="preserve"> </w:t>
      </w:r>
      <w:r w:rsidRPr="00C172EB">
        <w:rPr>
          <w:rtl/>
        </w:rPr>
        <w:t>قَبْلِ أَن تَمَسُّوهُنَّ وَقَدْ فَرَضْتُمْ لَهُنَّ فَرِيضَةً</w:t>
      </w:r>
      <w:r w:rsidRPr="00C172EB">
        <w:t xml:space="preserve"> </w:t>
      </w:r>
      <w:r w:rsidRPr="00C172EB">
        <w:rPr>
          <w:rtl/>
        </w:rPr>
        <w:t>فَنِصْفُ</w:t>
      </w:r>
      <w:r w:rsidRPr="00C172EB">
        <w:t xml:space="preserve"> </w:t>
      </w:r>
      <w:r w:rsidRPr="00C172EB">
        <w:rPr>
          <w:rtl/>
        </w:rPr>
        <w:t>مَا فَرَضْتُمْ إَلاَّ أَن يَعْفُونَ أَوْ يَعْفُوَ</w:t>
      </w:r>
      <w:r w:rsidRPr="00C172EB">
        <w:t xml:space="preserve"> </w:t>
      </w:r>
      <w:r w:rsidRPr="00C172EB">
        <w:rPr>
          <w:rtl/>
        </w:rPr>
        <w:t>الَّذِي بِيَدِهِ</w:t>
      </w:r>
      <w:r w:rsidRPr="00C172EB">
        <w:t xml:space="preserve"> </w:t>
      </w:r>
      <w:r w:rsidRPr="00C172EB">
        <w:rPr>
          <w:rtl/>
        </w:rPr>
        <w:t>عُقْدَةُ</w:t>
      </w:r>
      <w:r w:rsidRPr="00C172EB">
        <w:t xml:space="preserve"> </w:t>
      </w:r>
      <w:r w:rsidRPr="00C172EB">
        <w:rPr>
          <w:rtl/>
        </w:rPr>
        <w:t>النِّكَاحِ وَأَن تَعْفُواْ أَقْرَبُ لِلتَّقْوَى</w:t>
      </w:r>
      <w:r w:rsidRPr="00C172EB">
        <w:t xml:space="preserve"> </w:t>
      </w:r>
      <w:r w:rsidRPr="00C172EB">
        <w:rPr>
          <w:rtl/>
        </w:rPr>
        <w:t>وَلاَ تَنسَوُاْ</w:t>
      </w:r>
      <w:r w:rsidRPr="00C172EB">
        <w:t xml:space="preserve"> </w:t>
      </w:r>
      <w:r w:rsidRPr="00C172EB">
        <w:rPr>
          <w:rtl/>
        </w:rPr>
        <w:t>الْفَضْلَ</w:t>
      </w:r>
      <w:r w:rsidRPr="00C172EB">
        <w:t xml:space="preserve"> </w:t>
      </w:r>
      <w:r w:rsidRPr="00C172EB">
        <w:rPr>
          <w:rtl/>
        </w:rPr>
        <w:t>بَيْنَكُمْ إِنَّ اللّهَ بِمَا تَعْمَلُونَ</w:t>
      </w:r>
      <w:r w:rsidRPr="00C172EB">
        <w:t xml:space="preserve"> </w:t>
      </w:r>
      <w:r w:rsidRPr="00C172EB">
        <w:rPr>
          <w:rtl/>
        </w:rPr>
        <w:t xml:space="preserve">بَصِيرٌ } [ البقرة : 237 ]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والمجاز الذي يوصل المعنى في أجزل عبارة وأدق معنى ، </w:t>
      </w:r>
      <w:r w:rsidRPr="00C172EB">
        <w:rPr>
          <w:bCs/>
          <w:rtl/>
        </w:rPr>
        <w:t>وقوله تعالى</w:t>
      </w:r>
      <w:r w:rsidRPr="00C172EB">
        <w:rPr>
          <w:rtl/>
        </w:rPr>
        <w:t xml:space="preserve"> : { الْمُنَافِقُونَ وَالْمُنَافِقَاتُ</w:t>
      </w:r>
      <w:r w:rsidRPr="00C172EB">
        <w:t xml:space="preserve"> </w:t>
      </w:r>
      <w:r w:rsidRPr="00C172EB">
        <w:rPr>
          <w:rtl/>
        </w:rPr>
        <w:t>بَعْضُهُم مِّن بَعْضٍ يَأْمُرُونَ بِالْمُنكَرِ وَيَنْهَوْنَ عَنِ</w:t>
      </w:r>
      <w:r w:rsidRPr="00C172EB">
        <w:t xml:space="preserve"> </w:t>
      </w:r>
      <w:r w:rsidRPr="00C172EB">
        <w:rPr>
          <w:rtl/>
        </w:rPr>
        <w:t>الْمَعْرُوفِ وَيَقْبِضُونَ أَيْدِيَهُمْ نَسُواْ اللّهَ فَنَسِيَهُمْ إِنَّ الْمُنَافِقِينَ</w:t>
      </w:r>
      <w:r w:rsidRPr="00C172EB">
        <w:t xml:space="preserve"> </w:t>
      </w:r>
      <w:r w:rsidRPr="00C172EB">
        <w:rPr>
          <w:rtl/>
        </w:rPr>
        <w:t xml:space="preserve">هُمُ الْفَاسِقُونَ } [ التوبة : 67]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r w:rsidRPr="00C172EB">
        <w:rPr>
          <w:bCs/>
          <w:rtl/>
        </w:rPr>
        <w:t xml:space="preserve">، </w:t>
      </w:r>
      <w:r w:rsidR="00C659C9">
        <w:rPr>
          <w:rFonts w:hint="cs"/>
          <w:bCs/>
          <w:rtl/>
        </w:rPr>
        <w:t xml:space="preserve">وعلى ذلك : فإنّ </w:t>
      </w:r>
      <w:r w:rsidRPr="00C172EB">
        <w:rPr>
          <w:rtl/>
        </w:rPr>
        <w:t xml:space="preserve">الآيات التي ذكرت فيها اليد مضافة إلى الله تعالى </w:t>
      </w:r>
      <w:r w:rsidR="00C659C9">
        <w:rPr>
          <w:rFonts w:hint="cs"/>
          <w:rtl/>
        </w:rPr>
        <w:t xml:space="preserve">، </w:t>
      </w:r>
      <w:r w:rsidR="00C659C9" w:rsidRPr="00C659C9">
        <w:rPr>
          <w:rFonts w:hint="cs"/>
          <w:b w:val="0"/>
          <w:bCs/>
          <w:rtl/>
        </w:rPr>
        <w:t>ك</w:t>
      </w:r>
      <w:r w:rsidRPr="00C659C9">
        <w:rPr>
          <w:rFonts w:hint="cs"/>
          <w:b w:val="0"/>
          <w:bCs/>
          <w:rtl/>
        </w:rPr>
        <w:t>قوله</w:t>
      </w:r>
      <w:r>
        <w:rPr>
          <w:rFonts w:hint="cs"/>
          <w:bCs/>
          <w:rtl/>
        </w:rPr>
        <w:t xml:space="preserve"> تعالى</w:t>
      </w:r>
      <w:r>
        <w:rPr>
          <w:rFonts w:hint="cs"/>
          <w:rtl/>
        </w:rPr>
        <w:t xml:space="preserve"> : { وَقَالَتِ الْيَهُودُ</w:t>
      </w:r>
      <w:r>
        <w:rPr>
          <w:rFonts w:hint="cs"/>
        </w:rPr>
        <w:t xml:space="preserve"> </w:t>
      </w:r>
      <w:r>
        <w:rPr>
          <w:rFonts w:hint="cs"/>
          <w:rtl/>
        </w:rPr>
        <w:t>يَدُ اللّهِ مَغْلُولَةٌ غُلَّتْ أَيْدِيهِمْ وَلُعِنُواْ بِمَا قَالُواْ</w:t>
      </w:r>
      <w:r>
        <w:rPr>
          <w:rFonts w:hint="cs"/>
        </w:rPr>
        <w:t xml:space="preserve"> </w:t>
      </w:r>
      <w:r>
        <w:rPr>
          <w:rFonts w:hint="cs"/>
          <w:rtl/>
        </w:rPr>
        <w:t>بَلْ يَدَاهُ مَبْسُوطَتَانِ يُنفِقُ كَيْفَ يَشَاء وَلَيَزِيدَنَّ كَثِيرًا</w:t>
      </w:r>
      <w:r>
        <w:rPr>
          <w:rFonts w:hint="cs"/>
        </w:rPr>
        <w:t xml:space="preserve"> </w:t>
      </w:r>
      <w:r>
        <w:rPr>
          <w:rFonts w:hint="cs"/>
          <w:rtl/>
        </w:rPr>
        <w:t>مِّنْهُم مَّا أُنزِلَ إِلَيْكَ مِن رَّبِّكَ طُغْيَانًا وَكُفْرًا وَأَلْقَيْنَا</w:t>
      </w:r>
      <w:r>
        <w:rPr>
          <w:rFonts w:hint="cs"/>
        </w:rPr>
        <w:t xml:space="preserve"> </w:t>
      </w:r>
      <w:r>
        <w:rPr>
          <w:rFonts w:hint="cs"/>
          <w:rtl/>
        </w:rPr>
        <w:t>بَيْنَهُمُ الْعَدَاوَةَ وَالْبَغْضَاء إِلَى يَوْمِ الْقِيَامَةِ كُلَّمَا أَوْقَدُواْ</w:t>
      </w:r>
      <w:r>
        <w:rPr>
          <w:rFonts w:hint="cs"/>
        </w:rPr>
        <w:t xml:space="preserve"> </w:t>
      </w:r>
      <w:r>
        <w:rPr>
          <w:rFonts w:hint="cs"/>
          <w:rtl/>
        </w:rPr>
        <w:t>نَارًا لِّلْحَرْبِ أَطْفَأَهَا اللّهُ وَيَسْعَوْنَ فِي الأَرْضِ فَسَادًا</w:t>
      </w:r>
      <w:r>
        <w:rPr>
          <w:rFonts w:hint="cs"/>
        </w:rPr>
        <w:t xml:space="preserve"> </w:t>
      </w:r>
      <w:r>
        <w:rPr>
          <w:rFonts w:hint="cs"/>
          <w:rtl/>
        </w:rPr>
        <w:t xml:space="preserve">وَاللّهُ لاَ يُحِبُّ الْمُفْسِدِينَ } [ المائدة : 64 ] ، </w:t>
      </w:r>
      <w:r w:rsidR="00C659C9">
        <w:rPr>
          <w:rFonts w:hint="cs"/>
          <w:rtl/>
        </w:rPr>
        <w:t>و</w:t>
      </w:r>
      <w:r>
        <w:rPr>
          <w:rFonts w:hint="cs"/>
          <w:rtl/>
        </w:rPr>
        <w:t>أهل اللغة العربية يعلمون أن الوصف بغل</w:t>
      </w:r>
      <w:r>
        <w:rPr>
          <w:rFonts w:hint="cs"/>
        </w:rPr>
        <w:t xml:space="preserve"> </w:t>
      </w:r>
      <w:r>
        <w:rPr>
          <w:rFonts w:hint="cs"/>
          <w:rtl/>
        </w:rPr>
        <w:t>اليد وبسطها</w:t>
      </w:r>
      <w:r>
        <w:rPr>
          <w:rFonts w:hint="cs"/>
        </w:rPr>
        <w:t xml:space="preserve"> </w:t>
      </w:r>
      <w:r>
        <w:rPr>
          <w:rFonts w:hint="cs"/>
          <w:rtl/>
        </w:rPr>
        <w:t>مجاز</w:t>
      </w:r>
      <w:r>
        <w:rPr>
          <w:rFonts w:hint="cs"/>
        </w:rPr>
        <w:t xml:space="preserve"> </w:t>
      </w:r>
      <w:r>
        <w:rPr>
          <w:rFonts w:hint="cs"/>
          <w:rtl/>
        </w:rPr>
        <w:t>عن البخل والجود ومنه قوله تعالى آمراً نبيه صلى الله عليه وسلم : { ولا تجعل يدك مغلولة</w:t>
      </w:r>
      <w:r>
        <w:rPr>
          <w:rFonts w:hint="cs"/>
        </w:rPr>
        <w:t xml:space="preserve"> </w:t>
      </w:r>
      <w:r>
        <w:rPr>
          <w:rFonts w:hint="cs"/>
          <w:rtl/>
        </w:rPr>
        <w:t>إلى عنقك ولا تبسطها</w:t>
      </w:r>
      <w:r>
        <w:rPr>
          <w:rFonts w:hint="cs"/>
        </w:rPr>
        <w:t xml:space="preserve"> </w:t>
      </w:r>
      <w:r>
        <w:rPr>
          <w:rFonts w:hint="cs"/>
          <w:rtl/>
        </w:rPr>
        <w:t>كل</w:t>
      </w:r>
      <w:r>
        <w:rPr>
          <w:rFonts w:hint="cs"/>
        </w:rPr>
        <w:t xml:space="preserve"> </w:t>
      </w:r>
      <w:r>
        <w:rPr>
          <w:rFonts w:hint="cs"/>
          <w:rtl/>
        </w:rPr>
        <w:t>البسط }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rtl/>
        </w:rPr>
        <w:t>المجاز</w:t>
      </w:r>
      <w:r>
        <w:rPr>
          <w:rFonts w:hint="cs"/>
        </w:rPr>
        <w:t xml:space="preserve"> </w:t>
      </w:r>
      <w:r>
        <w:rPr>
          <w:rFonts w:hint="cs"/>
          <w:rtl/>
        </w:rPr>
        <w:t>عن محض البخل والجود من غير قصد في ذلك إلى إثبات يد</w:t>
      </w:r>
      <w:r>
        <w:rPr>
          <w:rFonts w:hint="cs"/>
        </w:rPr>
        <w:t xml:space="preserve"> </w:t>
      </w:r>
      <w:r>
        <w:rPr>
          <w:rFonts w:hint="cs"/>
          <w:rtl/>
        </w:rPr>
        <w:t>أو غل أو بسط ، ومعنى الآيات : أن  اليهود</w:t>
      </w:r>
      <w:r>
        <w:rPr>
          <w:rFonts w:hint="cs"/>
        </w:rPr>
        <w:t xml:space="preserve"> </w:t>
      </w:r>
      <w:r>
        <w:rPr>
          <w:rFonts w:hint="cs"/>
          <w:rtl/>
        </w:rPr>
        <w:t>لعنهم الله عز وجل  قالوا على جهة الوصف بالبخل يد الله مغلولة فرد الله تعالى عليهم بقوله : { بل يداه مبسوطتان } ، ومعناه أي كلا ليس كذلك بل هو في غاية ما يكون من الجود</w:t>
      </w:r>
      <w:r>
        <w:rPr>
          <w:rFonts w:hint="cs"/>
        </w:rPr>
        <w:t xml:space="preserve"> </w:t>
      </w:r>
      <w:r>
        <w:rPr>
          <w:rFonts w:hint="cs"/>
          <w:rtl/>
        </w:rPr>
        <w:t xml:space="preserve">والإنعام ، </w:t>
      </w:r>
      <w:r>
        <w:rPr>
          <w:rFonts w:hint="cs"/>
          <w:bCs/>
          <w:rtl/>
        </w:rPr>
        <w:t>فإن قيل لم ثنيت اليد</w:t>
      </w:r>
      <w:r>
        <w:rPr>
          <w:rFonts w:hint="cs"/>
          <w:rtl/>
        </w:rPr>
        <w:t xml:space="preserve"> في قوله تعالى : { بل يداه مبسوطتان }  ؟ الجواب : ثنيت اليد ليكون أبلغ </w:t>
      </w:r>
      <w:r>
        <w:rPr>
          <w:rFonts w:hint="cs"/>
          <w:rtl/>
        </w:rPr>
        <w:lastRenderedPageBreak/>
        <w:t>وأدل على إثبات</w:t>
      </w:r>
      <w:r>
        <w:rPr>
          <w:rFonts w:hint="cs"/>
        </w:rPr>
        <w:t xml:space="preserve"> </w:t>
      </w:r>
      <w:r>
        <w:rPr>
          <w:rFonts w:hint="cs"/>
          <w:rtl/>
        </w:rPr>
        <w:t>غاية السخاء</w:t>
      </w:r>
      <w:r>
        <w:rPr>
          <w:rFonts w:hint="cs"/>
        </w:rPr>
        <w:t xml:space="preserve"> </w:t>
      </w:r>
      <w:r>
        <w:rPr>
          <w:rFonts w:hint="cs"/>
          <w:rtl/>
        </w:rPr>
        <w:t>له ونفى البخل عنه ، فإن أقصى ما ينتهي إليه همم الأسخياء من الوصف بالمبالغة في الجود</w:t>
      </w:r>
      <w:r>
        <w:rPr>
          <w:rFonts w:hint="cs"/>
        </w:rPr>
        <w:t xml:space="preserve"> </w:t>
      </w:r>
      <w:r>
        <w:rPr>
          <w:rFonts w:hint="cs"/>
          <w:rtl/>
        </w:rPr>
        <w:t>والإنعام أن يعطوا ما يعطونه</w:t>
      </w:r>
      <w:r>
        <w:rPr>
          <w:rFonts w:hint="cs"/>
        </w:rPr>
        <w:t xml:space="preserve"> </w:t>
      </w:r>
      <w:r>
        <w:rPr>
          <w:rFonts w:hint="cs"/>
          <w:rtl/>
        </w:rPr>
        <w:t xml:space="preserve">بكلتا يديهم ، فالآية من باب الاستعارة التمثيلية ومن نظر في علم البيان والبلاغة لا يصعب عليه تصور ذلك أبدا ، </w:t>
      </w:r>
      <w:r>
        <w:rPr>
          <w:rFonts w:hint="cs"/>
          <w:bCs/>
          <w:rtl/>
        </w:rPr>
        <w:t>قال الشوكاني</w:t>
      </w:r>
      <w:r>
        <w:rPr>
          <w:rFonts w:hint="cs"/>
          <w:rtl/>
        </w:rPr>
        <w:t xml:space="preserve"> في تفسير الآية : " قوله  ( يد الله مغلولة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[فتح القدير ج: 2 ص: 57] أهـ ، </w:t>
      </w:r>
      <w:r w:rsidR="00C659C9">
        <w:rPr>
          <w:rFonts w:hint="cs"/>
          <w:bCs/>
          <w:rtl/>
        </w:rPr>
        <w:t>و</w:t>
      </w:r>
      <w:r>
        <w:rPr>
          <w:rFonts w:hint="cs"/>
          <w:bCs/>
          <w:rtl/>
        </w:rPr>
        <w:t>قوله تعالى</w:t>
      </w:r>
      <w:r>
        <w:rPr>
          <w:rFonts w:hint="cs"/>
          <w:rtl/>
        </w:rPr>
        <w:t xml:space="preserve"> : </w:t>
      </w:r>
      <w:r>
        <w:rPr>
          <w:rFonts w:hint="cs"/>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rtl/>
        </w:rPr>
        <w:t xml:space="preserve"> [ الفتح : 10 ]  ، المتأمل للآية الكريمة يعلم يقيناً أنّ الآية سيقت في بيان رضا الله تعالى عن هذه البيعة ، وقد تقدم ذكر أقوال المفسرين في تفسير الآيات في </w:t>
      </w:r>
      <w:r>
        <w:rPr>
          <w:rFonts w:hint="cs"/>
          <w:b w:val="0"/>
          <w:rtl/>
          <w:lang w:bidi="ar-KW"/>
        </w:rPr>
        <w:t xml:space="preserve">قواعد التمهيد لعلم التقديس ، </w:t>
      </w:r>
      <w:r>
        <w:rPr>
          <w:rFonts w:hint="cs"/>
          <w:bCs/>
          <w:rtl/>
        </w:rPr>
        <w:t xml:space="preserve"> </w:t>
      </w:r>
      <w:r w:rsidR="00C659C9">
        <w:rPr>
          <w:rFonts w:hint="cs"/>
          <w:bCs/>
          <w:rtl/>
        </w:rPr>
        <w:t>ك</w:t>
      </w:r>
      <w:r>
        <w:rPr>
          <w:rFonts w:hint="cs"/>
          <w:bCs/>
          <w:rtl/>
        </w:rPr>
        <w:t>قوله تعالى</w:t>
      </w:r>
      <w:r>
        <w:rPr>
          <w:rFonts w:hint="cs"/>
          <w:rtl/>
        </w:rPr>
        <w:t xml:space="preserve"> : { قَالَ يَا إِبْلِيسُ مَا مَنَعَكَ أَن تَسْجُدَ لِمَا خَلَقْتُ بِيَدَيَّ أَسْتَكْبَرْتَ أَمْ كُنتَ مِنَ الْعَالِينَ * قَالَ أَنَا خَيْرٌ مِّنْهُ خَلَقْتَنِي مِن نَّارٍ وَخَلَقْتَهُ مِن طِينٍ } [ ص : 75 ، 76 ] ، فصحاء العرب وأهل البلاغة فيه يعلمون من قوله تعالى ( لما</w:t>
      </w:r>
      <w:r>
        <w:rPr>
          <w:rFonts w:hint="cs"/>
        </w:rPr>
        <w:t xml:space="preserve"> </w:t>
      </w:r>
      <w:r>
        <w:rPr>
          <w:rFonts w:hint="cs"/>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التبغض ويضاد الصمدية التي تعني كمال الغنى لأن المتجزىء يحتاج إلى جزئه ، والله تعالى صمد له كمال الصمدية قيوم له كمال القيومية غني له كمال الغنى ،</w:t>
      </w:r>
      <w:r>
        <w:rPr>
          <w:rFonts w:hint="cs"/>
          <w:rtl/>
          <w:lang w:eastAsia="ar-SA"/>
        </w:rPr>
        <w:t xml:space="preserve"> </w:t>
      </w:r>
      <w:r>
        <w:rPr>
          <w:rFonts w:hint="cs"/>
          <w:rtl/>
        </w:rPr>
        <w:t>وإلا فما الفارق عند كل منصف لم تحرق البدعة قلبه بين هذا التعبير القرآني ( لما</w:t>
      </w:r>
      <w:r>
        <w:rPr>
          <w:rFonts w:hint="cs"/>
        </w:rPr>
        <w:t xml:space="preserve"> </w:t>
      </w:r>
      <w:r>
        <w:rPr>
          <w:rFonts w:hint="cs"/>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w:t>
      </w:r>
      <w:r>
        <w:rPr>
          <w:rFonts w:hint="cs"/>
          <w:rtl/>
        </w:rPr>
        <w:lastRenderedPageBreak/>
        <w:t>{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r>
        <w:rPr>
          <w:rFonts w:hint="cs"/>
          <w:bCs/>
          <w:rtl/>
        </w:rPr>
        <w:t>فإن تواضعوا للعلم وقالوا فما معنى الآية ( لما</w:t>
      </w:r>
      <w:r>
        <w:rPr>
          <w:rFonts w:hint="cs"/>
          <w:bCs/>
        </w:rPr>
        <w:t xml:space="preserve"> </w:t>
      </w:r>
      <w:r>
        <w:rPr>
          <w:rFonts w:hint="cs"/>
          <w:bCs/>
          <w:rtl/>
        </w:rPr>
        <w:t>خلقت بيدي ) قلنا :</w:t>
      </w:r>
      <w:r>
        <w:rPr>
          <w:rFonts w:hint="cs"/>
          <w:rtl/>
        </w:rPr>
        <w:t xml:space="preserve"> لا يليق بالخالق أن يحتاج إلى أن يفعل بواسطة ، </w:t>
      </w:r>
      <w:r>
        <w:rPr>
          <w:rFonts w:hint="cs"/>
          <w:bCs/>
          <w:rtl/>
        </w:rPr>
        <w:t xml:space="preserve">لأن له الأحدية والغني المطلق بذاته منزه عن الأعضاء والاجزاء ، </w:t>
      </w:r>
      <w:r>
        <w:rPr>
          <w:rFonts w:hint="cs"/>
          <w:rtl/>
        </w:rPr>
        <w:t>فلا</w:t>
      </w:r>
      <w:r>
        <w:rPr>
          <w:rFonts w:hint="cs"/>
        </w:rPr>
        <w:t xml:space="preserve"> </w:t>
      </w:r>
      <w:r>
        <w:rPr>
          <w:rFonts w:hint="cs"/>
          <w:rtl/>
        </w:rPr>
        <w:t>ينبغي أن نتشاغل بطلب تعظيم آدم مع الغفلة عما يستحقه</w:t>
      </w:r>
      <w:r>
        <w:rPr>
          <w:rFonts w:hint="cs"/>
        </w:rPr>
        <w:t xml:space="preserve"> </w:t>
      </w:r>
      <w:r>
        <w:rPr>
          <w:rFonts w:hint="cs"/>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Fonts w:hint="cs"/>
          <w:rtl/>
        </w:rPr>
        <w:t>هي بعض ذاته ، والمس قرين الاتحاد والحلول فما يقبل المس يقبلهما  ، سبحانه وتعالى عن ذلك علواً كبيرا ، فسياق الآية يدل على أن المراد من قوله تعالى { لما</w:t>
      </w:r>
      <w:r>
        <w:rPr>
          <w:rFonts w:hint="cs"/>
        </w:rPr>
        <w:t xml:space="preserve"> </w:t>
      </w:r>
      <w:r>
        <w:rPr>
          <w:rFonts w:hint="cs"/>
          <w:rtl/>
        </w:rPr>
        <w:t>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w:t>
      </w:r>
      <w:r>
        <w:rPr>
          <w:rFonts w:hint="cs"/>
        </w:rPr>
        <w:t xml:space="preserve"> </w:t>
      </w:r>
      <w:r>
        <w:rPr>
          <w:rFonts w:hint="cs"/>
          <w:rtl/>
        </w:rPr>
        <w:t>والوجه ونحو ذلك فظاهره المستعمل في اللغة (( الجارحة )) مستحيل على الباري سبحانه ولا يعلم معناه على</w:t>
      </w:r>
      <w:r>
        <w:rPr>
          <w:rFonts w:hint="cs"/>
        </w:rPr>
        <w:t xml:space="preserve"> </w:t>
      </w:r>
      <w:r>
        <w:rPr>
          <w:rFonts w:hint="cs"/>
          <w:rtl/>
        </w:rPr>
        <w:t>القطع إلا الله سبحانه وتعالى وأما العلماء الراسخون فقد اتفقوا على</w:t>
      </w:r>
      <w:r>
        <w:rPr>
          <w:rFonts w:hint="cs"/>
        </w:rPr>
        <w:t xml:space="preserve"> </w:t>
      </w:r>
      <w:r>
        <w:rPr>
          <w:rFonts w:hint="cs"/>
          <w:rtl/>
        </w:rPr>
        <w:t xml:space="preserve">وجوب اعتقاد </w:t>
      </w:r>
      <w:r>
        <w:rPr>
          <w:rFonts w:hint="cs"/>
          <w:rtl/>
        </w:rPr>
        <w:lastRenderedPageBreak/>
        <w:t xml:space="preserve">حقيقة وروده وعلى وجوب تنزيه الباري عن ظاهره المستحيل ، </w:t>
      </w:r>
      <w:r>
        <w:rPr>
          <w:rFonts w:hint="cs"/>
          <w:bCs/>
          <w:rtl/>
        </w:rPr>
        <w:t>قال</w:t>
      </w:r>
      <w:r>
        <w:rPr>
          <w:rFonts w:hint="cs"/>
          <w:bCs/>
        </w:rPr>
        <w:t xml:space="preserve"> </w:t>
      </w:r>
      <w:r>
        <w:rPr>
          <w:rFonts w:hint="cs"/>
          <w:bCs/>
          <w:rtl/>
        </w:rPr>
        <w:t>القاسمي</w:t>
      </w:r>
      <w:r>
        <w:rPr>
          <w:rFonts w:hint="cs"/>
          <w:rtl/>
        </w:rPr>
        <w:t xml:space="preserve"> في تفسيره محاسن التأويل  " ( لما خلقت بيدي ) أي</w:t>
      </w:r>
      <w:r>
        <w:rPr>
          <w:rFonts w:hint="cs"/>
        </w:rPr>
        <w:t xml:space="preserve"> </w:t>
      </w:r>
      <w:r>
        <w:rPr>
          <w:rFonts w:hint="cs"/>
          <w:rtl/>
        </w:rPr>
        <w:t>بنفسي من غير توسط كأب وأم " [محاسن</w:t>
      </w:r>
      <w:r>
        <w:rPr>
          <w:rFonts w:hint="cs"/>
        </w:rPr>
        <w:t xml:space="preserve"> </w:t>
      </w:r>
      <w:r>
        <w:rPr>
          <w:rFonts w:hint="cs"/>
          <w:rtl/>
        </w:rPr>
        <w:t xml:space="preserve">التأويل : ج15/ 328] أهـ ، قلت : وذلك لأن إبليس من الجن فليس الأصل أما آدم فهو أصل الإنسان ، </w:t>
      </w:r>
      <w:r>
        <w:rPr>
          <w:rFonts w:hint="cs"/>
          <w:bCs/>
          <w:rtl/>
        </w:rPr>
        <w:t>وقال القرطبي في تفسيره</w:t>
      </w:r>
      <w:r>
        <w:rPr>
          <w:rFonts w:hint="cs"/>
          <w:rtl/>
        </w:rPr>
        <w:t xml:space="preserve">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[تفسير القرطبي ج:6 ص:238] أهـ</w:t>
      </w:r>
      <w:r>
        <w:rPr>
          <w:rFonts w:hint="cs"/>
          <w:rtl/>
          <w:lang w:bidi="ar-KW"/>
        </w:rPr>
        <w:t xml:space="preserve"> </w:t>
      </w:r>
      <w:r>
        <w:rPr>
          <w:rFonts w:hint="cs"/>
          <w:rtl/>
        </w:rPr>
        <w:t xml:space="preserve">، </w:t>
      </w:r>
      <w:r>
        <w:rPr>
          <w:rFonts w:hint="cs"/>
          <w:bCs/>
          <w:rtl/>
        </w:rPr>
        <w:t>وقال الإمام ابن جماعة في كتابه إيضاح الدليل  : " الآية العاشرة</w:t>
      </w:r>
      <w:r>
        <w:rPr>
          <w:rFonts w:hint="cs"/>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Cs/>
          <w:rtl/>
        </w:rPr>
        <w:t xml:space="preserve"> </w:t>
      </w:r>
      <w:r>
        <w:rPr>
          <w:rFonts w:hint="cs"/>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Pr>
          <w:rFonts w:hint="cs"/>
          <w:bCs/>
          <w:rtl/>
        </w:rPr>
        <w:t>إذا ثبت هذا فنقول قوله تعالى ( لما خلقت بيدي ) فله ثلاثة أجوبة :</w:t>
      </w:r>
      <w:r>
        <w:rPr>
          <w:rFonts w:hint="cs"/>
          <w:rtl/>
        </w:rPr>
        <w:t xml:space="preserve"> أحدها : أن المراد مزيد العناية بنعمة عليه في خلقه وإيجاده وتكريمه كما يقال خذ هذا الأمر بكلتا يديك وأخذت وصيتك بكلتا يدي ، ولا شك أن الاعتناء بخلق آدم حاصل بإيجاده وجعله خليفة في الأرض وتعليمه الأسماء وإسكانه الجنة وسجود الملائكة له فلذلك خصه بما يدل لغة على مزيد الاعتناء ، الجواب الثاني : أن المراد بيدي القدرة لأن غالب قدرة الإنسان في تصرفاته بيده </w:t>
      </w:r>
      <w:r>
        <w:rPr>
          <w:rFonts w:hint="cs"/>
          <w:rtl/>
        </w:rPr>
        <w:lastRenderedPageBreak/>
        <w:t xml:space="preserve">وثنيت اليد مبالغة في عظم القدرة فإنها باليدين أكثر منها بالواحدة ، الثالث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يتوهمه عاقل فضلا عن اعتقاده ، </w:t>
      </w:r>
      <w:r>
        <w:rPr>
          <w:rFonts w:hint="cs"/>
          <w:bCs/>
          <w:rtl/>
        </w:rPr>
        <w:t xml:space="preserve">فإن قيل : </w:t>
      </w:r>
      <w:r>
        <w:rPr>
          <w:rFonts w:hint="cs"/>
          <w:rtl/>
        </w:rPr>
        <w:t>إن كان المراد ب { خلقت بيدي }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باعتبار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w:t>
      </w:r>
      <w:r>
        <w:rPr>
          <w:rFonts w:hint="cs"/>
          <w:bCs/>
          <w:rtl/>
        </w:rPr>
        <w:t xml:space="preserve">  </w:t>
      </w:r>
      <w:r>
        <w:rPr>
          <w:rFonts w:hint="cs"/>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فلو لم يحمل على القدرة وحمل على الظاهر لزم من تصوير ذلك ما يتعالى الله عنه  وقول بعضهم إن اليدين في قوله تعالى (خلقت بيدي)  صفتان قائمتان بذات الرب تعالى والمسلم يعقل معناها فقد تقدم الجواب عنه والرد عليه </w:t>
      </w:r>
      <w:r w:rsidR="00C659C9">
        <w:rPr>
          <w:rFonts w:hint="cs"/>
          <w:rtl/>
        </w:rPr>
        <w:t xml:space="preserve">" </w:t>
      </w:r>
      <w:r>
        <w:rPr>
          <w:rFonts w:hint="cs"/>
          <w:rtl/>
        </w:rPr>
        <w:t xml:space="preserve">أهـــ  ،   </w:t>
      </w:r>
      <w:r>
        <w:rPr>
          <w:rFonts w:hint="cs"/>
          <w:bCs/>
          <w:rtl/>
        </w:rPr>
        <w:t>وقال الإمام الحنبلي مرعي بن يوسف في كتابه أقاويل الثقات  :</w:t>
      </w:r>
      <w:r>
        <w:rPr>
          <w:rFonts w:hint="cs"/>
          <w:bCs/>
          <w:rtl/>
          <w:lang w:eastAsia="ar-SA"/>
        </w:rPr>
        <w:t xml:space="preserve"> </w:t>
      </w:r>
      <w:r>
        <w:rPr>
          <w:rFonts w:hint="cs"/>
          <w:rtl/>
        </w:rPr>
        <w:t xml:space="preserve">" </w:t>
      </w:r>
      <w:r>
        <w:rPr>
          <w:rFonts w:hint="cs"/>
          <w:bCs/>
          <w:rtl/>
        </w:rPr>
        <w:t>ومن المتشابه</w:t>
      </w:r>
      <w:r>
        <w:rPr>
          <w:rFonts w:hint="cs"/>
          <w:bCs/>
        </w:rPr>
        <w:t xml:space="preserve"> </w:t>
      </w:r>
      <w:r>
        <w:rPr>
          <w:rFonts w:hint="cs"/>
          <w:bCs/>
          <w:rtl/>
        </w:rPr>
        <w:t>اليد</w:t>
      </w:r>
      <w:r>
        <w:rPr>
          <w:rFonts w:hint="cs"/>
          <w:rtl/>
        </w:rPr>
        <w:t xml:space="preserve"> في قوله تعالى ( يد</w:t>
      </w:r>
      <w:r>
        <w:rPr>
          <w:rFonts w:hint="cs"/>
        </w:rPr>
        <w:t xml:space="preserve"> </w:t>
      </w:r>
      <w:r>
        <w:rPr>
          <w:rFonts w:hint="cs"/>
          <w:rtl/>
        </w:rPr>
        <w:t>الله فوق</w:t>
      </w:r>
      <w:r>
        <w:rPr>
          <w:rFonts w:hint="cs"/>
        </w:rPr>
        <w:t xml:space="preserve"> </w:t>
      </w:r>
      <w:r>
        <w:rPr>
          <w:rFonts w:hint="cs"/>
          <w:rtl/>
        </w:rPr>
        <w:t>أيديهم ) [ الفتح</w:t>
      </w:r>
      <w:r>
        <w:rPr>
          <w:rFonts w:hint="cs"/>
        </w:rPr>
        <w:t xml:space="preserve"> </w:t>
      </w:r>
      <w:r>
        <w:rPr>
          <w:rFonts w:hint="cs"/>
          <w:rtl/>
        </w:rPr>
        <w:t>10]  ( لما</w:t>
      </w:r>
      <w:r>
        <w:rPr>
          <w:rFonts w:hint="cs"/>
        </w:rPr>
        <w:t xml:space="preserve"> </w:t>
      </w:r>
      <w:r>
        <w:rPr>
          <w:rFonts w:hint="cs"/>
          <w:rtl/>
        </w:rPr>
        <w:t>خلقت بيدي ) [ص</w:t>
      </w:r>
      <w:r>
        <w:rPr>
          <w:rFonts w:hint="cs"/>
        </w:rPr>
        <w:t xml:space="preserve"> </w:t>
      </w:r>
      <w:r>
        <w:rPr>
          <w:rFonts w:hint="cs"/>
          <w:rtl/>
        </w:rPr>
        <w:t>75]</w:t>
      </w:r>
      <w:r>
        <w:rPr>
          <w:rFonts w:hint="cs"/>
        </w:rPr>
        <w:t xml:space="preserve"> </w:t>
      </w:r>
      <w:r>
        <w:rPr>
          <w:rFonts w:hint="cs"/>
          <w:rtl/>
        </w:rPr>
        <w:t xml:space="preserve"> ( بل</w:t>
      </w:r>
      <w:r>
        <w:rPr>
          <w:rFonts w:hint="cs"/>
        </w:rPr>
        <w:t xml:space="preserve"> </w:t>
      </w:r>
      <w:r>
        <w:rPr>
          <w:rFonts w:hint="cs"/>
          <w:rtl/>
        </w:rPr>
        <w:t>يداه مبسوطتان ) [ المائدة</w:t>
      </w:r>
      <w:r>
        <w:rPr>
          <w:rFonts w:hint="cs"/>
        </w:rPr>
        <w:t xml:space="preserve"> </w:t>
      </w:r>
      <w:r>
        <w:rPr>
          <w:rFonts w:hint="cs"/>
          <w:rtl/>
        </w:rPr>
        <w:t xml:space="preserve">64] </w:t>
      </w:r>
      <w:r>
        <w:t xml:space="preserve">) </w:t>
      </w:r>
      <w:r>
        <w:rPr>
          <w:rFonts w:hint="cs"/>
          <w:rtl/>
        </w:rPr>
        <w:t>مما</w:t>
      </w:r>
      <w:r>
        <w:rPr>
          <w:rFonts w:hint="cs"/>
        </w:rPr>
        <w:t xml:space="preserve"> </w:t>
      </w:r>
      <w:r>
        <w:rPr>
          <w:rFonts w:hint="cs"/>
          <w:rtl/>
        </w:rPr>
        <w:t>عملت أيدينا</w:t>
      </w:r>
      <w:r>
        <w:t xml:space="preserve">( </w:t>
      </w:r>
      <w:r>
        <w:rPr>
          <w:rFonts w:hint="cs"/>
          <w:rtl/>
        </w:rPr>
        <w:t xml:space="preserve"> [ يس</w:t>
      </w:r>
      <w:r>
        <w:rPr>
          <w:rFonts w:hint="cs"/>
        </w:rPr>
        <w:t xml:space="preserve"> </w:t>
      </w:r>
      <w:r>
        <w:rPr>
          <w:rFonts w:hint="cs"/>
          <w:rtl/>
        </w:rPr>
        <w:t>71  ]</w:t>
      </w:r>
      <w:r>
        <w:rPr>
          <w:rFonts w:hint="cs"/>
        </w:rPr>
        <w:t xml:space="preserve"> </w:t>
      </w:r>
      <w:r>
        <w:rPr>
          <w:rFonts w:hint="cs"/>
          <w:rtl/>
        </w:rPr>
        <w:t xml:space="preserve"> ( قل</w:t>
      </w:r>
      <w:r>
        <w:rPr>
          <w:rFonts w:hint="cs"/>
        </w:rPr>
        <w:t xml:space="preserve"> </w:t>
      </w:r>
      <w:r>
        <w:rPr>
          <w:rFonts w:hint="cs"/>
          <w:rtl/>
        </w:rPr>
        <w:t>إن الفضل بيد</w:t>
      </w:r>
      <w:r>
        <w:rPr>
          <w:rFonts w:hint="cs"/>
        </w:rPr>
        <w:t xml:space="preserve"> </w:t>
      </w:r>
      <w:r>
        <w:rPr>
          <w:rFonts w:hint="cs"/>
          <w:rtl/>
        </w:rPr>
        <w:t>الله  )</w:t>
      </w:r>
      <w:r>
        <w:rPr>
          <w:rFonts w:hint="cs"/>
        </w:rPr>
        <w:t xml:space="preserve"> </w:t>
      </w:r>
      <w:r>
        <w:rPr>
          <w:rFonts w:hint="cs"/>
          <w:rtl/>
        </w:rPr>
        <w:t>[ آل</w:t>
      </w:r>
      <w:r>
        <w:rPr>
          <w:rFonts w:hint="cs"/>
        </w:rPr>
        <w:t xml:space="preserve"> </w:t>
      </w:r>
      <w:r>
        <w:rPr>
          <w:rFonts w:hint="cs"/>
          <w:rtl/>
        </w:rPr>
        <w:t>عمران 73  ]    وتأويله</w:t>
      </w:r>
      <w:r>
        <w:rPr>
          <w:rFonts w:hint="cs"/>
        </w:rPr>
        <w:t xml:space="preserve"> </w:t>
      </w:r>
      <w:r>
        <w:rPr>
          <w:rFonts w:hint="cs"/>
          <w:rtl/>
        </w:rPr>
        <w:t xml:space="preserve">أن المراد باليد القدرة    </w:t>
      </w:r>
      <w:r>
        <w:rPr>
          <w:rFonts w:hint="cs"/>
        </w:rPr>
        <w:t xml:space="preserve"> </w:t>
      </w:r>
      <w:r>
        <w:rPr>
          <w:rFonts w:hint="cs"/>
          <w:rtl/>
        </w:rPr>
        <w:t xml:space="preserve"> وقال</w:t>
      </w:r>
      <w:r>
        <w:rPr>
          <w:rFonts w:hint="cs"/>
        </w:rPr>
        <w:t xml:space="preserve"> </w:t>
      </w:r>
      <w:r>
        <w:rPr>
          <w:rFonts w:hint="cs"/>
          <w:rtl/>
        </w:rPr>
        <w:t>الأشعري اليد صفة ورد بها الشرع والذي</w:t>
      </w:r>
      <w:r>
        <w:rPr>
          <w:rFonts w:hint="cs"/>
        </w:rPr>
        <w:t xml:space="preserve"> </w:t>
      </w:r>
      <w:r>
        <w:rPr>
          <w:rFonts w:hint="cs"/>
          <w:rtl/>
        </w:rPr>
        <w:t>يلوح من معنى هذه الصفة أنها قريبة من معنى القدرة إلا أنها أخص والقدرة أعم كالمحبة</w:t>
      </w:r>
      <w:r>
        <w:rPr>
          <w:rFonts w:hint="cs"/>
        </w:rPr>
        <w:t xml:space="preserve"> </w:t>
      </w:r>
      <w:r>
        <w:rPr>
          <w:rFonts w:hint="cs"/>
          <w:rtl/>
        </w:rPr>
        <w:t xml:space="preserve">مع الإرادة والمشيئة فإن في اليد تشريفا لازما ،  </w:t>
      </w:r>
      <w:r>
        <w:rPr>
          <w:rFonts w:hint="cs"/>
          <w:bCs/>
          <w:rtl/>
        </w:rPr>
        <w:t>وقال البيهقي</w:t>
      </w:r>
      <w:r>
        <w:rPr>
          <w:rFonts w:hint="cs"/>
          <w:rtl/>
        </w:rPr>
        <w:t xml:space="preserve"> في كتاب الأسماء والصفات باب ما جاء في إثبات اليدين صفتين لا من حيث الجارحة قال الله ( يا إبليس ما منعك أن تسجد لما خلقت بيدي )    [ص : 75 ]</w:t>
      </w:r>
      <w:r>
        <w:rPr>
          <w:rFonts w:hint="cs"/>
        </w:rPr>
        <w:t xml:space="preserve"> </w:t>
      </w:r>
      <w:r>
        <w:rPr>
          <w:rFonts w:hint="cs"/>
          <w:rtl/>
        </w:rPr>
        <w:t xml:space="preserve"> وقال   { بل يداه مبسوطتان  }  [ المائدة</w:t>
      </w:r>
      <w:r>
        <w:rPr>
          <w:rFonts w:hint="cs"/>
        </w:rPr>
        <w:t xml:space="preserve"> </w:t>
      </w:r>
      <w:r>
        <w:rPr>
          <w:rFonts w:hint="cs"/>
          <w:rtl/>
          <w:lang w:bidi="ar-KW"/>
        </w:rPr>
        <w:t xml:space="preserve"> : </w:t>
      </w:r>
      <w:r>
        <w:rPr>
          <w:rFonts w:hint="cs"/>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Cs/>
          <w:rtl/>
        </w:rPr>
        <w:t>وقال البيهقي</w:t>
      </w:r>
      <w:r>
        <w:rPr>
          <w:rFonts w:hint="cs"/>
          <w:rtl/>
        </w:rPr>
        <w:t xml:space="preserve"> قال بعض أهل النظر قد تكون اليد بمعنى القوة كقوله { داود ذا الأيد  }  [ ص : 17 ] ذا القوة وبمعنى الملك </w:t>
      </w:r>
      <w:r>
        <w:rPr>
          <w:rFonts w:hint="cs"/>
          <w:rtl/>
        </w:rPr>
        <w:lastRenderedPageBreak/>
        <w:t xml:space="preserve">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Pr>
          <w:rFonts w:hint="cs"/>
          <w:bCs/>
          <w:rtl/>
        </w:rPr>
        <w:t>قيل</w:t>
      </w:r>
      <w:r>
        <w:rPr>
          <w:rFonts w:hint="cs"/>
          <w:bCs/>
        </w:rPr>
        <w:t xml:space="preserve"> </w:t>
      </w:r>
      <w:r>
        <w:rPr>
          <w:rFonts w:hint="cs"/>
          <w:bCs/>
          <w:rtl/>
        </w:rPr>
        <w:t>بسط اليد</w:t>
      </w:r>
      <w:r>
        <w:rPr>
          <w:rFonts w:hint="cs"/>
          <w:bCs/>
        </w:rPr>
        <w:t xml:space="preserve"> </w:t>
      </w:r>
      <w:r>
        <w:rPr>
          <w:rFonts w:hint="cs"/>
          <w:bCs/>
          <w:rtl/>
        </w:rPr>
        <w:t>استعارة في قبول التوبة وإنما ورد لفظ اليد لأن العرب إذا رضي أحدهم الشيء بسط</w:t>
      </w:r>
      <w:r>
        <w:rPr>
          <w:rFonts w:hint="cs"/>
          <w:bCs/>
        </w:rPr>
        <w:t xml:space="preserve"> </w:t>
      </w:r>
      <w:r>
        <w:rPr>
          <w:rFonts w:hint="cs"/>
          <w:bCs/>
          <w:rtl/>
        </w:rPr>
        <w:t>يده لقبوله وإذا كرهه قبضها عنه فخوطبوا بما يفهمونه وهو مجاز فإن يد الجارحة مستحيلة</w:t>
      </w:r>
      <w:r>
        <w:rPr>
          <w:rFonts w:hint="cs"/>
          <w:bCs/>
        </w:rPr>
        <w:t xml:space="preserve"> </w:t>
      </w:r>
      <w:r>
        <w:rPr>
          <w:rFonts w:hint="cs"/>
          <w:bCs/>
          <w:rtl/>
        </w:rPr>
        <w:t xml:space="preserve">في حقه تعالى </w:t>
      </w:r>
      <w:r>
        <w:rPr>
          <w:rFonts w:hint="cs"/>
          <w:rtl/>
        </w:rPr>
        <w:t xml:space="preserve">، </w:t>
      </w:r>
      <w:r>
        <w:rPr>
          <w:rFonts w:hint="cs"/>
          <w:bCs/>
          <w:rtl/>
        </w:rPr>
        <w:t>ومن المتشابه القبضة واليمين</w:t>
      </w:r>
      <w:r>
        <w:rPr>
          <w:rFonts w:hint="cs"/>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Pr>
          <w:rFonts w:hint="cs"/>
          <w:bCs/>
          <w:rtl/>
        </w:rPr>
        <w:t>قال البيهقي المتقدمون من هذه الأمة لم يفسروا ما ورد من الآي والأخبار في هذا الباب مع اعتقادهم بأجمعهم أن الله واحد لا يجوز عليه التبعيض  ،</w:t>
      </w:r>
      <w:r>
        <w:rPr>
          <w:rFonts w:hint="cs"/>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Cs/>
          <w:rtl/>
        </w:rPr>
        <w:t xml:space="preserve">وهذا مذهب الحنابلة </w:t>
      </w:r>
      <w:r>
        <w:rPr>
          <w:rFonts w:hint="cs"/>
          <w:rtl/>
        </w:rPr>
        <w:t xml:space="preserve">، </w:t>
      </w:r>
      <w:r>
        <w:rPr>
          <w:rFonts w:hint="cs"/>
          <w:bCs/>
          <w:rtl/>
        </w:rPr>
        <w:t>قال الخطابي</w:t>
      </w:r>
      <w:r>
        <w:rPr>
          <w:rFonts w:hint="cs"/>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Cs/>
          <w:rtl/>
        </w:rPr>
        <w:t>وقال بعض أهل التأويل</w:t>
      </w:r>
      <w:r>
        <w:rPr>
          <w:rFonts w:hint="cs"/>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w:t>
      </w:r>
      <w:r>
        <w:rPr>
          <w:rFonts w:hint="cs"/>
          <w:rtl/>
        </w:rPr>
        <w:lastRenderedPageBreak/>
        <w:t xml:space="preserve">القبضة واليمين لا حقيقة ولا مجازا ، </w:t>
      </w:r>
      <w:r>
        <w:rPr>
          <w:rFonts w:hint="cs"/>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hint="cs"/>
          <w:rtl/>
        </w:rPr>
        <w:t xml:space="preserve"> ، </w:t>
      </w:r>
      <w:r>
        <w:rPr>
          <w:rFonts w:hint="cs"/>
          <w:bCs/>
          <w:rtl/>
        </w:rPr>
        <w:t>تنبيه</w:t>
      </w:r>
      <w:r>
        <w:rPr>
          <w:rFonts w:hint="cs"/>
          <w:rtl/>
        </w:rPr>
        <w:t xml:space="preserve"> :  في حديث مسلم وغيره (( إن المقسطين عند الله يوم القيامة على منابر من نور عن يمين الرحمن وكلتا يديه يمين الذين يعدلون في حكمهم وأهليهم وما ولوا ))  </w:t>
      </w:r>
      <w:r>
        <w:rPr>
          <w:rFonts w:hint="cs"/>
          <w:bCs/>
          <w:rtl/>
        </w:rPr>
        <w:t>قال النووي</w:t>
      </w:r>
      <w:r>
        <w:rPr>
          <w:rFonts w:hint="cs"/>
          <w:rtl/>
        </w:rPr>
        <w:t xml:space="preserve">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[أقاويل الثقات ج: 1 ص: 149إلى 158]أهـــ </w:t>
      </w:r>
    </w:p>
    <w:p w:rsidR="007D346D" w:rsidRDefault="00C659C9" w:rsidP="007D346D">
      <w:pPr>
        <w:ind w:left="-58"/>
        <w:jc w:val="both"/>
        <w:rPr>
          <w:bCs/>
          <w:lang w:bidi="ar-KW"/>
        </w:rPr>
      </w:pPr>
      <w:r>
        <w:rPr>
          <w:rFonts w:hint="cs"/>
          <w:bCs/>
          <w:rtl/>
        </w:rPr>
        <w:t xml:space="preserve">( قلت ) : وكذلك </w:t>
      </w:r>
      <w:r w:rsidR="00214F39">
        <w:rPr>
          <w:rFonts w:hint="cs"/>
          <w:bCs/>
          <w:rtl/>
          <w:lang w:bidi="ar-KW"/>
        </w:rPr>
        <w:t xml:space="preserve">المجاز في الساق </w:t>
      </w:r>
      <w:r>
        <w:rPr>
          <w:rFonts w:hint="cs"/>
          <w:b w:val="0"/>
          <w:bCs/>
          <w:rtl/>
          <w:lang w:bidi="ar-KW"/>
        </w:rPr>
        <w:t xml:space="preserve">: </w:t>
      </w:r>
      <w:r>
        <w:rPr>
          <w:rFonts w:hint="cs"/>
          <w:bCs/>
          <w:rtl/>
        </w:rPr>
        <w:t>ف</w:t>
      </w:r>
      <w:r w:rsidR="00214F39">
        <w:rPr>
          <w:rFonts w:hint="cs"/>
          <w:bCs/>
          <w:rtl/>
        </w:rPr>
        <w:t>الساق في مجاز اللغة يحمل على الشدة و الكرب :</w:t>
      </w:r>
      <w:r w:rsidR="00214F39">
        <w:rPr>
          <w:rFonts w:hint="cs"/>
          <w:rtl/>
        </w:rPr>
        <w:t xml:space="preserve"> تقول العرب : قامت الحرب على قدم وساق إذا اشتد كربها وحمي وطيسها ، جاء في مختار الصحاح ج: 1 ص: 135 : ( قوله تعالى يوم   يكشف عن ساق   أي عن شدة ) ، وجاء في لسان العرب ج: 10 ص: 168 : ( يوم يكشف عن ساق إنما يريد به شدة الأمر كقولهم قامت الحرب على ساق ) ، وجاء في التبيان في تفسير غريب القرآن ج: 1 ص: 422 : (  يوم   يكشف عن ساق   إذا اشتد الأمر والحرب قيل كشف الأمر عن ساقه ) </w:t>
      </w:r>
      <w:r>
        <w:rPr>
          <w:rFonts w:hint="cs"/>
          <w:rtl/>
        </w:rPr>
        <w:t xml:space="preserve">، </w:t>
      </w:r>
      <w:r>
        <w:rPr>
          <w:rFonts w:hint="cs"/>
          <w:bCs/>
          <w:rtl/>
        </w:rPr>
        <w:t xml:space="preserve">وقد </w:t>
      </w:r>
      <w:r w:rsidR="00214F39">
        <w:rPr>
          <w:rFonts w:hint="cs"/>
          <w:bCs/>
          <w:rtl/>
        </w:rPr>
        <w:t>تأول الصحابة والتابعين للساق :</w:t>
      </w:r>
      <w:r w:rsidR="00214F39">
        <w:rPr>
          <w:rFonts w:hint="cs"/>
          <w:rtl/>
        </w:rPr>
        <w:t xml:space="preserve"> </w:t>
      </w:r>
      <w:r w:rsidR="00214F39">
        <w:rPr>
          <w:rFonts w:hint="cs"/>
          <w:bCs/>
          <w:rtl/>
        </w:rPr>
        <w:t>ذكر شيخ المفسرين الطبري في تفسيره</w:t>
      </w:r>
      <w:r w:rsidR="00214F39">
        <w:rPr>
          <w:rFonts w:hint="cs"/>
          <w:rtl/>
        </w:rPr>
        <w:t xml:space="preserve"> عن عكرمة عن </w:t>
      </w:r>
      <w:r w:rsidR="00214F39">
        <w:rPr>
          <w:rFonts w:hint="cs"/>
          <w:bCs/>
          <w:rtl/>
        </w:rPr>
        <w:t>ابن عباس</w:t>
      </w:r>
      <w:r w:rsidR="00214F39">
        <w:rPr>
          <w:rFonts w:hint="cs"/>
          <w:rtl/>
        </w:rPr>
        <w:t xml:space="preserve"> : يوم   يكشف عن ساق   قال هو يوم حرب وشدة  ، وعن إبراهيم عن </w:t>
      </w:r>
      <w:r w:rsidR="00214F39">
        <w:rPr>
          <w:rFonts w:hint="cs"/>
          <w:bCs/>
          <w:rtl/>
        </w:rPr>
        <w:t>ابن عباس</w:t>
      </w:r>
      <w:r w:rsidR="00214F39">
        <w:rPr>
          <w:rFonts w:hint="cs"/>
          <w:rtl/>
        </w:rPr>
        <w:t xml:space="preserve"> قال عن أمر عظيم كقول الشاعر وقامت الحرب بنا على ساق ، وعن معاوية عن </w:t>
      </w:r>
      <w:r w:rsidR="00214F39">
        <w:rPr>
          <w:rFonts w:hint="cs"/>
          <w:bCs/>
          <w:rtl/>
        </w:rPr>
        <w:t>ابن عباس</w:t>
      </w:r>
      <w:r w:rsidR="00214F39">
        <w:rPr>
          <w:rFonts w:hint="cs"/>
          <w:rtl/>
        </w:rPr>
        <w:t xml:space="preserve"> قوله هو الأمر الشديد المفظع من الهول يوم القيامة ، وعن </w:t>
      </w:r>
      <w:r w:rsidR="00214F39">
        <w:rPr>
          <w:rFonts w:hint="cs"/>
          <w:bCs/>
          <w:rtl/>
        </w:rPr>
        <w:t>مجاهد</w:t>
      </w:r>
      <w:r w:rsidR="00214F39">
        <w:rPr>
          <w:rFonts w:hint="cs"/>
          <w:rtl/>
        </w:rPr>
        <w:t xml:space="preserve"> قال شدة الأمر وجده ، وعن </w:t>
      </w:r>
      <w:r w:rsidR="00214F39">
        <w:rPr>
          <w:rFonts w:hint="cs"/>
          <w:bCs/>
          <w:rtl/>
        </w:rPr>
        <w:t xml:space="preserve">سعيد بن جبير </w:t>
      </w:r>
      <w:r w:rsidR="00214F39">
        <w:rPr>
          <w:rFonts w:hint="cs"/>
          <w:rtl/>
        </w:rPr>
        <w:t xml:space="preserve">قال عن شدة الأمر ، وعن </w:t>
      </w:r>
      <w:r w:rsidR="00214F39">
        <w:rPr>
          <w:rFonts w:hint="cs"/>
          <w:bCs/>
          <w:rtl/>
        </w:rPr>
        <w:t>قتادة</w:t>
      </w:r>
      <w:r w:rsidR="00214F39">
        <w:rPr>
          <w:rFonts w:hint="cs"/>
          <w:rtl/>
        </w:rPr>
        <w:t xml:space="preserve"> قال عن أمر فظيع جليل ، وعن </w:t>
      </w:r>
      <w:r w:rsidR="00214F39">
        <w:rPr>
          <w:rFonts w:hint="cs"/>
          <w:bCs/>
          <w:rtl/>
        </w:rPr>
        <w:t>عكرمة</w:t>
      </w:r>
      <w:r w:rsidR="00214F39">
        <w:rPr>
          <w:rFonts w:hint="cs"/>
          <w:rtl/>
        </w:rPr>
        <w:t xml:space="preserve"> قال هو يوم كرب وشدة  </w:t>
      </w:r>
      <w:r w:rsidR="00214F39">
        <w:rPr>
          <w:rFonts w:hint="cs"/>
          <w:bCs/>
          <w:rtl/>
        </w:rPr>
        <w:t xml:space="preserve">، </w:t>
      </w:r>
      <w:r w:rsidR="00214F39">
        <w:rPr>
          <w:rFonts w:hint="cs"/>
          <w:rtl/>
        </w:rPr>
        <w:t xml:space="preserve">قلت </w:t>
      </w:r>
      <w:r w:rsidR="007D346D">
        <w:rPr>
          <w:rFonts w:hint="cs"/>
          <w:rtl/>
        </w:rPr>
        <w:t xml:space="preserve">وقد اتفق </w:t>
      </w:r>
      <w:r w:rsidR="00214F39">
        <w:rPr>
          <w:rFonts w:hint="cs"/>
          <w:rtl/>
        </w:rPr>
        <w:t xml:space="preserve">سواد المفسرين الأعظم على ذلك وانتظر - خشية الإطالة - البرهان للزركشي في علوم القرآن ج: 2 ص: 84 ، والإتقان في علوم القرآن للسيوطي ج: 1 ص: 346 ، وتفسير الثعالبي ج: 4 ص: 330 ، وتفسير الواحدي ج: 2 ص: 1124 ، وتفسير أبي السعود ج: 9 ص: 18 ، وزاد المسير ج: 8 ص: 341 ، وتفسير النسفي ج: 4 ص: 271 ، وروح المعاني للألوسي ج: 29 ص: 35 ، </w:t>
      </w:r>
    </w:p>
    <w:p w:rsidR="00214F39" w:rsidRDefault="007D346D" w:rsidP="001C5BA9">
      <w:pPr>
        <w:ind w:left="-58"/>
        <w:jc w:val="both"/>
        <w:rPr>
          <w:rtl/>
          <w:lang w:bidi="ar-KW"/>
        </w:rPr>
      </w:pPr>
      <w:r>
        <w:rPr>
          <w:rFonts w:hint="cs"/>
          <w:bCs/>
          <w:rtl/>
          <w:lang w:bidi="ar-KW"/>
        </w:rPr>
        <w:lastRenderedPageBreak/>
        <w:t xml:space="preserve">وكذلك </w:t>
      </w:r>
      <w:r w:rsidR="00214F39">
        <w:rPr>
          <w:rFonts w:hint="cs"/>
          <w:bCs/>
          <w:rtl/>
          <w:lang w:bidi="ar-KW"/>
        </w:rPr>
        <w:t xml:space="preserve">المجاز في أحاديث الرسول صلى الله عليه وسلم : </w:t>
      </w:r>
      <w:r>
        <w:rPr>
          <w:rFonts w:hint="cs"/>
          <w:rtl/>
          <w:lang w:bidi="ar-KW"/>
        </w:rPr>
        <w:t xml:space="preserve">ومنه </w:t>
      </w:r>
      <w:r w:rsidR="00214F39">
        <w:rPr>
          <w:rFonts w:hint="cs"/>
          <w:rtl/>
        </w:rPr>
        <w:t xml:space="preserve">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مسيئ النهار ويبسط يده بالنهار ليتوب مسيئ الليل )  </w:t>
      </w:r>
      <w:r w:rsidR="00214F39">
        <w:rPr>
          <w:rFonts w:hint="cs"/>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معروف في لغة العرب ، فإن يد الجارحة مستحيلة في حقه تعالى </w:t>
      </w:r>
      <w:r w:rsidR="00214F39">
        <w:rPr>
          <w:rFonts w:hint="cs"/>
          <w:rtl/>
        </w:rPr>
        <w:t xml:space="preserve">، وقد أجمع علماء أهل السنّة والجماعة على تنزيه الله تعالى عن الجارحة وعن اليد بمعنى الجارحة والجزء من الذات ، تعالى الله عما يتوهمه المجسمون ، </w:t>
      </w:r>
    </w:p>
    <w:p w:rsidR="00214F39" w:rsidRDefault="00755EA2" w:rsidP="007D346D">
      <w:pPr>
        <w:spacing w:before="240" w:after="240"/>
        <w:ind w:left="-58"/>
        <w:jc w:val="center"/>
        <w:rPr>
          <w:rtl/>
        </w:rPr>
      </w:pPr>
      <w:r>
        <w:rPr>
          <w:rFonts w:hint="cs"/>
          <w:rtl/>
          <w:lang w:bidi="ar-KW"/>
        </w:rPr>
        <w:t>***</w:t>
      </w:r>
    </w:p>
    <w:p w:rsidR="004C380A" w:rsidRDefault="004C380A" w:rsidP="001C5BA9">
      <w:pPr>
        <w:spacing w:after="240"/>
        <w:ind w:left="-58"/>
        <w:jc w:val="both"/>
        <w:rPr>
          <w:b w:val="0"/>
          <w:bCs/>
          <w:rtl/>
          <w:lang w:bidi="ar-KW"/>
        </w:rPr>
      </w:pPr>
    </w:p>
    <w:p w:rsidR="007D346D" w:rsidRDefault="007D346D" w:rsidP="001C5BA9">
      <w:pPr>
        <w:spacing w:after="240"/>
        <w:ind w:left="-58"/>
        <w:jc w:val="both"/>
        <w:rPr>
          <w:b w:val="0"/>
          <w:bCs/>
          <w:rtl/>
          <w:lang w:bidi="ar-KW"/>
        </w:rPr>
      </w:pPr>
    </w:p>
    <w:p w:rsidR="007D346D" w:rsidRDefault="007D346D" w:rsidP="001C5BA9">
      <w:pPr>
        <w:spacing w:after="240"/>
        <w:ind w:left="-58"/>
        <w:jc w:val="both"/>
        <w:rPr>
          <w:b w:val="0"/>
          <w:bCs/>
          <w:rtl/>
          <w:lang w:bidi="ar-KW"/>
        </w:rPr>
      </w:pPr>
    </w:p>
    <w:p w:rsidR="007D346D" w:rsidRDefault="007D346D" w:rsidP="001C5BA9">
      <w:pPr>
        <w:spacing w:after="240"/>
        <w:ind w:left="-58"/>
        <w:jc w:val="both"/>
        <w:rPr>
          <w:b w:val="0"/>
          <w:bCs/>
          <w:rtl/>
          <w:lang w:bidi="ar-KW"/>
        </w:rPr>
      </w:pPr>
    </w:p>
    <w:p w:rsidR="007D346D" w:rsidRDefault="007D346D" w:rsidP="001C5BA9">
      <w:pPr>
        <w:spacing w:after="240"/>
        <w:ind w:left="-58"/>
        <w:jc w:val="both"/>
        <w:rPr>
          <w:b w:val="0"/>
          <w:bCs/>
          <w:rtl/>
          <w:lang w:bidi="ar-KW"/>
        </w:rPr>
      </w:pPr>
    </w:p>
    <w:p w:rsidR="007D346D" w:rsidRDefault="007D346D" w:rsidP="001C5BA9">
      <w:pPr>
        <w:spacing w:after="240"/>
        <w:ind w:left="-58"/>
        <w:jc w:val="both"/>
        <w:rPr>
          <w:b w:val="0"/>
          <w:bCs/>
          <w:rtl/>
          <w:lang w:bidi="ar-KW"/>
        </w:rPr>
      </w:pPr>
    </w:p>
    <w:p w:rsidR="007D346D" w:rsidRDefault="007D346D" w:rsidP="001C5BA9">
      <w:pPr>
        <w:spacing w:after="240"/>
        <w:ind w:left="-58"/>
        <w:jc w:val="both"/>
        <w:rPr>
          <w:b w:val="0"/>
          <w:bCs/>
          <w:rtl/>
          <w:lang w:bidi="ar-KW"/>
        </w:rPr>
      </w:pPr>
    </w:p>
    <w:p w:rsidR="007D346D" w:rsidRDefault="007D346D" w:rsidP="001C5BA9">
      <w:pPr>
        <w:spacing w:after="240"/>
        <w:ind w:left="-58"/>
        <w:jc w:val="both"/>
        <w:rPr>
          <w:b w:val="0"/>
          <w:bCs/>
          <w:rtl/>
          <w:lang w:bidi="ar-KW"/>
        </w:rPr>
      </w:pPr>
    </w:p>
    <w:p w:rsidR="007D346D" w:rsidRDefault="007D346D" w:rsidP="001C5BA9">
      <w:pPr>
        <w:spacing w:after="240"/>
        <w:ind w:left="-58"/>
        <w:jc w:val="both"/>
        <w:rPr>
          <w:b w:val="0"/>
          <w:bCs/>
          <w:rtl/>
          <w:lang w:bidi="ar-KW"/>
        </w:rPr>
      </w:pPr>
    </w:p>
    <w:p w:rsidR="007D346D" w:rsidRDefault="007D346D" w:rsidP="001C5BA9">
      <w:pPr>
        <w:spacing w:after="240"/>
        <w:ind w:left="-58"/>
        <w:jc w:val="both"/>
        <w:rPr>
          <w:b w:val="0"/>
          <w:bCs/>
          <w:rtl/>
          <w:lang w:bidi="ar-KW"/>
        </w:rPr>
      </w:pPr>
    </w:p>
    <w:p w:rsidR="007D346D" w:rsidRDefault="007D346D" w:rsidP="001C5BA9">
      <w:pPr>
        <w:spacing w:after="240"/>
        <w:ind w:left="-58"/>
        <w:jc w:val="both"/>
        <w:rPr>
          <w:b w:val="0"/>
          <w:bCs/>
          <w:rtl/>
          <w:lang w:bidi="ar-KW"/>
        </w:rPr>
      </w:pPr>
    </w:p>
    <w:p w:rsidR="004C380A" w:rsidRDefault="004C380A" w:rsidP="001C5BA9">
      <w:pPr>
        <w:pBdr>
          <w:top w:val="dashDotStroked" w:sz="24" w:space="15" w:color="auto"/>
          <w:left w:val="dashDotStroked" w:sz="24" w:space="4" w:color="auto"/>
          <w:bottom w:val="dashDotStroked" w:sz="24" w:space="15" w:color="auto"/>
          <w:right w:val="dashDotStroked" w:sz="24" w:space="4" w:color="auto"/>
        </w:pBdr>
        <w:spacing w:after="240"/>
        <w:ind w:right="-58"/>
        <w:jc w:val="both"/>
        <w:rPr>
          <w:bCs/>
          <w:rtl/>
        </w:rPr>
      </w:pPr>
    </w:p>
    <w:p w:rsidR="004C380A" w:rsidRDefault="004C380A" w:rsidP="005D0699">
      <w:pPr>
        <w:pBdr>
          <w:top w:val="dashDotStroked" w:sz="24" w:space="15" w:color="auto"/>
          <w:left w:val="dashDotStroked" w:sz="24" w:space="4" w:color="auto"/>
          <w:bottom w:val="dashDotStroked" w:sz="24" w:space="15" w:color="auto"/>
          <w:right w:val="dashDotStroked" w:sz="24" w:space="4" w:color="auto"/>
        </w:pBdr>
        <w:spacing w:after="240"/>
        <w:ind w:right="-58"/>
        <w:jc w:val="center"/>
        <w:rPr>
          <w:bCs/>
          <w:rtl/>
        </w:rPr>
      </w:pPr>
      <w:bookmarkStart w:id="5" w:name="الثالثة"/>
      <w:r>
        <w:rPr>
          <w:rFonts w:hint="cs"/>
          <w:bCs/>
          <w:rtl/>
        </w:rPr>
        <w:t>المقدمة الثا</w:t>
      </w:r>
      <w:r w:rsidR="006C042C">
        <w:rPr>
          <w:rFonts w:hint="cs"/>
          <w:bCs/>
          <w:rtl/>
        </w:rPr>
        <w:t>منة</w:t>
      </w:r>
    </w:p>
    <w:p w:rsidR="004C380A" w:rsidRDefault="004C380A" w:rsidP="005D0699">
      <w:pPr>
        <w:pBdr>
          <w:top w:val="dashDotStroked" w:sz="24" w:space="15" w:color="auto"/>
          <w:left w:val="dashDotStroked" w:sz="24" w:space="4" w:color="auto"/>
          <w:bottom w:val="dashDotStroked" w:sz="24" w:space="15" w:color="auto"/>
          <w:right w:val="dashDotStroked" w:sz="24" w:space="4" w:color="auto"/>
        </w:pBdr>
        <w:spacing w:after="240"/>
        <w:ind w:right="-58"/>
        <w:jc w:val="center"/>
        <w:rPr>
          <w:bCs/>
          <w:rtl/>
          <w:lang w:bidi="ar-KW"/>
        </w:rPr>
      </w:pPr>
      <w:r>
        <w:rPr>
          <w:rFonts w:hint="cs"/>
          <w:bCs/>
          <w:rtl/>
          <w:lang w:bidi="ar-KW"/>
        </w:rPr>
        <w:t>القضاء على شبه المجسمة والمشبهة فيما يُشتبه أنّه يعارض علم التقديس والتنزيه</w:t>
      </w:r>
    </w:p>
    <w:bookmarkEnd w:id="5"/>
    <w:p w:rsidR="004C380A" w:rsidRDefault="004C380A" w:rsidP="001C5BA9">
      <w:pPr>
        <w:pBdr>
          <w:top w:val="dashDotStroked" w:sz="24" w:space="15" w:color="auto"/>
          <w:left w:val="dashDotStroked" w:sz="24" w:space="4" w:color="auto"/>
          <w:bottom w:val="dashDotStroked" w:sz="24" w:space="15" w:color="auto"/>
          <w:right w:val="dashDotStroked" w:sz="24" w:space="4" w:color="auto"/>
        </w:pBdr>
        <w:spacing w:after="240"/>
        <w:ind w:right="-58"/>
        <w:jc w:val="both"/>
        <w:rPr>
          <w:bCs/>
          <w:rtl/>
          <w:lang w:bidi="ar-KW"/>
        </w:rPr>
      </w:pPr>
    </w:p>
    <w:p w:rsidR="004C380A" w:rsidRDefault="004C380A" w:rsidP="001C5BA9">
      <w:pPr>
        <w:spacing w:after="240"/>
        <w:ind w:left="-58"/>
        <w:jc w:val="both"/>
        <w:rPr>
          <w:b w:val="0"/>
          <w:rtl/>
          <w:lang w:bidi="ar-KW"/>
        </w:rPr>
      </w:pPr>
    </w:p>
    <w:p w:rsidR="004C380A" w:rsidRDefault="004C380A" w:rsidP="001C5BA9">
      <w:pPr>
        <w:spacing w:after="240"/>
        <w:ind w:left="-58"/>
        <w:jc w:val="both"/>
        <w:rPr>
          <w:b w:val="0"/>
          <w:rtl/>
        </w:rPr>
      </w:pPr>
      <w:r>
        <w:rPr>
          <w:rFonts w:hint="cs"/>
          <w:b w:val="0"/>
          <w:rtl/>
          <w:lang w:bidi="ar-KW"/>
        </w:rPr>
        <w:t xml:space="preserve">( 1 ) </w:t>
      </w:r>
      <w:r>
        <w:rPr>
          <w:rFonts w:hint="cs"/>
          <w:b w:val="0"/>
          <w:rtl/>
        </w:rPr>
        <w:t xml:space="preserve">تحقيق القول في حديث : ((  خلق الله آدم على صورته )) والقضاء على شبه المجسمة المتعلقة به من اثبات الجارحة والصورة والشكل </w:t>
      </w:r>
    </w:p>
    <w:p w:rsidR="004C380A" w:rsidRDefault="004C380A" w:rsidP="001C5BA9">
      <w:pPr>
        <w:spacing w:after="240"/>
        <w:ind w:left="-58"/>
        <w:jc w:val="both"/>
        <w:rPr>
          <w:b w:val="0"/>
          <w:rtl/>
        </w:rPr>
      </w:pPr>
      <w:r>
        <w:rPr>
          <w:rFonts w:hint="cs"/>
          <w:b w:val="0"/>
          <w:rtl/>
          <w:lang w:bidi="ar-KW"/>
        </w:rPr>
        <w:t xml:space="preserve">( 2 ) </w:t>
      </w:r>
      <w:r>
        <w:rPr>
          <w:rFonts w:hint="cs"/>
          <w:b w:val="0"/>
          <w:rtl/>
        </w:rPr>
        <w:t xml:space="preserve">تحقيق القول في حديث : ((  أين الله )) والقضاء على شبه المجسمة المتعلقة به من اثبات المكان والحد والجهة والمقدار </w:t>
      </w:r>
    </w:p>
    <w:p w:rsidR="004C380A" w:rsidRDefault="004C380A" w:rsidP="001C5BA9">
      <w:pPr>
        <w:spacing w:after="240"/>
        <w:ind w:left="-58"/>
        <w:jc w:val="both"/>
        <w:rPr>
          <w:b w:val="0"/>
          <w:rtl/>
        </w:rPr>
      </w:pPr>
      <w:r>
        <w:rPr>
          <w:rFonts w:hint="cs"/>
          <w:b w:val="0"/>
          <w:rtl/>
          <w:lang w:bidi="ar-KW"/>
        </w:rPr>
        <w:t xml:space="preserve">( 3 ) </w:t>
      </w:r>
      <w:r>
        <w:rPr>
          <w:rFonts w:hint="cs"/>
          <w:b w:val="0"/>
          <w:rtl/>
        </w:rPr>
        <w:t xml:space="preserve">تحقيق القول في حديث : ((  ينزل ربنا كل ليلة )) والقضاء على شبه المجسمة المتعلقة به من اثبات المكان والحركة والسكون </w:t>
      </w:r>
    </w:p>
    <w:p w:rsidR="004C380A" w:rsidRDefault="004C380A" w:rsidP="001C5BA9">
      <w:pPr>
        <w:ind w:left="-58"/>
        <w:jc w:val="both"/>
        <w:rPr>
          <w:b w:val="0"/>
          <w:rtl/>
        </w:rPr>
      </w:pPr>
      <w:r>
        <w:rPr>
          <w:rFonts w:hint="cs"/>
          <w:b w:val="0"/>
          <w:rtl/>
          <w:lang w:bidi="ar-KW"/>
        </w:rPr>
        <w:t xml:space="preserve">(  4 ) حل اشكالية الظواهر الموهمة للتشبيه والتجسيم والجارحة والأعضاء كالوجه واليد والعين ، </w:t>
      </w:r>
    </w:p>
    <w:p w:rsidR="004C380A" w:rsidRDefault="004C380A" w:rsidP="001C5BA9">
      <w:pPr>
        <w:ind w:left="-58"/>
        <w:jc w:val="both"/>
        <w:rPr>
          <w:b w:val="0"/>
        </w:rPr>
      </w:pPr>
      <w:r>
        <w:rPr>
          <w:rFonts w:hint="cs"/>
          <w:b w:val="0"/>
          <w:rtl/>
        </w:rPr>
        <w:t xml:space="preserve">(  5  ) حل اشكالية الفوقية والاستواء والجهة والمكان </w:t>
      </w:r>
    </w:p>
    <w:p w:rsidR="004C380A" w:rsidRDefault="004C380A" w:rsidP="001C5BA9">
      <w:pPr>
        <w:ind w:left="-58"/>
        <w:jc w:val="both"/>
        <w:rPr>
          <w:b w:val="0"/>
          <w:rtl/>
        </w:rPr>
      </w:pPr>
      <w:r>
        <w:rPr>
          <w:rFonts w:hint="cs"/>
          <w:b w:val="0"/>
          <w:rtl/>
        </w:rPr>
        <w:t xml:space="preserve">(  6  ) حل اشكالية الحدوث وحلول الحوادث والمجيء والحركة والنزول </w:t>
      </w:r>
    </w:p>
    <w:p w:rsidR="004C380A" w:rsidRDefault="00755EA2" w:rsidP="007D346D">
      <w:pPr>
        <w:spacing w:after="240"/>
        <w:ind w:left="-58"/>
        <w:jc w:val="center"/>
        <w:rPr>
          <w:b w:val="0"/>
          <w:rtl/>
        </w:rPr>
      </w:pPr>
      <w:r>
        <w:rPr>
          <w:rFonts w:hint="cs"/>
          <w:b w:val="0"/>
          <w:rtl/>
        </w:rPr>
        <w:t>***</w:t>
      </w:r>
    </w:p>
    <w:p w:rsidR="004C380A" w:rsidRDefault="004C380A" w:rsidP="001C5BA9">
      <w:pPr>
        <w:spacing w:after="240"/>
        <w:ind w:left="-58"/>
        <w:jc w:val="both"/>
        <w:rPr>
          <w:bCs/>
          <w:rtl/>
          <w:lang w:bidi="ar-KW"/>
        </w:rPr>
      </w:pPr>
    </w:p>
    <w:p w:rsidR="007D346D" w:rsidRDefault="007D346D" w:rsidP="001C5BA9">
      <w:pPr>
        <w:spacing w:after="240"/>
        <w:ind w:left="-58"/>
        <w:jc w:val="both"/>
        <w:rPr>
          <w:bCs/>
          <w:rtl/>
          <w:lang w:bidi="ar-KW"/>
        </w:rPr>
      </w:pPr>
    </w:p>
    <w:p w:rsidR="007D346D" w:rsidRDefault="007D346D" w:rsidP="001C5BA9">
      <w:pPr>
        <w:spacing w:after="240"/>
        <w:ind w:left="-58"/>
        <w:jc w:val="both"/>
        <w:rPr>
          <w:bCs/>
          <w:rtl/>
          <w:lang w:bidi="ar-KW"/>
        </w:rPr>
      </w:pPr>
    </w:p>
    <w:p w:rsidR="004C380A" w:rsidRDefault="004C380A" w:rsidP="001C5BA9">
      <w:pPr>
        <w:pBdr>
          <w:top w:val="dashDotStroked" w:sz="24" w:space="1" w:color="auto"/>
          <w:left w:val="dashDotStroked" w:sz="24" w:space="4" w:color="auto"/>
          <w:bottom w:val="dashDotStroked" w:sz="24" w:space="1" w:color="auto"/>
          <w:right w:val="dashDotStroked" w:sz="24" w:space="4" w:color="auto"/>
        </w:pBdr>
        <w:spacing w:after="240"/>
        <w:ind w:right="-58"/>
        <w:jc w:val="both"/>
        <w:rPr>
          <w:b w:val="0"/>
          <w:bCs/>
          <w:rtl/>
        </w:rPr>
      </w:pPr>
    </w:p>
    <w:p w:rsidR="004C380A" w:rsidRDefault="004C380A" w:rsidP="005D0699">
      <w:pPr>
        <w:pBdr>
          <w:top w:val="dashDotStroked" w:sz="24" w:space="1" w:color="auto"/>
          <w:left w:val="dashDotStroked" w:sz="24" w:space="4" w:color="auto"/>
          <w:bottom w:val="dashDotStroked" w:sz="24" w:space="1" w:color="auto"/>
          <w:right w:val="dashDotStroked" w:sz="24" w:space="4" w:color="auto"/>
        </w:pBdr>
        <w:spacing w:after="240"/>
        <w:ind w:right="-58"/>
        <w:jc w:val="center"/>
        <w:rPr>
          <w:b w:val="0"/>
          <w:bCs/>
          <w:rtl/>
        </w:rPr>
      </w:pPr>
      <w:r>
        <w:rPr>
          <w:rFonts w:hint="cs"/>
          <w:b w:val="0"/>
          <w:bCs/>
          <w:rtl/>
        </w:rPr>
        <w:t>( 1 )</w:t>
      </w:r>
    </w:p>
    <w:p w:rsidR="007D346D" w:rsidRDefault="004C380A" w:rsidP="005D0699">
      <w:pPr>
        <w:pBdr>
          <w:top w:val="dashDotStroked" w:sz="24" w:space="1" w:color="auto"/>
          <w:left w:val="dashDotStroked" w:sz="24" w:space="4" w:color="auto"/>
          <w:bottom w:val="dashDotStroked" w:sz="24" w:space="1" w:color="auto"/>
          <w:right w:val="dashDotStroked" w:sz="24" w:space="4" w:color="auto"/>
        </w:pBdr>
        <w:spacing w:after="240"/>
        <w:ind w:right="-58"/>
        <w:jc w:val="center"/>
        <w:rPr>
          <w:b w:val="0"/>
          <w:bCs/>
          <w:rtl/>
        </w:rPr>
      </w:pPr>
      <w:bookmarkStart w:id="6" w:name="ص1"/>
      <w:r>
        <w:rPr>
          <w:rFonts w:hint="cs"/>
          <w:b w:val="0"/>
          <w:bCs/>
          <w:rtl/>
        </w:rPr>
        <w:t xml:space="preserve">حل إشكالية الصورة ، وتحقيق القول في حديث : ((  خلق الله آدم على صورته )) </w:t>
      </w:r>
    </w:p>
    <w:p w:rsidR="004C380A" w:rsidRDefault="004C380A" w:rsidP="005D0699">
      <w:pPr>
        <w:pBdr>
          <w:top w:val="dashDotStroked" w:sz="24" w:space="1" w:color="auto"/>
          <w:left w:val="dashDotStroked" w:sz="24" w:space="4" w:color="auto"/>
          <w:bottom w:val="dashDotStroked" w:sz="24" w:space="1" w:color="auto"/>
          <w:right w:val="dashDotStroked" w:sz="24" w:space="4" w:color="auto"/>
        </w:pBdr>
        <w:spacing w:after="240"/>
        <w:ind w:right="-58"/>
        <w:jc w:val="center"/>
        <w:rPr>
          <w:bCs/>
          <w:rtl/>
        </w:rPr>
      </w:pPr>
      <w:r>
        <w:rPr>
          <w:rFonts w:hint="cs"/>
          <w:b w:val="0"/>
          <w:bCs/>
          <w:rtl/>
        </w:rPr>
        <w:t>والقضاء على شبه المجسمة</w:t>
      </w:r>
      <w:r>
        <w:rPr>
          <w:rFonts w:hint="cs"/>
          <w:bCs/>
          <w:rtl/>
        </w:rPr>
        <w:t xml:space="preserve"> المتعلقة به من اثبات الجارحة والصورة والشكل</w:t>
      </w:r>
    </w:p>
    <w:bookmarkEnd w:id="6"/>
    <w:p w:rsidR="004C380A" w:rsidRDefault="004C380A" w:rsidP="001C5BA9">
      <w:pPr>
        <w:pBdr>
          <w:top w:val="dashDotStroked" w:sz="24" w:space="1" w:color="auto"/>
          <w:left w:val="dashDotStroked" w:sz="24" w:space="4" w:color="auto"/>
          <w:bottom w:val="dashDotStroked" w:sz="24" w:space="1" w:color="auto"/>
          <w:right w:val="dashDotStroked" w:sz="24" w:space="4" w:color="auto"/>
        </w:pBdr>
        <w:spacing w:after="240"/>
        <w:ind w:right="-58"/>
        <w:jc w:val="both"/>
        <w:rPr>
          <w:bCs/>
          <w:rtl/>
        </w:rPr>
      </w:pPr>
    </w:p>
    <w:p w:rsidR="004C380A" w:rsidRDefault="004C380A" w:rsidP="001C5BA9">
      <w:pPr>
        <w:ind w:left="-58"/>
        <w:jc w:val="both"/>
        <w:rPr>
          <w:b w:val="0"/>
          <w:rtl/>
        </w:rPr>
      </w:pPr>
    </w:p>
    <w:p w:rsidR="004C380A" w:rsidRDefault="004C380A" w:rsidP="001C5BA9">
      <w:pPr>
        <w:ind w:left="-58"/>
        <w:jc w:val="both"/>
        <w:rPr>
          <w:b w:val="0"/>
          <w:rtl/>
        </w:rPr>
      </w:pPr>
      <w:r>
        <w:rPr>
          <w:rFonts w:hint="cs"/>
          <w:bCs/>
          <w:rtl/>
        </w:rPr>
        <w:t>( أ ) روايات الحديث : الرواية الأولى للحديث</w:t>
      </w:r>
      <w:r>
        <w:rPr>
          <w:rFonts w:hint="cs"/>
          <w:b w:val="0"/>
          <w:rtl/>
        </w:rPr>
        <w:t xml:space="preserve"> : رواية صحيحة ، أخرج البخاري ومسلم عن أبي هريرة رضي الله عنه قال : قال رسول الله صلى الله عليه وسلم :  ((  خلق الله آدم على صورته طوله ستون ذراعا فلما خلقه قال اذهب فسلم على أولئك نفر من الملائكة جلوس فاستمع ما يحيونك فإنها تحيتك وتحية ذريتك فقال السلام عليكم فقالوا السلام عليك ورحمة الله فزادوه ورحمة الله فكل من يدخل الجنة على صورة آدم فلم يزل الخلق ينقص بعد حتى الآن ))</w:t>
      </w:r>
      <w:r>
        <w:rPr>
          <w:rFonts w:hint="cs"/>
          <w:b w:val="0"/>
          <w:rtl/>
          <w:lang w:bidi="ar-KW"/>
        </w:rPr>
        <w:t xml:space="preserve"> </w:t>
      </w:r>
      <w:r>
        <w:rPr>
          <w:rFonts w:hint="cs"/>
          <w:b w:val="0"/>
          <w:rtl/>
        </w:rPr>
        <w:t xml:space="preserve"> [ أخرجه البخاري (6227)، ومسلم  ( 2841 ) ] ، و</w:t>
      </w:r>
      <w:r>
        <w:rPr>
          <w:rFonts w:hint="cs"/>
          <w:bCs/>
          <w:rtl/>
        </w:rPr>
        <w:t>الرواية الثانية للحديث</w:t>
      </w:r>
      <w:r>
        <w:rPr>
          <w:rFonts w:hint="cs"/>
          <w:b w:val="0"/>
          <w:rtl/>
        </w:rPr>
        <w:t xml:space="preserve"> : رواية صحيحة ، أخرج الإمام مسلم عن أبي هريرة رضي الله عنه قال : قال رسول الله صلى الله عليه وسلم : (( إذا قاتل أحدكم أخاه فليجتنب الوجه فإن الله خلق آدم على صورته )) [ أخرجه مسلم (2612) ] ، و</w:t>
      </w:r>
      <w:r>
        <w:rPr>
          <w:rFonts w:hint="cs"/>
          <w:bCs/>
          <w:rtl/>
        </w:rPr>
        <w:t>الرواية الثالثة للحديث</w:t>
      </w:r>
      <w:r>
        <w:rPr>
          <w:rFonts w:hint="cs"/>
          <w:b w:val="0"/>
          <w:rtl/>
        </w:rPr>
        <w:t xml:space="preserve"> : رواية ضعيفة لا يصح الاستدلال بها بأي حال : أخرج عبدالله بن أحمد في السنة،(1/ 268) رقم( 498 ) , وابن أبي عاصم في السنة ( 417 ) , وأخرجه ابن خزيمة في التوحيد وإثبات صفات الرب جل وعلا ( 1 / 85 ) , وأخرجه الآجري في كتاب الشريعة ( 2/ 107 ) و الدارقطني في الصفات(1/ 37)، رقم ( 45 , 48 ) , و البيهقي في الأسماء والصفات، (2/ 64)، رقم ( 640 ) كلهم من طريق جرير عن الأعمش عن حبيب بن أبي ثابت , عن عطاء , عن ابن عمر بلفظ : ((  لا تقبحوا الوجه , فإن الله خلق آدم على صورة الرحمن )) ، قلت : هذا الحديث لا يصح ولذلك ذكره الألباني في سلسلة الأحاديث الضعيفة والموضوعة : ح ( 1176 ) ، وأعله بأربعة علل ، منها ثلاث علل ذكرها ابن خزيمة في كتابه التوحيد ( 1/86 ) - وهو ممن تأول </w:t>
      </w:r>
      <w:r>
        <w:rPr>
          <w:rFonts w:hint="cs"/>
          <w:b w:val="0"/>
          <w:rtl/>
        </w:rPr>
        <w:lastRenderedPageBreak/>
        <w:t>الحديث -  الأولى :</w:t>
      </w:r>
      <w:r>
        <w:t> </w:t>
      </w:r>
      <w:r>
        <w:rPr>
          <w:rFonts w:hint="cs"/>
          <w:b w:val="0"/>
          <w:rtl/>
        </w:rPr>
        <w:t>أن الثوري قد خالف الأعمش في إسناده , فأرسله الثوري ولم يقل عن ابن عمر ، والثانية : أن الأعمش مدلس لم يذكر أنه سمعه من حبيب بن أبي ثابت</w:t>
      </w:r>
      <w:r>
        <w:rPr>
          <w:rFonts w:hint="cs"/>
          <w:b w:val="0"/>
        </w:rPr>
        <w:t xml:space="preserve"> </w:t>
      </w:r>
      <w:r>
        <w:rPr>
          <w:rFonts w:hint="cs"/>
          <w:b w:val="0"/>
          <w:rtl/>
        </w:rPr>
        <w:t xml:space="preserve"> ، والثالثة</w:t>
      </w:r>
      <w:r>
        <w:rPr>
          <w:b w:val="0"/>
        </w:rPr>
        <w:t xml:space="preserve"> : </w:t>
      </w:r>
      <w:r>
        <w:rPr>
          <w:rFonts w:hint="cs"/>
          <w:b w:val="0"/>
          <w:rtl/>
        </w:rPr>
        <w:t>أن حبيب بن أبي ثابت أيضاً مدلس لم يعلم أنه سمعه من عطاء ، والرابعة ذكرها  الألباني</w:t>
      </w:r>
      <w:r>
        <w:rPr>
          <w:rFonts w:hint="cs"/>
          <w:b w:val="0"/>
          <w:rtl/>
          <w:lang w:bidi="ar-KW"/>
        </w:rPr>
        <w:t xml:space="preserve"> </w:t>
      </w:r>
      <w:r>
        <w:rPr>
          <w:rFonts w:hint="cs"/>
          <w:b w:val="0"/>
          <w:rtl/>
        </w:rPr>
        <w:t xml:space="preserve">، </w:t>
      </w:r>
      <w:r>
        <w:rPr>
          <w:rFonts w:hint="cs"/>
          <w:b w:val="0"/>
        </w:rPr>
        <w:t xml:space="preserve"> </w:t>
      </w:r>
      <w:r>
        <w:rPr>
          <w:rFonts w:hint="cs"/>
          <w:b w:val="0"/>
          <w:rtl/>
        </w:rPr>
        <w:t>وهي : جرير بن عبدالحميد فإنه وإن كان ثقة , فقد ذكر الذهبي في ترجمته من الميزان أنّه قد نسب في آخر عمره إلى سوء الحفظ</w:t>
      </w:r>
      <w:r>
        <w:t> </w:t>
      </w:r>
      <w:r>
        <w:rPr>
          <w:rFonts w:hint="cs"/>
          <w:b w:val="0"/>
          <w:rtl/>
        </w:rPr>
        <w:t>، ومما يؤيد ذلك أنه رواه مرة عند ابن أبي عاصم ( 530</w:t>
      </w:r>
      <w:r>
        <w:rPr>
          <w:b w:val="0"/>
        </w:rPr>
        <w:t xml:space="preserve"> ) -  </w:t>
      </w:r>
      <w:r>
        <w:rPr>
          <w:rFonts w:hint="cs"/>
          <w:b w:val="0"/>
          <w:rtl/>
        </w:rPr>
        <w:t>وكذا اللالكائي برقم ( 716 ) – بلفظ</w:t>
      </w:r>
      <w:r>
        <w:rPr>
          <w:b w:val="0"/>
        </w:rPr>
        <w:t xml:space="preserve"> ((  </w:t>
      </w:r>
      <w:r>
        <w:rPr>
          <w:rFonts w:hint="cs"/>
          <w:b w:val="0"/>
          <w:rtl/>
        </w:rPr>
        <w:t>على صورته</w:t>
      </w:r>
      <w:r>
        <w:t> </w:t>
      </w:r>
      <w:r>
        <w:rPr>
          <w:b w:val="0"/>
        </w:rPr>
        <w:t xml:space="preserve">)) </w:t>
      </w:r>
      <w:r>
        <w:rPr>
          <w:rFonts w:hint="cs"/>
          <w:b w:val="0"/>
          <w:rtl/>
        </w:rPr>
        <w:t>،</w:t>
      </w:r>
      <w:r>
        <w:rPr>
          <w:rFonts w:hint="cs"/>
          <w:b w:val="0"/>
        </w:rPr>
        <w:t xml:space="preserve"> </w:t>
      </w:r>
      <w:r>
        <w:rPr>
          <w:rFonts w:hint="cs"/>
          <w:b w:val="0"/>
          <w:rtl/>
        </w:rPr>
        <w:t>ولم يذكر</w:t>
      </w:r>
      <w:r>
        <w:rPr>
          <w:b w:val="0"/>
        </w:rPr>
        <w:t xml:space="preserve"> (( </w:t>
      </w:r>
      <w:r>
        <w:rPr>
          <w:rFonts w:hint="cs"/>
          <w:b w:val="0"/>
          <w:rtl/>
        </w:rPr>
        <w:t>على صورة</w:t>
      </w:r>
      <w:r>
        <w:t> </w:t>
      </w:r>
      <w:r>
        <w:rPr>
          <w:rFonts w:hint="cs"/>
          <w:b w:val="0"/>
          <w:rtl/>
        </w:rPr>
        <w:t>الرحمن</w:t>
      </w:r>
      <w:r>
        <w:t> </w:t>
      </w:r>
      <w:r>
        <w:rPr>
          <w:b w:val="0"/>
        </w:rPr>
        <w:t xml:space="preserve">)) </w:t>
      </w:r>
      <w:r>
        <w:rPr>
          <w:rFonts w:hint="cs"/>
          <w:b w:val="0"/>
          <w:rtl/>
        </w:rPr>
        <w:t>، ولفظ</w:t>
      </w:r>
      <w:r>
        <w:rPr>
          <w:b w:val="0"/>
        </w:rPr>
        <w:t xml:space="preserve"> ((  </w:t>
      </w:r>
      <w:r>
        <w:rPr>
          <w:rFonts w:hint="cs"/>
          <w:b w:val="0"/>
          <w:rtl/>
        </w:rPr>
        <w:t>على صورته</w:t>
      </w:r>
      <w:r>
        <w:t> </w:t>
      </w:r>
      <w:r>
        <w:rPr>
          <w:b w:val="0"/>
        </w:rPr>
        <w:t xml:space="preserve">)) </w:t>
      </w:r>
      <w:r>
        <w:rPr>
          <w:rFonts w:hint="cs"/>
          <w:b w:val="0"/>
          <w:rtl/>
        </w:rPr>
        <w:t>هو الصحيح المحفوظ عن النبي صلى الله عليه</w:t>
      </w:r>
      <w:r>
        <w:rPr>
          <w:rFonts w:hint="cs"/>
          <w:b w:val="0"/>
        </w:rPr>
        <w:t xml:space="preserve"> </w:t>
      </w:r>
      <w:r>
        <w:rPr>
          <w:rFonts w:hint="cs"/>
          <w:b w:val="0"/>
          <w:rtl/>
        </w:rPr>
        <w:t>وسلم من الطرق الصحيحة عن أبي هريرة [ أنظر سلسلة الأحاديث الضعيفة والموضوعة : ح</w:t>
      </w:r>
      <w:r>
        <w:rPr>
          <w:b w:val="0"/>
        </w:rPr>
        <w:t xml:space="preserve"> ( 1176 ) ] </w:t>
      </w:r>
      <w:r>
        <w:rPr>
          <w:rFonts w:hint="cs"/>
          <w:b w:val="0"/>
          <w:rtl/>
        </w:rPr>
        <w:t>، قلت : ومنه يتبين أنّ الحديث بلفظ (( على صورة</w:t>
      </w:r>
      <w:r>
        <w:t> </w:t>
      </w:r>
      <w:r>
        <w:rPr>
          <w:rFonts w:hint="cs"/>
          <w:b w:val="0"/>
          <w:rtl/>
        </w:rPr>
        <w:t>الرحمن</w:t>
      </w:r>
      <w:r>
        <w:t> </w:t>
      </w:r>
      <w:r>
        <w:rPr>
          <w:b w:val="0"/>
        </w:rPr>
        <w:t xml:space="preserve">)) </w:t>
      </w:r>
      <w:r>
        <w:rPr>
          <w:rFonts w:hint="cs"/>
          <w:b w:val="0"/>
          <w:rtl/>
        </w:rPr>
        <w:t>لا يصح البتة ، وأنّه مما رواه بعض الرواة</w:t>
      </w:r>
      <w:r>
        <w:rPr>
          <w:rFonts w:hint="cs"/>
          <w:b w:val="0"/>
        </w:rPr>
        <w:t xml:space="preserve"> </w:t>
      </w:r>
      <w:r>
        <w:rPr>
          <w:rFonts w:hint="cs"/>
          <w:b w:val="0"/>
          <w:rtl/>
        </w:rPr>
        <w:t>بالمعنى لا باللفظ الصحيح ، ولا يبقى لنا إلا الحديث الصحيح الذي رواه أبو هريرة</w:t>
      </w:r>
      <w:r>
        <w:rPr>
          <w:rFonts w:hint="cs"/>
          <w:b w:val="0"/>
        </w:rPr>
        <w:t xml:space="preserve"> </w:t>
      </w:r>
      <w:r>
        <w:rPr>
          <w:rFonts w:hint="cs"/>
          <w:b w:val="0"/>
          <w:rtl/>
        </w:rPr>
        <w:t>رضي الله عنه بلفظه الصحيح</w:t>
      </w:r>
      <w:r>
        <w:rPr>
          <w:b w:val="0"/>
        </w:rPr>
        <w:t xml:space="preserve"> ((  </w:t>
      </w:r>
      <w:r>
        <w:rPr>
          <w:rFonts w:hint="cs"/>
          <w:b w:val="0"/>
          <w:rtl/>
        </w:rPr>
        <w:t>على صورته</w:t>
      </w:r>
      <w:r>
        <w:rPr>
          <w:b w:val="0"/>
        </w:rPr>
        <w:t xml:space="preserve"> )) </w:t>
      </w:r>
      <w:r>
        <w:rPr>
          <w:rFonts w:hint="cs"/>
          <w:b w:val="0"/>
          <w:rtl/>
        </w:rPr>
        <w:t>ومنه يتبين أنّ ما فعله حمود التويجري من المجازفة والخطأ من</w:t>
      </w:r>
      <w:r>
        <w:rPr>
          <w:rFonts w:hint="cs"/>
          <w:b w:val="0"/>
        </w:rPr>
        <w:t xml:space="preserve"> </w:t>
      </w:r>
      <w:r>
        <w:rPr>
          <w:rFonts w:hint="cs"/>
          <w:b w:val="0"/>
          <w:rtl/>
        </w:rPr>
        <w:t>تصحيح الحديث في كتابه الذي سماه باسم الحديث</w:t>
      </w:r>
      <w:r>
        <w:rPr>
          <w:b w:val="0"/>
        </w:rPr>
        <w:t xml:space="preserve"> " </w:t>
      </w:r>
      <w:r>
        <w:rPr>
          <w:rFonts w:hint="cs"/>
          <w:b w:val="0"/>
          <w:rtl/>
        </w:rPr>
        <w:t>عقيده أهل الإيمان في خلق آدم</w:t>
      </w:r>
      <w:r>
        <w:rPr>
          <w:rFonts w:hint="cs"/>
          <w:b w:val="0"/>
        </w:rPr>
        <w:t xml:space="preserve"> </w:t>
      </w:r>
      <w:r>
        <w:rPr>
          <w:rFonts w:hint="cs"/>
          <w:b w:val="0"/>
          <w:rtl/>
        </w:rPr>
        <w:t>على صوره الرحمن</w:t>
      </w:r>
      <w:r>
        <w:rPr>
          <w:b w:val="0"/>
        </w:rPr>
        <w:t xml:space="preserve"> " </w:t>
      </w:r>
      <w:r>
        <w:rPr>
          <w:rFonts w:hint="cs"/>
          <w:b w:val="0"/>
          <w:rtl/>
        </w:rPr>
        <w:t>، وقد حاول أن يجيب عن علل الحديث ، وفي جميع أجوبته نظر ،</w:t>
      </w:r>
      <w:r>
        <w:rPr>
          <w:rFonts w:hint="cs"/>
          <w:b w:val="0"/>
        </w:rPr>
        <w:t xml:space="preserve"> </w:t>
      </w:r>
      <w:r>
        <w:rPr>
          <w:rFonts w:hint="cs"/>
          <w:b w:val="0"/>
          <w:rtl/>
        </w:rPr>
        <w:t>ثم ما الطائل وراء ذلك ؟ ، أهو ارغام المسلمين على اعتقاد التجسيم ثم ارداف اتلك</w:t>
      </w:r>
      <w:r>
        <w:rPr>
          <w:rFonts w:hint="cs"/>
          <w:b w:val="0"/>
        </w:rPr>
        <w:t xml:space="preserve"> </w:t>
      </w:r>
      <w:r>
        <w:rPr>
          <w:rFonts w:hint="cs"/>
          <w:b w:val="0"/>
          <w:rtl/>
        </w:rPr>
        <w:t>العقيدة بقول ليس كمثله شيء ، وقد زعم أن الإمام أحمد بن حنبل وإسحاق بن راهويه قد</w:t>
      </w:r>
      <w:r>
        <w:rPr>
          <w:rFonts w:hint="cs"/>
          <w:b w:val="0"/>
        </w:rPr>
        <w:t xml:space="preserve"> </w:t>
      </w:r>
      <w:r>
        <w:rPr>
          <w:rFonts w:hint="cs"/>
          <w:b w:val="0"/>
          <w:rtl/>
        </w:rPr>
        <w:t>صححا حديث ابن عمر رضي الله عنه الذي جاء فيه</w:t>
      </w:r>
      <w:r>
        <w:rPr>
          <w:rFonts w:hint="cs"/>
          <w:b w:val="0"/>
        </w:rPr>
        <w:t xml:space="preserve"> </w:t>
      </w:r>
      <w:r>
        <w:rPr>
          <w:rFonts w:hint="cs"/>
          <w:b w:val="0"/>
          <w:rtl/>
          <w:lang w:bidi="ar-KW"/>
        </w:rPr>
        <w:t>: ((</w:t>
      </w:r>
      <w:r>
        <w:rPr>
          <w:b w:val="0"/>
        </w:rPr>
        <w:t> </w:t>
      </w:r>
      <w:r>
        <w:rPr>
          <w:rFonts w:hint="cs"/>
          <w:b w:val="0"/>
          <w:rtl/>
        </w:rPr>
        <w:t>إن الله خلق آدم على صورة الرحمن</w:t>
      </w:r>
      <w:r>
        <w:rPr>
          <w:rFonts w:hint="cs"/>
          <w:b w:val="0"/>
          <w:lang w:bidi="ar-KW"/>
        </w:rPr>
        <w:t xml:space="preserve"> </w:t>
      </w:r>
      <w:r>
        <w:rPr>
          <w:rFonts w:hint="cs"/>
          <w:b w:val="0"/>
          <w:rtl/>
          <w:lang w:bidi="ar-KW"/>
        </w:rPr>
        <w:t xml:space="preserve"> )) </w:t>
      </w:r>
      <w:r>
        <w:rPr>
          <w:rFonts w:hint="cs"/>
          <w:b w:val="0"/>
          <w:lang w:bidi="ar-KW"/>
        </w:rPr>
        <w:t xml:space="preserve"> </w:t>
      </w:r>
      <w:r>
        <w:rPr>
          <w:rFonts w:hint="cs"/>
          <w:b w:val="0"/>
          <w:rtl/>
        </w:rPr>
        <w:t>قائلاً</w:t>
      </w:r>
      <w:r>
        <w:rPr>
          <w:b w:val="0"/>
        </w:rPr>
        <w:t xml:space="preserve"> : </w:t>
      </w:r>
      <w:r>
        <w:rPr>
          <w:rFonts w:hint="cs"/>
          <w:b w:val="0"/>
          <w:rtl/>
        </w:rPr>
        <w:t>فلا ينبغي أن يلتفت إلى تضعيف ابن خزيمة له فصلاً عن تضعيف الألباني له</w:t>
      </w:r>
      <w:r>
        <w:rPr>
          <w:rFonts w:hint="cs"/>
          <w:b w:val="0"/>
        </w:rPr>
        <w:t xml:space="preserve"> </w:t>
      </w:r>
      <w:r>
        <w:rPr>
          <w:rFonts w:hint="cs"/>
          <w:b w:val="0"/>
          <w:rtl/>
        </w:rPr>
        <w:t>تقليداً لابن خزيمة , وذلك لأن أحمد وإسحاق أعلم بالأسانيد والعلل ممن أقدم على</w:t>
      </w:r>
      <w:r>
        <w:rPr>
          <w:rFonts w:hint="cs"/>
          <w:b w:val="0"/>
        </w:rPr>
        <w:t xml:space="preserve"> </w:t>
      </w:r>
      <w:r>
        <w:rPr>
          <w:rFonts w:hint="cs"/>
          <w:b w:val="0"/>
          <w:rtl/>
        </w:rPr>
        <w:t>تضعيف الحديث بغير مستند صحيح ) [ عقيده أهل الإيمان في خلق آدم على صوره الرحمن</w:t>
      </w:r>
      <w:r>
        <w:rPr>
          <w:b w:val="0"/>
        </w:rPr>
        <w:t xml:space="preserve">  </w:t>
      </w:r>
      <w:r>
        <w:rPr>
          <w:rFonts w:hint="cs"/>
          <w:b w:val="0"/>
          <w:rtl/>
        </w:rPr>
        <w:t>صـ 37 ] فإن تصحيح الإمام أحمد ليس لهذا الحديث</w:t>
      </w:r>
      <w:r>
        <w:rPr>
          <w:rFonts w:hint="cs"/>
          <w:b w:val="0"/>
        </w:rPr>
        <w:t xml:space="preserve"> </w:t>
      </w:r>
      <w:r>
        <w:rPr>
          <w:rFonts w:hint="cs"/>
          <w:b w:val="0"/>
          <w:rtl/>
        </w:rPr>
        <w:t>، وإنما لحديث</w:t>
      </w:r>
      <w:r>
        <w:rPr>
          <w:b w:val="0"/>
        </w:rPr>
        <w:t xml:space="preserve"> ((  </w:t>
      </w:r>
      <w:r>
        <w:rPr>
          <w:rFonts w:hint="cs"/>
          <w:b w:val="0"/>
          <w:rtl/>
        </w:rPr>
        <w:t>على صورته</w:t>
      </w:r>
      <w:r>
        <w:rPr>
          <w:b w:val="0"/>
        </w:rPr>
        <w:t xml:space="preserve"> )) </w:t>
      </w:r>
      <w:r>
        <w:rPr>
          <w:rFonts w:hint="cs"/>
          <w:b w:val="0"/>
          <w:rtl/>
        </w:rPr>
        <w:t>الذي أخرجه البخاري ومسلم ، ثم هب أنّ اسحاق أو غيره توهم صحته ،</w:t>
      </w:r>
      <w:r>
        <w:rPr>
          <w:rFonts w:hint="cs"/>
          <w:b w:val="0"/>
        </w:rPr>
        <w:t xml:space="preserve"> </w:t>
      </w:r>
      <w:r>
        <w:rPr>
          <w:rFonts w:hint="cs"/>
          <w:b w:val="0"/>
          <w:rtl/>
        </w:rPr>
        <w:t>فماذا نفعل بتلك العلل التي يستحيل معها تصحيح الحديث ،</w:t>
      </w:r>
      <w:r>
        <w:rPr>
          <w:rFonts w:hint="cs"/>
          <w:b w:val="0"/>
        </w:rPr>
        <w:t xml:space="preserve"> </w:t>
      </w:r>
      <w:r>
        <w:rPr>
          <w:rFonts w:hint="cs"/>
          <w:bCs/>
          <w:rtl/>
          <w:lang w:bidi="ar-KW"/>
        </w:rPr>
        <w:t>( قلت )</w:t>
      </w:r>
      <w:r>
        <w:rPr>
          <w:rFonts w:hint="cs"/>
          <w:b w:val="0"/>
          <w:rtl/>
          <w:lang w:bidi="ar-KW"/>
        </w:rPr>
        <w:t xml:space="preserve"> : </w:t>
      </w:r>
      <w:r>
        <w:rPr>
          <w:rFonts w:hint="cs"/>
          <w:b w:val="0"/>
          <w:rtl/>
        </w:rPr>
        <w:t xml:space="preserve">هذا الحديث برواياته الثلاث هو أقوى ما استدل به المجسمة على التجسيم ، ولهذا سأتوسع في بيان مخارجه الصحيحة وبيان معانيه ، فإن سلم من شبهات المجسمة فما بعده أيسر ، ولما كان للحديث روايات ثلاث فلكل رواية مخرج صحيح ومعنى محكم لابد وأن يرد إليه المتشابه ، </w:t>
      </w:r>
    </w:p>
    <w:p w:rsidR="004C380A" w:rsidRDefault="004C380A" w:rsidP="001C5BA9">
      <w:pPr>
        <w:ind w:left="-58"/>
        <w:jc w:val="both"/>
      </w:pPr>
      <w:r>
        <w:rPr>
          <w:rFonts w:hint="cs"/>
          <w:bCs/>
          <w:rtl/>
        </w:rPr>
        <w:t>( ب ) مفاتيح الفهم الصحيح للحديث</w:t>
      </w:r>
      <w:r>
        <w:rPr>
          <w:rFonts w:hint="cs"/>
          <w:b w:val="0"/>
          <w:rtl/>
        </w:rPr>
        <w:t xml:space="preserve"> : </w:t>
      </w:r>
      <w:r>
        <w:rPr>
          <w:rFonts w:hint="cs"/>
          <w:bCs/>
          <w:rtl/>
        </w:rPr>
        <w:t>( المفتاح الأول )</w:t>
      </w:r>
      <w:r>
        <w:rPr>
          <w:rFonts w:hint="cs"/>
          <w:b w:val="0"/>
          <w:rtl/>
        </w:rPr>
        <w:t xml:space="preserve"> : قوله صلى الله عليه وسلم :  ((  خلق الله آدم على صورته طوله ستون ذراعا )) معناه أنّ الله تعالى لم يخلق آدم على مراحل كما هو خلق بني آدم ، نطفة فعلقة فمضغة فجنين فمولود فطفل فصبي وهكذا حتى البلوغ واكتمال النمو ، وإنما خلقه على هيئته الكاملة التامة بالغاً </w:t>
      </w:r>
      <w:r>
        <w:rPr>
          <w:rFonts w:hint="cs"/>
          <w:b w:val="0"/>
          <w:rtl/>
        </w:rPr>
        <w:lastRenderedPageBreak/>
        <w:t xml:space="preserve">طوله ستون ذراعا ، وهذا يدل يقيناً على أنّ الضمير في قوله صلى الله عليه وسلم  ((على صورته  )) يعود على آدم عليه السلام وأنّه خلق مكتمل البنية ولم يمر بمراحل النمو المسبقة كما يحدث لبني آدم ، </w:t>
      </w:r>
      <w:r>
        <w:rPr>
          <w:rFonts w:hint="cs"/>
          <w:bCs/>
          <w:rtl/>
        </w:rPr>
        <w:t>( المفتاح اثاني</w:t>
      </w:r>
      <w:r>
        <w:rPr>
          <w:rFonts w:hint="cs"/>
          <w:b w:val="0"/>
          <w:rtl/>
        </w:rPr>
        <w:t xml:space="preserve"> ) : قوله صلى الله عليه وسلم :  ((  إذا قاتل أحدكم أخاه فليجتنب الوجه فإن الله خلق آدم على صورته )) معناه عدم اهانة الوجه ، لأنّ الله تعالى كرّم وجه ابن آدم ، فمن أهان الوجه أو ضرب الوجه أو قاتل الوجه أو قبحه ، فكأنما قبّح وجه أباه آدم عليه السلام ، وهو نبي مكرم لا يجوز اهانته ، ومنه يتبين أنّ الضمير في قوله صلى الله عليه وسلم  ((على صورته  )) يعود على المضروب وأنّ وجهه يشبه وجه آدم عليه السلام ، وهذا قول ابن حجر وقول ابن خزيمة كما سيأتي ، ( </w:t>
      </w:r>
      <w:r>
        <w:rPr>
          <w:rFonts w:hint="cs"/>
          <w:bCs/>
          <w:rtl/>
        </w:rPr>
        <w:t>المفتاح الثالث</w:t>
      </w:r>
      <w:r>
        <w:rPr>
          <w:rFonts w:hint="cs"/>
          <w:b w:val="0"/>
          <w:rtl/>
        </w:rPr>
        <w:t xml:space="preserve"> ) : لفظ ((  لا تقبحوا الوجه , فإن الله خلق آدم على صورة الرحمن )) مع ضعفه البين ، فإن له - إن ثبت وهو محال لشدة ضعفه - مخرجاً صحيحا يُحمل عليه ، وهو إضافة الصورة إلى الله تعالى إضافة تشريف كما في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وهكذا هاهنا فإن إضافة الصورة إلى الله تعالى إضافة تشريف ، لأنّ الله تعالى خلقه في أحسن صوره مخلوقة ونفخ فيه من روحه المخلوقة ، فليست الصورة صورة الرحمن ، ولا الروح روح الرب الديان ، فقوله صلى الله عليه وسلم : </w:t>
      </w:r>
      <w:r>
        <w:rPr>
          <w:rFonts w:hint="cs"/>
          <w:b w:val="0"/>
          <w:bCs/>
          <w:rtl/>
        </w:rPr>
        <w:t>((خلق آدم على صورته))</w:t>
      </w:r>
      <w:r>
        <w:rPr>
          <w:rFonts w:hint="cs"/>
          <w:b w:val="0"/>
          <w:rtl/>
        </w:rPr>
        <w:t xml:space="preserve"> يعني :  صورة من الصور التي خلقها الله وصورها ،  كما قال تعالى: { وَلَقَدْ خَلَقْنَاكُمْ ثُمَّ صَوَّرْنَاكُمْ ثُمَّ قُلْنَا لِلْمَلآئِكَةِ اسْجُدُواْ لآدَمَ } [الأعراف:  11 ]   فآدم عل صورة الله ، يعني: أن الله هو الذي صوره على هذه الصورة التي تعد أحسن صورة في المخلوقات ، كما قال تعالى : { لَقَدْ خَلَقْنَا الإِنسَانَ فِي أَحْسَنِ تَقْوِيمٍ } [ التين : 4 ] ، فإضافة الله الصورة إليه من باب التشريف وهذا المخرج الصحيح هو قول ابن خزيمة كذلك كما سيأتي ، </w:t>
      </w:r>
      <w:r>
        <w:rPr>
          <w:rFonts w:hint="cs"/>
          <w:bCs/>
          <w:rtl/>
        </w:rPr>
        <w:t>( المفتاح الرابع والأكيد بعد المفاتيح السابقة )</w:t>
      </w:r>
      <w:r>
        <w:rPr>
          <w:rFonts w:hint="cs"/>
          <w:b w:val="0"/>
          <w:rtl/>
        </w:rPr>
        <w:t xml:space="preserve"> : وهو حمل المتشابه على المحكم ، وهذا ما أمرنا الله تعالى به في قوله تعالى : </w:t>
      </w:r>
      <w:r>
        <w:rPr>
          <w:rFonts w:hint="cs"/>
          <w:b w:val="0"/>
          <w:rtl/>
          <w:lang w:bidi="ar-KW"/>
        </w:rPr>
        <w:t xml:space="preserve">{ </w:t>
      </w:r>
      <w:r>
        <w:rPr>
          <w:rFonts w:hint="cs"/>
          <w:b w:val="0"/>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 : 7 ، 8 ] ، و</w:t>
      </w:r>
      <w:r>
        <w:rPr>
          <w:rFonts w:eastAsia="Times New Roman" w:hint="cs"/>
          <w:b w:val="0"/>
          <w:rtl/>
        </w:rPr>
        <w:t xml:space="preserve">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w:t>
      </w:r>
      <w:r>
        <w:rPr>
          <w:rFonts w:eastAsia="Times New Roman" w:hint="cs"/>
          <w:b w:val="0"/>
          <w:rtl/>
        </w:rPr>
        <w:lastRenderedPageBreak/>
        <w:t>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مسلم : ح (  2665 ) ] ،</w:t>
      </w:r>
      <w:r>
        <w:rPr>
          <w:rFonts w:hint="cs"/>
          <w:b w:val="0"/>
          <w:rtl/>
        </w:rPr>
        <w:t xml:space="preserve"> في آية آل عمران السابقة وصف الله تعالى متتبعي المتشابه بأن في قلوبهم زيغ يتتبعون المتشابه ابتغاء الفتنة وهي الخلاف والفرقة بين المسلمين ، وفي الحديث السابق والمتفق علي صحته حذّر النبي صلى الله عليه وسلم من أولئك الذين يتتبعون المتشابه ويتركون المحكم ، لأنّ تتبع المتشابهات يؤدي إلى الزيغ والخلاف الفرقة والفتنة والضلال ، وطريقة أهل السنة في ذلك</w:t>
      </w:r>
      <w:r>
        <w:rPr>
          <w:rFonts w:hint="cs"/>
          <w:b w:val="0"/>
          <w:lang w:bidi="ar-KW"/>
        </w:rPr>
        <w:t xml:space="preserve"> </w:t>
      </w:r>
      <w:r>
        <w:rPr>
          <w:rFonts w:hint="cs"/>
          <w:b w:val="0"/>
          <w:rtl/>
          <w:lang w:bidi="ar-KW"/>
        </w:rPr>
        <w:t xml:space="preserve"> رد المتشابه إلى أمه وأصله ، وهو المحكم </w:t>
      </w:r>
      <w:r>
        <w:rPr>
          <w:rFonts w:hint="cs"/>
          <w:b w:val="0"/>
          <w:rtl/>
        </w:rPr>
        <w:t xml:space="preserve">فتبدو وكأنها نسيج واحد لا ترى فيه من فطور بل تتفق وتتآلف ولا يكون بينها تعارض ولا اختلاف وهذا الفقه هو ما تميز به علماء </w:t>
      </w:r>
      <w:r>
        <w:rPr>
          <w:rFonts w:hint="cs"/>
          <w:b w:val="0"/>
        </w:rPr>
        <w:t xml:space="preserve"> </w:t>
      </w:r>
      <w:r>
        <w:rPr>
          <w:rFonts w:hint="cs"/>
          <w:b w:val="0"/>
          <w:rtl/>
        </w:rPr>
        <w:t xml:space="preserve">أهل السنّه والجماعة الأئمة الأعلام فجمعوا بين الأدلة ووفقوا بينها ، وحملوا الأقوال المتعارضة على محاملها الصحيحة فصار الاعتقاد بكافة أحكامه ومسائله نسيج واحد يدل ويؤكد أنه دين الله عز وجل الذي رضيه لعباده ، قال تعالى : { أَفَلَا يَتَدَبَّرُونَ الْقُرْآنَ وَلَوْ كَانَ مِنْ عِنْدِ غَيْرِ اللَّهِ لَوَجَدُوا فِيهِ اخْتِلَافًا كَثِيرًا } [ النساء : 82 ] ، والمحكم الذي نرد إليه متشابه هذا الحديث هو الأدلة القطعية على تنزيه الله تعالى عن الصورة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ولأنّ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كما أنّ </w:t>
      </w:r>
      <w:r>
        <w:rPr>
          <w:rFonts w:hint="cs"/>
          <w:b w:val="0"/>
          <w:bCs/>
          <w:rtl/>
          <w:lang w:bidi="ar-KW"/>
        </w:rPr>
        <w:t>ذات الله تعالى لا تسري عليها قوانين والمادة والأجسام</w:t>
      </w:r>
      <w:r>
        <w:rPr>
          <w:rFonts w:hint="cs"/>
          <w:b w:val="0"/>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val="0"/>
          <w:rtl/>
        </w:rPr>
        <w:t xml:space="preserve">، ولأنّ الصورة تقتضي الكيفية ، وهي عن الله تعالى وعن صفاته منفية ، لذلك فإن الذي يجب علينا وعلى كل مسلم أن يعلمه أن ربنا ليس بذي صورة ولا هيئة ، ومن الآيات المحكمة التي هي أم الكتاب وأصله ، والتي يُرد إليها المتشابه قوله تعالى : { </w:t>
      </w:r>
      <w:r>
        <w:rPr>
          <w:rFonts w:hint="cs"/>
          <w:b w:val="0"/>
          <w:bCs/>
          <w:rtl/>
        </w:rPr>
        <w:t>ليس كمثلِه شيء }</w:t>
      </w:r>
      <w:r>
        <w:rPr>
          <w:rFonts w:hint="cs"/>
          <w:b w:val="0"/>
          <w:rtl/>
        </w:rPr>
        <w:t xml:space="preserve"> [سورة الشورى/11]، في هذه الآية نفي المشابهة والمماثلة بين الله تعالى وخلقه ومعناه أن الله تعالى لا يشبه شيئًا من خلقه بوجه من الوجوه، فإذا كانت المخلوقات جميعا لها صور وأشكال وهي علامة خلقها علمنا من ذلك أن خالقها منزه عنها لأنّه ليس كمثله شيء ، قوله تعالى:</w:t>
      </w:r>
      <w:r>
        <w:rPr>
          <w:rFonts w:hint="cs"/>
          <w:b w:val="0"/>
          <w:bCs/>
          <w:rtl/>
        </w:rPr>
        <w:t xml:space="preserve"> </w:t>
      </w:r>
      <w:r>
        <w:rPr>
          <w:rFonts w:hint="cs"/>
          <w:b w:val="0"/>
          <w:rtl/>
        </w:rPr>
        <w:t xml:space="preserve">{ وللهِ المثَلُ الأعلى } [سورة النحل/60] أي الوصف </w:t>
      </w:r>
      <w:r>
        <w:rPr>
          <w:rFonts w:hint="cs"/>
          <w:b w:val="0"/>
          <w:rtl/>
        </w:rPr>
        <w:lastRenderedPageBreak/>
        <w:t>الذي لا يشبه وصف غيره، فلا يوصف ربنا عزَّ وجلَّ بصفات المخلوقين من الصور والأشكال، وقوله تعالى: { فلا تضربوا للهِ الأمثال}  [سورة النحل/74]، أي لا تجعلوا لله الشبيهَ والمِثْل فإن اللهَ تعالى لا شبيه له ولا مثيل له، فذاتُه سبحانه لا يشبه الذواتِ ولا صفاتُه تشبه الصفاتِ ، تنزه عن الشكل والصورة والجارحة ، وقوله تعالى: { هل تعلمُ لهُ سميًّا } [سورة مريم/65] أي مِثلاً، فالله تعالى لا مِثْلَ له ولا شبيه ولا نظير، فذاتُه سبحانه لا يشبه الذواتِ ولا صفاتُه تشبه الصفاتِ ، تنزه عن الصور والأشكال ، وقوله تعالى: { وَلَمْ يَكُن لَّهُ كُفُوًا أَحَدٌ } [سورة الإخلاص/4] أي لا نظير له بوجه من الوجوه فلا يشبه ابن آدم ، فكيف نتوهم أنّه على صورة آدم ، تنزه الخالق عن مشابهة المخلوق ،</w:t>
      </w:r>
    </w:p>
    <w:p w:rsidR="004C380A" w:rsidRDefault="004C380A" w:rsidP="001C5BA9">
      <w:pPr>
        <w:spacing w:before="240" w:after="240"/>
        <w:ind w:left="-58"/>
        <w:jc w:val="both"/>
        <w:rPr>
          <w:b w:val="0"/>
          <w:rtl/>
          <w:lang w:bidi="ar-KW"/>
        </w:rPr>
      </w:pPr>
      <w:r>
        <w:rPr>
          <w:rFonts w:hint="cs"/>
          <w:bCs/>
          <w:rtl/>
        </w:rPr>
        <w:t xml:space="preserve">(  ت  ) </w:t>
      </w:r>
      <w:r>
        <w:rPr>
          <w:rFonts w:hint="cs"/>
          <w:bCs/>
          <w:rtl/>
          <w:lang w:bidi="ar-KW"/>
        </w:rPr>
        <w:t>من أقوال العلماء على تنزيه الله تعالى عن الصورة أكثر من أن تحصر منها على سبيل المثال :</w:t>
      </w:r>
      <w:r>
        <w:rPr>
          <w:rFonts w:hint="cs"/>
          <w:b w:val="0"/>
          <w:rtl/>
          <w:lang w:bidi="ar-KW"/>
        </w:rPr>
        <w:t xml:space="preserve"> </w:t>
      </w:r>
      <w:r>
        <w:rPr>
          <w:rFonts w:hint="cs"/>
          <w:b w:val="0"/>
          <w:bCs/>
          <w:rtl/>
        </w:rPr>
        <w:t xml:space="preserve">جاء في كتاب عقيدة الإمام أحمد رحمه الله </w:t>
      </w:r>
      <w:r>
        <w:rPr>
          <w:rFonts w:hint="cs"/>
          <w:rtl/>
        </w:rPr>
        <w:t xml:space="preserve">:" </w:t>
      </w:r>
      <w:r>
        <w:rPr>
          <w:rFonts w:hint="cs"/>
          <w:b w:val="0"/>
          <w:bCs/>
          <w:rtl/>
        </w:rPr>
        <w:t>نص</w:t>
      </w:r>
      <w:r>
        <w:rPr>
          <w:rFonts w:hint="cs"/>
          <w:b w:val="0"/>
          <w:bCs/>
        </w:rPr>
        <w:t xml:space="preserve"> </w:t>
      </w:r>
      <w:r>
        <w:rPr>
          <w:rFonts w:hint="cs"/>
          <w:b w:val="0"/>
          <w:bCs/>
          <w:rtl/>
        </w:rPr>
        <w:t>اعتقاد الإمام أحمد</w:t>
      </w:r>
      <w:r>
        <w:rPr>
          <w:rFonts w:hint="cs"/>
          <w:b w:val="0"/>
          <w:bCs/>
        </w:rPr>
        <w:t xml:space="preserve"> </w:t>
      </w:r>
      <w:r>
        <w:rPr>
          <w:rFonts w:hint="cs"/>
          <w:b w:val="0"/>
          <w:bCs/>
          <w:rtl/>
        </w:rPr>
        <w:t>بن حنبل</w:t>
      </w:r>
      <w:r>
        <w:rPr>
          <w:rFonts w:hint="cs"/>
          <w:rtl/>
        </w:rPr>
        <w:t xml:space="preserve"> ..</w:t>
      </w:r>
      <w:r>
        <w:rPr>
          <w:rFonts w:hint="cs"/>
        </w:rPr>
        <w:t xml:space="preserve"> </w:t>
      </w:r>
      <w:r>
        <w:rPr>
          <w:rFonts w:hint="cs"/>
          <w:rtl/>
        </w:rPr>
        <w:t>ومذهب</w:t>
      </w:r>
      <w:r>
        <w:rPr>
          <w:rFonts w:hint="cs"/>
        </w:rPr>
        <w:t xml:space="preserve"> </w:t>
      </w:r>
      <w:r>
        <w:rPr>
          <w:rFonts w:hint="cs"/>
          <w:rtl/>
        </w:rPr>
        <w:t>أبي عبد الله أحمد بن حنبل رضي الله عنه أن لله عز وجل</w:t>
      </w:r>
      <w:r>
        <w:rPr>
          <w:rFonts w:hint="cs"/>
        </w:rPr>
        <w:t xml:space="preserve"> </w:t>
      </w:r>
      <w:r>
        <w:rPr>
          <w:rFonts w:hint="cs"/>
          <w:rtl/>
        </w:rPr>
        <w:t>وجها لا كالصور المصورة والأعيان المخططة بل وجهة وصفه ..ومن غير</w:t>
      </w:r>
      <w:r>
        <w:rPr>
          <w:rFonts w:hint="cs"/>
        </w:rPr>
        <w:t xml:space="preserve"> </w:t>
      </w:r>
      <w:r>
        <w:rPr>
          <w:rFonts w:hint="cs"/>
          <w:rtl/>
        </w:rPr>
        <w:t>معناه فقد ألحد عنه وليس</w:t>
      </w:r>
      <w:r>
        <w:rPr>
          <w:rFonts w:hint="cs"/>
        </w:rPr>
        <w:t xml:space="preserve"> </w:t>
      </w:r>
      <w:r>
        <w:rPr>
          <w:rFonts w:hint="cs"/>
          <w:rtl/>
        </w:rPr>
        <w:t>معنى وجه معنى جسد عنده ولا صورة ولا تخطيط ومن قال ذلك</w:t>
      </w:r>
      <w:r>
        <w:rPr>
          <w:rFonts w:hint="cs"/>
        </w:rPr>
        <w:t xml:space="preserve"> </w:t>
      </w:r>
      <w:r>
        <w:rPr>
          <w:rFonts w:hint="cs"/>
          <w:rtl/>
        </w:rPr>
        <w:t xml:space="preserve">فقد ابتدع </w:t>
      </w:r>
      <w:r>
        <w:t>((</w:t>
      </w:r>
      <w:r>
        <w:rPr>
          <w:rFonts w:hint="cs"/>
          <w:rtl/>
        </w:rPr>
        <w:t xml:space="preserve"> أهـ [ العقيدة ج 1 /ص 110 ]  </w:t>
      </w:r>
      <w:r>
        <w:rPr>
          <w:rFonts w:hint="cs"/>
          <w:b w:val="0"/>
          <w:bCs/>
          <w:rtl/>
        </w:rPr>
        <w:t>، وجاء فيه أيضا</w:t>
      </w:r>
      <w:r>
        <w:rPr>
          <w:rFonts w:hint="cs"/>
          <w:rtl/>
        </w:rPr>
        <w:t xml:space="preserve"> :  " لا</w:t>
      </w:r>
      <w:r>
        <w:rPr>
          <w:rFonts w:hint="cs"/>
        </w:rPr>
        <w:t xml:space="preserve"> </w:t>
      </w:r>
      <w:r>
        <w:rPr>
          <w:rFonts w:hint="cs"/>
          <w:rtl/>
        </w:rPr>
        <w:t>يجوز أن يسمى جسما</w:t>
      </w:r>
      <w:r>
        <w:rPr>
          <w:rFonts w:hint="cs"/>
        </w:rPr>
        <w:t xml:space="preserve"> </w:t>
      </w:r>
      <w:r>
        <w:rPr>
          <w:rFonts w:hint="cs"/>
          <w:rtl/>
        </w:rPr>
        <w:t xml:space="preserve"> وأنكر</w:t>
      </w:r>
      <w:r>
        <w:rPr>
          <w:rFonts w:hint="cs"/>
        </w:rPr>
        <w:t xml:space="preserve"> </w:t>
      </w:r>
      <w:r>
        <w:rPr>
          <w:rFonts w:hint="cs"/>
          <w:rtl/>
        </w:rPr>
        <w:t>( أي الإمام أحمد ) على من يقول بالجسم وقال إن</w:t>
      </w:r>
      <w:r>
        <w:rPr>
          <w:rFonts w:hint="cs"/>
        </w:rPr>
        <w:t xml:space="preserve"> </w:t>
      </w:r>
      <w:r>
        <w:rPr>
          <w:rFonts w:hint="cs"/>
          <w:rtl/>
        </w:rPr>
        <w:t>الأسماء مأخوذة بالشريعة واللغة وأهل اللغة وضعوا هذا الاسم على كل ذي طول وعرض وسمك</w:t>
      </w:r>
      <w:r>
        <w:rPr>
          <w:rFonts w:hint="cs"/>
        </w:rPr>
        <w:t xml:space="preserve"> </w:t>
      </w:r>
      <w:r>
        <w:rPr>
          <w:rFonts w:hint="cs"/>
          <w:rtl/>
        </w:rPr>
        <w:t xml:space="preserve">وتركيب </w:t>
      </w:r>
      <w:r>
        <w:rPr>
          <w:rFonts w:hint="cs"/>
          <w:u w:val="single"/>
          <w:rtl/>
        </w:rPr>
        <w:t>وصورة</w:t>
      </w:r>
      <w:r>
        <w:rPr>
          <w:rFonts w:hint="cs"/>
          <w:rtl/>
        </w:rPr>
        <w:t xml:space="preserve"> وتأليف والله تعالى خارج عن ذلك كله فلم يجز أن يسمى جسما لخروجه عن</w:t>
      </w:r>
      <w:r>
        <w:rPr>
          <w:rFonts w:hint="cs"/>
        </w:rPr>
        <w:t xml:space="preserve"> </w:t>
      </w:r>
      <w:r>
        <w:rPr>
          <w:rFonts w:hint="cs"/>
          <w:rtl/>
        </w:rPr>
        <w:t xml:space="preserve">معنى الجسمية ولم يجيء في الشريعة ذلك فبطل  " أهـ [ العقيدة ج 1 /ص 111 ] </w:t>
      </w:r>
      <w:r>
        <w:rPr>
          <w:rFonts w:hint="cs"/>
          <w:b w:val="0"/>
          <w:bCs/>
          <w:rtl/>
        </w:rPr>
        <w:t>، وقال شيخ المحدثين الحافظ البيهقي</w:t>
      </w:r>
      <w:r>
        <w:rPr>
          <w:rFonts w:hint="cs"/>
          <w:b w:val="0"/>
          <w:rtl/>
        </w:rPr>
        <w:t xml:space="preserve"> :  "</w:t>
      </w:r>
      <w:r>
        <w:rPr>
          <w:rFonts w:hint="cs"/>
          <w:rtl/>
        </w:rPr>
        <w:t>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 "</w:t>
      </w:r>
      <w:r>
        <w:rPr>
          <w:rFonts w:hint="cs"/>
          <w:b w:val="0"/>
          <w:rtl/>
        </w:rPr>
        <w:t xml:space="preserve"> أهـ [ الأسماء والصفات :297 ]</w:t>
      </w:r>
      <w:r>
        <w:rPr>
          <w:rFonts w:hint="cs"/>
          <w:b w:val="0"/>
          <w:bCs/>
          <w:rtl/>
        </w:rPr>
        <w:t xml:space="preserve"> ، وقال رحمه الله : </w:t>
      </w:r>
      <w:r>
        <w:rPr>
          <w:rFonts w:hint="cs"/>
          <w:b w:val="0"/>
          <w:rtl/>
        </w:rPr>
        <w:t xml:space="preserve">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Pr>
          <w:rFonts w:hint="cs"/>
          <w:b w:val="0"/>
          <w:bCs/>
          <w:rtl/>
        </w:rPr>
        <w:t>فالوجه له صفة</w:t>
      </w:r>
      <w:r>
        <w:rPr>
          <w:rFonts w:hint="cs"/>
          <w:b w:val="0"/>
          <w:rtl/>
        </w:rPr>
        <w:t xml:space="preserve"> </w:t>
      </w:r>
      <w:r>
        <w:rPr>
          <w:rFonts w:hint="cs"/>
          <w:b w:val="0"/>
          <w:bCs/>
          <w:rtl/>
        </w:rPr>
        <w:t>وليست بصورة</w:t>
      </w:r>
      <w:r>
        <w:rPr>
          <w:rFonts w:hint="cs"/>
          <w:b w:val="0"/>
          <w:rtl/>
        </w:rPr>
        <w:t xml:space="preserve"> واليدان له صفتان وليستا الجارحتين والعين له صفة وليست بحدقة وطريق إثباتها له صفات ذات ورود خبر الصادق به " أهـ [الاعتقاد ج1 ص 71ـ72]</w:t>
      </w:r>
      <w:r>
        <w:rPr>
          <w:rFonts w:hint="cs"/>
          <w:b w:val="0"/>
          <w:bCs/>
          <w:rtl/>
        </w:rPr>
        <w:t xml:space="preserve"> ، وجاء في كتاب الفقه الأكبر المنسوب للإمام الشافعي</w:t>
      </w:r>
      <w:r>
        <w:rPr>
          <w:rFonts w:hint="cs"/>
          <w:b w:val="0"/>
          <w:rtl/>
        </w:rPr>
        <w:t xml:space="preserve">[ صـ10] "فصل : </w:t>
      </w:r>
      <w:r>
        <w:rPr>
          <w:rFonts w:hint="cs"/>
          <w:b w:val="0"/>
          <w:bCs/>
          <w:rtl/>
        </w:rPr>
        <w:t>واعلموا أن الصور والتركيب تستحيل على الله تعالى</w:t>
      </w:r>
      <w:r>
        <w:rPr>
          <w:rFonts w:hint="cs"/>
          <w:b w:val="0"/>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w:t>
      </w:r>
      <w:r>
        <w:rPr>
          <w:rFonts w:hint="cs"/>
          <w:b w:val="0"/>
          <w:rtl/>
        </w:rPr>
        <w:lastRenderedPageBreak/>
        <w:t xml:space="preserve">تعالى </w:t>
      </w:r>
      <w:r>
        <w:sym w:font="AGA Arabesque" w:char="F029"/>
      </w:r>
      <w:r>
        <w:rPr>
          <w:rFonts w:hint="cs"/>
          <w:b w:val="0"/>
          <w:rtl/>
        </w:rPr>
        <w:t xml:space="preserve">هو الله الخالق البارئ المصور </w:t>
      </w:r>
      <w:r>
        <w:sym w:font="AGA Arabesque" w:char="F028"/>
      </w:r>
      <w:r>
        <w:rPr>
          <w:rFonts w:hint="cs"/>
          <w:b w:val="0"/>
          <w:rtl/>
        </w:rPr>
        <w:t xml:space="preserve"> " أهـ [الفقه الأكبر المنسوب للإمام الشافعي صـ10] </w:t>
      </w:r>
      <w:r>
        <w:rPr>
          <w:rFonts w:hint="cs"/>
          <w:b w:val="0"/>
          <w:bCs/>
          <w:rtl/>
        </w:rPr>
        <w:t>، وقال الإمام الحافظ أبى بكر بن فورك</w:t>
      </w:r>
      <w:r>
        <w:rPr>
          <w:rFonts w:hint="cs"/>
          <w:b w:val="0"/>
          <w:rtl/>
        </w:rPr>
        <w:t xml:space="preserve">  " فصل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w:t>
      </w:r>
      <w:r>
        <w:rPr>
          <w:rFonts w:hint="cs"/>
          <w:b w:val="0"/>
          <w:bCs/>
          <w:rtl/>
        </w:rPr>
        <w:t xml:space="preserve">، وقال النووي في شرحه على صحيح مسلم : </w:t>
      </w:r>
      <w:r>
        <w:rPr>
          <w:rFonts w:hint="cs"/>
          <w:b w:val="0"/>
          <w:rtl/>
        </w:rPr>
        <w:t>" قال</w:t>
      </w:r>
      <w:r>
        <w:rPr>
          <w:rFonts w:hint="cs"/>
        </w:rPr>
        <w:t xml:space="preserve"> </w:t>
      </w:r>
      <w:r>
        <w:rPr>
          <w:rFonts w:hint="cs"/>
          <w:b w:val="0"/>
          <w:rtl/>
        </w:rPr>
        <w:t>المازري هذا الحديث بهذا اللفظ ثابت ورواه بعضهم ان الله خلق آدم</w:t>
      </w:r>
      <w:r>
        <w:rPr>
          <w:rFonts w:hint="cs"/>
        </w:rPr>
        <w:t xml:space="preserve"> </w:t>
      </w:r>
      <w:r>
        <w:rPr>
          <w:rFonts w:hint="cs"/>
          <w:b w:val="0"/>
          <w:rtl/>
        </w:rPr>
        <w:t>على صورة الرحمن وليس بثابت عند اهل الحديث وكأن من نقله رواه بالمعنى الذي وقع</w:t>
      </w:r>
      <w:r>
        <w:rPr>
          <w:rFonts w:hint="cs"/>
        </w:rPr>
        <w:t xml:space="preserve"> </w:t>
      </w:r>
      <w:r>
        <w:rPr>
          <w:rFonts w:hint="cs"/>
          <w:b w:val="0"/>
          <w:rtl/>
        </w:rPr>
        <w:t xml:space="preserve">له وغلط في ذلك قال المازري </w:t>
      </w:r>
      <w:r>
        <w:rPr>
          <w:rFonts w:hint="cs"/>
          <w:rtl/>
        </w:rPr>
        <w:t>وقد</w:t>
      </w:r>
      <w:r>
        <w:rPr>
          <w:rFonts w:hint="cs"/>
        </w:rPr>
        <w:t xml:space="preserve"> </w:t>
      </w:r>
      <w:r>
        <w:rPr>
          <w:rFonts w:hint="cs"/>
          <w:rtl/>
        </w:rPr>
        <w:t>غلط ابن قتيبة في هذا الحديث فأجراه على ظاهره</w:t>
      </w:r>
      <w:r>
        <w:rPr>
          <w:rFonts w:hint="cs"/>
        </w:rPr>
        <w:t xml:space="preserve"> </w:t>
      </w:r>
      <w:r>
        <w:rPr>
          <w:rFonts w:hint="cs"/>
          <w:rtl/>
        </w:rPr>
        <w:t>وقال لله تعالى صورة لا كالصور وهذا الذي قاله ظاهر الفساد لأن الصورة تفيد التركيب</w:t>
      </w:r>
      <w:r>
        <w:rPr>
          <w:rFonts w:hint="cs"/>
        </w:rPr>
        <w:t xml:space="preserve"> </w:t>
      </w:r>
      <w:r>
        <w:rPr>
          <w:rFonts w:hint="cs"/>
          <w:rtl/>
        </w:rPr>
        <w:t>وكل مركب محدث والله تعالى ليس بمحدث فليس هو مركبا فليس مصورا ..</w:t>
      </w:r>
      <w:r>
        <w:rPr>
          <w:rFonts w:hint="cs"/>
          <w:b w:val="0"/>
          <w:rtl/>
        </w:rPr>
        <w:t xml:space="preserve">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 أهـ</w:t>
      </w:r>
      <w:r>
        <w:rPr>
          <w:rFonts w:hint="cs"/>
        </w:rPr>
        <w:t xml:space="preserve"> </w:t>
      </w:r>
      <w:r>
        <w:rPr>
          <w:rFonts w:hint="cs"/>
          <w:b w:val="0"/>
          <w:rtl/>
        </w:rPr>
        <w:t>[</w:t>
      </w:r>
      <w:r w:rsidR="007D346D">
        <w:rPr>
          <w:rFonts w:hint="cs"/>
          <w:b w:val="0"/>
          <w:rtl/>
        </w:rPr>
        <w:t xml:space="preserve"> </w:t>
      </w:r>
      <w:r>
        <w:rPr>
          <w:rFonts w:hint="cs"/>
          <w:b w:val="0"/>
          <w:rtl/>
        </w:rPr>
        <w:t>شرح النووي على صحيح مسلم ج: 16 ص: 166</w:t>
      </w:r>
      <w:r w:rsidR="007D346D">
        <w:rPr>
          <w:rFonts w:hint="cs"/>
          <w:b w:val="0"/>
          <w:rtl/>
        </w:rPr>
        <w:t xml:space="preserve"> </w:t>
      </w:r>
      <w:r>
        <w:rPr>
          <w:rFonts w:hint="cs"/>
          <w:b w:val="0"/>
          <w:rtl/>
        </w:rPr>
        <w:t xml:space="preserve">] ، </w:t>
      </w:r>
      <w:r>
        <w:rPr>
          <w:rFonts w:hint="cs"/>
          <w:b w:val="0"/>
          <w:bCs/>
          <w:rtl/>
        </w:rPr>
        <w:t>وجاء في إكمال المعلم</w:t>
      </w:r>
      <w:r>
        <w:rPr>
          <w:rFonts w:hint="cs"/>
          <w:b w:val="0"/>
          <w:rtl/>
        </w:rPr>
        <w:t xml:space="preserve"> : " قال القاضي عياض : هذا حديث ثابت عند أهل النقل ، وقد رواه بعضهم أن الله خلق آدم على صورة الرحمن ولا يليق هذا عند أهل النقل </w:t>
      </w:r>
      <w:r>
        <w:rPr>
          <w:rFonts w:hint="cs"/>
          <w:b w:val="0"/>
          <w:bCs/>
          <w:rtl/>
        </w:rPr>
        <w:t>واعلم أن هذا الحديث غلط فيه ابن قتيبة وأجراه على ظاهره</w:t>
      </w:r>
      <w:r>
        <w:rPr>
          <w:rFonts w:hint="cs"/>
          <w:b w:val="0"/>
          <w:rtl/>
        </w:rPr>
        <w:t xml:space="preserve"> ، وقال : فإن الله سبحانه له صور لا كالصور وأجرى الحديث على ظاهره ، </w:t>
      </w:r>
      <w:r>
        <w:rPr>
          <w:rFonts w:hint="cs"/>
          <w:b w:val="0"/>
          <w:bCs/>
          <w:rtl/>
        </w:rPr>
        <w:t>والذي قاله لا يخفي فساده لأن الصورة تفيد التركيب وكل مركب محدث ، والباري سبحانه وتعالى ليس بمحدث ، فليس بمركب وما ليس بمركب فليس بمصور</w:t>
      </w:r>
      <w:r>
        <w:rPr>
          <w:rFonts w:hint="cs"/>
          <w:b w:val="0"/>
          <w:rtl/>
        </w:rPr>
        <w:t xml:space="preserve"> وهذا من جنس قول المبتدعة أن الله الباري جل وعز جسم لا كالأجسام "  أهـ [إكمال المعلم ج8 من ص90:87] ، </w:t>
      </w:r>
      <w:r>
        <w:rPr>
          <w:rFonts w:hint="cs"/>
          <w:b w:val="0"/>
          <w:bCs/>
          <w:rtl/>
        </w:rPr>
        <w:t>وقال مرعي بن يوسف المقدسي الحنبلي</w:t>
      </w:r>
      <w:r>
        <w:rPr>
          <w:rFonts w:hint="cs"/>
          <w:b w:val="0"/>
          <w:rtl/>
        </w:rPr>
        <w:t xml:space="preserve"> في كتابه أقاويل الثقات : "  </w:t>
      </w:r>
      <w:r>
        <w:rPr>
          <w:rFonts w:hint="cs"/>
          <w:b w:val="0"/>
          <w:bCs/>
          <w:rtl/>
        </w:rPr>
        <w:t>وغلت طائفة أخرى في الإثبات فشبهته فأثبتت له الصورة والجوارح</w:t>
      </w:r>
      <w:r>
        <w:rPr>
          <w:rFonts w:hint="cs"/>
          <w:b w:val="0"/>
          <w:rtl/>
        </w:rPr>
        <w:t xml:space="preserve">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ومنهم من قال إنه على قدر مسافة العرش لا يفضل من أحدهما عن الأخر شيء   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أهـ [أقاويل الثقات ج: 1 ص: 135] ، </w:t>
      </w:r>
      <w:r>
        <w:rPr>
          <w:rFonts w:hint="cs"/>
          <w:b w:val="0"/>
          <w:bCs/>
          <w:rtl/>
        </w:rPr>
        <w:t xml:space="preserve">وجاء في مرقاة المفاتيح (باب الحوض والشفاعة) : </w:t>
      </w:r>
      <w:r>
        <w:rPr>
          <w:rFonts w:hint="cs"/>
          <w:rtl/>
        </w:rPr>
        <w:t>"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 )</w:t>
      </w:r>
      <w:r>
        <w:rPr>
          <w:rFonts w:hint="cs"/>
          <w:b w:val="0"/>
          <w:rtl/>
        </w:rPr>
        <w:t xml:space="preserve"> أهـ [مرقاة المفاتيح(باب الحوض والشفاعة)] ، </w:t>
      </w:r>
      <w:r>
        <w:rPr>
          <w:rFonts w:hint="cs"/>
          <w:b w:val="0"/>
          <w:bCs/>
          <w:rtl/>
        </w:rPr>
        <w:t xml:space="preserve">وقال </w:t>
      </w:r>
      <w:r>
        <w:rPr>
          <w:rFonts w:hint="cs"/>
          <w:b w:val="0"/>
          <w:bCs/>
          <w:rtl/>
        </w:rPr>
        <w:lastRenderedPageBreak/>
        <w:t>القاضي بدر الدين بن جماعة في كتابه إيضاح الدليل</w:t>
      </w:r>
      <w:r>
        <w:rPr>
          <w:rFonts w:hint="cs"/>
          <w:b w:val="0"/>
          <w:rtl/>
        </w:rPr>
        <w:t xml:space="preserve"> :  </w:t>
      </w:r>
      <w:r>
        <w:rPr>
          <w:rFonts w:hint="cs"/>
          <w:rtl/>
        </w:rPr>
        <w:t>ومن قال بأن لله تعالى صورة وخلق آدم عليها فمردود عليه لما فيه من التجسيم     وكذلك من قال صورة لا كالصور</w:t>
      </w:r>
      <w:r>
        <w:rPr>
          <w:rFonts w:hint="cs"/>
          <w:b w:val="0"/>
          <w:rtl/>
        </w:rPr>
        <w:t xml:space="preserve"> "  أهـ [إيضاح الدليل في قطع حجج أهل التعطيل ج: 1 ص: 155] ، </w:t>
      </w:r>
      <w:r>
        <w:rPr>
          <w:rFonts w:hint="cs"/>
          <w:b w:val="0"/>
          <w:bCs/>
          <w:rtl/>
        </w:rPr>
        <w:t xml:space="preserve">وقال رحمه الله : </w:t>
      </w:r>
      <w:r>
        <w:rPr>
          <w:rFonts w:hint="cs"/>
          <w:b w:val="0"/>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Pr>
          <w:rFonts w:hint="cs"/>
          <w:b w:val="0"/>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Pr>
          <w:rFonts w:hint="cs"/>
          <w:b w:val="0"/>
          <w:rtl/>
        </w:rPr>
        <w:t xml:space="preserve"> )  أهـ  [إيضاح الدليل في قطع حجج أهل التعطيل ج: 1 ص: 159]</w:t>
      </w:r>
      <w:r>
        <w:rPr>
          <w:rFonts w:hint="cs"/>
          <w:b w:val="0"/>
          <w:rtl/>
          <w:lang w:bidi="ar-KW"/>
        </w:rPr>
        <w:t xml:space="preserve"> ، </w:t>
      </w:r>
    </w:p>
    <w:p w:rsidR="004C380A" w:rsidRDefault="004C380A" w:rsidP="001C5BA9">
      <w:pPr>
        <w:pStyle w:val="a4"/>
        <w:bidi/>
        <w:spacing w:beforeAutospacing="0" w:after="240" w:afterAutospacing="0" w:line="276" w:lineRule="auto"/>
        <w:ind w:left="-58"/>
        <w:jc w:val="both"/>
        <w:rPr>
          <w:rFonts w:ascii="Traditional Arabic" w:hAnsi="Traditional Arabic" w:cs="Traditional Arabic"/>
          <w:b/>
          <w:bCs/>
          <w:sz w:val="32"/>
          <w:szCs w:val="32"/>
        </w:rPr>
      </w:pPr>
      <w:r>
        <w:rPr>
          <w:rFonts w:ascii="Traditional Arabic" w:hAnsi="Traditional Arabic" w:cs="Traditional Arabic"/>
          <w:b/>
          <w:bCs/>
          <w:sz w:val="32"/>
          <w:szCs w:val="32"/>
          <w:rtl/>
          <w:lang w:bidi="ar-KW"/>
        </w:rPr>
        <w:t>( ث  ) ما قاله ابن خزيمة فيما يتعلق بالحديث برواياته جميعا</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rPr>
        <w:t>قال أبو بكر محمد بن</w:t>
      </w:r>
      <w:r>
        <w:rPr>
          <w:rFonts w:ascii="Traditional Arabic" w:hAnsi="Traditional Arabic" w:cs="Traditional Arabic"/>
          <w:sz w:val="32"/>
          <w:szCs w:val="32"/>
        </w:rPr>
        <w:t xml:space="preserve"> </w:t>
      </w:r>
      <w:r>
        <w:rPr>
          <w:rFonts w:ascii="Traditional Arabic" w:hAnsi="Traditional Arabic" w:cs="Traditional Arabic"/>
          <w:sz w:val="32"/>
          <w:szCs w:val="32"/>
          <w:rtl/>
        </w:rPr>
        <w:t>إسحاق بن خزيمة في كتابه التوحيد : ( باب ذكر أخبارٍ رويت عن</w:t>
      </w:r>
      <w:r>
        <w:rPr>
          <w:rFonts w:ascii="Traditional Arabic" w:hAnsi="Traditional Arabic" w:cs="Traditional Arabic"/>
          <w:sz w:val="32"/>
          <w:szCs w:val="32"/>
        </w:rPr>
        <w:t xml:space="preserve"> </w:t>
      </w:r>
      <w:r>
        <w:rPr>
          <w:rFonts w:ascii="Traditional Arabic" w:hAnsi="Traditional Arabic" w:cs="Traditional Arabic"/>
          <w:sz w:val="32"/>
          <w:szCs w:val="32"/>
          <w:rtl/>
        </w:rPr>
        <w:t>النّبيّ صلّى الله عليه وسلّم: تأوّلها بعض من لم يتحرّ العلم على غير تأويلها ففتن</w:t>
      </w:r>
      <w:r>
        <w:rPr>
          <w:rFonts w:ascii="Traditional Arabic" w:hAnsi="Traditional Arabic" w:cs="Traditional Arabic"/>
          <w:sz w:val="32"/>
          <w:szCs w:val="32"/>
        </w:rPr>
        <w:t xml:space="preserve"> </w:t>
      </w:r>
      <w:r>
        <w:rPr>
          <w:rFonts w:ascii="Traditional Arabic" w:hAnsi="Traditional Arabic" w:cs="Traditional Arabic"/>
          <w:sz w:val="32"/>
          <w:szCs w:val="32"/>
          <w:rtl/>
        </w:rPr>
        <w:t>عالمًا من أهل الجهل والغباوة ، حملهم الجهل - بمعنى الخبر - على القول بالتّشبيه،</w:t>
      </w:r>
      <w:r>
        <w:rPr>
          <w:rFonts w:ascii="Traditional Arabic" w:hAnsi="Traditional Arabic" w:cs="Traditional Arabic"/>
          <w:sz w:val="32"/>
          <w:szCs w:val="32"/>
        </w:rPr>
        <w:t xml:space="preserve"> </w:t>
      </w:r>
      <w:r>
        <w:rPr>
          <w:rFonts w:ascii="Traditional Arabic" w:hAnsi="Traditional Arabic" w:cs="Traditional Arabic"/>
          <w:sz w:val="32"/>
          <w:szCs w:val="32"/>
          <w:rtl/>
        </w:rPr>
        <w:t>جلّ وعلا عن أن يكون وجه خلقٍ من خلقه مثل وجهه، الّذي وصفه اللّه بالجلال</w:t>
      </w:r>
      <w:r>
        <w:rPr>
          <w:rFonts w:ascii="Traditional Arabic" w:hAnsi="Traditional Arabic" w:cs="Traditional Arabic"/>
          <w:sz w:val="32"/>
          <w:szCs w:val="32"/>
        </w:rPr>
        <w:t xml:space="preserve"> </w:t>
      </w:r>
      <w:r>
        <w:rPr>
          <w:rFonts w:ascii="Traditional Arabic" w:hAnsi="Traditional Arabic" w:cs="Traditional Arabic"/>
          <w:sz w:val="32"/>
          <w:szCs w:val="32"/>
          <w:rtl/>
        </w:rPr>
        <w:t>والإكرام، ونفى الهلاك عنه</w:t>
      </w:r>
      <w:r>
        <w:rPr>
          <w:rFonts w:ascii="Traditional Arabic" w:hAnsi="Traditional Arabic" w:cs="Traditional Arabic"/>
          <w:sz w:val="32"/>
          <w:szCs w:val="32"/>
        </w:rPr>
        <w:t xml:space="preserve"> </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rPr>
        <w:t>حدّثنا الرّبيع بن سليمان المراديّ، قال: ثنا شعيبٌ يعني ابن اللّيث، قال</w:t>
      </w:r>
      <w:r>
        <w:rPr>
          <w:rFonts w:ascii="Traditional Arabic" w:hAnsi="Traditional Arabic" w:cs="Traditional Arabic"/>
          <w:sz w:val="32"/>
          <w:szCs w:val="32"/>
        </w:rPr>
        <w:t xml:space="preserve">: </w:t>
      </w:r>
      <w:r>
        <w:rPr>
          <w:rFonts w:ascii="Traditional Arabic" w:hAnsi="Traditional Arabic" w:cs="Traditional Arabic"/>
          <w:sz w:val="32"/>
          <w:szCs w:val="32"/>
          <w:rtl/>
        </w:rPr>
        <w:t>ثنا اللّيث، عن محمّد بن عجلان، عن سعيد بن أبي سعيدٍ المقبريّ، عن أبي هريرة</w:t>
      </w:r>
      <w:r>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rPr>
        <w:t>رضي اللّه</w:t>
      </w:r>
      <w:r>
        <w:rPr>
          <w:rFonts w:ascii="Traditional Arabic" w:hAnsi="Traditional Arabic" w:cs="Traditional Arabic"/>
          <w:sz w:val="32"/>
          <w:szCs w:val="32"/>
        </w:rPr>
        <w:t xml:space="preserve"> </w:t>
      </w:r>
      <w:r>
        <w:rPr>
          <w:rFonts w:ascii="Traditional Arabic" w:hAnsi="Traditional Arabic" w:cs="Traditional Arabic"/>
          <w:sz w:val="32"/>
          <w:szCs w:val="32"/>
          <w:rtl/>
        </w:rPr>
        <w:t>عنه عن رسول اللّه صلّى الله عليه وسلّم أنّه قال: (( لا يقولنّ أحدكم لأحدٍ: قبّح</w:t>
      </w:r>
      <w:r>
        <w:rPr>
          <w:rFonts w:ascii="Traditional Arabic" w:hAnsi="Traditional Arabic" w:cs="Traditional Arabic"/>
          <w:sz w:val="32"/>
          <w:szCs w:val="32"/>
        </w:rPr>
        <w:t xml:space="preserve"> </w:t>
      </w:r>
      <w:r>
        <w:rPr>
          <w:rFonts w:ascii="Traditional Arabic" w:hAnsi="Traditional Arabic" w:cs="Traditional Arabic"/>
          <w:sz w:val="32"/>
          <w:szCs w:val="32"/>
          <w:rtl/>
        </w:rPr>
        <w:t>اللّه وجهك، ووجهًا أشبه وجهك، فإنّ اللّه خلق آدم على صورته</w:t>
      </w:r>
      <w:r>
        <w:rPr>
          <w:rFonts w:ascii="Traditional Arabic" w:hAnsi="Traditional Arabic" w:cs="Traditional Arabic"/>
          <w:sz w:val="32"/>
          <w:szCs w:val="32"/>
        </w:rPr>
        <w:t xml:space="preserve">  </w:t>
      </w:r>
      <w:r>
        <w:rPr>
          <w:rFonts w:ascii="Traditional Arabic" w:hAnsi="Traditional Arabic" w:cs="Traditional Arabic"/>
          <w:sz w:val="32"/>
          <w:szCs w:val="32"/>
          <w:rtl/>
          <w:lang w:bidi="ar-KW"/>
        </w:rPr>
        <w:t xml:space="preserve"> )) ، </w:t>
      </w:r>
      <w:r>
        <w:rPr>
          <w:rFonts w:ascii="Traditional Arabic" w:hAnsi="Traditional Arabic" w:cs="Traditional Arabic"/>
          <w:sz w:val="32"/>
          <w:szCs w:val="32"/>
          <w:rtl/>
        </w:rPr>
        <w:t>وحدّثنا</w:t>
      </w:r>
      <w:r>
        <w:rPr>
          <w:rFonts w:ascii="Traditional Arabic" w:hAnsi="Traditional Arabic" w:cs="Traditional Arabic"/>
          <w:sz w:val="32"/>
          <w:szCs w:val="32"/>
        </w:rPr>
        <w:t xml:space="preserve"> </w:t>
      </w:r>
      <w:r>
        <w:rPr>
          <w:rFonts w:ascii="Traditional Arabic" w:hAnsi="Traditional Arabic" w:cs="Traditional Arabic"/>
          <w:sz w:val="32"/>
          <w:szCs w:val="32"/>
          <w:rtl/>
        </w:rPr>
        <w:t>الرّبيع، بهذا الإسناد سواءً قال: (( إذا ضرب أحدكم فليجتنب الوجه، فإنّ اللّه خلق</w:t>
      </w:r>
      <w:r>
        <w:rPr>
          <w:rFonts w:ascii="Traditional Arabic" w:hAnsi="Traditional Arabic" w:cs="Traditional Arabic"/>
          <w:sz w:val="32"/>
          <w:szCs w:val="32"/>
        </w:rPr>
        <w:t xml:space="preserve"> </w:t>
      </w:r>
      <w:r>
        <w:rPr>
          <w:rFonts w:ascii="Traditional Arabic" w:hAnsi="Traditional Arabic" w:cs="Traditional Arabic"/>
          <w:sz w:val="32"/>
          <w:szCs w:val="32"/>
          <w:rtl/>
        </w:rPr>
        <w:t>آدم على صورته )) ، حدّثنا أبو موسى، محمّد بن المثنّى قال: ثنا يحيى بن سعيدٍ، عن ابن</w:t>
      </w:r>
      <w:r>
        <w:rPr>
          <w:rFonts w:ascii="Traditional Arabic" w:hAnsi="Traditional Arabic" w:cs="Traditional Arabic"/>
          <w:sz w:val="32"/>
          <w:szCs w:val="32"/>
        </w:rPr>
        <w:t xml:space="preserve"> </w:t>
      </w:r>
      <w:r>
        <w:rPr>
          <w:rFonts w:ascii="Traditional Arabic" w:hAnsi="Traditional Arabic" w:cs="Traditional Arabic"/>
          <w:sz w:val="32"/>
          <w:szCs w:val="32"/>
          <w:rtl/>
        </w:rPr>
        <w:t>عجلان، عن</w:t>
      </w:r>
      <w:r>
        <w:rPr>
          <w:rFonts w:ascii="Traditional Arabic" w:hAnsi="Traditional Arabic" w:cs="Traditional Arabic"/>
          <w:sz w:val="32"/>
          <w:szCs w:val="32"/>
        </w:rPr>
        <w:t xml:space="preserve"> </w:t>
      </w:r>
      <w:r>
        <w:rPr>
          <w:rFonts w:ascii="Traditional Arabic" w:hAnsi="Traditional Arabic" w:cs="Traditional Arabic"/>
          <w:sz w:val="32"/>
          <w:szCs w:val="32"/>
          <w:rtl/>
        </w:rPr>
        <w:t>سعيدٍ، عن أبي هريرة، رضي اللّه عنه عن النّبيّ صلّى الله عليه وسلّم قال : (( إذا ضرب</w:t>
      </w:r>
      <w:r>
        <w:rPr>
          <w:rFonts w:ascii="Traditional Arabic" w:hAnsi="Traditional Arabic" w:cs="Traditional Arabic"/>
          <w:sz w:val="32"/>
          <w:szCs w:val="32"/>
        </w:rPr>
        <w:t xml:space="preserve"> </w:t>
      </w:r>
      <w:r>
        <w:rPr>
          <w:rFonts w:ascii="Traditional Arabic" w:hAnsi="Traditional Arabic" w:cs="Traditional Arabic"/>
          <w:sz w:val="32"/>
          <w:szCs w:val="32"/>
          <w:rtl/>
        </w:rPr>
        <w:t>أحدكم فليجتنب الوجه، ولا يقل: قبّح اللّه وجهك ووجه من أشبه وجهك، فإنّ اللّه خلق</w:t>
      </w:r>
      <w:r>
        <w:rPr>
          <w:rFonts w:ascii="Traditional Arabic" w:hAnsi="Traditional Arabic" w:cs="Traditional Arabic"/>
          <w:sz w:val="32"/>
          <w:szCs w:val="32"/>
        </w:rPr>
        <w:t xml:space="preserve"> </w:t>
      </w:r>
      <w:r>
        <w:rPr>
          <w:rFonts w:ascii="Traditional Arabic" w:hAnsi="Traditional Arabic" w:cs="Traditional Arabic"/>
          <w:sz w:val="32"/>
          <w:szCs w:val="32"/>
          <w:rtl/>
        </w:rPr>
        <w:t>آدم على صورته</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 ، .. حدّثنا</w:t>
      </w:r>
      <w:r>
        <w:rPr>
          <w:rFonts w:ascii="Traditional Arabic" w:hAnsi="Traditional Arabic" w:cs="Traditional Arabic"/>
          <w:sz w:val="32"/>
          <w:szCs w:val="32"/>
        </w:rPr>
        <w:t xml:space="preserve"> </w:t>
      </w:r>
      <w:r>
        <w:rPr>
          <w:rFonts w:ascii="Traditional Arabic" w:hAnsi="Traditional Arabic" w:cs="Traditional Arabic"/>
          <w:sz w:val="32"/>
          <w:szCs w:val="32"/>
          <w:rtl/>
        </w:rPr>
        <w:t>نصر بن عليٍّ الجهضميّ، قال: أخبرني أبي قال: ثنا المثنّى بن سعيدٍ، عن قتادة، عن</w:t>
      </w:r>
      <w:r>
        <w:rPr>
          <w:rFonts w:ascii="Traditional Arabic" w:hAnsi="Traditional Arabic" w:cs="Traditional Arabic"/>
          <w:sz w:val="32"/>
          <w:szCs w:val="32"/>
        </w:rPr>
        <w:t xml:space="preserve"> </w:t>
      </w:r>
      <w:r>
        <w:rPr>
          <w:rFonts w:ascii="Traditional Arabic" w:hAnsi="Traditional Arabic" w:cs="Traditional Arabic"/>
          <w:sz w:val="32"/>
          <w:szCs w:val="32"/>
          <w:rtl/>
        </w:rPr>
        <w:t>أبي أيّوب، وهو الأزديّ عبد الملك بن مالكٍ المراغيّ، عن أبي هريرة رضي اللّه عنه،</w:t>
      </w:r>
      <w:r>
        <w:rPr>
          <w:rFonts w:ascii="Traditional Arabic" w:hAnsi="Traditional Arabic" w:cs="Traditional Arabic"/>
          <w:sz w:val="32"/>
          <w:szCs w:val="32"/>
        </w:rPr>
        <w:t xml:space="preserve"> </w:t>
      </w:r>
      <w:r>
        <w:rPr>
          <w:rFonts w:ascii="Traditional Arabic" w:hAnsi="Traditional Arabic" w:cs="Traditional Arabic"/>
          <w:sz w:val="32"/>
          <w:szCs w:val="32"/>
          <w:rtl/>
        </w:rPr>
        <w:t>عن رسول اللّه صلّى الله عليه وسلّم قال: (( إذا قاتل أحدكم فيجتنب الوجه، فإنّ اللّه</w:t>
      </w:r>
      <w:r>
        <w:rPr>
          <w:rFonts w:ascii="Traditional Arabic" w:hAnsi="Traditional Arabic" w:cs="Traditional Arabic"/>
          <w:sz w:val="32"/>
          <w:szCs w:val="32"/>
        </w:rPr>
        <w:t xml:space="preserve"> </w:t>
      </w:r>
      <w:r>
        <w:rPr>
          <w:rFonts w:ascii="Traditional Arabic" w:hAnsi="Traditional Arabic" w:cs="Traditional Arabic"/>
          <w:sz w:val="32"/>
          <w:szCs w:val="32"/>
          <w:rtl/>
        </w:rPr>
        <w:t>خلق آدم على صورته )) ، قال أبو بكرٍ: توهّم بعض من لم يتحرّ العلم أنّ قوله: (( على</w:t>
      </w:r>
      <w:r>
        <w:rPr>
          <w:rFonts w:ascii="Traditional Arabic" w:hAnsi="Traditional Arabic" w:cs="Traditional Arabic"/>
          <w:sz w:val="32"/>
          <w:szCs w:val="32"/>
        </w:rPr>
        <w:t xml:space="preserve"> </w:t>
      </w:r>
      <w:r>
        <w:rPr>
          <w:rFonts w:ascii="Traditional Arabic" w:hAnsi="Traditional Arabic" w:cs="Traditional Arabic"/>
          <w:sz w:val="32"/>
          <w:szCs w:val="32"/>
          <w:rtl/>
        </w:rPr>
        <w:t>صورته )) يريد صورة الرّحمن عزّ ربّنا وجلّ عن أن يكون هذا معنى الخبر، بل معنى قوله : (( خلق آدم على صورته )) الهاء في هذا الموضع كنايةٌ عن اسم المضروب، والمشتوم، أراد</w:t>
      </w:r>
      <w:r>
        <w:rPr>
          <w:rFonts w:ascii="Traditional Arabic" w:hAnsi="Traditional Arabic" w:cs="Traditional Arabic"/>
          <w:sz w:val="32"/>
          <w:szCs w:val="32"/>
        </w:rPr>
        <w:t xml:space="preserve"> </w:t>
      </w:r>
      <w:r>
        <w:rPr>
          <w:rFonts w:ascii="Traditional Arabic" w:hAnsi="Traditional Arabic" w:cs="Traditional Arabic"/>
          <w:sz w:val="32"/>
          <w:szCs w:val="32"/>
          <w:rtl/>
        </w:rPr>
        <w:t>صلّى الله عليه وسلّم أنّ اللّه خلق آدم على صورة هذا المضروب، الّذي أمر الضّارب</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باجتناب وجهه بالضّرب، والّذي قبّح </w:t>
      </w:r>
      <w:r>
        <w:rPr>
          <w:rFonts w:ascii="Traditional Arabic" w:hAnsi="Traditional Arabic" w:cs="Traditional Arabic"/>
          <w:sz w:val="32"/>
          <w:szCs w:val="32"/>
          <w:rtl/>
        </w:rPr>
        <w:lastRenderedPageBreak/>
        <w:t>وجهه، فزجر صلّى الله عليه وسلّم أن يقول: (( ووجه</w:t>
      </w:r>
      <w:r>
        <w:rPr>
          <w:rFonts w:ascii="Traditional Arabic" w:hAnsi="Traditional Arabic" w:cs="Traditional Arabic"/>
          <w:sz w:val="32"/>
          <w:szCs w:val="32"/>
        </w:rPr>
        <w:t xml:space="preserve"> </w:t>
      </w:r>
      <w:r>
        <w:rPr>
          <w:rFonts w:ascii="Traditional Arabic" w:hAnsi="Traditional Arabic" w:cs="Traditional Arabic"/>
          <w:sz w:val="32"/>
          <w:szCs w:val="32"/>
          <w:rtl/>
        </w:rPr>
        <w:t>من أشبه وجهك )) ، لأنّ وجه آدم شبيه وجوه بنيه، فإذا قال الشّاتم لبعض بني آدم: قبّح</w:t>
      </w:r>
      <w:r>
        <w:rPr>
          <w:rFonts w:ascii="Traditional Arabic" w:hAnsi="Traditional Arabic" w:cs="Traditional Arabic"/>
          <w:sz w:val="32"/>
          <w:szCs w:val="32"/>
        </w:rPr>
        <w:t xml:space="preserve"> </w:t>
      </w:r>
      <w:r>
        <w:rPr>
          <w:rFonts w:ascii="Traditional Arabic" w:hAnsi="Traditional Arabic" w:cs="Traditional Arabic"/>
          <w:sz w:val="32"/>
          <w:szCs w:val="32"/>
          <w:rtl/>
        </w:rPr>
        <w:t>اللّه وجهك ووجه من أشبه وجهك، كان مقبّحًا وجه آدم صلوات اللّه</w:t>
      </w:r>
      <w:r>
        <w:rPr>
          <w:rFonts w:ascii="Traditional Arabic" w:hAnsi="Traditional Arabic" w:cs="Traditional Arabic"/>
          <w:sz w:val="32"/>
          <w:szCs w:val="32"/>
        </w:rPr>
        <w:t xml:space="preserve"> </w:t>
      </w:r>
      <w:r>
        <w:rPr>
          <w:rFonts w:ascii="Traditional Arabic" w:hAnsi="Traditional Arabic" w:cs="Traditional Arabic"/>
          <w:sz w:val="32"/>
          <w:szCs w:val="32"/>
          <w:rtl/>
        </w:rPr>
        <w:t>عليه وسلامه،</w:t>
      </w:r>
      <w:r>
        <w:rPr>
          <w:rFonts w:ascii="Traditional Arabic" w:hAnsi="Traditional Arabic" w:cs="Traditional Arabic"/>
          <w:sz w:val="32"/>
          <w:szCs w:val="32"/>
        </w:rPr>
        <w:t xml:space="preserve"> </w:t>
      </w:r>
      <w:r>
        <w:rPr>
          <w:rFonts w:ascii="Traditional Arabic" w:hAnsi="Traditional Arabic" w:cs="Traditional Arabic"/>
          <w:sz w:val="32"/>
          <w:szCs w:val="32"/>
          <w:rtl/>
        </w:rPr>
        <w:t>الّذي وجوه بنيه شبيهةٌ بوجه أبيهم، فتفهّموا رحمكم اللّه معنى الخبر، لا تغلطوا</w:t>
      </w:r>
      <w:r>
        <w:rPr>
          <w:rFonts w:ascii="Traditional Arabic" w:hAnsi="Traditional Arabic" w:cs="Traditional Arabic"/>
          <w:sz w:val="32"/>
          <w:szCs w:val="32"/>
        </w:rPr>
        <w:t xml:space="preserve"> </w:t>
      </w:r>
      <w:r>
        <w:rPr>
          <w:rFonts w:ascii="Traditional Arabic" w:hAnsi="Traditional Arabic" w:cs="Traditional Arabic"/>
          <w:sz w:val="32"/>
          <w:szCs w:val="32"/>
          <w:rtl/>
        </w:rPr>
        <w:t>ولا تغالطوا فتضلّوا عن سواء السّبيل، وتحملوا على القول بالتّشبيه الّذي هو</w:t>
      </w:r>
      <w:r>
        <w:rPr>
          <w:rFonts w:ascii="Traditional Arabic" w:hAnsi="Traditional Arabic" w:cs="Traditional Arabic"/>
          <w:sz w:val="32"/>
          <w:szCs w:val="32"/>
        </w:rPr>
        <w:t xml:space="preserve"> </w:t>
      </w:r>
      <w:r>
        <w:rPr>
          <w:rFonts w:ascii="Traditional Arabic" w:hAnsi="Traditional Arabic" w:cs="Traditional Arabic"/>
          <w:sz w:val="32"/>
          <w:szCs w:val="32"/>
          <w:rtl/>
        </w:rPr>
        <w:t>ضلالٌ</w:t>
      </w:r>
      <w:r>
        <w:rPr>
          <w:rFonts w:ascii="Traditional Arabic" w:hAnsi="Traditional Arabic" w:cs="Traditional Arabic"/>
          <w:sz w:val="32"/>
          <w:szCs w:val="32"/>
          <w:rtl/>
          <w:lang w:bidi="ar-KW"/>
        </w:rPr>
        <w:t xml:space="preserve"> ..  ثم ذكر رحمه الله رواية (( </w:t>
      </w:r>
      <w:r>
        <w:rPr>
          <w:rFonts w:ascii="Traditional Arabic" w:hAnsi="Traditional Arabic" w:cs="Traditional Arabic"/>
          <w:sz w:val="32"/>
          <w:szCs w:val="32"/>
          <w:rtl/>
        </w:rPr>
        <w:t xml:space="preserve">على صورة الرحمن )) </w:t>
      </w:r>
      <w:r>
        <w:rPr>
          <w:rFonts w:ascii="Traditional Arabic" w:hAnsi="Traditional Arabic" w:cs="Traditional Arabic"/>
          <w:sz w:val="32"/>
          <w:szCs w:val="32"/>
          <w:rtl/>
          <w:lang w:bidi="ar-KW"/>
        </w:rPr>
        <w:t xml:space="preserve">ثم قال : </w:t>
      </w:r>
      <w:r>
        <w:rPr>
          <w:rFonts w:ascii="Traditional Arabic" w:hAnsi="Traditional Arabic" w:cs="Traditional Arabic"/>
          <w:sz w:val="32"/>
          <w:szCs w:val="32"/>
          <w:rtl/>
        </w:rPr>
        <w:t>قال أبو</w:t>
      </w:r>
      <w:r>
        <w:rPr>
          <w:rFonts w:ascii="Traditional Arabic" w:hAnsi="Traditional Arabic" w:cs="Traditional Arabic"/>
          <w:sz w:val="32"/>
          <w:szCs w:val="32"/>
        </w:rPr>
        <w:t xml:space="preserve"> </w:t>
      </w:r>
      <w:r>
        <w:rPr>
          <w:rFonts w:ascii="Traditional Arabic" w:hAnsi="Traditional Arabic" w:cs="Traditional Arabic"/>
          <w:sz w:val="32"/>
          <w:szCs w:val="32"/>
          <w:rtl/>
        </w:rPr>
        <w:t>بكرٍ: وقد افتتن بهذه اللّفظة الّتي في خبر عطاءٍ عالمٌ ممّن لم يتحرّ العلم،</w:t>
      </w:r>
      <w:r>
        <w:rPr>
          <w:rFonts w:ascii="Traditional Arabic" w:hAnsi="Traditional Arabic" w:cs="Traditional Arabic"/>
          <w:sz w:val="32"/>
          <w:szCs w:val="32"/>
        </w:rPr>
        <w:t xml:space="preserve"> </w:t>
      </w:r>
      <w:r>
        <w:rPr>
          <w:rFonts w:ascii="Traditional Arabic" w:hAnsi="Traditional Arabic" w:cs="Traditional Arabic"/>
          <w:sz w:val="32"/>
          <w:szCs w:val="32"/>
          <w:rtl/>
        </w:rPr>
        <w:t>وتوهّموا أنّ إضافة الصّورة إلى الرّحمن في هذا الخبر من إضافة صفات الذّات، فغلطوا</w:t>
      </w:r>
      <w:r>
        <w:rPr>
          <w:rFonts w:ascii="Traditional Arabic" w:hAnsi="Traditional Arabic" w:cs="Traditional Arabic"/>
          <w:sz w:val="32"/>
          <w:szCs w:val="32"/>
        </w:rPr>
        <w:t xml:space="preserve"> </w:t>
      </w:r>
      <w:r>
        <w:rPr>
          <w:rFonts w:ascii="Traditional Arabic" w:hAnsi="Traditional Arabic" w:cs="Traditional Arabic"/>
          <w:sz w:val="32"/>
          <w:szCs w:val="32"/>
          <w:rtl/>
        </w:rPr>
        <w:t>في هذا غلطًا بيّنًا، وقالوا مقالةً شنيعةً مضاهيةً لقول المشبّهة ، أعاذنا اللّه</w:t>
      </w:r>
      <w:r>
        <w:rPr>
          <w:rFonts w:ascii="Traditional Arabic" w:hAnsi="Traditional Arabic" w:cs="Traditional Arabic"/>
          <w:sz w:val="32"/>
          <w:szCs w:val="32"/>
        </w:rPr>
        <w:t xml:space="preserve"> </w:t>
      </w:r>
      <w:r>
        <w:rPr>
          <w:rFonts w:ascii="Traditional Arabic" w:hAnsi="Traditional Arabic" w:cs="Traditional Arabic"/>
          <w:sz w:val="32"/>
          <w:szCs w:val="32"/>
          <w:rtl/>
        </w:rPr>
        <w:t>وكلّ المسلمين من قولهم والّذي عندي في تأويل هذا الخبر إن صحّ من جهة النّقل</w:t>
      </w:r>
      <w:r>
        <w:rPr>
          <w:rFonts w:ascii="Traditional Arabic" w:hAnsi="Traditional Arabic" w:cs="Traditional Arabic"/>
          <w:sz w:val="32"/>
          <w:szCs w:val="32"/>
        </w:rPr>
        <w:t xml:space="preserve"> </w:t>
      </w:r>
      <w:r>
        <w:rPr>
          <w:rFonts w:ascii="Traditional Arabic" w:hAnsi="Traditional Arabic" w:cs="Traditional Arabic"/>
          <w:sz w:val="32"/>
          <w:szCs w:val="32"/>
          <w:rtl/>
        </w:rPr>
        <w:t>موصولًا: فإنّ في الخبر عللًا ثلاثًا : إحداهنّ : أنّ الثّوريّ قد خالف الأعمش في</w:t>
      </w:r>
      <w:r>
        <w:rPr>
          <w:rFonts w:ascii="Traditional Arabic" w:hAnsi="Traditional Arabic" w:cs="Traditional Arabic"/>
          <w:sz w:val="32"/>
          <w:szCs w:val="32"/>
        </w:rPr>
        <w:t xml:space="preserve"> </w:t>
      </w:r>
      <w:r>
        <w:rPr>
          <w:rFonts w:ascii="Traditional Arabic" w:hAnsi="Traditional Arabic" w:cs="Traditional Arabic"/>
          <w:sz w:val="32"/>
          <w:szCs w:val="32"/>
          <w:rtl/>
        </w:rPr>
        <w:t>إسناده، فأرسل الثّوريّ ولم يقل: عن ابن عمر والثّانية: أنّ الأعمش مدلّسٌ، لم يذكر</w:t>
      </w:r>
      <w:r>
        <w:rPr>
          <w:rFonts w:ascii="Traditional Arabic" w:hAnsi="Traditional Arabic" w:cs="Traditional Arabic"/>
          <w:sz w:val="32"/>
          <w:szCs w:val="32"/>
        </w:rPr>
        <w:t xml:space="preserve"> </w:t>
      </w:r>
      <w:r>
        <w:rPr>
          <w:rFonts w:ascii="Traditional Arabic" w:hAnsi="Traditional Arabic" w:cs="Traditional Arabic"/>
          <w:sz w:val="32"/>
          <w:szCs w:val="32"/>
          <w:rtl/>
        </w:rPr>
        <w:t>أنّه سمعه من حبيب بن أبي ثابتٍ والثّالثة: أنّ حبيب بن أبي ثابتٍ: أيضًا مدلّسٌ،</w:t>
      </w:r>
      <w:r>
        <w:rPr>
          <w:rFonts w:ascii="Traditional Arabic" w:hAnsi="Traditional Arabic" w:cs="Traditional Arabic"/>
          <w:sz w:val="32"/>
          <w:szCs w:val="32"/>
        </w:rPr>
        <w:t xml:space="preserve"> </w:t>
      </w:r>
      <w:r>
        <w:rPr>
          <w:rFonts w:ascii="Traditional Arabic" w:hAnsi="Traditional Arabic" w:cs="Traditional Arabic"/>
          <w:sz w:val="32"/>
          <w:szCs w:val="32"/>
          <w:rtl/>
        </w:rPr>
        <w:t>لم يعلم أنّه سمعه من عطاءٍ، سمعت إسحاق بن إبراهيم بن حبيب بن الشّهيد يقول: ثنا</w:t>
      </w:r>
      <w:r>
        <w:rPr>
          <w:rFonts w:ascii="Traditional Arabic" w:hAnsi="Traditional Arabic" w:cs="Traditional Arabic"/>
          <w:sz w:val="32"/>
          <w:szCs w:val="32"/>
        </w:rPr>
        <w:t xml:space="preserve"> </w:t>
      </w:r>
      <w:r>
        <w:rPr>
          <w:rFonts w:ascii="Traditional Arabic" w:hAnsi="Traditional Arabic" w:cs="Traditional Arabic"/>
          <w:sz w:val="32"/>
          <w:szCs w:val="32"/>
          <w:rtl/>
        </w:rPr>
        <w:t>أبو بكر بن عيّاشٍ، عن الأعمش قال: قال حبيب بن أبي ثابتٍ: لو حدّثني رجلٌ عنك</w:t>
      </w:r>
      <w:r>
        <w:rPr>
          <w:rFonts w:ascii="Traditional Arabic" w:hAnsi="Traditional Arabic" w:cs="Traditional Arabic"/>
          <w:sz w:val="32"/>
          <w:szCs w:val="32"/>
        </w:rPr>
        <w:t xml:space="preserve"> </w:t>
      </w:r>
      <w:r>
        <w:rPr>
          <w:rFonts w:ascii="Traditional Arabic" w:hAnsi="Traditional Arabic" w:cs="Traditional Arabic"/>
          <w:sz w:val="32"/>
          <w:szCs w:val="32"/>
          <w:rtl/>
        </w:rPr>
        <w:t>بحديثٍ لم أبال أن أرويه عنك، يريد لم أبال أن أدلّسه قال أبو بكرٍ: ومثل هذا</w:t>
      </w:r>
      <w:r>
        <w:rPr>
          <w:rFonts w:ascii="Traditional Arabic" w:hAnsi="Traditional Arabic" w:cs="Traditional Arabic"/>
          <w:sz w:val="32"/>
          <w:szCs w:val="32"/>
        </w:rPr>
        <w:t xml:space="preserve"> </w:t>
      </w:r>
      <w:r>
        <w:rPr>
          <w:rFonts w:ascii="Traditional Arabic" w:hAnsi="Traditional Arabic" w:cs="Traditional Arabic"/>
          <w:sz w:val="32"/>
          <w:szCs w:val="32"/>
          <w:rtl/>
        </w:rPr>
        <w:t>الخبر، لا يكاد يحتجّ به علماؤنا من أهل الأثر، لا سيّما إذا كان الخبر في مثل هذا</w:t>
      </w:r>
      <w:r>
        <w:rPr>
          <w:rFonts w:ascii="Traditional Arabic" w:hAnsi="Traditional Arabic" w:cs="Traditional Arabic"/>
          <w:sz w:val="32"/>
          <w:szCs w:val="32"/>
        </w:rPr>
        <w:t xml:space="preserve"> </w:t>
      </w:r>
      <w:r>
        <w:rPr>
          <w:rFonts w:ascii="Traditional Arabic" w:hAnsi="Traditional Arabic" w:cs="Traditional Arabic"/>
          <w:sz w:val="32"/>
          <w:szCs w:val="32"/>
          <w:rtl/>
        </w:rPr>
        <w:t>الجنس، فيما يوجب العلم لو ثبت، ولا فيما يوجب العمل بما قد يستدلّ على صحّته</w:t>
      </w:r>
      <w:r>
        <w:rPr>
          <w:rFonts w:ascii="Traditional Arabic" w:hAnsi="Traditional Arabic" w:cs="Traditional Arabic"/>
          <w:sz w:val="32"/>
          <w:szCs w:val="32"/>
        </w:rPr>
        <w:t xml:space="preserve"> </w:t>
      </w:r>
      <w:r>
        <w:rPr>
          <w:rFonts w:ascii="Traditional Arabic" w:hAnsi="Traditional Arabic" w:cs="Traditional Arabic"/>
          <w:sz w:val="32"/>
          <w:szCs w:val="32"/>
          <w:rtl/>
        </w:rPr>
        <w:t>وثبوته بدلائل من نظرٍ، وتشبيهٍ، وتمثيلٍ بغيره من سنن النّبيّ صلّى الله عليه</w:t>
      </w:r>
      <w:r>
        <w:rPr>
          <w:rFonts w:ascii="Traditional Arabic" w:hAnsi="Traditional Arabic" w:cs="Traditional Arabic"/>
          <w:sz w:val="32"/>
          <w:szCs w:val="32"/>
        </w:rPr>
        <w:t xml:space="preserve"> </w:t>
      </w:r>
      <w:r>
        <w:rPr>
          <w:rFonts w:ascii="Traditional Arabic" w:hAnsi="Traditional Arabic" w:cs="Traditional Arabic"/>
          <w:sz w:val="32"/>
          <w:szCs w:val="32"/>
          <w:rtl/>
        </w:rPr>
        <w:t>وسلّم من طريق الأحكام والفقه ،  فإن صحّ هذا الخبر مسندًا بأن يكون الأعمش قد سمعه من</w:t>
      </w:r>
      <w:r>
        <w:rPr>
          <w:rFonts w:ascii="Traditional Arabic" w:hAnsi="Traditional Arabic" w:cs="Traditional Arabic"/>
          <w:sz w:val="32"/>
          <w:szCs w:val="32"/>
        </w:rPr>
        <w:t xml:space="preserve"> </w:t>
      </w:r>
      <w:r>
        <w:rPr>
          <w:rFonts w:ascii="Traditional Arabic" w:hAnsi="Traditional Arabic" w:cs="Traditional Arabic"/>
          <w:sz w:val="32"/>
          <w:szCs w:val="32"/>
          <w:rtl/>
        </w:rPr>
        <w:t>حبيب بن</w:t>
      </w:r>
      <w:r>
        <w:rPr>
          <w:rFonts w:ascii="Traditional Arabic" w:hAnsi="Traditional Arabic" w:cs="Traditional Arabic"/>
          <w:sz w:val="32"/>
          <w:szCs w:val="32"/>
        </w:rPr>
        <w:t xml:space="preserve"> </w:t>
      </w:r>
      <w:r>
        <w:rPr>
          <w:rFonts w:ascii="Traditional Arabic" w:hAnsi="Traditional Arabic" w:cs="Traditional Arabic"/>
          <w:sz w:val="32"/>
          <w:szCs w:val="32"/>
          <w:rtl/>
        </w:rPr>
        <w:t>أبي ثابتٍ،</w:t>
      </w:r>
      <w:r>
        <w:rPr>
          <w:rFonts w:ascii="Traditional Arabic" w:hAnsi="Traditional Arabic" w:cs="Traditional Arabic"/>
          <w:sz w:val="32"/>
          <w:szCs w:val="32"/>
        </w:rPr>
        <w:t xml:space="preserve"> </w:t>
      </w:r>
      <w:r>
        <w:rPr>
          <w:rFonts w:ascii="Traditional Arabic" w:hAnsi="Traditional Arabic" w:cs="Traditional Arabic"/>
          <w:sz w:val="32"/>
          <w:szCs w:val="32"/>
          <w:rtl/>
        </w:rPr>
        <w:t>وحبيبٌ قد سمعه من عطاء بن أبي رباحٍ، وصحّ أنّه عن ابن عمر على ما رواه الأعمش</w:t>
      </w:r>
      <w:r>
        <w:rPr>
          <w:rFonts w:ascii="Traditional Arabic" w:hAnsi="Traditional Arabic" w:cs="Traditional Arabic"/>
          <w:sz w:val="32"/>
          <w:szCs w:val="32"/>
        </w:rPr>
        <w:t xml:space="preserve"> </w:t>
      </w:r>
      <w:r>
        <w:rPr>
          <w:rFonts w:ascii="Traditional Arabic" w:hAnsi="Traditional Arabic" w:cs="Traditional Arabic"/>
          <w:sz w:val="32"/>
          <w:szCs w:val="32"/>
          <w:rtl/>
        </w:rPr>
        <w:t>فمعنى هذا الخبر عندنا : أنّ إضافة الصّورة إلى الرّحمن في هذا الخبر إنّما هو من</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إضافة الخلق إليه </w:t>
      </w:r>
      <w:r>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rPr>
        <w:t>لأنّ الخلق يضاف إلى الرّحمن، إذ اللّه خلقه، وكذلك الصّورة تضاف إلى</w:t>
      </w:r>
      <w:r>
        <w:rPr>
          <w:rFonts w:ascii="Traditional Arabic" w:hAnsi="Traditional Arabic" w:cs="Traditional Arabic"/>
          <w:sz w:val="32"/>
          <w:szCs w:val="32"/>
        </w:rPr>
        <w:t xml:space="preserve"> </w:t>
      </w:r>
      <w:r>
        <w:rPr>
          <w:rFonts w:ascii="Traditional Arabic" w:hAnsi="Traditional Arabic" w:cs="Traditional Arabic"/>
          <w:sz w:val="32"/>
          <w:szCs w:val="32"/>
          <w:rtl/>
        </w:rPr>
        <w:t>الرّحمن، لأنّ اللّه صوّرها، ألم تسمع قوله عزّ وجلّ: {هذا خلق اللّه فأروني ماذا</w:t>
      </w:r>
      <w:r>
        <w:rPr>
          <w:rFonts w:ascii="Traditional Arabic" w:hAnsi="Traditional Arabic" w:cs="Traditional Arabic"/>
          <w:sz w:val="32"/>
          <w:szCs w:val="32"/>
        </w:rPr>
        <w:t xml:space="preserve"> </w:t>
      </w:r>
      <w:r>
        <w:rPr>
          <w:rFonts w:ascii="Traditional Arabic" w:hAnsi="Traditional Arabic" w:cs="Traditional Arabic"/>
          <w:sz w:val="32"/>
          <w:szCs w:val="32"/>
          <w:rtl/>
        </w:rPr>
        <w:t>خلق الّذين من دونه} [لقمان: 11]، فأضاف اللّه الخلق إلى نفسه، إذ اللّه تولّى</w:t>
      </w:r>
      <w:r>
        <w:rPr>
          <w:rFonts w:ascii="Traditional Arabic" w:hAnsi="Traditional Arabic" w:cs="Traditional Arabic"/>
          <w:sz w:val="32"/>
          <w:szCs w:val="32"/>
        </w:rPr>
        <w:t xml:space="preserve"> </w:t>
      </w:r>
      <w:r>
        <w:rPr>
          <w:rFonts w:ascii="Traditional Arabic" w:hAnsi="Traditional Arabic" w:cs="Traditional Arabic"/>
          <w:sz w:val="32"/>
          <w:szCs w:val="32"/>
          <w:rtl/>
        </w:rPr>
        <w:t>خلقه، وكذلك قول اللّه عزّ وجلّ: {هذه ناقة اللّه لكم آيةٌ} [الأعراف: 73]، فأضاف</w:t>
      </w:r>
      <w:r>
        <w:rPr>
          <w:rFonts w:ascii="Traditional Arabic" w:hAnsi="Traditional Arabic" w:cs="Traditional Arabic"/>
          <w:sz w:val="32"/>
          <w:szCs w:val="32"/>
        </w:rPr>
        <w:t xml:space="preserve"> </w:t>
      </w:r>
      <w:r>
        <w:rPr>
          <w:rFonts w:ascii="Traditional Arabic" w:hAnsi="Traditional Arabic" w:cs="Traditional Arabic"/>
          <w:sz w:val="32"/>
          <w:szCs w:val="32"/>
          <w:rtl/>
        </w:rPr>
        <w:t>اللّه النّاقة إلى نفسه، وقال: {تأكل في أرض اللّه} [الأعراف: 73] وقال: {ألم تكن</w:t>
      </w:r>
      <w:r>
        <w:rPr>
          <w:rFonts w:ascii="Traditional Arabic" w:hAnsi="Traditional Arabic" w:cs="Traditional Arabic"/>
          <w:sz w:val="32"/>
          <w:szCs w:val="32"/>
        </w:rPr>
        <w:t xml:space="preserve"> </w:t>
      </w:r>
      <w:r>
        <w:rPr>
          <w:rFonts w:ascii="Traditional Arabic" w:hAnsi="Traditional Arabic" w:cs="Traditional Arabic"/>
          <w:sz w:val="32"/>
          <w:szCs w:val="32"/>
          <w:rtl/>
        </w:rPr>
        <w:t>أرض اللّه واسعةً فتهاجروا فيها} [النساء: 97] ؟ قال: {إنّ الأرض للّه يورثها من</w:t>
      </w:r>
      <w:r>
        <w:rPr>
          <w:rFonts w:ascii="Traditional Arabic" w:hAnsi="Traditional Arabic" w:cs="Traditional Arabic"/>
          <w:sz w:val="32"/>
          <w:szCs w:val="32"/>
        </w:rPr>
        <w:t xml:space="preserve"> </w:t>
      </w:r>
      <w:r>
        <w:rPr>
          <w:rFonts w:ascii="Traditional Arabic" w:hAnsi="Traditional Arabic" w:cs="Traditional Arabic"/>
          <w:sz w:val="32"/>
          <w:szCs w:val="32"/>
          <w:rtl/>
        </w:rPr>
        <w:t>يشاء من عباده} [الأعراف: 128</w:t>
      </w:r>
      <w:r>
        <w:rPr>
          <w:rFonts w:ascii="Traditional Arabic" w:hAnsi="Traditional Arabic" w:cs="Traditional Arabic"/>
          <w:sz w:val="32"/>
          <w:szCs w:val="32"/>
        </w:rPr>
        <w:t>]</w:t>
      </w:r>
      <w:r>
        <w:rPr>
          <w:rFonts w:ascii="Traditional Arabic" w:hAnsi="Traditional Arabic" w:cs="Traditional Arabic"/>
          <w:sz w:val="32"/>
          <w:szCs w:val="32"/>
          <w:rtl/>
        </w:rPr>
        <w:t>، فأضاف اللّه الأرض إلى نفسه، إذ اللّه</w:t>
      </w:r>
      <w:r>
        <w:rPr>
          <w:rFonts w:ascii="Traditional Arabic" w:hAnsi="Traditional Arabic" w:cs="Traditional Arabic"/>
          <w:sz w:val="32"/>
          <w:szCs w:val="32"/>
        </w:rPr>
        <w:t xml:space="preserve"> </w:t>
      </w:r>
      <w:r>
        <w:rPr>
          <w:rFonts w:ascii="Traditional Arabic" w:hAnsi="Traditional Arabic" w:cs="Traditional Arabic"/>
          <w:sz w:val="32"/>
          <w:szCs w:val="32"/>
          <w:rtl/>
        </w:rPr>
        <w:t>تولّى خلقها فبسطها، وقال: {فطرة اللّه الّتي فطر النّاس عليها} [الروم: 30]، فأضاف</w:t>
      </w:r>
      <w:r>
        <w:rPr>
          <w:rFonts w:ascii="Traditional Arabic" w:hAnsi="Traditional Arabic" w:cs="Traditional Arabic"/>
          <w:sz w:val="32"/>
          <w:szCs w:val="32"/>
        </w:rPr>
        <w:t xml:space="preserve"> </w:t>
      </w:r>
      <w:r>
        <w:rPr>
          <w:rFonts w:ascii="Traditional Arabic" w:hAnsi="Traditional Arabic" w:cs="Traditional Arabic"/>
          <w:sz w:val="32"/>
          <w:szCs w:val="32"/>
          <w:rtl/>
        </w:rPr>
        <w:t>اللّه الفطرة إلى نفسه إذ اللّه فطر النّاس عليها، فما أضاف اللّه إلى نفسه على</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معنيين: أحدهما: إضافة الذّات، والآخر: إضافة الخلق </w:t>
      </w:r>
      <w:r>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rPr>
        <w:t>فتفهّموا هذين المعنيين، لا</w:t>
      </w:r>
      <w:r>
        <w:rPr>
          <w:rFonts w:ascii="Traditional Arabic" w:hAnsi="Traditional Arabic" w:cs="Traditional Arabic"/>
          <w:sz w:val="32"/>
          <w:szCs w:val="32"/>
        </w:rPr>
        <w:t xml:space="preserve"> </w:t>
      </w:r>
      <w:r>
        <w:rPr>
          <w:rFonts w:ascii="Traditional Arabic" w:hAnsi="Traditional Arabic" w:cs="Traditional Arabic"/>
          <w:sz w:val="32"/>
          <w:szCs w:val="32"/>
          <w:rtl/>
        </w:rPr>
        <w:t>تغالطوا فمعنى الخبر إن صحّ من طريق النّقل مسندًا، فإنّ ابن آدم خلق على الصّورة</w:t>
      </w:r>
      <w:r>
        <w:rPr>
          <w:rFonts w:ascii="Traditional Arabic" w:hAnsi="Traditional Arabic" w:cs="Traditional Arabic"/>
          <w:sz w:val="32"/>
          <w:szCs w:val="32"/>
        </w:rPr>
        <w:t xml:space="preserve"> </w:t>
      </w:r>
      <w:r>
        <w:rPr>
          <w:rFonts w:ascii="Traditional Arabic" w:hAnsi="Traditional Arabic" w:cs="Traditional Arabic"/>
          <w:sz w:val="32"/>
          <w:szCs w:val="32"/>
          <w:rtl/>
        </w:rPr>
        <w:t>الّتي خلقها الرّحمن، حين صوّر آدم، ثمّ نفخ فيه الرّوح، قال اللّه جلّ وعلا: {ولقد</w:t>
      </w:r>
      <w:r>
        <w:rPr>
          <w:rFonts w:ascii="Traditional Arabic" w:hAnsi="Traditional Arabic" w:cs="Traditional Arabic"/>
          <w:sz w:val="32"/>
          <w:szCs w:val="32"/>
        </w:rPr>
        <w:t xml:space="preserve"> </w:t>
      </w:r>
      <w:r>
        <w:rPr>
          <w:rFonts w:ascii="Traditional Arabic" w:hAnsi="Traditional Arabic" w:cs="Traditional Arabic"/>
          <w:sz w:val="32"/>
          <w:szCs w:val="32"/>
          <w:rtl/>
        </w:rPr>
        <w:lastRenderedPageBreak/>
        <w:t>خلقناكم ثمّ صوّرناكم} [الأعراف: 11] والدّليل على صحّة هذا</w:t>
      </w:r>
      <w:r>
        <w:rPr>
          <w:rFonts w:ascii="Traditional Arabic" w:hAnsi="Traditional Arabic" w:cs="Traditional Arabic"/>
          <w:sz w:val="32"/>
          <w:szCs w:val="32"/>
        </w:rPr>
        <w:t xml:space="preserve"> </w:t>
      </w:r>
      <w:r>
        <w:rPr>
          <w:rFonts w:ascii="Traditional Arabic" w:hAnsi="Traditional Arabic" w:cs="Traditional Arabic"/>
          <w:sz w:val="32"/>
          <w:szCs w:val="32"/>
          <w:rtl/>
        </w:rPr>
        <w:t>التّأويل</w:t>
      </w:r>
      <w:r>
        <w:rPr>
          <w:rFonts w:ascii="Traditional Arabic" w:hAnsi="Traditional Arabic" w:cs="Traditional Arabic"/>
          <w:sz w:val="32"/>
          <w:szCs w:val="32"/>
        </w:rPr>
        <w:t xml:space="preserve"> </w:t>
      </w:r>
      <w:r>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rPr>
        <w:t>أنّ أبا</w:t>
      </w:r>
      <w:r>
        <w:rPr>
          <w:rFonts w:ascii="Traditional Arabic" w:hAnsi="Traditional Arabic" w:cs="Traditional Arabic"/>
          <w:sz w:val="32"/>
          <w:szCs w:val="32"/>
        </w:rPr>
        <w:t xml:space="preserve"> </w:t>
      </w:r>
      <w:r>
        <w:rPr>
          <w:rFonts w:ascii="Traditional Arabic" w:hAnsi="Traditional Arabic" w:cs="Traditional Arabic"/>
          <w:sz w:val="32"/>
          <w:szCs w:val="32"/>
          <w:rtl/>
        </w:rPr>
        <w:t>موسى محمّد بن المثنّى قال: ثنا أبو عامرٍ عبد الملك بن عمرٍو، قال</w:t>
      </w:r>
      <w:r>
        <w:rPr>
          <w:rFonts w:ascii="Traditional Arabic" w:hAnsi="Traditional Arabic" w:cs="Traditional Arabic"/>
          <w:sz w:val="32"/>
          <w:szCs w:val="32"/>
        </w:rPr>
        <w:t xml:space="preserve">: </w:t>
      </w:r>
      <w:r>
        <w:rPr>
          <w:rFonts w:ascii="Traditional Arabic" w:hAnsi="Traditional Arabic" w:cs="Traditional Arabic"/>
          <w:sz w:val="32"/>
          <w:szCs w:val="32"/>
          <w:rtl/>
        </w:rPr>
        <w:t>ثنا المغيرة</w:t>
      </w:r>
      <w:r>
        <w:rPr>
          <w:rFonts w:ascii="Traditional Arabic" w:hAnsi="Traditional Arabic" w:cs="Traditional Arabic"/>
          <w:sz w:val="32"/>
          <w:szCs w:val="32"/>
        </w:rPr>
        <w:t xml:space="preserve"> </w:t>
      </w:r>
      <w:r>
        <w:rPr>
          <w:rFonts w:ascii="Traditional Arabic" w:hAnsi="Traditional Arabic" w:cs="Traditional Arabic"/>
          <w:sz w:val="32"/>
          <w:szCs w:val="32"/>
          <w:rtl/>
        </w:rPr>
        <w:t>وهو ابن عبد الرّحمن، عن أبي الزّناد، عن موسى بن أبي عثمان، عن أبيه، عن أبي</w:t>
      </w:r>
      <w:r>
        <w:rPr>
          <w:rFonts w:ascii="Traditional Arabic" w:hAnsi="Traditional Arabic" w:cs="Traditional Arabic"/>
          <w:sz w:val="32"/>
          <w:szCs w:val="32"/>
        </w:rPr>
        <w:t xml:space="preserve"> </w:t>
      </w:r>
      <w:r>
        <w:rPr>
          <w:rFonts w:ascii="Traditional Arabic" w:hAnsi="Traditional Arabic" w:cs="Traditional Arabic"/>
          <w:sz w:val="32"/>
          <w:szCs w:val="32"/>
          <w:rtl/>
        </w:rPr>
        <w:t>هريرة، عن النّبيّ صلّى الله عليه وسلّم قال: (( خلق اللّه آدم على صورته، وطوله</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ستّون ذراعًا )) ، </w:t>
      </w:r>
      <w:r>
        <w:rPr>
          <w:rFonts w:ascii="Traditional Arabic" w:hAnsi="Traditional Arabic" w:cs="Traditional Arabic"/>
          <w:sz w:val="32"/>
          <w:szCs w:val="32"/>
        </w:rPr>
        <w:t xml:space="preserve"> </w:t>
      </w:r>
      <w:r>
        <w:rPr>
          <w:rFonts w:ascii="Traditional Arabic" w:hAnsi="Traditional Arabic" w:cs="Traditional Arabic"/>
          <w:sz w:val="32"/>
          <w:szCs w:val="32"/>
          <w:rtl/>
        </w:rPr>
        <w:t>حدّثنا عبد الرّحمن بن بشر بن الحكم، قال: ثنا عبد الرّزّاق، قال: ثنا</w:t>
      </w:r>
      <w:r>
        <w:rPr>
          <w:rFonts w:ascii="Traditional Arabic" w:hAnsi="Traditional Arabic" w:cs="Traditional Arabic"/>
          <w:sz w:val="32"/>
          <w:szCs w:val="32"/>
        </w:rPr>
        <w:t xml:space="preserve"> </w:t>
      </w:r>
      <w:r>
        <w:rPr>
          <w:rFonts w:ascii="Traditional Arabic" w:hAnsi="Traditional Arabic" w:cs="Traditional Arabic"/>
          <w:sz w:val="32"/>
          <w:szCs w:val="32"/>
          <w:rtl/>
        </w:rPr>
        <w:t>معمرٌ، عن همّام بن منبّهٍ، قال: هذا ما حدّثنا به أبو هريرة عن محمّدٍ رسول اللّه</w:t>
      </w:r>
      <w:r>
        <w:rPr>
          <w:rFonts w:ascii="Traditional Arabic" w:hAnsi="Traditional Arabic" w:cs="Traditional Arabic"/>
          <w:sz w:val="32"/>
          <w:szCs w:val="32"/>
        </w:rPr>
        <w:t xml:space="preserve"> </w:t>
      </w:r>
      <w:r>
        <w:rPr>
          <w:rFonts w:ascii="Traditional Arabic" w:hAnsi="Traditional Arabic" w:cs="Traditional Arabic"/>
          <w:sz w:val="32"/>
          <w:szCs w:val="32"/>
          <w:rtl/>
        </w:rPr>
        <w:t>صلّى الله عليه وسلّم، فذكر أحاديث، وقال: قال رسول اللّه صلّى الله عليه وسلّم : (( خلق</w:t>
      </w:r>
      <w:r>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rPr>
        <w:t>اللّه آدم</w:t>
      </w:r>
      <w:r>
        <w:rPr>
          <w:rFonts w:ascii="Traditional Arabic" w:hAnsi="Traditional Arabic" w:cs="Traditional Arabic"/>
          <w:sz w:val="32"/>
          <w:szCs w:val="32"/>
        </w:rPr>
        <w:t xml:space="preserve"> </w:t>
      </w:r>
      <w:r>
        <w:rPr>
          <w:rFonts w:ascii="Traditional Arabic" w:hAnsi="Traditional Arabic" w:cs="Traditional Arabic"/>
          <w:sz w:val="32"/>
          <w:szCs w:val="32"/>
          <w:rtl/>
        </w:rPr>
        <w:t>على صورته، طوله ستّون ذراعًا ، فلمّا خلقه، قال: اذهب فسلّم على أولئك النّفر، وهم</w:t>
      </w:r>
      <w:r>
        <w:rPr>
          <w:rFonts w:ascii="Traditional Arabic" w:hAnsi="Traditional Arabic" w:cs="Traditional Arabic"/>
          <w:sz w:val="32"/>
          <w:szCs w:val="32"/>
        </w:rPr>
        <w:t xml:space="preserve"> </w:t>
      </w:r>
      <w:r>
        <w:rPr>
          <w:rFonts w:ascii="Traditional Arabic" w:hAnsi="Traditional Arabic" w:cs="Traditional Arabic"/>
          <w:sz w:val="32"/>
          <w:szCs w:val="32"/>
          <w:rtl/>
        </w:rPr>
        <w:t>نفرٌ من الملائكة جلوسٌ، فاسمع ما يجيبونك، وإنّها تحيّتك وتحيّة ذرّيّتك، قال</w:t>
      </w:r>
      <w:r>
        <w:rPr>
          <w:rFonts w:ascii="Traditional Arabic" w:hAnsi="Traditional Arabic" w:cs="Traditional Arabic"/>
          <w:sz w:val="32"/>
          <w:szCs w:val="32"/>
        </w:rPr>
        <w:t xml:space="preserve">: </w:t>
      </w:r>
      <w:r>
        <w:rPr>
          <w:rFonts w:ascii="Traditional Arabic" w:hAnsi="Traditional Arabic" w:cs="Traditional Arabic"/>
          <w:sz w:val="32"/>
          <w:szCs w:val="32"/>
          <w:rtl/>
        </w:rPr>
        <w:t>فذهب، فقال: السّلام عليكم، فقالوا: السّلام عليك ورحمة اللّه، فزادوه ورحمة اللّه</w:t>
      </w:r>
      <w:r>
        <w:rPr>
          <w:rFonts w:ascii="Traditional Arabic" w:hAnsi="Traditional Arabic" w:cs="Traditional Arabic"/>
          <w:sz w:val="32"/>
          <w:szCs w:val="32"/>
        </w:rPr>
        <w:t xml:space="preserve"> </w:t>
      </w:r>
      <w:r>
        <w:rPr>
          <w:rFonts w:ascii="Traditional Arabic" w:hAnsi="Traditional Arabic" w:cs="Traditional Arabic"/>
          <w:sz w:val="32"/>
          <w:szCs w:val="32"/>
          <w:rtl/>
        </w:rPr>
        <w:t>قال: فكلّ من يدخل الجنّة على صورة آدم، طوله ستّون ذراعًا، فلم يزل الخلق ينقص</w:t>
      </w:r>
      <w:r>
        <w:rPr>
          <w:rFonts w:ascii="Traditional Arabic" w:hAnsi="Traditional Arabic" w:cs="Traditional Arabic"/>
          <w:sz w:val="32"/>
          <w:szCs w:val="32"/>
        </w:rPr>
        <w:t xml:space="preserve"> </w:t>
      </w:r>
      <w:r>
        <w:rPr>
          <w:rFonts w:ascii="Traditional Arabic" w:hAnsi="Traditional Arabic" w:cs="Traditional Arabic"/>
          <w:sz w:val="32"/>
          <w:szCs w:val="32"/>
          <w:rtl/>
        </w:rPr>
        <w:t>حتّى الآن )) قال أبو بكرٍ : فصورة آدم ستّون ذراعًا، الّتي أخبر النّبيّ صلّى الله</w:t>
      </w:r>
      <w:r>
        <w:rPr>
          <w:rFonts w:ascii="Traditional Arabic" w:hAnsi="Traditional Arabic" w:cs="Traditional Arabic"/>
          <w:sz w:val="32"/>
          <w:szCs w:val="32"/>
        </w:rPr>
        <w:t xml:space="preserve"> </w:t>
      </w:r>
      <w:r>
        <w:rPr>
          <w:rFonts w:ascii="Traditional Arabic" w:hAnsi="Traditional Arabic" w:cs="Traditional Arabic"/>
          <w:sz w:val="32"/>
          <w:szCs w:val="32"/>
          <w:rtl/>
        </w:rPr>
        <w:t>عليه وسلّم أنّ آدم عليه السّلام خلق عليها، لا على ما توهّم بعض من لم يتحرّ</w:t>
      </w:r>
      <w:r>
        <w:rPr>
          <w:rFonts w:ascii="Traditional Arabic" w:hAnsi="Traditional Arabic" w:cs="Traditional Arabic"/>
          <w:sz w:val="32"/>
          <w:szCs w:val="32"/>
        </w:rPr>
        <w:t xml:space="preserve"> </w:t>
      </w:r>
      <w:r>
        <w:rPr>
          <w:rFonts w:ascii="Traditional Arabic" w:hAnsi="Traditional Arabic" w:cs="Traditional Arabic"/>
          <w:sz w:val="32"/>
          <w:szCs w:val="32"/>
          <w:rtl/>
        </w:rPr>
        <w:t>العلم، فظنّ أنّ قوله: (( على صورته )) صورة الرّحمن، صفةً من صفات ذاته جلّ وعلا عن أن</w:t>
      </w:r>
      <w:r>
        <w:rPr>
          <w:rFonts w:ascii="Traditional Arabic" w:hAnsi="Traditional Arabic" w:cs="Traditional Arabic"/>
          <w:sz w:val="32"/>
          <w:szCs w:val="32"/>
        </w:rPr>
        <w:t xml:space="preserve"> </w:t>
      </w:r>
      <w:r>
        <w:rPr>
          <w:rFonts w:ascii="Traditional Arabic" w:hAnsi="Traditional Arabic" w:cs="Traditional Arabic"/>
          <w:sz w:val="32"/>
          <w:szCs w:val="32"/>
          <w:rtl/>
        </w:rPr>
        <w:t>يوصف بالموتان والأبشار، قد نزّه اللّه نفسه وقدّس عن صفات المخلوقين، فقال: {ليس</w:t>
      </w:r>
      <w:r>
        <w:rPr>
          <w:rFonts w:ascii="Traditional Arabic" w:hAnsi="Traditional Arabic" w:cs="Traditional Arabic"/>
          <w:sz w:val="32"/>
          <w:szCs w:val="32"/>
        </w:rPr>
        <w:t xml:space="preserve"> </w:t>
      </w:r>
      <w:r>
        <w:rPr>
          <w:rFonts w:ascii="Traditional Arabic" w:hAnsi="Traditional Arabic" w:cs="Traditional Arabic"/>
          <w:sz w:val="32"/>
          <w:szCs w:val="32"/>
          <w:rtl/>
        </w:rPr>
        <w:t>كمثله شيءٌ وهو السّميع البصير} ) أهـ  [ التوحيد: 1/81 إلى 93 ] ،</w:t>
      </w:r>
    </w:p>
    <w:p w:rsidR="004C380A" w:rsidRDefault="00755EA2" w:rsidP="007D346D">
      <w:pPr>
        <w:spacing w:after="240"/>
        <w:ind w:left="-58"/>
        <w:jc w:val="center"/>
        <w:rPr>
          <w:rtl/>
          <w:lang w:bidi="ar-KW"/>
        </w:rPr>
      </w:pPr>
      <w:r>
        <w:rPr>
          <w:rFonts w:hint="cs"/>
          <w:rtl/>
          <w:lang w:bidi="ar-KW"/>
        </w:rPr>
        <w:t>***</w:t>
      </w:r>
      <w:r w:rsidR="007D346D">
        <w:rPr>
          <w:rFonts w:hint="cs"/>
          <w:rtl/>
          <w:lang w:bidi="ar-KW"/>
        </w:rPr>
        <w:t xml:space="preserve"> </w:t>
      </w:r>
    </w:p>
    <w:p w:rsidR="007D346D" w:rsidRDefault="007D346D" w:rsidP="007D346D">
      <w:pPr>
        <w:spacing w:after="240"/>
        <w:ind w:left="-58"/>
        <w:jc w:val="center"/>
        <w:rPr>
          <w:rtl/>
          <w:lang w:bidi="ar-KW"/>
        </w:rPr>
      </w:pPr>
    </w:p>
    <w:p w:rsidR="007D346D" w:rsidRDefault="007D346D" w:rsidP="007D346D">
      <w:pPr>
        <w:spacing w:after="240"/>
        <w:ind w:left="-58"/>
        <w:jc w:val="center"/>
        <w:rPr>
          <w:rtl/>
          <w:lang w:bidi="ar-KW"/>
        </w:rPr>
      </w:pPr>
    </w:p>
    <w:p w:rsidR="007D346D" w:rsidRDefault="007D346D" w:rsidP="007D346D">
      <w:pPr>
        <w:spacing w:after="240"/>
        <w:ind w:left="-58"/>
        <w:jc w:val="center"/>
        <w:rPr>
          <w:rtl/>
          <w:lang w:bidi="ar-KW"/>
        </w:rPr>
      </w:pPr>
    </w:p>
    <w:p w:rsidR="007D346D" w:rsidRDefault="007D346D" w:rsidP="007D346D">
      <w:pPr>
        <w:spacing w:after="240"/>
        <w:ind w:left="-58"/>
        <w:jc w:val="center"/>
        <w:rPr>
          <w:rtl/>
          <w:lang w:bidi="ar-KW"/>
        </w:rPr>
      </w:pPr>
    </w:p>
    <w:p w:rsidR="007D346D" w:rsidRDefault="007D346D" w:rsidP="007D346D">
      <w:pPr>
        <w:spacing w:after="240"/>
        <w:ind w:left="-58"/>
        <w:jc w:val="center"/>
        <w:rPr>
          <w:rtl/>
          <w:lang w:bidi="ar-KW"/>
        </w:rPr>
      </w:pPr>
    </w:p>
    <w:p w:rsidR="007D346D" w:rsidRDefault="007D346D" w:rsidP="007D346D">
      <w:pPr>
        <w:spacing w:after="240"/>
        <w:ind w:left="-58"/>
        <w:jc w:val="center"/>
        <w:rPr>
          <w:rtl/>
          <w:lang w:bidi="ar-KW"/>
        </w:rPr>
      </w:pPr>
    </w:p>
    <w:p w:rsidR="007D346D" w:rsidRDefault="007D346D" w:rsidP="007D346D">
      <w:pPr>
        <w:spacing w:after="240"/>
        <w:ind w:left="-58"/>
        <w:jc w:val="center"/>
        <w:rPr>
          <w:rtl/>
          <w:lang w:bidi="ar-KW"/>
        </w:rPr>
      </w:pPr>
    </w:p>
    <w:p w:rsidR="007D346D" w:rsidRDefault="007D346D" w:rsidP="007D346D">
      <w:pPr>
        <w:spacing w:after="240"/>
        <w:ind w:left="-58"/>
        <w:jc w:val="center"/>
        <w:rPr>
          <w:rtl/>
          <w:lang w:bidi="ar-KW"/>
        </w:rPr>
      </w:pPr>
    </w:p>
    <w:p w:rsidR="004C380A" w:rsidRDefault="004C380A" w:rsidP="001C5BA9">
      <w:pPr>
        <w:spacing w:after="240"/>
        <w:ind w:left="-58"/>
        <w:jc w:val="both"/>
        <w:rPr>
          <w:rtl/>
          <w:lang w:bidi="ar-KW"/>
        </w:rPr>
      </w:pPr>
    </w:p>
    <w:p w:rsidR="004C380A" w:rsidRDefault="004C380A" w:rsidP="001C5BA9">
      <w:pPr>
        <w:pBdr>
          <w:top w:val="dashDotStroked" w:sz="24" w:space="1" w:color="auto"/>
          <w:left w:val="dashDotStroked" w:sz="24" w:space="4" w:color="auto"/>
          <w:bottom w:val="dashDotStroked" w:sz="24" w:space="1" w:color="auto"/>
          <w:right w:val="dashDotStroked" w:sz="24" w:space="4" w:color="auto"/>
        </w:pBdr>
        <w:ind w:right="-58"/>
        <w:jc w:val="both"/>
        <w:rPr>
          <w:bCs/>
          <w:rtl/>
        </w:rPr>
      </w:pPr>
    </w:p>
    <w:p w:rsidR="004C380A" w:rsidRDefault="004C380A" w:rsidP="007D346D">
      <w:pPr>
        <w:pBdr>
          <w:top w:val="dashDotStroked" w:sz="24" w:space="1" w:color="auto"/>
          <w:left w:val="dashDotStroked" w:sz="24" w:space="4" w:color="auto"/>
          <w:bottom w:val="dashDotStroked" w:sz="24" w:space="1" w:color="auto"/>
          <w:right w:val="dashDotStroked" w:sz="24" w:space="4" w:color="auto"/>
        </w:pBdr>
        <w:ind w:right="-58"/>
        <w:jc w:val="center"/>
        <w:rPr>
          <w:bCs/>
          <w:rtl/>
        </w:rPr>
      </w:pPr>
      <w:r>
        <w:rPr>
          <w:rFonts w:hint="cs"/>
          <w:bCs/>
          <w:rtl/>
        </w:rPr>
        <w:t>( 2 )</w:t>
      </w:r>
    </w:p>
    <w:p w:rsidR="004C380A" w:rsidRDefault="004C380A" w:rsidP="007D346D">
      <w:pPr>
        <w:pBdr>
          <w:top w:val="dashDotStroked" w:sz="24" w:space="1" w:color="auto"/>
          <w:left w:val="dashDotStroked" w:sz="24" w:space="4" w:color="auto"/>
          <w:bottom w:val="dashDotStroked" w:sz="24" w:space="1" w:color="auto"/>
          <w:right w:val="dashDotStroked" w:sz="24" w:space="4" w:color="auto"/>
        </w:pBdr>
        <w:ind w:right="-58"/>
        <w:jc w:val="center"/>
        <w:rPr>
          <w:bCs/>
          <w:rtl/>
        </w:rPr>
      </w:pPr>
      <w:bookmarkStart w:id="7" w:name="ص2"/>
      <w:r>
        <w:rPr>
          <w:rFonts w:hint="cs"/>
          <w:bCs/>
          <w:rtl/>
        </w:rPr>
        <w:t>حل إشكالية المكان ، وتحقيق القول في حديث : ((  أين الله )) والقضاء على شبه المجسمة المتعلقة به من اثبات المكان والحد والجهة والمقدار</w:t>
      </w:r>
    </w:p>
    <w:bookmarkEnd w:id="7"/>
    <w:p w:rsidR="004C380A" w:rsidRDefault="004C380A" w:rsidP="001C5BA9">
      <w:pPr>
        <w:pBdr>
          <w:top w:val="dashDotStroked" w:sz="24" w:space="1" w:color="auto"/>
          <w:left w:val="dashDotStroked" w:sz="24" w:space="4" w:color="auto"/>
          <w:bottom w:val="dashDotStroked" w:sz="24" w:space="1" w:color="auto"/>
          <w:right w:val="dashDotStroked" w:sz="24" w:space="4" w:color="auto"/>
        </w:pBdr>
        <w:ind w:right="-58"/>
        <w:jc w:val="both"/>
        <w:rPr>
          <w:bCs/>
          <w:rtl/>
        </w:rPr>
      </w:pPr>
    </w:p>
    <w:p w:rsidR="007D346D" w:rsidRDefault="007D346D" w:rsidP="001C5BA9">
      <w:pPr>
        <w:ind w:left="-58"/>
        <w:jc w:val="both"/>
        <w:rPr>
          <w:bCs/>
          <w:rtl/>
          <w:lang w:bidi="ar-KW"/>
        </w:rPr>
      </w:pPr>
    </w:p>
    <w:p w:rsidR="004C380A" w:rsidRDefault="004C380A" w:rsidP="001C5BA9">
      <w:pPr>
        <w:ind w:left="-58"/>
        <w:jc w:val="both"/>
        <w:rPr>
          <w:b w:val="0"/>
          <w:lang w:bidi="ar-KW"/>
        </w:rPr>
      </w:pPr>
      <w:r>
        <w:rPr>
          <w:rFonts w:hint="cs"/>
          <w:bCs/>
          <w:rtl/>
          <w:lang w:bidi="ar-KW"/>
        </w:rPr>
        <w:t>( 1 ) حديث الجارية له روايات عديدة مضطربة</w:t>
      </w:r>
      <w:r>
        <w:rPr>
          <w:rFonts w:hint="cs"/>
          <w:b w:val="0"/>
          <w:rtl/>
          <w:lang w:bidi="ar-KW"/>
        </w:rPr>
        <w:t xml:space="preserve"> ، فيها من الاختلاف الكثير ، فقد جاءت روايات الحديث بثلاثة ألفاظ مختلفة ، الأولى بلفظ ( أتشهدين ان لا إله إلا الله ) والثانية بلفظ ( من ربك ) واللفظ الثالث مختلف عنهما يسأل عن المكان بلفظ ( أين الله ) لإثبات الإيمان ، وكذلك فإن هناك روايات تدل على أنّ الجارية فصيحة متكلمة ترد عندما كان الحديث بلفظ ( أتشهدين ان لا إله إلا الله ) بقولها ( نعم ) و عندما كان الحديث بلفظ ( أين الله ) بقولها ( في السماء ) وروايات أخرى تدل على أنها خرساء أعجمية تشير بيدها فقط فعندما كان الحديث بلفظ ( أتشهدين ان لا إله إلا الله ) أشارت بالسبابة بمعنى التوحيد وأنه لا إله إلا الله ثم أشارت إلى الرسول الكريم صلى الله عليه وسلم بمعنى أنه رسول الله و عندما كان الحديث بلفظ ( أين الله ) أشارت إلى السماء بمعنى الإيمان بالله وحده ثم أشارت إلى الرسول الكريم صلى الله عليه وسلم بمعنى أنه رسول الله حقا ، والحديث على رغم صحة السند في أكثر طرقه وحسنها في بعضه الآخر إلا أن ألفاظه مختلفة اختلافا كبيرا لعل ذلك بسبب تصرف الرواة في بعض ألفاظه وهم يروونه بالمعني أو بما فهموه من الواقعة ، وقد أشار إلى اختلاف ألفاظ الحديث الكثير من الحفاظ منهم : </w:t>
      </w:r>
      <w:r>
        <w:rPr>
          <w:rFonts w:hint="cs"/>
          <w:b w:val="0"/>
          <w:rtl/>
        </w:rPr>
        <w:t xml:space="preserve">الامام الحافظ البيهقي : قال في كتابه الأسماء والصفات " وهذا صحيح قد أخرجه مسلم مقطعا من حديث الاوزاعي وحجاج الصواف عن يحيى بن أبي كثير دون قصة الجارية ؟ وأظنه إنما تركها من الحديث لاختلاف الرواة في لفظه ، وقد ذكرت في كتاب الظهار من السنن مخالفة من خالف معاوية بن الحكم في لفظ الحديث " [ الأسماء والصفات للبيهقي ص ( 422 ) و انظر السنن الكبرى للبيهقي  7 / 388 ) ] والامام الحافظ البزار : قال " وهذا قد روي نحوه بألفاظ مختلفة " أهــ [ كشف الاستار 1 / 14] </w:t>
      </w:r>
      <w:r>
        <w:rPr>
          <w:rFonts w:hint="cs"/>
          <w:b w:val="0"/>
          <w:rtl/>
        </w:rPr>
        <w:lastRenderedPageBreak/>
        <w:t xml:space="preserve">والحافظ ابن حجر العسقلاني : قال " وفي اللفظ مخالفة كثيرة " اه‍ [ التلخيص الحبير  3 / 223 ] ، </w:t>
      </w:r>
      <w:r>
        <w:rPr>
          <w:rFonts w:hint="cs"/>
          <w:b w:val="0"/>
          <w:rtl/>
          <w:lang w:bidi="ar-KW"/>
        </w:rPr>
        <w:t xml:space="preserve">والعجب ممن ترك الألفاظ المحكمة التي تسأل عن الشهادتين أو عن الله تعالى لإثبات الإيمان ثم ذهب إلى لفظة متشابهة قد تكون رويت بالمعنى ليبتغي بها الفتنة في دين الله من أجل اثبات المكان المخلوق المحدود لله الكبير المتعال المنزه عن الحد والمقدار والمنزه عن المكان والزمان وقد حذرنا الله من أولئك في كتابه الكريم بقوله تعالى (فَأَمَّا الَّذِينَ فِي قُلُوبِهِمْ زَيْغٌ فَيَتَّبِعُونَ مَا تَشَابَهَ مِنْهُ ابْتِغَاءَ الْفِتْنَةِ  ) [ آل عمران : 8 ] وحذرنا منهم الرسول الكريم صلى الله عليه وسلم ، فقد </w:t>
      </w:r>
      <w:r>
        <w:rPr>
          <w:rFonts w:eastAsia="Times New Roman" w:hint="cs"/>
          <w:b w:val="0"/>
          <w:rtl/>
        </w:rPr>
        <w:t>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مسلم : ح (  2665 )</w:t>
      </w:r>
      <w:r>
        <w:rPr>
          <w:rFonts w:hint="cs"/>
          <w:b w:val="0"/>
          <w:rtl/>
          <w:lang w:bidi="ar-KW"/>
        </w:rPr>
        <w:t xml:space="preserve"> ] ، وخلاصة الأمر :أن الحديث جاء صحيحا بلفظ ( أتشهدين ان لا إله إلا الله ) رواه الإمام مالك وغيره بسند صحيح وهو أكثر الروايات موافقة لأصول الشريعة في إثبات الإيمان بالشهادتين ، وجاء بلفظ ( من ربك ) وهو كذلك موافق لأصول الشريعة في إثبات الإيمان ، وجاء بلفظ ( أين الله ) وقد تكفل علماء أهل السنة شرح تلك الرواية أيضا بما يوافق قواعد التنزيه العامة وأصول الشريعة الغراء ، والحاصل أنه لا توجد أدنى مشكلة في قبول جميع الروايات عند علماء أهل السنة ولكن المشكلة تكمن في الأفهام السقيمة لهذا الحديث والتي تبتغي فتنة المسلمين عن صفاء عقيدتهم إلى الحشو والتكييف والتجسيم ، </w:t>
      </w:r>
    </w:p>
    <w:p w:rsidR="004C380A" w:rsidRDefault="004C380A" w:rsidP="001C5BA9">
      <w:pPr>
        <w:ind w:left="-58"/>
        <w:jc w:val="both"/>
        <w:rPr>
          <w:b w:val="0"/>
          <w:rtl/>
          <w:lang w:bidi="ar-KW"/>
        </w:rPr>
      </w:pPr>
      <w:r>
        <w:rPr>
          <w:rFonts w:hint="cs"/>
          <w:bCs/>
          <w:rtl/>
          <w:lang w:bidi="ar-KW"/>
        </w:rPr>
        <w:t xml:space="preserve">(  2  ) الروايات المختلفة للحديث والتي تدل على اضطراب الحديث : </w:t>
      </w:r>
      <w:r>
        <w:rPr>
          <w:rFonts w:hint="cs"/>
          <w:b w:val="0"/>
          <w:rtl/>
          <w:lang w:bidi="ar-KW"/>
        </w:rPr>
        <w:t>للحديث عدة روايات عكفت - بحمد الله تعالى - على جمعها من كتب الحديث ، وجمع أقوال علماء الحديث حولها وفق قواعد علم مصطلح الحديث وعلم الجرح والتعديل ، ورأيت أنها تؤول إلى ثلاث روايات لواقعة واحدة اختلف الرواة في ألفاظها ،</w:t>
      </w:r>
    </w:p>
    <w:p w:rsidR="004C380A" w:rsidRDefault="004C380A" w:rsidP="001C5BA9">
      <w:pPr>
        <w:ind w:left="-58"/>
        <w:jc w:val="both"/>
        <w:rPr>
          <w:rFonts w:eastAsia="Times New Roman"/>
          <w:b w:val="0"/>
        </w:rPr>
      </w:pPr>
      <w:r>
        <w:rPr>
          <w:rFonts w:hint="cs"/>
          <w:bCs/>
          <w:rtl/>
          <w:lang w:bidi="ar-KW"/>
        </w:rPr>
        <w:t>(  3  ) الرواية الأولى بلفظ ( أتشهدين ان لا إله إلا الله )</w:t>
      </w:r>
      <w:r>
        <w:rPr>
          <w:rFonts w:hint="cs"/>
          <w:b w:val="0"/>
          <w:rtl/>
          <w:lang w:bidi="ar-KW"/>
        </w:rPr>
        <w:t xml:space="preserve"> ، </w:t>
      </w:r>
      <w:r>
        <w:rPr>
          <w:rFonts w:eastAsia="Times New Roman" w:hint="cs"/>
          <w:b w:val="0"/>
          <w:rtl/>
        </w:rPr>
        <w:t>أخرج الإمام مالك</w:t>
      </w:r>
      <w:r>
        <w:rPr>
          <w:rFonts w:eastAsia="Times New Roman" w:hint="cs"/>
          <w:b w:val="0"/>
        </w:rPr>
        <w:t xml:space="preserve"> </w:t>
      </w:r>
      <w:r>
        <w:rPr>
          <w:rFonts w:eastAsia="Times New Roman" w:hint="cs"/>
          <w:b w:val="0"/>
          <w:rtl/>
        </w:rPr>
        <w:t>عن ابن شهاب الزهري عن عبيد الله بن عبد الله بن عتبة بن مسعود : أن</w:t>
      </w:r>
      <w:r>
        <w:rPr>
          <w:rFonts w:eastAsia="Times New Roman" w:hint="cs"/>
          <w:b w:val="0"/>
        </w:rPr>
        <w:t xml:space="preserve"> </w:t>
      </w:r>
      <w:r>
        <w:rPr>
          <w:rFonts w:eastAsia="Times New Roman" w:hint="cs"/>
          <w:b w:val="0"/>
          <w:rtl/>
        </w:rPr>
        <w:t>رجلاً من الأنصار جاء إلى رسول الله صلى الله عليه وسلم بجارية له سوداء فقال: يا</w:t>
      </w:r>
      <w:r>
        <w:rPr>
          <w:rFonts w:eastAsia="Times New Roman" w:hint="cs"/>
          <w:b w:val="0"/>
        </w:rPr>
        <w:t xml:space="preserve"> </w:t>
      </w:r>
      <w:r>
        <w:rPr>
          <w:rFonts w:eastAsia="Times New Roman" w:hint="cs"/>
          <w:b w:val="0"/>
          <w:rtl/>
        </w:rPr>
        <w:t>رسول الله إن علي رقبة مؤمنة، فإن كنت تراها مؤمنة أعتقها. فقال لها رسول الله صلى</w:t>
      </w:r>
      <w:r>
        <w:rPr>
          <w:rFonts w:eastAsia="Times New Roman" w:hint="cs"/>
          <w:b w:val="0"/>
        </w:rPr>
        <w:t xml:space="preserve"> </w:t>
      </w:r>
      <w:r>
        <w:rPr>
          <w:rFonts w:eastAsia="Times New Roman" w:hint="cs"/>
          <w:b w:val="0"/>
          <w:rtl/>
        </w:rPr>
        <w:t xml:space="preserve">الله عليه وسلم : </w:t>
      </w:r>
      <w:r>
        <w:rPr>
          <w:rFonts w:eastAsia="Times New Roman" w:hint="cs"/>
          <w:b w:val="0"/>
          <w:bCs/>
          <w:rtl/>
        </w:rPr>
        <w:t>(( أتشهدين أن لا إله إلا الله ؟ قالت نعم ، قال أتشهدين أن محمدا رسول</w:t>
      </w:r>
      <w:r>
        <w:rPr>
          <w:rFonts w:eastAsia="Times New Roman" w:hint="cs"/>
          <w:bCs/>
        </w:rPr>
        <w:t xml:space="preserve"> </w:t>
      </w:r>
      <w:r>
        <w:rPr>
          <w:rFonts w:eastAsia="Times New Roman" w:hint="cs"/>
          <w:bCs/>
          <w:rtl/>
        </w:rPr>
        <w:t>الله ؟ قالت نعم ، قال أتوقنين بالبعث بعد الموت ؟ قالت نعم ، فقال رسول الله صلى الله</w:t>
      </w:r>
      <w:r>
        <w:rPr>
          <w:rFonts w:eastAsia="Times New Roman" w:hint="cs"/>
          <w:bCs/>
        </w:rPr>
        <w:t xml:space="preserve"> </w:t>
      </w:r>
      <w:r>
        <w:rPr>
          <w:rFonts w:eastAsia="Times New Roman" w:hint="cs"/>
          <w:bCs/>
          <w:rtl/>
        </w:rPr>
        <w:t>عليه وسلم أعتقها ))</w:t>
      </w:r>
      <w:r>
        <w:rPr>
          <w:rFonts w:eastAsia="Times New Roman" w:hint="cs"/>
          <w:b w:val="0"/>
          <w:rtl/>
        </w:rPr>
        <w:t xml:space="preserve">  [ أخرجه الإمام </w:t>
      </w:r>
      <w:r>
        <w:rPr>
          <w:rFonts w:eastAsia="Times New Roman" w:hint="cs"/>
          <w:b w:val="0"/>
          <w:rtl/>
        </w:rPr>
        <w:lastRenderedPageBreak/>
        <w:t>في الموطأ [ 2/777(1469) ] وأخرجه الإمام أحمد في مسنده [مسند أحمد 3/451 ] وهو في مصنف عبد الرزاق [ 9/175 ] والمنتقى لابن</w:t>
      </w:r>
      <w:r>
        <w:rPr>
          <w:rFonts w:eastAsia="Times New Roman" w:hint="cs"/>
          <w:b w:val="0"/>
        </w:rPr>
        <w:t xml:space="preserve"> </w:t>
      </w:r>
      <w:r>
        <w:rPr>
          <w:rFonts w:eastAsia="Times New Roman" w:hint="cs"/>
          <w:b w:val="0"/>
          <w:rtl/>
        </w:rPr>
        <w:t>الجارود [1/234(931) ] والتوحيد لابن خزيمة [ 122] وسنن البيهقي الكبرى [ 7/388(15046) ] وقال</w:t>
      </w:r>
      <w:r>
        <w:rPr>
          <w:rFonts w:eastAsia="Times New Roman" w:hint="cs"/>
          <w:b w:val="0"/>
        </w:rPr>
        <w:t xml:space="preserve"> </w:t>
      </w:r>
      <w:r>
        <w:rPr>
          <w:rFonts w:eastAsia="Times New Roman" w:hint="cs"/>
          <w:b w:val="0"/>
          <w:rtl/>
        </w:rPr>
        <w:t>الذهبي في العلو [ 15] هذا حديث صحيح أخرجه ابن خزيمة في التوحيد وقال ابن كثير</w:t>
      </w:r>
      <w:r>
        <w:rPr>
          <w:rFonts w:eastAsia="Times New Roman" w:hint="cs"/>
          <w:b w:val="0"/>
        </w:rPr>
        <w:t xml:space="preserve"> </w:t>
      </w:r>
      <w:r>
        <w:rPr>
          <w:rFonts w:eastAsia="Times New Roman" w:hint="cs"/>
          <w:b w:val="0"/>
          <w:rtl/>
        </w:rPr>
        <w:t>في تفسيره[ 1/535 ] " وهذا إسناد صحيح وجهالة الصحابي لا تضره</w:t>
      </w:r>
      <w:r>
        <w:rPr>
          <w:rFonts w:hint="cs"/>
          <w:b w:val="0"/>
          <w:rtl/>
          <w:lang w:bidi="ar-KW"/>
        </w:rPr>
        <w:t xml:space="preserve"> " أهــ   </w:t>
      </w:r>
      <w:r>
        <w:rPr>
          <w:rFonts w:eastAsia="Times New Roman" w:hint="cs"/>
          <w:b w:val="0"/>
          <w:rtl/>
        </w:rPr>
        <w:t>وصححه أيضاً ابن عبـد</w:t>
      </w:r>
      <w:r>
        <w:rPr>
          <w:rFonts w:eastAsia="Times New Roman" w:hint="cs"/>
          <w:b w:val="0"/>
        </w:rPr>
        <w:t xml:space="preserve"> </w:t>
      </w:r>
      <w:r>
        <w:rPr>
          <w:rFonts w:eastAsia="Times New Roman" w:hint="cs"/>
          <w:b w:val="0"/>
          <w:rtl/>
        </w:rPr>
        <w:t xml:space="preserve">الـبر في التمهيد [ 9/114]] </w:t>
      </w:r>
    </w:p>
    <w:p w:rsidR="004C380A" w:rsidRDefault="004C380A" w:rsidP="001C5BA9">
      <w:pPr>
        <w:ind w:left="-58"/>
        <w:jc w:val="both"/>
        <w:rPr>
          <w:rFonts w:eastAsia="Times New Roman"/>
          <w:b w:val="0"/>
          <w:rtl/>
        </w:rPr>
      </w:pPr>
      <w:r>
        <w:rPr>
          <w:rFonts w:hint="cs"/>
          <w:bCs/>
          <w:rtl/>
          <w:lang w:bidi="ar-KW"/>
        </w:rPr>
        <w:t>(  4  ) الرواية الثانية بلفظ ( من ربك  ) ،</w:t>
      </w:r>
      <w:r>
        <w:rPr>
          <w:rFonts w:hint="cs"/>
          <w:b w:val="0"/>
          <w:rtl/>
          <w:lang w:bidi="ar-KW"/>
        </w:rPr>
        <w:t xml:space="preserve"> أخرج أبو داود والنسائي والدارمي والإمام أحمد وابن حبان </w:t>
      </w:r>
      <w:r>
        <w:rPr>
          <w:rFonts w:eastAsia="Times New Roman" w:hint="cs"/>
          <w:b w:val="0"/>
          <w:rtl/>
        </w:rPr>
        <w:t>عن حماد بن سلمة</w:t>
      </w:r>
      <w:r>
        <w:rPr>
          <w:rFonts w:eastAsia="Times New Roman" w:hint="cs"/>
          <w:b w:val="0"/>
        </w:rPr>
        <w:t xml:space="preserve"> </w:t>
      </w:r>
      <w:r>
        <w:rPr>
          <w:rFonts w:eastAsia="Times New Roman" w:hint="cs"/>
          <w:b w:val="0"/>
          <w:rtl/>
        </w:rPr>
        <w:t>عن محمد بن عمرو عن أبي سلمة عن الشريد بن سويد الثقفي قال: قلت: (يا رسول الله إن</w:t>
      </w:r>
      <w:r>
        <w:rPr>
          <w:rFonts w:eastAsia="Times New Roman" w:hint="cs"/>
          <w:b w:val="0"/>
        </w:rPr>
        <w:t xml:space="preserve"> </w:t>
      </w:r>
      <w:r>
        <w:rPr>
          <w:rFonts w:eastAsia="Times New Roman" w:hint="cs"/>
          <w:b w:val="0"/>
          <w:rtl/>
        </w:rPr>
        <w:t xml:space="preserve">أمي أوصت أن نعتق عنها رقبة وعندي جارية سوداء قال ادع بها فجاءت، فقال : </w:t>
      </w:r>
      <w:r>
        <w:rPr>
          <w:rFonts w:eastAsia="Times New Roman" w:hint="cs"/>
          <w:b w:val="0"/>
          <w:bCs/>
          <w:rtl/>
        </w:rPr>
        <w:t>(( من ربك ؟</w:t>
      </w:r>
      <w:r>
        <w:rPr>
          <w:rFonts w:eastAsia="Times New Roman" w:hint="cs"/>
          <w:bCs/>
        </w:rPr>
        <w:t xml:space="preserve"> </w:t>
      </w:r>
      <w:r>
        <w:rPr>
          <w:rFonts w:eastAsia="Times New Roman" w:hint="cs"/>
          <w:bCs/>
          <w:rtl/>
        </w:rPr>
        <w:t>قالت الله ، قال: من أنا ؟ قالت : رسول الله ، قال : أعتقها فإنها مؤمنة )</w:t>
      </w:r>
      <w:r>
        <w:rPr>
          <w:rFonts w:eastAsia="Times New Roman" w:hint="cs"/>
          <w:b w:val="0"/>
          <w:rtl/>
        </w:rPr>
        <w:t>) [ أخرجه ابن حبان في صحيحه : 1/418(189) ، والإمام أحمد في مسنده : 4/222 و388 و389 ، وأبو داود في سننه : ص 477 (3283) ،  وصححه الألباني في صحيح أبي داود : 2\322 (  3283 ) ، والنسـائي في السنن الصغرى : 6/252 ،   وفي السنن الكبرى :  4/110 ، والدارمي في سننه : 2/244(2348) ، وابن خزيمة في كتابه التوحيد صـ 122 ، والطبراني في المعجم الكبير : 7/320(7257) ،  والبيهقي في سننه الكبرى:  7/388(15049)  ]</w:t>
      </w:r>
    </w:p>
    <w:p w:rsidR="004C380A" w:rsidRDefault="004C380A" w:rsidP="001C5BA9">
      <w:pPr>
        <w:ind w:left="-58"/>
        <w:jc w:val="both"/>
        <w:rPr>
          <w:b w:val="0"/>
          <w:rtl/>
          <w:lang w:bidi="ar-KW"/>
        </w:rPr>
      </w:pPr>
      <w:r>
        <w:rPr>
          <w:rFonts w:hint="cs"/>
          <w:bCs/>
          <w:rtl/>
        </w:rPr>
        <w:t xml:space="preserve">(  5  ) </w:t>
      </w:r>
      <w:r>
        <w:rPr>
          <w:rFonts w:hint="cs"/>
          <w:bCs/>
          <w:rtl/>
          <w:lang w:bidi="ar-KW"/>
        </w:rPr>
        <w:t>الرواية الثالثة بلفظ ( أين الله )</w:t>
      </w:r>
      <w:r>
        <w:rPr>
          <w:rFonts w:hint="cs"/>
          <w:b w:val="0"/>
          <w:rtl/>
          <w:lang w:bidi="ar-KW"/>
        </w:rPr>
        <w:t xml:space="preserve"> ، </w:t>
      </w:r>
      <w:r>
        <w:rPr>
          <w:rFonts w:eastAsia="Times New Roman" w:hint="cs"/>
          <w:b w:val="0"/>
          <w:rtl/>
        </w:rPr>
        <w:t>أخرج الإمام</w:t>
      </w:r>
      <w:r>
        <w:rPr>
          <w:rFonts w:eastAsia="Times New Roman" w:hint="cs"/>
          <w:b w:val="0"/>
        </w:rPr>
        <w:t xml:space="preserve"> </w:t>
      </w:r>
      <w:r>
        <w:rPr>
          <w:rFonts w:eastAsia="Times New Roman" w:hint="cs"/>
          <w:b w:val="0"/>
          <w:rtl/>
        </w:rPr>
        <w:t>مسلم بسنده عن هلال بن أبي ميمونة عن عطاء بن يسار عن معاوية بن الحكم السلمي رضي</w:t>
      </w:r>
      <w:r>
        <w:rPr>
          <w:rFonts w:eastAsia="Times New Roman" w:hint="cs"/>
          <w:b w:val="0"/>
        </w:rPr>
        <w:t xml:space="preserve"> </w:t>
      </w:r>
      <w:r>
        <w:rPr>
          <w:rFonts w:eastAsia="Times New Roman" w:hint="cs"/>
          <w:b w:val="0"/>
          <w:rtl/>
        </w:rPr>
        <w:t>الله عنه قال : (( بينا أنا أصلي مع رسول الله صلى الله عليه وسلم إذ عطس رجل من القوم</w:t>
      </w:r>
      <w:r>
        <w:rPr>
          <w:rFonts w:eastAsia="Times New Roman" w:hint="cs"/>
          <w:b w:val="0"/>
        </w:rPr>
        <w:t xml:space="preserve"> </w:t>
      </w:r>
      <w:r>
        <w:rPr>
          <w:rFonts w:eastAsia="Times New Roman" w:hint="cs"/>
          <w:b w:val="0"/>
          <w:rtl/>
        </w:rPr>
        <w:t>فقلت يرحمك الله فرماني القوم بأبصارهم فقلت واثكل أمياه ما شأنكم تنظرون إلي؟</w:t>
      </w:r>
      <w:r>
        <w:rPr>
          <w:rFonts w:eastAsia="Times New Roman" w:hint="cs"/>
          <w:b w:val="0"/>
        </w:rPr>
        <w:t xml:space="preserve"> </w:t>
      </w:r>
      <w:r>
        <w:rPr>
          <w:rFonts w:eastAsia="Times New Roman" w:hint="cs"/>
          <w:b w:val="0"/>
          <w:rtl/>
        </w:rPr>
        <w:t>فجعلوا يضربون بأيديهم على أفخاذهم، فلما رأيتهم يصمِّتونني لكني سكت فلما صلى رسول</w:t>
      </w:r>
      <w:r>
        <w:rPr>
          <w:rFonts w:eastAsia="Times New Roman" w:hint="cs"/>
          <w:b w:val="0"/>
        </w:rPr>
        <w:t xml:space="preserve"> </w:t>
      </w:r>
      <w:r>
        <w:rPr>
          <w:rFonts w:eastAsia="Times New Roman" w:hint="cs"/>
          <w:b w:val="0"/>
          <w:rtl/>
        </w:rPr>
        <w:t>الله صلى الله عليه وسلم فبأبي هو وأمي ما رأيت معلماً قبله ولا بعده أحسن تعليماً</w:t>
      </w:r>
      <w:r>
        <w:rPr>
          <w:rFonts w:eastAsia="Times New Roman" w:hint="cs"/>
          <w:b w:val="0"/>
        </w:rPr>
        <w:t xml:space="preserve"> </w:t>
      </w:r>
      <w:r>
        <w:rPr>
          <w:rFonts w:eastAsia="Times New Roman" w:hint="cs"/>
          <w:b w:val="0"/>
          <w:rtl/>
        </w:rPr>
        <w:t>منه فو الله ما كهرني ولا ضربني ولا شتمني قال إن هذه الصلاة لا يصلح فيها شيء من</w:t>
      </w:r>
      <w:r>
        <w:rPr>
          <w:rFonts w:eastAsia="Times New Roman" w:hint="cs"/>
          <w:b w:val="0"/>
        </w:rPr>
        <w:t xml:space="preserve"> </w:t>
      </w:r>
      <w:r>
        <w:rPr>
          <w:rFonts w:eastAsia="Times New Roman" w:hint="cs"/>
          <w:b w:val="0"/>
          <w:rtl/>
        </w:rPr>
        <w:t>كلام الناس إنما هو التسبيح والتكبير وقراءة القرآن أو كما قال رسول الله صلى الله</w:t>
      </w:r>
      <w:r>
        <w:rPr>
          <w:rFonts w:eastAsia="Times New Roman" w:hint="cs"/>
          <w:b w:val="0"/>
        </w:rPr>
        <w:t xml:space="preserve"> </w:t>
      </w:r>
      <w:r>
        <w:rPr>
          <w:rFonts w:eastAsia="Times New Roman" w:hint="cs"/>
          <w:b w:val="0"/>
          <w:rtl/>
        </w:rPr>
        <w:t>عليه وسلم، قلت يا رسول الله إني حديث عهد بجاهلية وقد جاء الله بالإسلام وإن منا</w:t>
      </w:r>
      <w:r>
        <w:rPr>
          <w:rFonts w:eastAsia="Times New Roman" w:hint="cs"/>
          <w:b w:val="0"/>
        </w:rPr>
        <w:t xml:space="preserve"> </w:t>
      </w:r>
      <w:r>
        <w:rPr>
          <w:rFonts w:eastAsia="Times New Roman" w:hint="cs"/>
          <w:b w:val="0"/>
          <w:rtl/>
        </w:rPr>
        <w:t>رجالاً يأتون الكهان قال فلا تأتهم قال ومنا رجال يتطيرون قال ذاك شيء يجدونه في</w:t>
      </w:r>
      <w:r>
        <w:rPr>
          <w:rFonts w:eastAsia="Times New Roman" w:hint="cs"/>
          <w:b w:val="0"/>
        </w:rPr>
        <w:t xml:space="preserve"> </w:t>
      </w:r>
      <w:r>
        <w:rPr>
          <w:rFonts w:eastAsia="Times New Roman" w:hint="cs"/>
          <w:b w:val="0"/>
          <w:rtl/>
        </w:rPr>
        <w:t>صدورهم فلا يصدنهم قال فلا يصدنكم قال قلت ومنا رجال يخطون قال كان نبي من الأنبياء</w:t>
      </w:r>
      <w:r>
        <w:rPr>
          <w:rFonts w:eastAsia="Times New Roman" w:hint="cs"/>
          <w:b w:val="0"/>
        </w:rPr>
        <w:t xml:space="preserve"> </w:t>
      </w:r>
      <w:r>
        <w:rPr>
          <w:rFonts w:eastAsia="Times New Roman" w:hint="cs"/>
          <w:b w:val="0"/>
          <w:rtl/>
        </w:rPr>
        <w:t>يخط فمن وافق خطه فذاك</w:t>
      </w:r>
      <w:r>
        <w:rPr>
          <w:rFonts w:eastAsia="Times New Roman" w:hint="cs"/>
          <w:b w:val="0"/>
          <w:rtl/>
          <w:lang w:bidi="ar-KW"/>
        </w:rPr>
        <w:t xml:space="preserve"> ، </w:t>
      </w:r>
      <w:r>
        <w:rPr>
          <w:rFonts w:eastAsia="Times New Roman" w:hint="cs"/>
          <w:b w:val="0"/>
          <w:rtl/>
        </w:rPr>
        <w:t>قال : وكانت لي جارية ترعى غنماً لي قِبل أحد والجوانية</w:t>
      </w:r>
      <w:r>
        <w:rPr>
          <w:rFonts w:eastAsia="Times New Roman" w:hint="cs"/>
          <w:b w:val="0"/>
        </w:rPr>
        <w:t xml:space="preserve"> </w:t>
      </w:r>
      <w:r>
        <w:rPr>
          <w:rFonts w:eastAsia="Times New Roman" w:hint="cs"/>
          <w:b w:val="0"/>
          <w:rtl/>
        </w:rPr>
        <w:t>فاطلعت ذات يوم فإذا الذيب قد ذهب بشاة من غنمها وأنا رجل من بنى آدم آسف كما</w:t>
      </w:r>
      <w:r>
        <w:rPr>
          <w:rFonts w:eastAsia="Times New Roman" w:hint="cs"/>
          <w:b w:val="0"/>
        </w:rPr>
        <w:t xml:space="preserve"> </w:t>
      </w:r>
      <w:r>
        <w:rPr>
          <w:rFonts w:eastAsia="Times New Roman" w:hint="cs"/>
          <w:b w:val="0"/>
          <w:rtl/>
        </w:rPr>
        <w:t>يأسفون لكني صككتها صكة فأتيت رسول الله صلى الله عليه وسلم فعظم ذلك علي قلت يا</w:t>
      </w:r>
      <w:r>
        <w:rPr>
          <w:rFonts w:eastAsia="Times New Roman" w:hint="cs"/>
          <w:b w:val="0"/>
        </w:rPr>
        <w:t xml:space="preserve"> </w:t>
      </w:r>
      <w:r>
        <w:rPr>
          <w:rFonts w:eastAsia="Times New Roman" w:hint="cs"/>
          <w:b w:val="0"/>
          <w:rtl/>
        </w:rPr>
        <w:t xml:space="preserve">رسول الله أفلا </w:t>
      </w:r>
      <w:r>
        <w:rPr>
          <w:rFonts w:eastAsia="Times New Roman" w:hint="cs"/>
          <w:b w:val="0"/>
          <w:rtl/>
        </w:rPr>
        <w:lastRenderedPageBreak/>
        <w:t xml:space="preserve">أعتقها قال ائتني بها فأتيته بها فقال لها :  </w:t>
      </w:r>
      <w:r>
        <w:rPr>
          <w:rFonts w:eastAsia="Times New Roman" w:hint="cs"/>
          <w:b w:val="0"/>
          <w:bCs/>
          <w:rtl/>
        </w:rPr>
        <w:t>أين الله؟ قالت: في</w:t>
      </w:r>
      <w:r>
        <w:rPr>
          <w:rFonts w:eastAsia="Times New Roman" w:hint="cs"/>
          <w:bCs/>
        </w:rPr>
        <w:t xml:space="preserve"> </w:t>
      </w:r>
      <w:r>
        <w:rPr>
          <w:rFonts w:eastAsia="Times New Roman" w:hint="cs"/>
          <w:bCs/>
          <w:rtl/>
        </w:rPr>
        <w:t>السماء. قال: من أنا ؟ قالت: أنت رسول الله قال أعتقها فإنها مؤمنة)</w:t>
      </w:r>
      <w:r>
        <w:rPr>
          <w:rFonts w:eastAsia="Times New Roman" w:hint="cs"/>
          <w:b w:val="0"/>
          <w:rtl/>
        </w:rPr>
        <w:t>)  [ أخرجه الإمام مسلم : 1/381 (537) (باب تحريم الكلام في</w:t>
      </w:r>
      <w:r>
        <w:rPr>
          <w:rFonts w:eastAsia="Times New Roman" w:hint="cs"/>
          <w:b w:val="0"/>
        </w:rPr>
        <w:t xml:space="preserve"> </w:t>
      </w:r>
      <w:r>
        <w:rPr>
          <w:rFonts w:eastAsia="Times New Roman" w:hint="cs"/>
          <w:b w:val="0"/>
          <w:rtl/>
        </w:rPr>
        <w:t xml:space="preserve">الصلاة ونسخ ما كان من إباحته ) ، والإمام أحمد في مسنده : 5\447( 23813) و5/448(23816) ، وأبو داود في سننه : 1/244(930) (931) ، والنسائي في السنن الكبرى : 1/362(1141) ، والبيهقي في السنن الكبرى : 7/387(15043) ، وفي الأسماء والصفات صـ </w:t>
      </w:r>
      <w:r>
        <w:rPr>
          <w:rFonts w:eastAsia="Times New Roman" w:hint="cs"/>
          <w:b w:val="0"/>
        </w:rPr>
        <w:t xml:space="preserve"> </w:t>
      </w:r>
      <w:r>
        <w:rPr>
          <w:rFonts w:eastAsia="Times New Roman" w:hint="cs"/>
          <w:b w:val="0"/>
          <w:rtl/>
        </w:rPr>
        <w:t>422 ، والتوحيد</w:t>
      </w:r>
      <w:r>
        <w:rPr>
          <w:rFonts w:eastAsia="Times New Roman" w:hint="cs"/>
          <w:b w:val="0"/>
        </w:rPr>
        <w:t xml:space="preserve"> </w:t>
      </w:r>
      <w:r>
        <w:rPr>
          <w:rFonts w:eastAsia="Times New Roman" w:hint="cs"/>
          <w:b w:val="0"/>
          <w:rtl/>
        </w:rPr>
        <w:t>لابن خزيمة صـ 81 ، وصحيح ابن حبان : 1/383(165) ، والمعجم الكبير للطبراني : 19/398 (937</w:t>
      </w:r>
      <w:r>
        <w:rPr>
          <w:rFonts w:eastAsia="Times New Roman" w:hint="cs"/>
          <w:b w:val="0"/>
          <w:rtl/>
          <w:lang w:bidi="ar-KW"/>
        </w:rPr>
        <w:t xml:space="preserve">) ] </w:t>
      </w:r>
    </w:p>
    <w:p w:rsidR="004C380A" w:rsidRDefault="004C380A" w:rsidP="001C5BA9">
      <w:pPr>
        <w:ind w:left="-58"/>
        <w:jc w:val="both"/>
        <w:rPr>
          <w:rFonts w:eastAsia="Times New Roman"/>
          <w:b w:val="0"/>
          <w:rtl/>
          <w:lang w:bidi="ar-KW"/>
        </w:rPr>
      </w:pPr>
      <w:r>
        <w:rPr>
          <w:rFonts w:hint="cs"/>
          <w:bCs/>
          <w:rtl/>
          <w:lang w:bidi="ar-KW"/>
        </w:rPr>
        <w:t>(  6  ) روايات أخرى للحديث</w:t>
      </w:r>
      <w:r>
        <w:rPr>
          <w:rFonts w:hint="cs"/>
          <w:b w:val="0"/>
          <w:rtl/>
          <w:lang w:bidi="ar-KW"/>
        </w:rPr>
        <w:t xml:space="preserve"> ، منها رواية تدل على أنها كانت خرساء وفيها : </w:t>
      </w:r>
      <w:r>
        <w:rPr>
          <w:rFonts w:hint="cs"/>
          <w:b w:val="0"/>
          <w:bCs/>
          <w:rtl/>
          <w:lang w:bidi="ar-KW"/>
        </w:rPr>
        <w:t>((</w:t>
      </w:r>
      <w:r>
        <w:rPr>
          <w:rFonts w:eastAsia="Times New Roman" w:hint="cs"/>
          <w:bCs/>
          <w:rtl/>
          <w:lang w:bidi="ar-KW"/>
        </w:rPr>
        <w:t xml:space="preserve"> </w:t>
      </w:r>
      <w:r>
        <w:rPr>
          <w:rFonts w:eastAsia="Times New Roman" w:hint="cs"/>
          <w:bCs/>
          <w:rtl/>
        </w:rPr>
        <w:t>فمد النبي يده إليها وأشار إليها مستفهماً ))</w:t>
      </w:r>
      <w:r>
        <w:rPr>
          <w:rFonts w:eastAsia="Times New Roman" w:hint="cs"/>
          <w:b w:val="0"/>
          <w:rtl/>
        </w:rPr>
        <w:t xml:space="preserve"> ، و</w:t>
      </w:r>
      <w:r>
        <w:rPr>
          <w:rFonts w:hint="cs"/>
          <w:b w:val="0"/>
          <w:rtl/>
        </w:rPr>
        <w:t>هذه الرواية أوردها الذهبي في كتابه (العلو) ص3 وذكر سندها الحافظ المزي في</w:t>
      </w:r>
      <w:r>
        <w:rPr>
          <w:rFonts w:hint="cs"/>
          <w:b w:val="0"/>
        </w:rPr>
        <w:t xml:space="preserve"> </w:t>
      </w:r>
      <w:r>
        <w:rPr>
          <w:rFonts w:hint="cs"/>
          <w:b w:val="0"/>
          <w:rtl/>
        </w:rPr>
        <w:t>( تحفة الأشراف) : 8/427 ، من طريق سعيد بن زيد عن توية العنبري عن عطاء بن يسار قال</w:t>
      </w:r>
      <w:r>
        <w:rPr>
          <w:b w:val="0"/>
        </w:rPr>
        <w:t>:</w:t>
      </w:r>
      <w:r>
        <w:rPr>
          <w:rFonts w:eastAsia="Times New Roman" w:hint="cs"/>
          <w:b w:val="0"/>
          <w:rtl/>
        </w:rPr>
        <w:t xml:space="preserve"> حدثني صاحب الجارية نفسه قال كانت لي جارية ترعى .. الحديث ،</w:t>
      </w:r>
      <w:r>
        <w:rPr>
          <w:rFonts w:eastAsia="Times New Roman" w:hint="cs"/>
          <w:b w:val="0"/>
        </w:rPr>
        <w:t xml:space="preserve"> </w:t>
      </w:r>
      <w:r>
        <w:rPr>
          <w:rFonts w:eastAsia="Times New Roman" w:hint="cs"/>
          <w:bCs/>
          <w:rtl/>
        </w:rPr>
        <w:t>وفيه : (( فمد النبي يده إليها وأشار إليها مستفهماً من في السماء ؟ قالت الله. قال فمن</w:t>
      </w:r>
      <w:r>
        <w:rPr>
          <w:rFonts w:eastAsia="Times New Roman" w:hint="cs"/>
          <w:bCs/>
        </w:rPr>
        <w:t xml:space="preserve"> </w:t>
      </w:r>
      <w:r>
        <w:rPr>
          <w:rFonts w:eastAsia="Times New Roman" w:hint="cs"/>
          <w:bCs/>
          <w:rtl/>
        </w:rPr>
        <w:t>أنا ؟ قالت: أنت رسول الله قال أعتقها فإنها مسلمة )</w:t>
      </w:r>
      <w:r>
        <w:rPr>
          <w:rFonts w:hint="cs"/>
          <w:bCs/>
          <w:rtl/>
          <w:lang w:bidi="ar-KW"/>
        </w:rPr>
        <w:t>) ،</w:t>
      </w:r>
      <w:r>
        <w:rPr>
          <w:rFonts w:hint="cs"/>
          <w:b w:val="0"/>
          <w:rtl/>
          <w:lang w:bidi="ar-KW"/>
        </w:rPr>
        <w:t xml:space="preserve"> </w:t>
      </w:r>
      <w:r>
        <w:rPr>
          <w:rFonts w:hint="cs"/>
          <w:b w:val="0"/>
          <w:rtl/>
        </w:rPr>
        <w:t>وفي هذه الرواية أشار النبي صلى الله عليه وسلم فقط .... [ وانظر العلو للعلي الغفار ص 120 ، وتحفة الأشراف :10\216 (11378) ] ، وإسناد هذه الرواية يرقى إلى مرتبة الحديث الحسن ، لأنّ سعيد بن</w:t>
      </w:r>
      <w:r>
        <w:rPr>
          <w:rFonts w:hint="cs"/>
          <w:b w:val="0"/>
        </w:rPr>
        <w:t xml:space="preserve"> </w:t>
      </w:r>
      <w:r>
        <w:rPr>
          <w:rFonts w:hint="cs"/>
          <w:b w:val="0"/>
          <w:rtl/>
        </w:rPr>
        <w:t>زيد ثقة من رجال مسلم وثقه ابن معين وابن سعد والعجلي وسليمان بن حرب وقال عنه</w:t>
      </w:r>
      <w:r>
        <w:rPr>
          <w:rFonts w:hint="cs"/>
          <w:b w:val="0"/>
        </w:rPr>
        <w:t xml:space="preserve"> </w:t>
      </w:r>
      <w:r>
        <w:rPr>
          <w:rFonts w:hint="cs"/>
          <w:b w:val="0"/>
          <w:rtl/>
        </w:rPr>
        <w:t>البخاري والدرامي : صدوق حافظ، وإن كان يحيى بن سعيد وآخرون قد ضعفوه لذا ، فحديثه لا</w:t>
      </w:r>
      <w:r>
        <w:rPr>
          <w:rFonts w:hint="cs"/>
          <w:b w:val="0"/>
        </w:rPr>
        <w:t xml:space="preserve"> </w:t>
      </w:r>
      <w:r>
        <w:rPr>
          <w:rFonts w:hint="cs"/>
          <w:b w:val="0"/>
          <w:rtl/>
        </w:rPr>
        <w:t xml:space="preserve">ينزل عن درجة الحسن ، وهناك رواية أخرجها البيهقي في السنن الكبرى في كتاب الظهار باب إعتاق الخرساء إذا أشارت بالإيمان ، وصلت من طريق عوف بن عبد الله بن عتبة عن عبد الله بن عتبة عن أبي هريرة : (( أن رجلا أتى النبي بجارية سوداء فقال : يا رسول الله إن علي عتق رقبة مؤمنة </w:t>
      </w:r>
      <w:r>
        <w:rPr>
          <w:rFonts w:hint="cs"/>
          <w:b w:val="0"/>
          <w:bCs/>
          <w:rtl/>
        </w:rPr>
        <w:t>فقال لها : أين الله ? فأشارت إلى السماء بأصبعها فقال لها : فمن أنا فأشارت إلى النبي صلى الله عليه وسلم وإلى السماء تعنى أنت رسول الله. فقال رسول الله أعتقها فإنها مؤمنة</w:t>
      </w:r>
      <w:r>
        <w:rPr>
          <w:rFonts w:hint="cs"/>
          <w:b w:val="0"/>
          <w:rtl/>
        </w:rPr>
        <w:t xml:space="preserve"> )) ،  فإذا كان الغالب أنها نفس القصة السابقة والتي فيها فمد النبي يده إليها مستفهما فتكون المحادثة بالإشارة من الطرفين</w:t>
      </w:r>
      <w:r>
        <w:rPr>
          <w:rFonts w:eastAsia="Times New Roman" w:hint="cs"/>
          <w:b w:val="0"/>
          <w:rtl/>
        </w:rPr>
        <w:t xml:space="preserve"> والله تعالى أعلم ، ورواية أخرى </w:t>
      </w:r>
      <w:r>
        <w:rPr>
          <w:rFonts w:hint="cs"/>
          <w:b w:val="0"/>
          <w:rtl/>
        </w:rPr>
        <w:t xml:space="preserve">أخرجها عبد الرزاق في مصنفه عن معمر عن يحيى بن أبي كثير وفيها : (( فأشارت إلى السماء ))  [ مصنف عبد الرزاق 9\176( 16816) ] ، </w:t>
      </w:r>
    </w:p>
    <w:p w:rsidR="004C380A" w:rsidRDefault="004C380A" w:rsidP="001C5BA9">
      <w:pPr>
        <w:ind w:left="-58"/>
        <w:jc w:val="both"/>
        <w:rPr>
          <w:rFonts w:eastAsia="Times New Roman"/>
          <w:b w:val="0"/>
          <w:rtl/>
          <w:lang w:bidi="ar-KW"/>
        </w:rPr>
      </w:pPr>
      <w:r>
        <w:rPr>
          <w:rFonts w:eastAsia="Times New Roman" w:hint="cs"/>
          <w:bCs/>
          <w:rtl/>
          <w:lang w:bidi="ar-KW"/>
        </w:rPr>
        <w:t>( 7 ) الروايات السابقة تفيد بأن القصة واحدة وأنها قد رويت بالمعنى وان بعض رواتها قد تصرف في ألفاظها وهو أمر معروف لكل من عمل في مجال الحديث بحثا ودراسة</w:t>
      </w:r>
      <w:r>
        <w:rPr>
          <w:rFonts w:eastAsia="Times New Roman" w:hint="cs"/>
          <w:b w:val="0"/>
          <w:rtl/>
          <w:lang w:bidi="ar-KW"/>
        </w:rPr>
        <w:t xml:space="preserve"> ، ولعل هذا السبب ما حدا </w:t>
      </w:r>
      <w:r>
        <w:rPr>
          <w:rFonts w:eastAsia="Times New Roman" w:hint="cs"/>
          <w:b w:val="0"/>
          <w:rtl/>
          <w:lang w:bidi="ar-KW"/>
        </w:rPr>
        <w:lastRenderedPageBreak/>
        <w:t>بالنحويين - سوى ابن مالك - ترك الاحتجاج بالحديث في الإعراب وغيره لتصرف الرواة في ألفاظ الحديث ، ومن الملاحظ على تلك الروايات ما يلي : ( أ ) رواية ( أتشهدين أن لا إله إلا الله ) ورواية ( من ربك ) في بعض الروايات سندهما واحد من حماد بن سلمة إلى الشريد بن سويد رضي الله عنه واللفظ مختلف ، ( ب ) رواية ( من ربك ) ورواية ( أين الله ) في بعض الروايات سندهما واحد من هلال بن أبي ميمونة عن عطاء بن الحكم عن معاوية بن الحكم رضي الله عنه واللفظ مختلف ، ( ت  ) رواية ( أتشهدين أن لا إله إلا الله ) ورواية ( أين الله ) في بعض الروايات سندهما واحد من عطاء بن الحكم عن معاوية بن الحكم رضي الله عنه واللفظ مختلف ، ( ث  ) رواية ( أين الله ؟ قالت في السماء ) ورواية ( أين الله ؟ فأشارت إلى السماء ) في بعض الروايات سندهما واحد من رواية يحيى بن كثير القصة واحدة واللفظ مختلف ، (  ج ) رواية ( أين الله ) عند مسلم تختلف عن رواية ( أين الله ) عند مالك ، فعند مسلم : ( يقول وعلي رقبة أفأعتقها  وكان الجواب اعتقها فإنها مؤمنة ) وعند مالك : ( يقول فعظم ذلك على فقلت يا رسول الله أفلا  أعتقها وكان الجواب أعتقها بدون ذكر فإنها مؤمنة ) والرواية الأولى تفيد أن عليه نذرا سابقا والرواية الثانية تفيد أنه إنما أعتقها تبرئة لذمته من ضربها ، (  ح  ) بعض روايات الحديث تنص على أن الجارية كانت متكلمة فصيحة وبعضها تنص على أنها كانت خرساء لا</w:t>
      </w:r>
      <w:r>
        <w:rPr>
          <w:rFonts w:eastAsia="Times New Roman" w:hint="cs"/>
          <w:b w:val="0"/>
          <w:lang w:bidi="ar-KW"/>
        </w:rPr>
        <w:t xml:space="preserve"> </w:t>
      </w:r>
      <w:r>
        <w:rPr>
          <w:rFonts w:eastAsia="Times New Roman" w:hint="cs"/>
          <w:b w:val="0"/>
          <w:rtl/>
          <w:lang w:bidi="ar-KW"/>
        </w:rPr>
        <w:t>تفصح وفيها أن والجواب كان بالإشارة وهاهنا تكون الألفاظ تصرفا من الرواة ويؤيد ذلك ما ورد في بعض طرق الحديث (فمد النبي صلى الله عليه وسلم يده إليها</w:t>
      </w:r>
      <w:r>
        <w:rPr>
          <w:rFonts w:eastAsia="Times New Roman" w:hint="cs"/>
          <w:b w:val="0"/>
          <w:lang w:bidi="ar-KW"/>
        </w:rPr>
        <w:t xml:space="preserve"> </w:t>
      </w:r>
      <w:r>
        <w:rPr>
          <w:rFonts w:eastAsia="Times New Roman" w:hint="cs"/>
          <w:b w:val="0"/>
          <w:rtl/>
          <w:lang w:bidi="ar-KW"/>
        </w:rPr>
        <w:t xml:space="preserve">وأشار إليها مستفهماً من في السماء ) ، (  خ  ) على اعتبار أن الجارية خرساء عجماء لا تفصح يستقيم السؤال بالإشارة أو بلفظ ( أين الله ) لمعرفة معبودها - وهاهنا يحل إشكال ألفاظ الحديث - لأن المشركين كانوا يعبدون آلهة في الأرض </w:t>
      </w:r>
      <w:r>
        <w:rPr>
          <w:rFonts w:eastAsia="Times New Roman" w:hint="cs"/>
          <w:b w:val="0"/>
          <w:lang w:bidi="ar-KW"/>
        </w:rPr>
        <w:t xml:space="preserve"> </w:t>
      </w:r>
      <w:r>
        <w:rPr>
          <w:rFonts w:eastAsia="Times New Roman" w:hint="cs"/>
          <w:b w:val="0"/>
          <w:rtl/>
          <w:lang w:bidi="ar-KW"/>
        </w:rPr>
        <w:t>ويدل على ذلك حديث عمران بن الحصين</w:t>
      </w:r>
      <w:r>
        <w:rPr>
          <w:rFonts w:eastAsia="Times New Roman" w:hint="cs"/>
          <w:b w:val="0"/>
          <w:lang w:bidi="ar-KW"/>
        </w:rPr>
        <w:t xml:space="preserve"> </w:t>
      </w:r>
      <w:r>
        <w:rPr>
          <w:rFonts w:eastAsia="Times New Roman" w:hint="cs"/>
          <w:b w:val="0"/>
          <w:rtl/>
          <w:lang w:bidi="ar-KW"/>
        </w:rPr>
        <w:t>الذي أخرجه الترمذي بسنده عن (عمران بن</w:t>
      </w:r>
      <w:r>
        <w:rPr>
          <w:rFonts w:eastAsia="Times New Roman" w:hint="cs"/>
          <w:b w:val="0"/>
          <w:lang w:bidi="ar-KW"/>
        </w:rPr>
        <w:t xml:space="preserve"> </w:t>
      </w:r>
      <w:r>
        <w:rPr>
          <w:rFonts w:eastAsia="Times New Roman" w:hint="cs"/>
          <w:b w:val="0"/>
          <w:rtl/>
          <w:lang w:bidi="ar-KW"/>
        </w:rPr>
        <w:t>حصين قال قال النبي صلى الله عليه وسلم لأبي يا حصين كم تعبد اليوم إلاهاً ؟ قال</w:t>
      </w:r>
      <w:r>
        <w:rPr>
          <w:rFonts w:eastAsia="Times New Roman" w:hint="cs"/>
          <w:b w:val="0"/>
          <w:lang w:bidi="ar-KW"/>
        </w:rPr>
        <w:t xml:space="preserve"> </w:t>
      </w:r>
      <w:r>
        <w:rPr>
          <w:rFonts w:eastAsia="Times New Roman" w:hint="cs"/>
          <w:b w:val="0"/>
          <w:rtl/>
          <w:lang w:bidi="ar-KW"/>
        </w:rPr>
        <w:t>أبي: سبعة، ستةً في الأرض وواحداً في السماء. قال: فأيهم تعد لرغبتك ورهبتك؟ قال</w:t>
      </w:r>
      <w:r>
        <w:rPr>
          <w:rFonts w:eastAsia="Times New Roman" w:hint="cs"/>
          <w:b w:val="0"/>
          <w:lang w:bidi="ar-KW"/>
        </w:rPr>
        <w:t xml:space="preserve"> </w:t>
      </w:r>
      <w:r>
        <w:rPr>
          <w:rFonts w:eastAsia="Times New Roman" w:hint="cs"/>
          <w:b w:val="0"/>
          <w:rtl/>
          <w:lang w:bidi="ar-KW"/>
        </w:rPr>
        <w:t>الذي في السماء) [ سنن الترمذي5/519(3483) ] يقول الإمام الغزالي: (وأما حكمه صلى الله عليه</w:t>
      </w:r>
      <w:r>
        <w:rPr>
          <w:rFonts w:eastAsia="Times New Roman" w:hint="cs"/>
          <w:b w:val="0"/>
          <w:lang w:bidi="ar-KW"/>
        </w:rPr>
        <w:t xml:space="preserve"> </w:t>
      </w:r>
      <w:r>
        <w:rPr>
          <w:rFonts w:eastAsia="Times New Roman" w:hint="cs"/>
          <w:b w:val="0"/>
          <w:rtl/>
          <w:lang w:bidi="ar-KW"/>
        </w:rPr>
        <w:t>وسلم على بالإيمان للجارية لما أشارت إلى السماء فقد انكشف به أيضاً- يعني السر في</w:t>
      </w:r>
      <w:r>
        <w:rPr>
          <w:rFonts w:eastAsia="Times New Roman" w:hint="cs"/>
          <w:b w:val="0"/>
          <w:lang w:bidi="ar-KW"/>
        </w:rPr>
        <w:t xml:space="preserve"> </w:t>
      </w:r>
      <w:r>
        <w:rPr>
          <w:rFonts w:eastAsia="Times New Roman" w:hint="cs"/>
          <w:b w:val="0"/>
          <w:rtl/>
          <w:lang w:bidi="ar-KW"/>
        </w:rPr>
        <w:t>رفع الأيدي إلى السماء- إذ ظهر أن لا سبيل للأخرس إلى تفهيم علو المرتبة إلا</w:t>
      </w:r>
      <w:r>
        <w:rPr>
          <w:rFonts w:eastAsia="Times New Roman" w:hint="cs"/>
          <w:b w:val="0"/>
          <w:lang w:bidi="ar-KW"/>
        </w:rPr>
        <w:t xml:space="preserve"> </w:t>
      </w:r>
      <w:r>
        <w:rPr>
          <w:rFonts w:eastAsia="Times New Roman" w:hint="cs"/>
          <w:b w:val="0"/>
          <w:rtl/>
          <w:lang w:bidi="ar-KW"/>
        </w:rPr>
        <w:t>بالإشارة إلى جهة العلو وقد كان يُظن بها أنها من عبدة الأوثان ومَن يعتقد اللهَ في</w:t>
      </w:r>
      <w:r>
        <w:rPr>
          <w:rFonts w:eastAsia="Times New Roman" w:hint="cs"/>
          <w:b w:val="0"/>
          <w:lang w:bidi="ar-KW"/>
        </w:rPr>
        <w:t xml:space="preserve"> </w:t>
      </w:r>
      <w:r>
        <w:rPr>
          <w:rFonts w:eastAsia="Times New Roman" w:hint="cs"/>
          <w:b w:val="0"/>
          <w:rtl/>
          <w:lang w:bidi="ar-KW"/>
        </w:rPr>
        <w:t>بيت الأصنام، فاستُنطقت عن معتقدها فعرَّفت بالإشارة إلى السماء أن معبودها ليس في</w:t>
      </w:r>
      <w:r>
        <w:rPr>
          <w:rFonts w:eastAsia="Times New Roman" w:hint="cs"/>
          <w:b w:val="0"/>
          <w:lang w:bidi="ar-KW"/>
        </w:rPr>
        <w:t xml:space="preserve"> </w:t>
      </w:r>
      <w:r>
        <w:rPr>
          <w:rFonts w:eastAsia="Times New Roman" w:hint="cs"/>
          <w:b w:val="0"/>
          <w:rtl/>
          <w:lang w:bidi="ar-KW"/>
        </w:rPr>
        <w:t>بيوت الأصنام كما يعتقد هؤلاء) [الاقتصاد</w:t>
      </w:r>
      <w:r>
        <w:rPr>
          <w:rFonts w:eastAsia="Times New Roman" w:hint="cs"/>
          <w:b w:val="0"/>
          <w:lang w:bidi="ar-KW"/>
        </w:rPr>
        <w:t xml:space="preserve"> </w:t>
      </w:r>
      <w:r>
        <w:rPr>
          <w:rFonts w:eastAsia="Times New Roman" w:hint="cs"/>
          <w:b w:val="0"/>
          <w:rtl/>
          <w:lang w:bidi="ar-KW"/>
        </w:rPr>
        <w:t>في الاعتقاد صـ 33] ، ( د  ) قد يكون اللفظ ( أين الله ) هو من تصرف أحد الرواة على حسب فهمه للواقعة ، وبالتالي يوجد هناك احتمال قائم بأنه ليس لفظ الرسول صلى الله عليه وسلم. ومثل هذا الحديث يصح الأخذ</w:t>
      </w:r>
      <w:r>
        <w:rPr>
          <w:rFonts w:eastAsia="Times New Roman" w:hint="cs"/>
          <w:b w:val="0"/>
          <w:lang w:bidi="ar-KW"/>
        </w:rPr>
        <w:t xml:space="preserve"> </w:t>
      </w:r>
      <w:r>
        <w:rPr>
          <w:rFonts w:eastAsia="Times New Roman" w:hint="cs"/>
          <w:b w:val="0"/>
          <w:rtl/>
          <w:lang w:bidi="ar-KW"/>
        </w:rPr>
        <w:t xml:space="preserve">به فيما يتعلق بالعمل ( لأن الخلاف فيه بين خطأ وصواب ) دون </w:t>
      </w:r>
      <w:r>
        <w:rPr>
          <w:rFonts w:eastAsia="Times New Roman" w:hint="cs"/>
          <w:b w:val="0"/>
          <w:rtl/>
          <w:lang w:bidi="ar-KW"/>
        </w:rPr>
        <w:lastRenderedPageBreak/>
        <w:t>الاعتقاد لأن الخلاف فيه بين حق وباطل وبين هدى وضلال وبين سنة وبدعة ) ، ولذا أخرجه مسلم في باب تحريم الكلام في الصلاة</w:t>
      </w:r>
      <w:r>
        <w:rPr>
          <w:rFonts w:eastAsia="Times New Roman" w:hint="cs"/>
          <w:b w:val="0"/>
          <w:lang w:bidi="ar-KW"/>
        </w:rPr>
        <w:t xml:space="preserve"> </w:t>
      </w:r>
      <w:r>
        <w:rPr>
          <w:rFonts w:eastAsia="Times New Roman" w:hint="cs"/>
          <w:b w:val="0"/>
          <w:rtl/>
          <w:lang w:bidi="ar-KW"/>
        </w:rPr>
        <w:t>دون كتاب الإيمان حيث اشتمل على تسميت العاطس في الصلاة ومنعِ النبي صلى الله عليه</w:t>
      </w:r>
      <w:r>
        <w:rPr>
          <w:rFonts w:eastAsia="Times New Roman" w:hint="cs"/>
          <w:b w:val="0"/>
          <w:lang w:bidi="ar-KW"/>
        </w:rPr>
        <w:t xml:space="preserve"> </w:t>
      </w:r>
      <w:r>
        <w:rPr>
          <w:rFonts w:eastAsia="Times New Roman" w:hint="cs"/>
          <w:b w:val="0"/>
          <w:rtl/>
          <w:lang w:bidi="ar-KW"/>
        </w:rPr>
        <w:t>وسلم عن ذلك، ولم يخرجه البخاري في صحيحه وأخرج في جزء خلق الافعال ما يتعلق بتسميت</w:t>
      </w:r>
      <w:r>
        <w:rPr>
          <w:rFonts w:eastAsia="Times New Roman" w:hint="cs"/>
          <w:b w:val="0"/>
          <w:lang w:bidi="ar-KW"/>
        </w:rPr>
        <w:t xml:space="preserve"> </w:t>
      </w:r>
      <w:r>
        <w:rPr>
          <w:rFonts w:eastAsia="Times New Roman" w:hint="cs"/>
          <w:b w:val="0"/>
          <w:rtl/>
          <w:lang w:bidi="ar-KW"/>
        </w:rPr>
        <w:t>العاطس من هذا الحديث مقتصراً عليه دون ما يتعلق بكون الله في السماء بدون أي إشارة</w:t>
      </w:r>
      <w:r>
        <w:rPr>
          <w:rFonts w:eastAsia="Times New Roman" w:hint="cs"/>
          <w:b w:val="0"/>
          <w:lang w:bidi="ar-KW"/>
        </w:rPr>
        <w:t xml:space="preserve"> </w:t>
      </w:r>
      <w:r>
        <w:rPr>
          <w:rFonts w:eastAsia="Times New Roman" w:hint="cs"/>
          <w:b w:val="0"/>
          <w:rtl/>
          <w:lang w:bidi="ar-KW"/>
        </w:rPr>
        <w:t xml:space="preserve">إلى أنه اختصر الحديث ، ( ذ  ) </w:t>
      </w:r>
      <w:r>
        <w:rPr>
          <w:rFonts w:hint="cs"/>
          <w:b w:val="0"/>
          <w:rtl/>
        </w:rPr>
        <w:t>لفظ ( أين الله ) مخـالف لما تواتر عن النبي صلى</w:t>
      </w:r>
      <w:r>
        <w:rPr>
          <w:rFonts w:hint="cs"/>
          <w:b w:val="0"/>
        </w:rPr>
        <w:t xml:space="preserve"> </w:t>
      </w:r>
      <w:r>
        <w:rPr>
          <w:rFonts w:hint="cs"/>
          <w:b w:val="0"/>
          <w:rtl/>
        </w:rPr>
        <w:t>الله عليه وسلم أنه كان إذا أتـاه شخص يريـد الإسلام أمره أن ينطـق بالشهادتيـن من</w:t>
      </w:r>
      <w:r>
        <w:rPr>
          <w:rFonts w:hint="cs"/>
          <w:b w:val="0"/>
        </w:rPr>
        <w:t xml:space="preserve"> </w:t>
      </w:r>
      <w:r>
        <w:rPr>
          <w:rFonts w:hint="cs"/>
          <w:b w:val="0"/>
          <w:rtl/>
        </w:rPr>
        <w:t xml:space="preserve">غير أن يسأله هذا السؤال أو نحوه </w:t>
      </w:r>
      <w:r>
        <w:rPr>
          <w:rFonts w:hint="cs"/>
          <w:b w:val="0"/>
          <w:rtl/>
          <w:lang w:bidi="ar-KW"/>
        </w:rPr>
        <w:t xml:space="preserve">، وكذلك فهو مخالف </w:t>
      </w:r>
      <w:r>
        <w:rPr>
          <w:rFonts w:hint="cs"/>
          <w:b w:val="0"/>
          <w:rtl/>
        </w:rPr>
        <w:t>لما ثبـت عن النبي صلى</w:t>
      </w:r>
      <w:r>
        <w:rPr>
          <w:rFonts w:hint="cs"/>
          <w:b w:val="0"/>
        </w:rPr>
        <w:t xml:space="preserve"> </w:t>
      </w:r>
      <w:r>
        <w:rPr>
          <w:rFonts w:hint="cs"/>
          <w:b w:val="0"/>
          <w:rtl/>
        </w:rPr>
        <w:t>الله عليه وأله وسلم أنه كان إذا بعث بعض أصحابه للدعـوة إلى الإسلام أمرهم أن</w:t>
      </w:r>
      <w:r>
        <w:rPr>
          <w:rFonts w:hint="cs"/>
          <w:b w:val="0"/>
        </w:rPr>
        <w:t xml:space="preserve"> </w:t>
      </w:r>
      <w:r>
        <w:rPr>
          <w:rFonts w:hint="cs"/>
          <w:b w:val="0"/>
          <w:rtl/>
        </w:rPr>
        <w:t>يأمروا الناس أن يشهدوا أن لا إله إلا الله وأن محمدا رسول الله صلى الله عليه</w:t>
      </w:r>
      <w:r>
        <w:rPr>
          <w:rFonts w:hint="cs"/>
          <w:b w:val="0"/>
        </w:rPr>
        <w:t xml:space="preserve"> </w:t>
      </w:r>
      <w:r>
        <w:rPr>
          <w:rFonts w:hint="cs"/>
          <w:b w:val="0"/>
          <w:rtl/>
        </w:rPr>
        <w:t>واَله وسلم من غير أن يأمرهم أن يبينوا لهم أو يسألوهم عن المكان ومصداق ذلك ما أخرجه الإمام البخاري بسنده عن</w:t>
      </w:r>
      <w:r>
        <w:rPr>
          <w:rFonts w:hint="cs"/>
          <w:b w:val="0"/>
        </w:rPr>
        <w:t xml:space="preserve"> </w:t>
      </w:r>
      <w:r>
        <w:rPr>
          <w:rFonts w:hint="cs"/>
          <w:b w:val="0"/>
          <w:rtl/>
        </w:rPr>
        <w:t>ابن عمر رضي الله عنهما : (أن رسول الله صلى الله عليه وسلم قال أمرت أن أقاتل</w:t>
      </w:r>
      <w:r>
        <w:rPr>
          <w:rFonts w:hint="cs"/>
          <w:b w:val="0"/>
        </w:rPr>
        <w:t xml:space="preserve"> </w:t>
      </w:r>
      <w:r>
        <w:rPr>
          <w:rFonts w:hint="cs"/>
          <w:b w:val="0"/>
          <w:rtl/>
        </w:rPr>
        <w:t>الناس حتى يشهدوا أن لا إله إلا الله وأن محمدا رسول الله ويقيموا الصلاة ويؤتوا</w:t>
      </w:r>
      <w:r>
        <w:rPr>
          <w:rFonts w:hint="cs"/>
          <w:b w:val="0"/>
        </w:rPr>
        <w:t xml:space="preserve"> </w:t>
      </w:r>
      <w:r>
        <w:rPr>
          <w:rFonts w:hint="cs"/>
          <w:b w:val="0"/>
          <w:rtl/>
        </w:rPr>
        <w:t>الزكاة فإذا فعلوا ذلك عصموا مني دماءهم وأموالهم إلا بحق الإسلام وحسابهم على</w:t>
      </w:r>
      <w:r>
        <w:rPr>
          <w:rFonts w:hint="cs"/>
          <w:b w:val="0"/>
        </w:rPr>
        <w:t xml:space="preserve"> </w:t>
      </w:r>
      <w:r>
        <w:rPr>
          <w:rFonts w:hint="cs"/>
          <w:b w:val="0"/>
          <w:rtl/>
        </w:rPr>
        <w:t>الله)</w:t>
      </w:r>
      <w:r>
        <w:rPr>
          <w:rFonts w:hint="cs"/>
          <w:b w:val="0"/>
        </w:rPr>
        <w:t xml:space="preserve"> </w:t>
      </w:r>
      <w:r>
        <w:rPr>
          <w:rFonts w:hint="cs"/>
          <w:b w:val="0"/>
          <w:rtl/>
        </w:rPr>
        <w:t>[صحيح البخاري1/17(25) ] وما أخرجه بسنده عن ابن عباس رضي الله عنهما: (أن النبي صلى</w:t>
      </w:r>
      <w:r>
        <w:rPr>
          <w:rFonts w:hint="cs"/>
          <w:b w:val="0"/>
        </w:rPr>
        <w:t xml:space="preserve"> </w:t>
      </w:r>
      <w:r>
        <w:rPr>
          <w:rFonts w:hint="cs"/>
          <w:b w:val="0"/>
          <w:rtl/>
        </w:rPr>
        <w:t>الله عليه وسلم بعث معاذاً رضي الله عنه إلى اليمن فقال ادعهم إلى شهادة أن لا إله</w:t>
      </w:r>
      <w:r>
        <w:rPr>
          <w:rFonts w:hint="cs"/>
          <w:b w:val="0"/>
        </w:rPr>
        <w:t xml:space="preserve"> </w:t>
      </w:r>
      <w:r>
        <w:rPr>
          <w:rFonts w:hint="cs"/>
          <w:b w:val="0"/>
          <w:rtl/>
        </w:rPr>
        <w:t>إلا الله وأني رسول الله فإن هم أطاعوا لذلك فأعلمهم أن الله قد افترض عليهم خمسَ</w:t>
      </w:r>
      <w:r>
        <w:rPr>
          <w:rFonts w:hint="cs"/>
          <w:b w:val="0"/>
        </w:rPr>
        <w:t xml:space="preserve"> </w:t>
      </w:r>
      <w:r>
        <w:rPr>
          <w:rFonts w:hint="cs"/>
          <w:b w:val="0"/>
          <w:rtl/>
        </w:rPr>
        <w:t>صلوات في كل يوم وليلة فإنْ هم أطاعوا لذلك فأعلمهم أن الله افترض عليهم صدقة في</w:t>
      </w:r>
      <w:r>
        <w:rPr>
          <w:rFonts w:hint="cs"/>
          <w:b w:val="0"/>
        </w:rPr>
        <w:t xml:space="preserve"> </w:t>
      </w:r>
      <w:r>
        <w:rPr>
          <w:rFonts w:hint="cs"/>
          <w:b w:val="0"/>
          <w:rtl/>
        </w:rPr>
        <w:t xml:space="preserve">أموالهم تؤخذ من أغنيائهم وترد على فقرائهم) [ </w:t>
      </w:r>
      <w:r>
        <w:rPr>
          <w:rFonts w:hint="cs"/>
          <w:b w:val="0"/>
        </w:rPr>
        <w:t xml:space="preserve"> </w:t>
      </w:r>
      <w:r>
        <w:rPr>
          <w:rFonts w:hint="cs"/>
          <w:b w:val="0"/>
          <w:rtl/>
        </w:rPr>
        <w:t xml:space="preserve">صحيح البخاري 2/505(1331)] ، (  ر  ) </w:t>
      </w:r>
      <w:r>
        <w:rPr>
          <w:rFonts w:hint="cs"/>
          <w:b w:val="0"/>
          <w:rtl/>
          <w:lang w:bidi="ar-KW"/>
        </w:rPr>
        <w:t xml:space="preserve">لفظ ( أين الله والجواب بأنه في السماء ) </w:t>
      </w:r>
      <w:r>
        <w:rPr>
          <w:rFonts w:hint="cs"/>
          <w:b w:val="0"/>
          <w:rtl/>
        </w:rPr>
        <w:t>لا يثبت توحيـداً ولا ينفي شركـاً وذلك لأن بعض</w:t>
      </w:r>
      <w:r>
        <w:rPr>
          <w:rFonts w:hint="cs"/>
          <w:b w:val="0"/>
        </w:rPr>
        <w:t xml:space="preserve"> </w:t>
      </w:r>
      <w:r>
        <w:rPr>
          <w:rFonts w:hint="cs"/>
          <w:b w:val="0"/>
          <w:rtl/>
        </w:rPr>
        <w:t>المشركين يعترفون بوجود الله وكذا النصارى واليهود ومع ذلك يشركون معه في الألوهية غيره</w:t>
      </w:r>
      <w:r>
        <w:rPr>
          <w:rFonts w:hint="cs"/>
          <w:b w:val="0"/>
        </w:rPr>
        <w:t xml:space="preserve"> </w:t>
      </w:r>
      <w:r>
        <w:rPr>
          <w:rFonts w:hint="cs"/>
          <w:b w:val="0"/>
          <w:rtl/>
        </w:rPr>
        <w:t xml:space="preserve">ويؤيده </w:t>
      </w:r>
      <w:r>
        <w:rPr>
          <w:rFonts w:eastAsia="Times New Roman" w:hint="cs"/>
          <w:b w:val="0"/>
          <w:rtl/>
          <w:lang w:bidi="ar-KW"/>
        </w:rPr>
        <w:t>ويدل عليه حديث عمران بن الحصين</w:t>
      </w:r>
      <w:r>
        <w:rPr>
          <w:rFonts w:eastAsia="Times New Roman" w:hint="cs"/>
          <w:b w:val="0"/>
          <w:lang w:bidi="ar-KW"/>
        </w:rPr>
        <w:t xml:space="preserve"> </w:t>
      </w:r>
      <w:r>
        <w:rPr>
          <w:rFonts w:eastAsia="Times New Roman" w:hint="cs"/>
          <w:b w:val="0"/>
          <w:rtl/>
          <w:lang w:bidi="ar-KW"/>
        </w:rPr>
        <w:t>الذي أخرجه الترمذي بسنده عن (عمران بن</w:t>
      </w:r>
      <w:r>
        <w:rPr>
          <w:rFonts w:eastAsia="Times New Roman" w:hint="cs"/>
          <w:b w:val="0"/>
          <w:lang w:bidi="ar-KW"/>
        </w:rPr>
        <w:t xml:space="preserve"> </w:t>
      </w:r>
      <w:r>
        <w:rPr>
          <w:rFonts w:eastAsia="Times New Roman" w:hint="cs"/>
          <w:b w:val="0"/>
          <w:rtl/>
          <w:lang w:bidi="ar-KW"/>
        </w:rPr>
        <w:t>حصين قال : قال النبي صلى الله عليه وسلم لأبي يا حصين : كم تعبد اليوم إلاهاً ؟ قال</w:t>
      </w:r>
      <w:r>
        <w:rPr>
          <w:rFonts w:eastAsia="Times New Roman" w:hint="cs"/>
          <w:b w:val="0"/>
          <w:lang w:bidi="ar-KW"/>
        </w:rPr>
        <w:t xml:space="preserve"> </w:t>
      </w:r>
      <w:r>
        <w:rPr>
          <w:rFonts w:eastAsia="Times New Roman" w:hint="cs"/>
          <w:b w:val="0"/>
          <w:rtl/>
          <w:lang w:bidi="ar-KW"/>
        </w:rPr>
        <w:t>أبي: سبعة، ستةً في الأرض وواحداً في السماء. قال: فأيهم تعد لرغبتك ورهبتك؟ قال</w:t>
      </w:r>
      <w:r>
        <w:rPr>
          <w:rFonts w:eastAsia="Times New Roman" w:hint="cs"/>
          <w:b w:val="0"/>
          <w:lang w:bidi="ar-KW"/>
        </w:rPr>
        <w:t xml:space="preserve"> </w:t>
      </w:r>
      <w:r>
        <w:rPr>
          <w:rFonts w:eastAsia="Times New Roman" w:hint="cs"/>
          <w:b w:val="0"/>
          <w:rtl/>
          <w:lang w:bidi="ar-KW"/>
        </w:rPr>
        <w:t>الذي في السماء) [ سنن الترمذي5/519(3483) ]</w:t>
      </w:r>
      <w:r>
        <w:rPr>
          <w:rFonts w:hint="cs"/>
          <w:b w:val="0"/>
          <w:rtl/>
          <w:lang w:bidi="ar-KW"/>
        </w:rPr>
        <w:t xml:space="preserve"> ، (  ز  ) </w:t>
      </w:r>
      <w:r>
        <w:rPr>
          <w:rFonts w:hint="cs"/>
          <w:b w:val="0"/>
          <w:rtl/>
        </w:rPr>
        <w:t>لفظ ( أتشهدين أن لا إله إلا الله ) هو الموافق للأصول المتفق عليها بين المسلمين ومصداق ذلك أن النبي صلى الله عليه وأله وسلم بين أركـان الإسـلام والإيمـان</w:t>
      </w:r>
      <w:r>
        <w:rPr>
          <w:rFonts w:hint="cs"/>
          <w:b w:val="0"/>
        </w:rPr>
        <w:t xml:space="preserve"> </w:t>
      </w:r>
      <w:r>
        <w:rPr>
          <w:rFonts w:hint="cs"/>
          <w:b w:val="0"/>
          <w:rtl/>
        </w:rPr>
        <w:t>في حديث جبريل عليه السلام ولم يذكر فيه عقيدة أن الله في السماء وإنما ذكر شهادة التوحيد ( لا لا له له لا الله = محمد رسول الله ) ويؤيدها كذلك حديث ( أمرت</w:t>
      </w:r>
      <w:r>
        <w:rPr>
          <w:rFonts w:hint="cs"/>
          <w:b w:val="0"/>
        </w:rPr>
        <w:t xml:space="preserve"> </w:t>
      </w:r>
      <w:r>
        <w:rPr>
          <w:rFonts w:hint="cs"/>
          <w:b w:val="0"/>
          <w:rtl/>
        </w:rPr>
        <w:t>أن أقاتل الناس حتى يشهدوا أن لا إله إلا الله وأن محمدا رسول الله فإن هم فعلوا</w:t>
      </w:r>
      <w:r>
        <w:rPr>
          <w:rFonts w:hint="cs"/>
          <w:b w:val="0"/>
        </w:rPr>
        <w:t xml:space="preserve"> </w:t>
      </w:r>
      <w:r>
        <w:rPr>
          <w:rFonts w:hint="cs"/>
          <w:b w:val="0"/>
          <w:rtl/>
        </w:rPr>
        <w:t>ذلك فقد عصموا مني دماءهم وأموالهم إلا بحق الإسلام وحسابهم على الله )  وقد نص غير</w:t>
      </w:r>
      <w:r>
        <w:rPr>
          <w:rFonts w:hint="cs"/>
          <w:b w:val="0"/>
        </w:rPr>
        <w:t xml:space="preserve"> </w:t>
      </w:r>
      <w:r>
        <w:rPr>
          <w:rFonts w:hint="cs"/>
          <w:b w:val="0"/>
          <w:rtl/>
        </w:rPr>
        <w:t xml:space="preserve">واحد من العلمـاء على أنه حديـث متـواتر ، (  س  ) لفظ ( أتشهدين أن لا إله إلا الله )  هو الموافق لإجماع المسلمين بأن من نطق </w:t>
      </w:r>
      <w:r>
        <w:rPr>
          <w:rFonts w:hint="cs"/>
          <w:b w:val="0"/>
          <w:rtl/>
        </w:rPr>
        <w:lastRenderedPageBreak/>
        <w:t>بالشهادتيـن وصدق بما جاء به الرسول صلى الله عليه وأله وسلم فقد دخل</w:t>
      </w:r>
      <w:r>
        <w:rPr>
          <w:rFonts w:hint="cs"/>
          <w:b w:val="0"/>
        </w:rPr>
        <w:t xml:space="preserve"> </w:t>
      </w:r>
      <w:r>
        <w:rPr>
          <w:rFonts w:hint="cs"/>
          <w:b w:val="0"/>
          <w:rtl/>
        </w:rPr>
        <w:t xml:space="preserve">الإسلام </w:t>
      </w:r>
      <w:r>
        <w:rPr>
          <w:rFonts w:eastAsia="Times New Roman" w:hint="cs"/>
          <w:b w:val="0"/>
          <w:rtl/>
          <w:lang w:bidi="ar-KW"/>
        </w:rPr>
        <w:t xml:space="preserve">فإذا صحت رواية ( أتشهدين أن لا إله إلا الله ) وهي صحيحة لا غبار عليها وجب ترجيحها على سائر الروايات والله أعلم ، ( ش  ) ثبت بحسب قواعد مصطلح الحديث وتصريحات بعض أهل الحديث اضطراب متن حديث الجارية الذي في مسلم وغيره بلفظ: ( أين الله ) وأن الرواية الصحيحة التي ينبغي التعويل عليها هي رواية ( أتشهدين أن لا إله إلا الله قالت: نعم، قال: أتشـهدين أني رسول الله قالت: نعم، قال: أتؤمنين بالبعث بعد الموت قالت: نعم، قال: أعتقها. ) ويؤيده  الإجماع على أنه لا يحكم لمن قال ( الله في السماء ) بالدخول في الإسلام والإجماع المقابل على أن الدخول في الإسلام يكون بالشهادتين بدليل قوله صلى الله عليه وسلم في الحديث المتواتر : (( أمرت أن أقاتل الناس حتى يشهدوا أن لا إله إلا الله وأني رسول الله )) ، ( ص ) </w:t>
      </w:r>
      <w:r>
        <w:rPr>
          <w:rFonts w:hint="cs"/>
          <w:b w:val="0"/>
          <w:rtl/>
          <w:lang w:bidi="ar-KW"/>
        </w:rPr>
        <w:t>وأما من قال بصحة حديث الجارية بلفظ ( أين الله ) وكان على مذهب أهل السنة والجماعة في التقديس والتنزيه فإنّه حمل لفظ ( أين الله ) على أنه سؤال عن المكانة والمنـزلة أي أين مكانة الله عندك فأشارت إلى السماء أو قالت في السماء أي رفيع القدر والمنـزلة. فحديث الجارية بلفظ ( أين الله ) عند أهل السنة من المتشابه الذي مخرجه طريقان لا ثالث لهما : أحدهما: الإيمان به من غير خوض في معناه مع اعتقاد أن الله تعالى ليس كمثله شيء وتنـزيهه عن سمات المخلوقات ، والثاني: تأويله بما يليق به وهذا هو ما ذكره الإمام النووي عند شرحه للحديث في صحيح مسلم فقال ما نصه : " قوله صلى الله عليه وسلم: أين الله؟ قالـت في السماء، قال: من أنا قالت: أنت رسول الله، قال: أعتقها فإنها مؤمنة هذا الحديث من أحاديث الصفات وفيها مذهبان : أحدهما: الإيمان به من غير خوض في معناه مع اعتقاد أن الله تعالى ليس كمثله شيء وتنـزيهه عن سمات المخلوقات.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أو هي من عبدة الأوثان العابدين للأوثان التي بين أيديهم فلما قالت: في</w:t>
      </w:r>
      <w:r>
        <w:rPr>
          <w:rFonts w:hint="cs"/>
          <w:b w:val="0"/>
          <w:lang w:bidi="ar-KW"/>
        </w:rPr>
        <w:t xml:space="preserve"> </w:t>
      </w:r>
      <w:r>
        <w:rPr>
          <w:rFonts w:hint="cs"/>
          <w:b w:val="0"/>
          <w:rtl/>
          <w:lang w:bidi="ar-KW"/>
        </w:rPr>
        <w:t xml:space="preserve">السماء علم أنها موحدة وليست عابدة للأوثان اهـ [ النووي في شرحه على صحيح مسلم (ج5 /ص22) ] ، ( ض  ) </w:t>
      </w:r>
      <w:r>
        <w:rPr>
          <w:rFonts w:eastAsia="Times New Roman" w:hint="cs"/>
          <w:b w:val="0"/>
          <w:rtl/>
          <w:lang w:bidi="ar-KW"/>
        </w:rPr>
        <w:t xml:space="preserve">الحديث بلفظ ( أين الله ) فيه التشابه من وجهين : أحدهما : قولـه صلى الله عليه وسلم لها:( أين الله )  فإن الله سبحانه وتعالى لا يُسأل عنه ب ( أين ) على سبيل المكان الحسي وجوابه كما تقدم أنها كانت خرساء عجماء لا سبيل إلى معرفة إيمانها إلا بإشارتها أن معبودها ليس من الأوثان الموجودة في الأرض وإنما هو رب السماء والأرض ، أو أن السؤال محمول على المكانة العالية لا المكان الحسي الذي لا مدح فيه ، والوجه الثاني: قولها في السماء وهذا معناه علو المكانة وعظمة الصفات وأنه تعالى منـزه عن صفات الحوادث، ليس كمثله </w:t>
      </w:r>
      <w:r>
        <w:rPr>
          <w:rFonts w:eastAsia="Times New Roman" w:hint="cs"/>
          <w:b w:val="0"/>
          <w:rtl/>
          <w:lang w:bidi="ar-KW"/>
        </w:rPr>
        <w:lastRenderedPageBreak/>
        <w:t xml:space="preserve">شيء ولله در  الحافظ ابن حجر العسقلاني حيث يقول في الفتح: "  فإن إدراك العقول لأسرار الربوبية قاصر ، فلا يتوجه على حكمه لِمَ ولا كيف كما لا يتوجه عليه في وجوده أين وحيث. " أهــ ، ( ط  ) تقدم مما سبق أن تمسك البعض  برواية (( أين الله )) لإثبات المكان الحسي وإثبات الجهة الحسية لله هو أوهى من بيوت العنكبوت  وأن تمسكهم بهذه الرواية تمسك باطل لا وجه له , لأن الحديث الأولى حمله على رواية ( أتشهدين أن لا إله إلا الله )  الموافقة للأصول وأنه إذا حكم بصحة رواية ( أين الله )  فالمقصود به السؤال عن المكانة والرفعة والمنزلة لا عن المكان والجهة الحسيين , والحديث آنذاك ليس على ظاهره المؤدي إلى التمثيل والتحيز والحد والله تعالى منزه عن الكون في مكان وعن أن يجري عليه زمان وهو القاهر فوقهما وفوق كل خلقه { ليس كمثله شيء } ، </w:t>
      </w:r>
    </w:p>
    <w:p w:rsidR="004C380A" w:rsidRDefault="004C380A" w:rsidP="001C5BA9">
      <w:pPr>
        <w:ind w:left="-58"/>
        <w:jc w:val="both"/>
        <w:rPr>
          <w:b w:val="0"/>
          <w:rtl/>
          <w:lang w:bidi="ar-KW"/>
        </w:rPr>
      </w:pPr>
      <w:r>
        <w:rPr>
          <w:rFonts w:hint="cs"/>
          <w:bCs/>
          <w:rtl/>
          <w:lang w:bidi="ar-KW"/>
        </w:rPr>
        <w:t xml:space="preserve">(  8  ) أقوال علماء أهل السنة في الفهم الصحيح لرواية ( أين الله ) على أساس ثبوتها : (  أ  ) </w:t>
      </w:r>
      <w:r>
        <w:rPr>
          <w:rFonts w:hint="cs"/>
          <w:bCs/>
          <w:rtl/>
        </w:rPr>
        <w:t>قال الإمام النووي في شرحه على صحيح مسلم ما نصه :</w:t>
      </w:r>
      <w:r>
        <w:rPr>
          <w:rFonts w:hint="cs"/>
          <w:b w:val="0"/>
          <w:rtl/>
        </w:rPr>
        <w:t xml:space="preserve"> " قوله صلى الله عليه وسلم: أين الله؟ قالـت في السماء، قال: من أنا قالت: أنت رسول الله، قال: أعتقها فإنها مؤمنة هذا الحديث من أحاديث الصفات وفيها مذهبان : أحدهما : الإيمان به من غير خوض في معناه مع اعتقاد أن الله تعالى ليس كمثله شيء وتنـزيهه عن سمات المخلوقات ،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 أو هي من عبدة الأوثان العابدين للأوثان التي بين أيديهم فلما قالت: في</w:t>
      </w:r>
      <w:r>
        <w:rPr>
          <w:rFonts w:hint="cs"/>
          <w:b w:val="0"/>
        </w:rPr>
        <w:t xml:space="preserve"> </w:t>
      </w:r>
      <w:r>
        <w:rPr>
          <w:rFonts w:hint="cs"/>
          <w:b w:val="0"/>
          <w:rtl/>
        </w:rPr>
        <w:t xml:space="preserve">السماء علم أنها موحدة وليست عابدة للأوثان ) اهـ [ النووي في شرحه على صحيح مسلم (ج5 /ص22) ] ، </w:t>
      </w:r>
      <w:r>
        <w:rPr>
          <w:rFonts w:hint="cs"/>
          <w:b w:val="0"/>
          <w:bCs/>
          <w:rtl/>
        </w:rPr>
        <w:t xml:space="preserve">(  ب  ) </w:t>
      </w:r>
      <w:r>
        <w:rPr>
          <w:rFonts w:eastAsia="Times New Roman" w:hint="cs"/>
          <w:bCs/>
          <w:rtl/>
          <w:lang w:bidi="ar-KW"/>
        </w:rPr>
        <w:t xml:space="preserve">وقال الحافظ ابن حجر في شرحه على صحيح البخاري </w:t>
      </w:r>
      <w:r>
        <w:rPr>
          <w:rFonts w:eastAsia="Times New Roman" w:hint="cs"/>
          <w:bCs/>
          <w:rtl/>
        </w:rPr>
        <w:t xml:space="preserve">: </w:t>
      </w:r>
      <w:r>
        <w:rPr>
          <w:rFonts w:eastAsia="Times New Roman" w:hint="cs"/>
          <w:b w:val="0"/>
          <w:rtl/>
        </w:rPr>
        <w:t>( قوله صلى الله عليه وسلم للجارية أين الله</w:t>
      </w:r>
      <w:r>
        <w:rPr>
          <w:rFonts w:eastAsia="Times New Roman" w:hint="cs"/>
          <w:b w:val="0"/>
        </w:rPr>
        <w:t xml:space="preserve"> </w:t>
      </w:r>
      <w:r>
        <w:rPr>
          <w:rFonts w:eastAsia="Times New Roman" w:hint="cs"/>
          <w:b w:val="0"/>
          <w:rtl/>
        </w:rPr>
        <w:t>قالت في السماء فحكم بإيمانها مخافة أن تقع في التعطيل لقصور فهمها عما ينبغي له من</w:t>
      </w:r>
      <w:r>
        <w:rPr>
          <w:rFonts w:eastAsia="Times New Roman" w:hint="cs"/>
          <w:b w:val="0"/>
        </w:rPr>
        <w:t xml:space="preserve"> </w:t>
      </w:r>
      <w:r>
        <w:rPr>
          <w:rFonts w:eastAsia="Times New Roman" w:hint="cs"/>
          <w:b w:val="0"/>
          <w:rtl/>
        </w:rPr>
        <w:t>تنـزيهه مما يقتضى التشبيه تعالى الله عن ذلك علوا كبيرا ) أهـ [ فتح الباري</w:t>
      </w:r>
      <w:r>
        <w:rPr>
          <w:rFonts w:eastAsia="Times New Roman" w:hint="cs"/>
          <w:b w:val="0"/>
        </w:rPr>
        <w:t xml:space="preserve"> </w:t>
      </w:r>
      <w:r>
        <w:rPr>
          <w:rFonts w:eastAsia="Times New Roman" w:hint="cs"/>
          <w:b w:val="0"/>
          <w:rtl/>
        </w:rPr>
        <w:t xml:space="preserve">ج13/ص402] ،  (  ت   ) </w:t>
      </w:r>
      <w:r>
        <w:rPr>
          <w:rFonts w:eastAsia="Times New Roman" w:hint="cs"/>
          <w:b w:val="0"/>
          <w:bCs/>
          <w:rtl/>
        </w:rPr>
        <w:t xml:space="preserve">قال </w:t>
      </w:r>
      <w:r>
        <w:rPr>
          <w:rFonts w:hint="cs"/>
          <w:bCs/>
          <w:rtl/>
        </w:rPr>
        <w:t>ابن فورك في كتابه مشكل الحديث وبيانه</w:t>
      </w:r>
      <w:r>
        <w:rPr>
          <w:rFonts w:hint="cs"/>
          <w:b w:val="0"/>
          <w:rtl/>
        </w:rPr>
        <w:t xml:space="preserve"> - بعد أن ذكر استعمالات (أين)في الرتبة والمنزلة والدرجة في التقريب والتبعيد والإكرام والإهانة - ، قال : ( فإذا كان ذلك مشهوراً في اللغة احتمل أن يقال إن معنى قوله صلى الله عليه وسلم (أين الله) استعلام لمنزلته وقدره عندها ، وفي قلبها ، وأشارت إلى السماء ودلت بإشارتها إلى السماء على أنه في السماء عندها على قول القائل إذا أراد أن يخبر عن رفعة وعلو منزلة :فلان في السماء ، أي هو رفيع الشأن عظيم المقدار ، كذلك قولها في السماء على طريق الإشارة إليها على محله في قلبها ومعرفتها به ) أهـ [  مشكل الحديث وبيانه صـ 61 ] </w:t>
      </w:r>
      <w:r>
        <w:rPr>
          <w:rFonts w:hint="cs"/>
          <w:b w:val="0"/>
          <w:rtl/>
        </w:rPr>
        <w:lastRenderedPageBreak/>
        <w:t xml:space="preserve">، (  ث  ) </w:t>
      </w:r>
      <w:r>
        <w:rPr>
          <w:rFonts w:hint="cs"/>
          <w:bCs/>
          <w:rtl/>
        </w:rPr>
        <w:t>قال ابن الجوزي</w:t>
      </w:r>
      <w:r>
        <w:rPr>
          <w:rFonts w:hint="cs"/>
          <w:b w:val="0"/>
          <w:rtl/>
        </w:rPr>
        <w:t xml:space="preserve"> في كتابه الباز الأشهب : ( الحديث السابع عشر : روي مسلم في افراده من حديث معاوية بن الحكم قال : (( كانت لي جارية كانت ترعي غنما لي ، فانطلقت ذات يوم ، فإذا الذئب قد ذهب شاه ، ( وأنا من بني آدم آسف كما يأسفون ) فصككتها صكة ، فأتيت رسول الله صلى الله عليه وسلم فعظم ذلك علي ، فقلت ألا أعتقها ..؟ قال أئتني بها ، فأتيته بها ، فقال لها : أين الله ؟ قالت في السماء ، قال من أنا : قالت : أنت رسول الله ، قال أعتقها فإنها مؤمنة ))  قلت : قد ثبت عند العلماء ان الله تعالي لا يحويه السماء والأرض ولا تضمه الأقطار ، وإنما عرف بإشارتها تعظيم الخالق عندها ) أهـ [ الباز الأشهب ص93-94 ] ، ( ج ) </w:t>
      </w:r>
      <w:r>
        <w:rPr>
          <w:rFonts w:hint="cs"/>
          <w:bCs/>
          <w:rtl/>
        </w:rPr>
        <w:t>وقال محقق الكتاب محمد منير الإمام</w:t>
      </w:r>
      <w:r>
        <w:rPr>
          <w:rFonts w:hint="cs"/>
          <w:b w:val="0"/>
          <w:rtl/>
        </w:rPr>
        <w:t xml:space="preserve"> : ( حديث الجارية مؤول بأنه سؤال عن المكانة لا المكان ، وقولها : في السماء معناه علو المنزلة والقدر، أي أنه أعلي من كل شيء قدرا ، ومن لم يرض بذلك ، وأراد أن يحمله علي ظاهره  فأثبت المكان والحيز لله تعالى محتجاً بأنه لا يخرج عن الظاهر قيل له : لقد خرجت عن الظاهر في حديث أصح من هذا وهو حديث </w:t>
      </w:r>
      <w:r>
        <w:rPr>
          <w:rFonts w:hint="cs"/>
          <w:b w:val="0"/>
          <w:bCs/>
          <w:rtl/>
        </w:rPr>
        <w:t>(( أربعوا علي أنفسكم فإنكم لا تدعون أصم ولا غائبا ، إنما تدعون سميعاً قريباً وهو أقرب إلي احدكم من عنق راحلته ))</w:t>
      </w:r>
      <w:r>
        <w:rPr>
          <w:rFonts w:hint="cs"/>
          <w:b w:val="0"/>
          <w:rtl/>
        </w:rPr>
        <w:t xml:space="preserve"> رواه البخاري ، فهذا لو حمل علي ظاهره لكان إثبات تحيزٍ لله بين الرجل وبين عنق راحلته ، وهذا ينقض معتقدكم أنه مستقر فوق العرش بمماسة أو بدون مماسة فماذا تفعلون ، والحق الذي لا محيد عنه أن لا يحمل حديث الجارية على ظاهره بل يؤول تأويلاً تفصيلياً، فيؤول هذا الثاني ايضاً على أن المراد به القرب المعنوي ليس القرب الحسي ) أهـ  [ الباز الأشهب ص93-94 ] ، </w:t>
      </w:r>
      <w:r>
        <w:rPr>
          <w:rFonts w:hint="cs"/>
          <w:b w:val="0"/>
          <w:bCs/>
          <w:rtl/>
        </w:rPr>
        <w:t>(  ح  ) وقال القرطبي في تفسيره :</w:t>
      </w:r>
      <w:r>
        <w:rPr>
          <w:rFonts w:hint="cs"/>
          <w:b w:val="0"/>
          <w:rtl/>
        </w:rPr>
        <w:t xml:space="preserve"> ( أين ظرف يسأل به عن المكان وهو لا يصح إطلاقه على الله تعالى بالحقيقة إذ الله تعالى منزه عن المكان كما هو منزه عن الزمان ... وإذا ثبت ذلك ثبت أن النبي صلى الله عليه وسلم إنما أطلقه على الله بالتوسع والمجاز لضرورة إفهام المخاطبة القاصرة الفهم ، الناشئة مع قوم معبوداتهم في بيوتهم ، فأراد النبي صلى الله عليه وسلم هل هي ممن يعتقد أن معبودهم في بيت الأصنام أم لا فقال لها أين الله ؟ فقالت في السماء فقنع منها بذلك وحكم بإيمانها ، إذ لم تتمكن من فهم غير ذلك ) أهـ [ تفسير القرطبي ج18 ص 315 ] ، </w:t>
      </w:r>
    </w:p>
    <w:p w:rsidR="004C380A" w:rsidRDefault="004C380A" w:rsidP="001C5BA9">
      <w:pPr>
        <w:ind w:left="-58"/>
        <w:jc w:val="both"/>
        <w:rPr>
          <w:rFonts w:eastAsia="Times New Roman"/>
          <w:bCs/>
          <w:rtl/>
        </w:rPr>
      </w:pPr>
      <w:r>
        <w:rPr>
          <w:rFonts w:hint="cs"/>
          <w:bCs/>
          <w:rtl/>
          <w:lang w:bidi="ar-KW"/>
        </w:rPr>
        <w:t xml:space="preserve">(  9  ) مخالفات رواية ( أين الله ) لأصول العقيدة من جوانب عديدة ، منها </w:t>
      </w:r>
      <w:r>
        <w:rPr>
          <w:rFonts w:hint="cs"/>
          <w:b w:val="0"/>
          <w:rtl/>
        </w:rPr>
        <w:t xml:space="preserve">مخالفة من جهة اثبات الإيمان بالسؤال عن المكان ، ومخالفة من جهة أن هذا الحديـث معارض للقـواطع العقليـة والنقليـة الـدالة على تنزيه الله تعالى عن المكان لأنّه خالق المكان ، ومخالفة من جهة أنّ الحديث مضطرب في ألفاظه لا يصح اثبات عقيدة به ، ومخالفة </w:t>
      </w:r>
      <w:r>
        <w:rPr>
          <w:rFonts w:eastAsia="Times New Roman" w:hint="cs"/>
          <w:b w:val="0"/>
          <w:rtl/>
        </w:rPr>
        <w:t>من جهة هدي النبي صلى الله عليه وسلم ، إذ لم يصح عن النبي صلى الله عليه وسلم من بعثته وإلى انتقاله صلى الله عليه وسلم إلى الرفيق الأعلى تلقين الإيمان والإسلام بإثبات المكان لله ،</w:t>
      </w:r>
      <w:r>
        <w:rPr>
          <w:rFonts w:hint="cs"/>
          <w:b w:val="0"/>
          <w:rtl/>
        </w:rPr>
        <w:t>، ومخالفة من</w:t>
      </w:r>
      <w:r>
        <w:rPr>
          <w:rFonts w:eastAsia="Times New Roman" w:hint="cs"/>
          <w:b w:val="0"/>
          <w:rtl/>
        </w:rPr>
        <w:t xml:space="preserve"> جهة اقرار </w:t>
      </w:r>
      <w:r>
        <w:rPr>
          <w:rFonts w:eastAsia="Times New Roman" w:hint="cs"/>
          <w:b w:val="0"/>
          <w:rtl/>
        </w:rPr>
        <w:lastRenderedPageBreak/>
        <w:t>المشركين بأنّ الله تعالى في السماء وهذا لا يكفي لإثبات الإيمان والتوحيد للمسلم ،</w:t>
      </w:r>
      <w:r>
        <w:rPr>
          <w:rFonts w:hint="cs"/>
          <w:b w:val="0"/>
          <w:rtl/>
        </w:rPr>
        <w:t>، ومخالفة من</w:t>
      </w:r>
      <w:r>
        <w:rPr>
          <w:rFonts w:eastAsia="Times New Roman" w:hint="cs"/>
          <w:b w:val="0"/>
          <w:rtl/>
        </w:rPr>
        <w:t xml:space="preserve"> جهة الأدلة القطعية على تنزيه الله تعالى عن المكان ، </w:t>
      </w:r>
      <w:r>
        <w:rPr>
          <w:rFonts w:hint="cs"/>
          <w:b w:val="0"/>
          <w:rtl/>
        </w:rPr>
        <w:t xml:space="preserve">ومن جهة مخالفة </w:t>
      </w:r>
      <w:r>
        <w:rPr>
          <w:rFonts w:eastAsia="Times New Roman" w:hint="cs"/>
          <w:b w:val="0"/>
          <w:rtl/>
        </w:rPr>
        <w:t xml:space="preserve">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Pr>
          <w:rFonts w:hint="cs"/>
          <w:b w:val="0"/>
          <w:rtl/>
          <w:lang w:bidi="ar-KW"/>
        </w:rPr>
        <w:t>والمتفقين على تنزيه الله تعالى عن المكان والزمان ، فلا يحيط به مكان ولا يجري عليه زمان ،</w:t>
      </w:r>
      <w:r>
        <w:rPr>
          <w:rFonts w:hint="cs"/>
          <w:bCs/>
          <w:rtl/>
          <w:lang w:bidi="ar-KW"/>
        </w:rPr>
        <w:t xml:space="preserve"> (  أ  ) المخالفة الأولى </w:t>
      </w:r>
      <w:r>
        <w:rPr>
          <w:rFonts w:hint="cs"/>
          <w:bCs/>
          <w:rtl/>
        </w:rPr>
        <w:t xml:space="preserve">من جهة اثبات الإيمان بالسؤال عن المكان ، </w:t>
      </w:r>
      <w:r>
        <w:rPr>
          <w:rFonts w:hint="cs"/>
          <w:b w:val="0"/>
          <w:rtl/>
        </w:rPr>
        <w:t>وذلك لأنّ اعتقاد وجود الله تعالى في السماء لا يثبت توحيـداً ولا تنفي شركـاً وذلك لأن بعض</w:t>
      </w:r>
      <w:r>
        <w:rPr>
          <w:rFonts w:hint="cs"/>
          <w:b w:val="0"/>
        </w:rPr>
        <w:t xml:space="preserve"> </w:t>
      </w:r>
      <w:r>
        <w:rPr>
          <w:rFonts w:hint="cs"/>
          <w:b w:val="0"/>
          <w:rtl/>
        </w:rPr>
        <w:t>المشركين يعترفون بوجود الله وكذا النصارى ومع ذلك يشركون معه في الألوهية غيره</w:t>
      </w:r>
      <w:r>
        <w:rPr>
          <w:rFonts w:hint="cs"/>
          <w:b w:val="0"/>
        </w:rPr>
        <w:t xml:space="preserve"> </w:t>
      </w:r>
      <w:r>
        <w:rPr>
          <w:rFonts w:hint="cs"/>
          <w:b w:val="0"/>
          <w:rtl/>
        </w:rPr>
        <w:t>وإذا كان الأمر كذلك فكيف يكتفي رسول الله صلى الله عليه وسلم من هذه الجارية بما لا يكفـي للحكـم بإسلامها</w:t>
      </w:r>
      <w:r>
        <w:rPr>
          <w:rFonts w:hint="cs"/>
          <w:b w:val="0"/>
          <w:rtl/>
          <w:lang w:bidi="ar-KW"/>
        </w:rPr>
        <w:t xml:space="preserve"> ، وهذا مما يعزز أنّ الرواية الحقيقية جاءت بلفظ (( أتشهدين أن لا إله إلا الله )) أو أنّها  كانت خرساء ، وكان الاستفهام بالإشارة لمعرفة من تعبد ، وليس إثبات المكان لله ، </w:t>
      </w:r>
      <w:r>
        <w:rPr>
          <w:rFonts w:hint="cs"/>
          <w:bCs/>
          <w:rtl/>
          <w:lang w:bidi="ar-KW"/>
        </w:rPr>
        <w:t xml:space="preserve">(  ب  ) المخالفة الثانية : </w:t>
      </w:r>
      <w:r>
        <w:rPr>
          <w:rFonts w:hint="cs"/>
          <w:bCs/>
          <w:rtl/>
        </w:rPr>
        <w:t>أن هذا الحديـث معارض للقـواطع العقليـة والنقليـة الـدالة على</w:t>
      </w:r>
      <w:r>
        <w:rPr>
          <w:rFonts w:hint="cs"/>
          <w:bCs/>
        </w:rPr>
        <w:t xml:space="preserve"> </w:t>
      </w:r>
      <w:r>
        <w:rPr>
          <w:rFonts w:hint="cs"/>
          <w:bCs/>
          <w:rtl/>
        </w:rPr>
        <w:t>تنزيه الله تعالى عن المكان لأنّه خالق المكان</w:t>
      </w:r>
      <w:r>
        <w:rPr>
          <w:rFonts w:hint="cs"/>
          <w:b w:val="0"/>
          <w:rtl/>
        </w:rPr>
        <w:t xml:space="preserve"> ، وتنزيه الله تعالى عن التحيز في جهة من الجهات ولو كانت جهة فوق لأنّ جميع الجهات خلقه وهي محدودة والله تعالى منزه عن الحد والنهاية  وقد أجمع المتخصصون في العقيدة على منهاج أهل السنّة والجماعة على تنزيه الله تعالى عن المكان ، </w:t>
      </w:r>
      <w:r>
        <w:rPr>
          <w:rFonts w:hint="cs"/>
          <w:bCs/>
          <w:rtl/>
        </w:rPr>
        <w:t>( ت  ) المخالفة الثالثة من جهة أنّ الحديث مضطرب لا يصح اثبات عقيدة به ،</w:t>
      </w:r>
      <w:r>
        <w:rPr>
          <w:rFonts w:hint="cs"/>
          <w:b w:val="0"/>
          <w:rtl/>
        </w:rPr>
        <w:t xml:space="preserve"> واضطرابه يسبب ضعف الاستدلال به في مسألة من مسائل الطهارة فضلاً عن أصول العقيدة التي لا ينبغي أن نمتحن الناس فيها بحديث مضطرب اختلفت رواياته ، والمحكم فيها بلفظ </w:t>
      </w:r>
      <w:r>
        <w:rPr>
          <w:rFonts w:hint="cs"/>
          <w:b w:val="0"/>
          <w:rtl/>
          <w:lang w:bidi="ar-KW"/>
        </w:rPr>
        <w:t xml:space="preserve">(( أتشهدين أن لا إله إلا الله )) أو بلفظ (( من ربك )) لأنّ هذا هو ما يوافق الأصول عند الحكم على الإيمان والكفر ، </w:t>
      </w:r>
      <w:r>
        <w:rPr>
          <w:rFonts w:hint="cs"/>
          <w:b w:val="0"/>
          <w:rtl/>
        </w:rPr>
        <w:t>واللفظ الثالث (( أين الله )) متشابه ينبغي رده إلى محكمه</w:t>
      </w:r>
      <w:r>
        <w:rPr>
          <w:rFonts w:hint="cs"/>
          <w:b w:val="0"/>
          <w:rtl/>
          <w:lang w:bidi="ar-KW"/>
        </w:rPr>
        <w:t xml:space="preserve"> الذي يثبت به الإيمان وإلا فما علاقة المكان بالإيمان ، </w:t>
      </w:r>
      <w:r>
        <w:rPr>
          <w:rFonts w:hint="cs"/>
          <w:b w:val="0"/>
          <w:rtl/>
        </w:rPr>
        <w:t>وهذا اللفظ معارض بالأدلة القطعية من الكتاب والسنة المتواترة ودلالة</w:t>
      </w:r>
      <w:r>
        <w:rPr>
          <w:rFonts w:hint="cs"/>
          <w:b w:val="0"/>
        </w:rPr>
        <w:t xml:space="preserve"> </w:t>
      </w:r>
      <w:r>
        <w:rPr>
          <w:rFonts w:hint="cs"/>
          <w:b w:val="0"/>
          <w:rtl/>
        </w:rPr>
        <w:t xml:space="preserve">العقـل السليم واجماع أهل التخصص في مجال العقيدة ممن درسوا ما يجوز نسبته ، وما لا يجوز نسبته في حق الله تعالى ، (  ث  ) </w:t>
      </w:r>
      <w:r>
        <w:rPr>
          <w:rFonts w:eastAsia="Times New Roman" w:hint="cs"/>
          <w:bCs/>
          <w:rtl/>
        </w:rPr>
        <w:t xml:space="preserve">المخالفة الرابعة من جهة هدي النبي صلى الله عليه وسلم ، </w:t>
      </w:r>
      <w:r>
        <w:rPr>
          <w:rFonts w:eastAsia="Times New Roman" w:hint="cs"/>
          <w:b w:val="0"/>
          <w:rtl/>
        </w:rPr>
        <w:t>إذ لم يصح عن النبي صلى الله عليه وسلم من بعثته وإلى انتقاله صلى الله عليه وسلم إلى الرفيق الأعلى تلقين الإيمان والإسلام بإثبات المكان لله ، ولو ثبت ذلك لتواتر عنه لأهميته في اثبات الإيمان ،  بل الثابت عنه تلقين كلمة الشهادة وبعثِ رسله بالدعوة</w:t>
      </w:r>
      <w:r>
        <w:rPr>
          <w:rFonts w:eastAsia="Times New Roman" w:hint="cs"/>
          <w:b w:val="0"/>
        </w:rPr>
        <w:t xml:space="preserve"> </w:t>
      </w:r>
      <w:r>
        <w:rPr>
          <w:rFonts w:eastAsia="Times New Roman" w:hint="cs"/>
          <w:b w:val="0"/>
          <w:rtl/>
        </w:rPr>
        <w:t>إليها ، ولم يُذكر أن أحداً من رسله دعا الناس إلى الإيمان بوجود الله في السماء ولا</w:t>
      </w:r>
      <w:r>
        <w:rPr>
          <w:rFonts w:eastAsia="Times New Roman" w:hint="cs"/>
          <w:b w:val="0"/>
        </w:rPr>
        <w:t xml:space="preserve"> </w:t>
      </w:r>
      <w:r>
        <w:rPr>
          <w:rFonts w:eastAsia="Times New Roman" w:hint="cs"/>
          <w:b w:val="0"/>
          <w:rtl/>
        </w:rPr>
        <w:t xml:space="preserve">استكشف عن إيمان أحد بسؤاله : (( أين الله )) سوى تلك الرواية المضطربة التي تعددت ألفاظها بحيث لا تستقر على لفظ واحد ، </w:t>
      </w:r>
      <w:r>
        <w:rPr>
          <w:rFonts w:hint="cs"/>
          <w:b w:val="0"/>
          <w:rtl/>
        </w:rPr>
        <w:t xml:space="preserve">وقد تواتر عنه </w:t>
      </w:r>
      <w:r>
        <w:rPr>
          <w:rFonts w:eastAsia="Times New Roman" w:hint="cs"/>
          <w:b w:val="0"/>
          <w:rtl/>
        </w:rPr>
        <w:t xml:space="preserve">صلى الله عليه وسلم </w:t>
      </w:r>
      <w:r>
        <w:rPr>
          <w:rFonts w:hint="cs"/>
          <w:b w:val="0"/>
          <w:rtl/>
        </w:rPr>
        <w:t>أنه كان إذا أتـاه شخص يريـد الإسلام أمره أن ينطـق بالشهادتيـن من غير أن يسأله هذا السؤال أو نحوه</w:t>
      </w:r>
      <w:r>
        <w:rPr>
          <w:rFonts w:hint="cs"/>
          <w:b w:val="0"/>
        </w:rPr>
        <w:t xml:space="preserve"> </w:t>
      </w:r>
      <w:r>
        <w:rPr>
          <w:rFonts w:hint="cs"/>
          <w:b w:val="0"/>
          <w:rtl/>
          <w:lang w:bidi="ar-KW"/>
        </w:rPr>
        <w:t xml:space="preserve"> ، وتواتر عنه </w:t>
      </w:r>
      <w:r>
        <w:rPr>
          <w:rFonts w:hint="cs"/>
          <w:b w:val="0"/>
          <w:rtl/>
        </w:rPr>
        <w:t xml:space="preserve">صلى الله عليه وأله وسلم أنه كان إذا </w:t>
      </w:r>
      <w:r>
        <w:rPr>
          <w:rFonts w:hint="cs"/>
          <w:b w:val="0"/>
          <w:rtl/>
        </w:rPr>
        <w:lastRenderedPageBreak/>
        <w:t>بعث بعض أصحابه للدعـوة إلى الإسلام أمرهم أن يأمروا الناس أن يشهدوا أن لا إله إلا الله وأن محمدا رسول الله صلى الله عليه واَله وسلم من غير أن يأمرهم أن يبينوا لهم أو يسألوهم عن هذه العقيـدة المزعومة</w:t>
      </w:r>
      <w:r>
        <w:rPr>
          <w:rFonts w:hint="cs"/>
          <w:b w:val="0"/>
          <w:rtl/>
          <w:lang w:bidi="ar-KW"/>
        </w:rPr>
        <w:t xml:space="preserve"> ، كما تواتر عنه </w:t>
      </w:r>
      <w:r>
        <w:rPr>
          <w:rFonts w:hint="cs"/>
          <w:b w:val="0"/>
          <w:lang w:bidi="ar-KW"/>
        </w:rPr>
        <w:t xml:space="preserve"> </w:t>
      </w:r>
      <w:r>
        <w:rPr>
          <w:rFonts w:hint="cs"/>
          <w:b w:val="0"/>
          <w:rtl/>
        </w:rPr>
        <w:t xml:space="preserve">صلى الله عليه وأله وسلم أنّه بين أركـان الإسـلام والإيمـان في حديث جبريل عليه السلام ولم يذكر فيه عقيدة أن الله في السماء التي يدافع عنها الذين يتبعون المتشابه ابتغاء فتنة المسلمين عن دينهم ، </w:t>
      </w:r>
      <w:r>
        <w:rPr>
          <w:rFonts w:eastAsia="Times New Roman" w:hint="cs"/>
          <w:b w:val="0"/>
          <w:rtl/>
        </w:rPr>
        <w:t>ومن ذلك ما أخرجه البخاري عن</w:t>
      </w:r>
      <w:r>
        <w:rPr>
          <w:rFonts w:eastAsia="Times New Roman" w:hint="cs"/>
          <w:b w:val="0"/>
        </w:rPr>
        <w:t xml:space="preserve"> </w:t>
      </w:r>
      <w:r>
        <w:rPr>
          <w:rFonts w:eastAsia="Times New Roman" w:hint="cs"/>
          <w:b w:val="0"/>
          <w:rtl/>
        </w:rPr>
        <w:t>ابن عمر رضي الله عنهما : أن رسول الله صلى الله عليه وسلم قال :  (( أمرت أن أقاتل</w:t>
      </w:r>
      <w:r>
        <w:rPr>
          <w:rFonts w:eastAsia="Times New Roman" w:hint="cs"/>
          <w:b w:val="0"/>
        </w:rPr>
        <w:t xml:space="preserve"> </w:t>
      </w:r>
      <w:r>
        <w:rPr>
          <w:rFonts w:eastAsia="Times New Roman" w:hint="cs"/>
          <w:b w:val="0"/>
          <w:rtl/>
        </w:rPr>
        <w:t>الناس حتى يشهدوا أن لا إله إلا الله وأن محمدا رسول الله ويقيموا الصلاة ويؤتوا</w:t>
      </w:r>
      <w:r>
        <w:rPr>
          <w:rFonts w:eastAsia="Times New Roman" w:hint="cs"/>
          <w:b w:val="0"/>
        </w:rPr>
        <w:t xml:space="preserve"> </w:t>
      </w:r>
      <w:r>
        <w:rPr>
          <w:rFonts w:eastAsia="Times New Roman" w:hint="cs"/>
          <w:b w:val="0"/>
          <w:rtl/>
        </w:rPr>
        <w:t>الزكاة فإذا فعلوا ذلك عصموا مني دماءهم وأموالهم إلا بحق الإسلام وحسابهم على</w:t>
      </w:r>
      <w:r>
        <w:rPr>
          <w:rFonts w:eastAsia="Times New Roman" w:hint="cs"/>
          <w:b w:val="0"/>
        </w:rPr>
        <w:t xml:space="preserve"> </w:t>
      </w:r>
      <w:r>
        <w:rPr>
          <w:rFonts w:eastAsia="Times New Roman" w:hint="cs"/>
          <w:b w:val="0"/>
          <w:rtl/>
        </w:rPr>
        <w:t>الله )) [  صحيح البخاري : ح 25  ] ، وما أخرجه عن ابن عباس رضي الله عنهما : أن النبي صلى</w:t>
      </w:r>
      <w:r>
        <w:rPr>
          <w:rFonts w:eastAsia="Times New Roman" w:hint="cs"/>
          <w:b w:val="0"/>
        </w:rPr>
        <w:t xml:space="preserve"> </w:t>
      </w:r>
      <w:r>
        <w:rPr>
          <w:rFonts w:eastAsia="Times New Roman" w:hint="cs"/>
          <w:b w:val="0"/>
          <w:rtl/>
        </w:rPr>
        <w:t>الله عليه وسلم بعث معاذاً رضي الله عنه إلى اليمن فقال : (( ادعهم إلى شهادة أن لا إله</w:t>
      </w:r>
      <w:r>
        <w:rPr>
          <w:rFonts w:eastAsia="Times New Roman" w:hint="cs"/>
          <w:b w:val="0"/>
        </w:rPr>
        <w:t xml:space="preserve"> </w:t>
      </w:r>
      <w:r>
        <w:rPr>
          <w:rFonts w:eastAsia="Times New Roman" w:hint="cs"/>
          <w:b w:val="0"/>
          <w:rtl/>
        </w:rPr>
        <w:t>إلا الله وأني رسول الله فإن هم أطاعوا لذلك فأعلمهم أن الله قد افترض عليهم خمسَ</w:t>
      </w:r>
      <w:r>
        <w:rPr>
          <w:rFonts w:eastAsia="Times New Roman" w:hint="cs"/>
          <w:b w:val="0"/>
        </w:rPr>
        <w:t xml:space="preserve"> </w:t>
      </w:r>
      <w:r>
        <w:rPr>
          <w:rFonts w:eastAsia="Times New Roman" w:hint="cs"/>
          <w:b w:val="0"/>
          <w:rtl/>
        </w:rPr>
        <w:t>صلوات في كل يوم وليلة فإنْ هم أطاعوا لذلك فأعلمهم أن الله افترض عليهم صدقة في</w:t>
      </w:r>
      <w:r>
        <w:rPr>
          <w:rFonts w:eastAsia="Times New Roman" w:hint="cs"/>
          <w:b w:val="0"/>
        </w:rPr>
        <w:t xml:space="preserve"> </w:t>
      </w:r>
      <w:r>
        <w:rPr>
          <w:rFonts w:eastAsia="Times New Roman" w:hint="cs"/>
          <w:b w:val="0"/>
          <w:rtl/>
        </w:rPr>
        <w:t xml:space="preserve">أموالهم تؤخذ من أغنيائهم وترد على فقرائهم )) [ صحيح البخاري : ح 1331 ] ، فهذا هو الذي تواتر عنه صلى الله عليه وسلم ، </w:t>
      </w:r>
      <w:r>
        <w:rPr>
          <w:rFonts w:eastAsia="Times New Roman" w:hint="cs"/>
          <w:bCs/>
          <w:rtl/>
        </w:rPr>
        <w:t>(  ج  ) المخالفة الخامسة اقرار المشركين بأنّ الله تعالى في السماء وهذا لا يكفي لإثبات الإيمان والتوحيد للمسلم</w:t>
      </w:r>
      <w:r>
        <w:rPr>
          <w:rFonts w:eastAsia="Times New Roman" w:hint="cs"/>
          <w:b w:val="0"/>
          <w:rtl/>
        </w:rPr>
        <w:t xml:space="preserve"> ، فالمشركون كانوا</w:t>
      </w:r>
      <w:r>
        <w:rPr>
          <w:rFonts w:eastAsia="Times New Roman" w:hint="cs"/>
          <w:b w:val="0"/>
        </w:rPr>
        <w:t xml:space="preserve"> </w:t>
      </w:r>
      <w:r>
        <w:rPr>
          <w:rFonts w:eastAsia="Times New Roman" w:hint="cs"/>
          <w:b w:val="0"/>
          <w:rtl/>
        </w:rPr>
        <w:t>يقرون بأن الله تعالى في السماء فلا يكون جواب الجارية كافياً في الدلالة على</w:t>
      </w:r>
      <w:r>
        <w:rPr>
          <w:rFonts w:eastAsia="Times New Roman" w:hint="cs"/>
          <w:b w:val="0"/>
        </w:rPr>
        <w:t xml:space="preserve"> </w:t>
      </w:r>
      <w:r>
        <w:rPr>
          <w:rFonts w:eastAsia="Times New Roman" w:hint="cs"/>
          <w:b w:val="0"/>
          <w:rtl/>
        </w:rPr>
        <w:t>التوحيد، ويدل على ذلك ما أخرجه الترمذي بسنده عن عمران بن</w:t>
      </w:r>
      <w:r>
        <w:rPr>
          <w:rFonts w:eastAsia="Times New Roman" w:hint="cs"/>
          <w:b w:val="0"/>
        </w:rPr>
        <w:t xml:space="preserve"> </w:t>
      </w:r>
      <w:r>
        <w:rPr>
          <w:rFonts w:eastAsia="Times New Roman" w:hint="cs"/>
          <w:b w:val="0"/>
          <w:rtl/>
        </w:rPr>
        <w:t>حصين قال : قال النبي صلى الله عليه وسلم لأبي : (( يا حصين كم تعبد اليوم إلاهاً ؟ قال</w:t>
      </w:r>
      <w:r>
        <w:rPr>
          <w:rFonts w:eastAsia="Times New Roman" w:hint="cs"/>
          <w:b w:val="0"/>
        </w:rPr>
        <w:t xml:space="preserve"> </w:t>
      </w:r>
      <w:r>
        <w:rPr>
          <w:rFonts w:eastAsia="Times New Roman" w:hint="cs"/>
          <w:b w:val="0"/>
          <w:rtl/>
        </w:rPr>
        <w:t>أبي : سبعة ، ستةً في الأرض وواحداً في السماء. قال: فأيهم تعد لرغبتك ورهبتك؟ قال</w:t>
      </w:r>
      <w:r>
        <w:rPr>
          <w:rFonts w:eastAsia="Times New Roman" w:hint="cs"/>
          <w:b w:val="0"/>
        </w:rPr>
        <w:t xml:space="preserve"> </w:t>
      </w:r>
      <w:r>
        <w:rPr>
          <w:rFonts w:eastAsia="Times New Roman" w:hint="cs"/>
          <w:b w:val="0"/>
          <w:rtl/>
        </w:rPr>
        <w:t xml:space="preserve">الذي في السماء )) [  سنن الترمذي : ح 3483  ] ، </w:t>
      </w:r>
    </w:p>
    <w:p w:rsidR="004C380A" w:rsidRDefault="004C380A" w:rsidP="001C5BA9">
      <w:pPr>
        <w:ind w:left="-58"/>
        <w:jc w:val="both"/>
        <w:rPr>
          <w:rFonts w:eastAsia="Times New Roman"/>
          <w:b w:val="0"/>
          <w:rtl/>
        </w:rPr>
      </w:pPr>
      <w:r>
        <w:rPr>
          <w:rFonts w:eastAsia="Times New Roman" w:hint="cs"/>
          <w:bCs/>
          <w:rtl/>
        </w:rPr>
        <w:t xml:space="preserve">( 10 ) المخالفة السادسة الأدلة القطعية على تنزيه الله تعالى عن المكان ،  </w:t>
      </w:r>
      <w:r>
        <w:rPr>
          <w:rFonts w:eastAsia="Times New Roman" w:hint="cs"/>
          <w:b w:val="0"/>
          <w:rtl/>
        </w:rPr>
        <w:t xml:space="preserve">ومن تلك الأدلة </w:t>
      </w:r>
      <w:r>
        <w:rPr>
          <w:rFonts w:hint="cs"/>
          <w:b w:val="0"/>
          <w:rtl/>
          <w:lang w:bidi="ar-KW"/>
        </w:rPr>
        <w:t xml:space="preserve">قول الله تعالى : { </w:t>
      </w:r>
      <w:r>
        <w:rPr>
          <w:rFonts w:hint="cs"/>
          <w:b w:val="0"/>
          <w:rtl/>
        </w:rPr>
        <w:t xml:space="preserve">هُوَ الْأَوَّلُ وَالْآخِرُ وَالظَّاهِرُ وَالْبَاطِنُ وَهُوَ بِكُلِّ شَيْءٍ عَلِيمٌ } [ الحديد : 3 } </w:t>
      </w:r>
      <w:r>
        <w:rPr>
          <w:rFonts w:hint="cs"/>
          <w:b w:val="0"/>
          <w:rtl/>
          <w:lang w:bidi="ar-KW"/>
        </w:rPr>
        <w:t xml:space="preserve">، مع قوله </w:t>
      </w:r>
      <w:r>
        <w:rPr>
          <w:rFonts w:hint="cs"/>
          <w:b w:val="0"/>
          <w:rtl/>
        </w:rPr>
        <w:t xml:space="preserve">صلى </w:t>
      </w:r>
      <w:r>
        <w:rPr>
          <w:rFonts w:hint="cs"/>
          <w:b w:val="0"/>
          <w:rtl/>
          <w:lang w:bidi="ar-KW"/>
        </w:rPr>
        <w:t xml:space="preserve">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فوق الوجود الزماني ، وكمال فوق الوجود المكاني ، ليس كمثله شيء وليس كمثل وجوده وجود ، له كمال الوجود الأعلى من الزمان ، إذ هو الأول بلا ابتداء ، وهو الآخر بلا انتهاء ، فوجوده قبل الزمان ، إذ هو خالق الزمان ،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Pr>
          <w:rFonts w:hint="cs"/>
          <w:b w:val="0"/>
          <w:rtl/>
        </w:rPr>
        <w:t xml:space="preserve">وإذا لم يكن </w:t>
      </w:r>
      <w:r>
        <w:rPr>
          <w:rFonts w:hint="cs"/>
          <w:b w:val="0"/>
          <w:rtl/>
        </w:rPr>
        <w:lastRenderedPageBreak/>
        <w:t xml:space="preserve">قبل [ الله ]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يحويه مكان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w:t>
      </w:r>
      <w:r>
        <w:rPr>
          <w:rFonts w:hint="cs"/>
          <w:b w:val="0"/>
          <w:rtl/>
          <w:lang w:bidi="ar-KW"/>
        </w:rPr>
        <w:lastRenderedPageBreak/>
        <w:t>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w:t>
      </w:r>
      <w:r>
        <w:rPr>
          <w:rFonts w:hint="cs"/>
          <w:b w:val="0"/>
          <w:bCs/>
          <w:rtl/>
        </w:rPr>
        <w:t>الله الصمد</w:t>
      </w:r>
      <w:r>
        <w:rPr>
          <w:rFonts w:hint="cs"/>
          <w:b w:val="0"/>
          <w:rtl/>
        </w:rPr>
        <w:t xml:space="preserve"> ) فالصمد هو السيد المصمود إليه في الحوائج وذلك يدل على أنه ليس في مكان ، </w:t>
      </w:r>
      <w:r>
        <w:rPr>
          <w:rFonts w:hint="cs"/>
          <w:b w:val="0"/>
          <w:bCs/>
          <w:rtl/>
        </w:rPr>
        <w:t xml:space="preserve">وأما بيان دلالته على أنه تعالى منزه عن المكان ، </w:t>
      </w:r>
      <w:r>
        <w:rPr>
          <w:rFonts w:hint="cs"/>
          <w:b w:val="0"/>
          <w:rtl/>
        </w:rPr>
        <w:t xml:space="preserve">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w:t>
      </w:r>
      <w:r>
        <w:rPr>
          <w:rFonts w:hint="cs"/>
          <w:b w:val="0"/>
          <w:bCs/>
          <w:rtl/>
        </w:rPr>
        <w:t>( ص  ) قوله تعالى</w:t>
      </w:r>
      <w:r>
        <w:rPr>
          <w:rFonts w:hint="cs"/>
          <w:b w:val="0"/>
          <w:rtl/>
        </w:rPr>
        <w:t xml:space="preserve"> ( </w:t>
      </w:r>
      <w:r>
        <w:rPr>
          <w:rFonts w:hint="cs"/>
          <w:b w:val="0"/>
          <w:bCs/>
          <w:rtl/>
        </w:rPr>
        <w:t xml:space="preserve">والله الغنى </w:t>
      </w:r>
      <w:r>
        <w:rPr>
          <w:rFonts w:hint="cs"/>
          <w:b w:val="0"/>
          <w:bCs/>
          <w:rtl/>
        </w:rPr>
        <w:lastRenderedPageBreak/>
        <w:t>وأنتم الفقراء</w:t>
      </w:r>
      <w:r>
        <w:rPr>
          <w:rFonts w:hint="cs"/>
          <w:b w:val="0"/>
          <w:rtl/>
        </w:rPr>
        <w:t xml:space="preserve"> ) دلت هذه الآية على كونه تعالى غنى ولو كان في مكان لكان محتاجا إلى ذلك المكان وذلك يقدح في كونه غنياً على الإطلاق ، </w:t>
      </w:r>
      <w:r>
        <w:rPr>
          <w:rFonts w:hint="cs"/>
          <w:b w:val="0"/>
          <w:bCs/>
          <w:rtl/>
        </w:rPr>
        <w:t>(  ض  ) قوله تعالى</w:t>
      </w:r>
      <w:r>
        <w:rPr>
          <w:rFonts w:hint="cs"/>
          <w:b w:val="0"/>
          <w:rtl/>
        </w:rPr>
        <w:t xml:space="preserve"> ( </w:t>
      </w:r>
      <w:r>
        <w:rPr>
          <w:rFonts w:hint="cs"/>
          <w:b w:val="0"/>
          <w:bCs/>
          <w:rtl/>
        </w:rPr>
        <w:t>لا إله إلا هو الحى القيوم</w:t>
      </w:r>
      <w:r>
        <w:rPr>
          <w:rFonts w:hint="cs"/>
          <w:b w:val="0"/>
          <w:rtl/>
        </w:rPr>
        <w:t xml:space="preserve"> ) والقيوم مبالغة فى كونه غنياً عن كل ما سواه ، وكونه مقوماً لغيره : عبارة عن احتياج كل ما سواه إليه ، فلو كان في مكان لكان هو مفتقراً الى ذلك المكان فلن يكن قيوماً على الإطلاق ، </w:t>
      </w:r>
      <w:r>
        <w:rPr>
          <w:rFonts w:hint="cs"/>
          <w:b w:val="0"/>
          <w:bCs/>
          <w:rtl/>
        </w:rPr>
        <w:t>( ط ) قوله تعالى</w:t>
      </w:r>
      <w:r>
        <w:rPr>
          <w:rFonts w:hint="cs"/>
          <w:b w:val="0"/>
          <w:rtl/>
        </w:rPr>
        <w:t xml:space="preserve"> ( </w:t>
      </w:r>
      <w:r>
        <w:rPr>
          <w:rFonts w:hint="cs"/>
          <w:b w:val="0"/>
          <w:bCs/>
          <w:rtl/>
        </w:rPr>
        <w:t>هل تعلم له سمياً</w:t>
      </w:r>
      <w:r>
        <w:rPr>
          <w:rFonts w:hint="cs"/>
          <w:b w:val="0"/>
          <w:rtl/>
        </w:rPr>
        <w:t xml:space="preserve"> ) قال ابن عباس رضى الله عنه هل تعلم له مثلاً ولو كان متحيزاً في مكان لكان كل واحد من الأجسام مثلاً له في احتياجه إلى المكان وغيره ، (  ظ  ) </w:t>
      </w:r>
      <w:r>
        <w:rPr>
          <w:rFonts w:hint="cs"/>
          <w:b w:val="0"/>
          <w:rtl/>
          <w:lang w:bidi="ar-KW"/>
        </w:rPr>
        <w:t xml:space="preserve">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val="0"/>
          <w:snapToGrid w:val="0"/>
          <w:rtl/>
        </w:rPr>
        <w:t xml:space="preserve">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 </w:t>
      </w:r>
      <w:r>
        <w:rPr>
          <w:rFonts w:hint="cs"/>
          <w:b w:val="0"/>
          <w:rtl/>
        </w:rPr>
        <w:t xml:space="preserve">،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w:t>
      </w:r>
      <w:r>
        <w:rPr>
          <w:rFonts w:hint="cs"/>
          <w:b w:val="0"/>
          <w:rtl/>
        </w:rPr>
        <w:lastRenderedPageBreak/>
        <w:t xml:space="preserve">عليه زمانا تعالى الله تعالى عن جهلهم وقولهم علوا كبيرا ، </w:t>
      </w:r>
      <w:r>
        <w:rPr>
          <w:rFonts w:hint="cs"/>
          <w:b w:val="0"/>
          <w:rtl/>
          <w:lang w:bidi="ar-KW"/>
        </w:rPr>
        <w:t>(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w:t>
      </w:r>
      <w:r>
        <w:rPr>
          <w:rFonts w:hint="cs"/>
          <w:b w:val="0"/>
          <w:rtl/>
        </w:rPr>
        <w:t xml:space="preserve">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w:t>
      </w:r>
      <w:r>
        <w:rPr>
          <w:rFonts w:hint="cs"/>
          <w:b w:val="0"/>
          <w:rtl/>
          <w:lang w:bidi="ar-KW"/>
        </w:rPr>
        <w:t xml:space="preserve">] وقوله تعالى ( وكان الله بكل شيء محيطا ) بالعلم </w:t>
      </w:r>
      <w:r>
        <w:rPr>
          <w:rFonts w:hint="cs"/>
          <w:b w:val="0"/>
          <w:rtl/>
          <w:lang w:bidi="ar-KW"/>
        </w:rPr>
        <w:lastRenderedPageBreak/>
        <w:t xml:space="preserve">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w:t>
      </w:r>
    </w:p>
    <w:p w:rsidR="004C380A" w:rsidRDefault="004C380A" w:rsidP="001C5BA9">
      <w:pPr>
        <w:ind w:left="-58"/>
        <w:jc w:val="both"/>
        <w:rPr>
          <w:rtl/>
          <w:lang w:bidi="ar-KW"/>
        </w:rPr>
      </w:pPr>
      <w:r>
        <w:rPr>
          <w:rFonts w:eastAsia="Times New Roman" w:hint="cs"/>
          <w:bCs/>
          <w:rtl/>
        </w:rPr>
        <w:t xml:space="preserve">(  11  ) المخالفة السابعة : مخالفة 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Pr>
          <w:rFonts w:hint="cs"/>
          <w:bCs/>
          <w:rtl/>
          <w:lang w:bidi="ar-KW"/>
        </w:rPr>
        <w:t>والمتفقين على تنزيه الله تعالى عن المكان والزمان ، فلا يحيط به مكان ولا يجري عليه زمان ، ومن أقوالهم في ذلك</w:t>
      </w:r>
      <w:r>
        <w:rPr>
          <w:rFonts w:hint="cs"/>
          <w:rtl/>
          <w:lang w:bidi="ar-KW"/>
        </w:rPr>
        <w:t xml:space="preserve">  : ( 1 ) </w:t>
      </w:r>
      <w:r>
        <w:rPr>
          <w:rFonts w:hint="cs"/>
          <w:b w:val="0"/>
          <w:bCs/>
          <w:rtl/>
        </w:rPr>
        <w:t>قول الإمام الطحاوي</w:t>
      </w:r>
      <w:r>
        <w:rPr>
          <w:rFonts w:hint="cs"/>
          <w:rtl/>
        </w:rPr>
        <w:t xml:space="preserve"> - وهو من</w:t>
      </w:r>
      <w:r>
        <w:rPr>
          <w:rFonts w:hint="cs"/>
        </w:rPr>
        <w:t xml:space="preserve"> </w:t>
      </w:r>
      <w:r>
        <w:rPr>
          <w:rFonts w:hint="cs"/>
          <w:rtl/>
        </w:rPr>
        <w:t xml:space="preserve">كبار أئمة السلف وهو أعلم بأقوالهم ومذاهبهم - قال </w:t>
      </w:r>
      <w:r>
        <w:rPr>
          <w:rFonts w:hint="cs"/>
          <w:rtl/>
          <w:lang w:bidi="ar-KW"/>
        </w:rPr>
        <w:t xml:space="preserve">: </w:t>
      </w:r>
      <w:r>
        <w:rPr>
          <w:rFonts w:hint="cs"/>
          <w:rtl/>
        </w:rPr>
        <w:t>(</w:t>
      </w:r>
      <w:r>
        <w:rPr>
          <w:rFonts w:hint="cs"/>
        </w:rPr>
        <w:t xml:space="preserve"> </w:t>
      </w:r>
      <w:r>
        <w:rPr>
          <w:rFonts w:hint="cs"/>
          <w:rtl/>
        </w:rPr>
        <w:t>هذا ذكر بيان عقيدة أهل السنة</w:t>
      </w:r>
      <w:r>
        <w:rPr>
          <w:rFonts w:hint="cs"/>
        </w:rPr>
        <w:t xml:space="preserve"> </w:t>
      </w:r>
      <w:r>
        <w:rPr>
          <w:rFonts w:hint="cs"/>
          <w:rtl/>
        </w:rPr>
        <w:t>والجماعة على مذهب فقهاء الملة والدين أبي حنيفة النعمان وصاحبيه أبي يوسف</w:t>
      </w:r>
      <w:r>
        <w:rPr>
          <w:rFonts w:hint="cs"/>
        </w:rPr>
        <w:t xml:space="preserve"> </w:t>
      </w:r>
      <w:r>
        <w:rPr>
          <w:rFonts w:hint="cs"/>
          <w:rtl/>
        </w:rPr>
        <w:t>القاضي ومحمد بن الحسن الشيباني ... وتعالى عن الحدود والغايات والأركان والأعضاء</w:t>
      </w:r>
      <w:r>
        <w:rPr>
          <w:rFonts w:hint="cs"/>
        </w:rPr>
        <w:t xml:space="preserve"> </w:t>
      </w:r>
      <w:r>
        <w:rPr>
          <w:rFonts w:hint="cs"/>
          <w:rtl/>
        </w:rPr>
        <w:t>والأدوات، لا تحويه الجهات الست كسائر المبتدعات)  أهــ</w:t>
      </w:r>
      <w:r>
        <w:t xml:space="preserve">  </w:t>
      </w:r>
      <w:r>
        <w:rPr>
          <w:rFonts w:hint="cs"/>
          <w:rtl/>
          <w:lang w:bidi="ar-KW"/>
        </w:rPr>
        <w:t xml:space="preserve"> [ متن العقيدة الطحاوية ]</w:t>
      </w:r>
      <w:r>
        <w:rPr>
          <w:rFonts w:hint="cs"/>
          <w:lang w:bidi="ar-KW"/>
        </w:rPr>
        <w:t xml:space="preserve"> </w:t>
      </w:r>
      <w:r>
        <w:rPr>
          <w:rFonts w:hint="cs"/>
          <w:rtl/>
          <w:lang w:bidi="ar-KW"/>
        </w:rPr>
        <w:t xml:space="preserve"> ، </w:t>
      </w:r>
      <w:r>
        <w:rPr>
          <w:rFonts w:hint="cs"/>
          <w:rtl/>
        </w:rPr>
        <w:t xml:space="preserve">( 2 ) </w:t>
      </w:r>
      <w:r>
        <w:rPr>
          <w:rFonts w:hint="cs"/>
          <w:b w:val="0"/>
          <w:bCs/>
          <w:rtl/>
        </w:rPr>
        <w:t>وقال الإمام</w:t>
      </w:r>
      <w:r>
        <w:rPr>
          <w:rFonts w:hint="cs"/>
          <w:b w:val="0"/>
          <w:bCs/>
        </w:rPr>
        <w:t xml:space="preserve"> </w:t>
      </w:r>
      <w:r>
        <w:rPr>
          <w:rFonts w:hint="cs"/>
          <w:b w:val="0"/>
          <w:bCs/>
          <w:rtl/>
        </w:rPr>
        <w:t>أبو منصور عبد القاهر بن طاهر التميمي البغدادي الإسفراييني</w:t>
      </w:r>
      <w:r>
        <w:rPr>
          <w:rFonts w:hint="cs"/>
          <w:rtl/>
        </w:rPr>
        <w:t xml:space="preserve"> </w:t>
      </w:r>
      <w:r>
        <w:rPr>
          <w:rFonts w:hint="cs"/>
        </w:rPr>
        <w:t xml:space="preserve"> </w:t>
      </w:r>
      <w:r>
        <w:rPr>
          <w:rFonts w:hint="cs"/>
          <w:rtl/>
          <w:lang w:bidi="ar-KW"/>
        </w:rPr>
        <w:t xml:space="preserve"> </w:t>
      </w:r>
      <w:r>
        <w:rPr>
          <w:rFonts w:hint="cs"/>
          <w:rtl/>
        </w:rPr>
        <w:t>: ( وأجمعوا- أي أهل السنة- على أنه -  أي الله تعالى - لا يحويه مكان ولا يجري عليه زمان</w:t>
      </w:r>
      <w:r>
        <w:t xml:space="preserve">  </w:t>
      </w:r>
      <w:r>
        <w:rPr>
          <w:rFonts w:hint="cs"/>
          <w:rtl/>
          <w:lang w:bidi="ar-KW"/>
        </w:rPr>
        <w:t xml:space="preserve">) </w:t>
      </w:r>
      <w:r>
        <w:rPr>
          <w:rFonts w:hint="cs"/>
          <w:rtl/>
        </w:rPr>
        <w:t>أهـ</w:t>
      </w:r>
      <w:r>
        <w:rPr>
          <w:rFonts w:hint="cs"/>
        </w:rPr>
        <w:t xml:space="preserve"> </w:t>
      </w:r>
      <w:r>
        <w:rPr>
          <w:rFonts w:hint="cs"/>
          <w:rtl/>
          <w:lang w:bidi="ar-KW"/>
        </w:rPr>
        <w:t xml:space="preserve"> [ الفرق بين الفرق صـ 333 ] ، </w:t>
      </w:r>
      <w:r>
        <w:rPr>
          <w:rFonts w:hint="cs"/>
          <w:rtl/>
        </w:rPr>
        <w:t xml:space="preserve">( 3 ) </w:t>
      </w:r>
      <w:r>
        <w:rPr>
          <w:rFonts w:hint="cs"/>
          <w:b w:val="0"/>
          <w:bCs/>
          <w:rtl/>
        </w:rPr>
        <w:t>وقال الإمام أبو المظفر الإسفراييني</w:t>
      </w:r>
      <w:r>
        <w:rPr>
          <w:rFonts w:hint="cs"/>
          <w:rtl/>
        </w:rPr>
        <w:t xml:space="preserve"> : ( الباب</w:t>
      </w:r>
      <w:r>
        <w:rPr>
          <w:rFonts w:hint="cs"/>
        </w:rPr>
        <w:t xml:space="preserve"> </w:t>
      </w:r>
      <w:r>
        <w:rPr>
          <w:rFonts w:hint="cs"/>
          <w:rtl/>
        </w:rPr>
        <w:t>الخامس عشر في بيان اعتقاد أهل السنة والجماعة: وأن تعلم أن كل ما دل على حدوث شىء</w:t>
      </w:r>
      <w:r>
        <w:rPr>
          <w:rFonts w:hint="cs"/>
        </w:rPr>
        <w:t xml:space="preserve"> </w:t>
      </w:r>
      <w:r>
        <w:rPr>
          <w:rFonts w:hint="cs"/>
          <w:rtl/>
        </w:rPr>
        <w:t>من الحد، والنهاية، والمكان، والجهة، والسكون، والحركة، فهو مستحيل عليه سبحانه</w:t>
      </w:r>
      <w:r>
        <w:rPr>
          <w:rFonts w:hint="cs"/>
        </w:rPr>
        <w:t xml:space="preserve"> </w:t>
      </w:r>
      <w:r>
        <w:rPr>
          <w:rFonts w:hint="cs"/>
          <w:rtl/>
        </w:rPr>
        <w:t>وتعالى، لأن ما لا يكون محدثا لا يجوز عليه ما هو دليل على الحدوث " أهـ [  التبصير</w:t>
      </w:r>
      <w:r>
        <w:rPr>
          <w:rFonts w:hint="cs"/>
        </w:rPr>
        <w:t xml:space="preserve"> </w:t>
      </w:r>
      <w:r>
        <w:rPr>
          <w:rFonts w:hint="cs"/>
          <w:rtl/>
        </w:rPr>
        <w:t>في الدين ص161</w:t>
      </w:r>
      <w:r>
        <w:rPr>
          <w:rFonts w:hint="cs"/>
        </w:rPr>
        <w:t xml:space="preserve"> </w:t>
      </w:r>
      <w:r>
        <w:rPr>
          <w:rFonts w:hint="cs"/>
          <w:rtl/>
          <w:lang w:bidi="ar-KW"/>
        </w:rPr>
        <w:t xml:space="preserve">] ،  ( 4 ) </w:t>
      </w:r>
      <w:r>
        <w:rPr>
          <w:rFonts w:hint="cs"/>
          <w:b w:val="0"/>
          <w:bCs/>
          <w:rtl/>
        </w:rPr>
        <w:t>وقال الإمام</w:t>
      </w:r>
      <w:r>
        <w:rPr>
          <w:rFonts w:hint="cs"/>
          <w:b w:val="0"/>
          <w:bCs/>
        </w:rPr>
        <w:t xml:space="preserve"> </w:t>
      </w:r>
      <w:r>
        <w:rPr>
          <w:rFonts w:hint="cs"/>
          <w:b w:val="0"/>
          <w:bCs/>
          <w:rtl/>
        </w:rPr>
        <w:t>الشهرستاني الشافعي</w:t>
      </w:r>
      <w:r>
        <w:rPr>
          <w:rFonts w:hint="cs"/>
          <w:rtl/>
        </w:rPr>
        <w:t xml:space="preserve"> : ( فمذهب أهل الحق أن الله سبحانه</w:t>
      </w:r>
      <w:r>
        <w:rPr>
          <w:rFonts w:hint="cs"/>
        </w:rPr>
        <w:t xml:space="preserve"> </w:t>
      </w:r>
      <w:r>
        <w:rPr>
          <w:rFonts w:hint="cs"/>
          <w:rtl/>
        </w:rPr>
        <w:t>لا يشبه شيئا من المخلوقات ولا يشبهه شىء منها بوجه من وجوه المشابهة</w:t>
      </w:r>
      <w:r>
        <w:rPr>
          <w:rFonts w:hint="cs"/>
        </w:rPr>
        <w:t xml:space="preserve"> </w:t>
      </w:r>
      <w:r>
        <w:rPr>
          <w:rFonts w:hint="cs"/>
          <w:rtl/>
        </w:rPr>
        <w:t>والمماثلة { لَيْسَ كَمِثْلِهِ شَيْءٌ وَهُوَ السَّمِيعُ البَصِيرُ } [ سورة</w:t>
      </w:r>
      <w:r>
        <w:rPr>
          <w:rFonts w:hint="cs"/>
        </w:rPr>
        <w:t xml:space="preserve"> </w:t>
      </w:r>
      <w:r>
        <w:rPr>
          <w:rFonts w:hint="cs"/>
          <w:rtl/>
        </w:rPr>
        <w:t>الشورى : 11 ] ، فليس البارئ سبحانه بجوهر ولا جسم ولا عرض ولا في مكان ولا في زمان )</w:t>
      </w:r>
      <w:r>
        <w:rPr>
          <w:rFonts w:hint="cs"/>
        </w:rPr>
        <w:t xml:space="preserve"> </w:t>
      </w:r>
      <w:r>
        <w:rPr>
          <w:rFonts w:hint="cs"/>
          <w:rtl/>
        </w:rPr>
        <w:t xml:space="preserve">أهــ [ الملل والنحل للشهرستاني ] ، </w:t>
      </w:r>
      <w:r>
        <w:rPr>
          <w:rFonts w:hint="cs"/>
          <w:rtl/>
          <w:lang w:bidi="ar-KW"/>
        </w:rPr>
        <w:t xml:space="preserve">( 5 ) </w:t>
      </w:r>
      <w:r>
        <w:rPr>
          <w:rFonts w:hint="cs"/>
          <w:b w:val="0"/>
          <w:bCs/>
          <w:rtl/>
          <w:lang w:bidi="ar-KW"/>
        </w:rPr>
        <w:t xml:space="preserve">وقال </w:t>
      </w:r>
      <w:r>
        <w:rPr>
          <w:rFonts w:hint="cs"/>
          <w:b w:val="0"/>
          <w:bCs/>
          <w:rtl/>
        </w:rPr>
        <w:t>الإمام فخر الدين الرازي</w:t>
      </w:r>
      <w:r>
        <w:rPr>
          <w:rFonts w:hint="cs"/>
          <w:rtl/>
        </w:rPr>
        <w:t xml:space="preserve"> في تفسيره  : ( انعقد</w:t>
      </w:r>
      <w:r>
        <w:rPr>
          <w:rFonts w:hint="cs"/>
        </w:rPr>
        <w:t xml:space="preserve"> </w:t>
      </w:r>
      <w:r>
        <w:rPr>
          <w:rFonts w:hint="cs"/>
          <w:rtl/>
        </w:rPr>
        <w:t xml:space="preserve">الإجماع على أنه سبحانه ليس معنا بالمكان والجهة والحيز ) أهــ [ تفسير الرازي 29:216 ] ، ( 6 ) </w:t>
      </w:r>
      <w:r>
        <w:rPr>
          <w:rFonts w:hint="cs"/>
          <w:b w:val="0"/>
          <w:bCs/>
          <w:rtl/>
        </w:rPr>
        <w:t>وقال إمام أهل السنة أبو منصور الماتريدي</w:t>
      </w:r>
      <w:r>
        <w:rPr>
          <w:rFonts w:hint="cs"/>
          <w:rtl/>
        </w:rPr>
        <w:t xml:space="preserve"> ( ت : 333 هـ) : ( إن الله سبحانه كان ولا مكان، وجائز ارتفاع الأمكنة وبقاؤه على ما كان، فهو على ما كان، وكان على ما عليه الان، جل عن التغير والزوال والاستحالة )  اهـ.</w:t>
      </w:r>
      <w:r>
        <w:rPr>
          <w:rFonts w:eastAsia="Times New Roman" w:hint="cs"/>
          <w:rtl/>
        </w:rPr>
        <w:t xml:space="preserve"> [</w:t>
      </w:r>
      <w:r>
        <w:rPr>
          <w:rFonts w:hint="cs"/>
          <w:rtl/>
        </w:rPr>
        <w:t xml:space="preserve">كتاب التوحيد (ص/ 69).] ، ( 7 ) </w:t>
      </w:r>
      <w:r>
        <w:rPr>
          <w:rFonts w:hint="cs"/>
          <w:b w:val="0"/>
          <w:bCs/>
          <w:rtl/>
        </w:rPr>
        <w:t xml:space="preserve">وقال القاضي أبو بكر </w:t>
      </w:r>
      <w:r>
        <w:rPr>
          <w:rFonts w:hint="cs"/>
          <w:b w:val="0"/>
          <w:bCs/>
          <w:rtl/>
        </w:rPr>
        <w:lastRenderedPageBreak/>
        <w:t>محمد الباقلاني المالكي</w:t>
      </w:r>
      <w:r>
        <w:rPr>
          <w:rFonts w:hint="cs"/>
          <w:rtl/>
        </w:rPr>
        <w:t xml:space="preserve"> : ( ولا نقول إن العرش له- أي الله- قرار ولا مكان، لأن الله تعالى كان ولا مكان، فلما خلق المكان لم يتغير عما كان )  اهـ.[ الانصاف فيما يجب اعتقاده ولا يجوز الجهل به (ص/65).] ، ( 8 ) </w:t>
      </w:r>
      <w:r>
        <w:rPr>
          <w:rFonts w:hint="cs"/>
          <w:b w:val="0"/>
          <w:bCs/>
          <w:rtl/>
        </w:rPr>
        <w:t>وقال الإمام أبو بكر ابن فورك</w:t>
      </w:r>
      <w:r>
        <w:rPr>
          <w:rFonts w:hint="cs"/>
          <w:rtl/>
        </w:rPr>
        <w:t xml:space="preserve">  : ( لا يجوز على الله تعالى الحلول في الأماكن لاستحالة كونه محدودا ومتناهيا وذلك لاستحالة كونه محدثا ) أهـ.[  مشكل الحديث (ص/ 57) ] ، ( 9 ) </w:t>
      </w:r>
      <w:r>
        <w:rPr>
          <w:rFonts w:hint="cs"/>
          <w:b w:val="0"/>
          <w:bCs/>
          <w:rtl/>
        </w:rPr>
        <w:t>وقال الإمام ابن بطال المالكي</w:t>
      </w:r>
      <w:r>
        <w:rPr>
          <w:rFonts w:hint="cs"/>
          <w:rtl/>
        </w:rPr>
        <w:t xml:space="preserve">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w:t>
      </w:r>
      <w:r>
        <w:rPr>
          <w:rFonts w:eastAsia="Times New Roman" w:hint="cs"/>
          <w:rtl/>
        </w:rPr>
        <w:t xml:space="preserve">، ( 10 ) </w:t>
      </w:r>
      <w:r>
        <w:rPr>
          <w:rFonts w:eastAsia="Times New Roman" w:hint="cs"/>
          <w:b w:val="0"/>
          <w:bCs/>
          <w:rtl/>
        </w:rPr>
        <w:t>وقال الحافظ محمد بن حبان</w:t>
      </w:r>
      <w:r>
        <w:rPr>
          <w:rFonts w:eastAsia="Times New Roman" w:hint="cs"/>
          <w:rtl/>
        </w:rPr>
        <w:t xml:space="preserve">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Pr>
          <w:rFonts w:hint="cs"/>
          <w:rtl/>
        </w:rPr>
        <w:t xml:space="preserve"> الثقات (1/ 1)</w:t>
      </w:r>
      <w:r>
        <w:rPr>
          <w:rFonts w:eastAsia="Times New Roman" w:hint="cs"/>
          <w:rtl/>
        </w:rPr>
        <w:t xml:space="preserve"> ] ،</w:t>
      </w:r>
      <w:r>
        <w:rPr>
          <w:rFonts w:hint="cs"/>
          <w:rtl/>
        </w:rPr>
        <w:t xml:space="preserve"> ( 11 ) </w:t>
      </w:r>
      <w:r>
        <w:rPr>
          <w:rFonts w:hint="cs"/>
          <w:b w:val="0"/>
          <w:bCs/>
          <w:rtl/>
        </w:rPr>
        <w:t>وقال الإمام ابن حزم الأندلسي</w:t>
      </w:r>
      <w:r>
        <w:rPr>
          <w:rFonts w:hint="cs"/>
          <w:rtl/>
        </w:rPr>
        <w:t xml:space="preserve">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 ، </w:t>
      </w:r>
      <w:r>
        <w:rPr>
          <w:rFonts w:eastAsia="Times New Roman" w:hint="cs"/>
          <w:rtl/>
        </w:rPr>
        <w:t xml:space="preserve">( 12 ) </w:t>
      </w:r>
      <w:r>
        <w:rPr>
          <w:rFonts w:eastAsia="Times New Roman" w:hint="cs"/>
          <w:b w:val="0"/>
          <w:bCs/>
          <w:rtl/>
        </w:rPr>
        <w:t>وقال الإمام الحافظ البيهقي</w:t>
      </w:r>
      <w:r>
        <w:rPr>
          <w:rFonts w:eastAsia="Times New Roman" w:hint="cs"/>
          <w:rtl/>
        </w:rPr>
        <w:t xml:space="preserve">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Pr>
          <w:rFonts w:hint="cs"/>
          <w:rtl/>
        </w:rPr>
        <w:t xml:space="preserve"> [ الأسماء والصفات (ص/ 400) ] ، ( 13 ) </w:t>
      </w:r>
      <w:r>
        <w:rPr>
          <w:rFonts w:hint="cs"/>
          <w:b w:val="0"/>
          <w:bCs/>
          <w:rtl/>
        </w:rPr>
        <w:t>وقال الإمام أبو إسحاق الشيرازي</w:t>
      </w:r>
      <w:r>
        <w:rPr>
          <w:rFonts w:hint="cs"/>
          <w:rtl/>
        </w:rPr>
        <w:t xml:space="preserve">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w:t>
      </w:r>
      <w:r>
        <w:rPr>
          <w:rFonts w:hint="cs"/>
          <w:rtl/>
        </w:rPr>
        <w:lastRenderedPageBreak/>
        <w:t xml:space="preserve">سبحانه وتعالى يتقدس عن شغل حيز، وبتنزه عن الاختصاص بجهة ، وذهبت المشبهة إلى أنه مختص بجهة فوق، ثم افترقت ءاراؤهم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 ( 15 ) </w:t>
      </w:r>
      <w:r>
        <w:rPr>
          <w:rFonts w:hint="cs"/>
          <w:b w:val="0"/>
          <w:bCs/>
          <w:rtl/>
        </w:rPr>
        <w:t>وقال الإمام أبو حامد الغزالي</w:t>
      </w:r>
      <w:r>
        <w:rPr>
          <w:rFonts w:hint="cs"/>
          <w:rtl/>
        </w:rPr>
        <w:t xml:space="preserve"> (505 هـ) : ( تعالى [ الله ] عن أن يحويه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128) ] ، ( 16 ) </w:t>
      </w:r>
      <w:r>
        <w:rPr>
          <w:rFonts w:hint="cs"/>
          <w:b w:val="0"/>
          <w:bCs/>
          <w:rtl/>
        </w:rPr>
        <w:t>وقال القاضي أبو بكر بن العربي المالكي الأندلسي</w:t>
      </w:r>
      <w:r>
        <w:rPr>
          <w:rFonts w:hint="cs"/>
          <w:rtl/>
        </w:rPr>
        <w:t xml:space="preserve"> (543 هـ) : ( البارئ تعالى يتقدس عن أن يُحَدّ بالجهات أو تكتنفه الأقطار )  اهـ. [ القبس في شرح الموطأ : ج 1 : 395 ] ، وقال أيضا : ( إن الله سبحانه </w:t>
      </w:r>
      <w:r>
        <w:rPr>
          <w:rFonts w:hint="cs"/>
          <w:rtl/>
        </w:rPr>
        <w:lastRenderedPageBreak/>
        <w:t xml:space="preserve">منزه عن الحركـة والانتقال لأنه لا يحويه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 ، ( 17 ) </w:t>
      </w:r>
      <w:r>
        <w:rPr>
          <w:rFonts w:hint="cs"/>
          <w:b w:val="0"/>
          <w:bCs/>
          <w:rtl/>
        </w:rPr>
        <w:t>وقال القاضي عياض المالكي</w:t>
      </w:r>
      <w:r>
        <w:rPr>
          <w:rFonts w:hint="cs"/>
          <w:rtl/>
        </w:rPr>
        <w:t xml:space="preserve"> ( 544 هـ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( 18 ) </w:t>
      </w:r>
      <w:r>
        <w:rPr>
          <w:rFonts w:hint="cs"/>
          <w:b w:val="0"/>
          <w:bCs/>
          <w:rtl/>
        </w:rPr>
        <w:t>وقال الإمام الشهرستاني</w:t>
      </w:r>
      <w:r>
        <w:rPr>
          <w:rFonts w:hint="cs"/>
          <w:rtl/>
        </w:rPr>
        <w:t xml:space="preserve"> ( ت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Pr>
          <w:rFonts w:eastAsia="Times New Roman" w:hint="cs"/>
          <w:b w:val="0"/>
          <w:bCs/>
          <w:rtl/>
        </w:rPr>
        <w:t>وقال الإمام الحافظ ابن الجوزي الحنبلي</w:t>
      </w:r>
      <w:r>
        <w:rPr>
          <w:rFonts w:eastAsia="Times New Roman" w:hint="cs"/>
          <w:rtl/>
        </w:rPr>
        <w:t xml:space="preserve"> (597هـ) : ( الواجب علينا أن نعتقد أن ذات الله تعالى لا يحويه مكان ولا يوصف بالتغيّر والانتقال)  اهـ. </w:t>
      </w:r>
      <w:r>
        <w:rPr>
          <w:rFonts w:hint="cs"/>
          <w:rtl/>
        </w:rPr>
        <w:t xml:space="preserve">[ دفع شبه التشبيه (ص/58) ] ، </w:t>
      </w:r>
      <w:r>
        <w:rPr>
          <w:rFonts w:eastAsia="Times New Roman" w:hint="cs"/>
          <w:rtl/>
        </w:rPr>
        <w:t>وقال في صيد الخاطر : ( فترى أقوامًا يسمعون أخبار الصفات فيحملونها على ما يقتضيه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Pr>
          <w:rFonts w:hint="cs"/>
          <w:rtl/>
        </w:rPr>
        <w:t xml:space="preserve"> صيد الخاطر : ص/ 476 ] ، </w:t>
      </w:r>
      <w:r>
        <w:rPr>
          <w:rFonts w:eastAsia="Times New Roman" w:hint="cs"/>
          <w:rtl/>
        </w:rPr>
        <w:t xml:space="preserve">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Pr>
          <w:rFonts w:hint="cs"/>
          <w:rtl/>
        </w:rPr>
        <w:t xml:space="preserve">( 19 ) </w:t>
      </w:r>
      <w:r>
        <w:rPr>
          <w:rFonts w:hint="cs"/>
          <w:b w:val="0"/>
          <w:bCs/>
          <w:rtl/>
        </w:rPr>
        <w:t>وقال الحافظ ابن عساكر</w:t>
      </w:r>
      <w:r>
        <w:rPr>
          <w:rFonts w:hint="cs"/>
          <w:rtl/>
        </w:rPr>
        <w:t xml:space="preserve"> (620 هـ) – في درة من تنزيهات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( 20 ) </w:t>
      </w:r>
      <w:r>
        <w:rPr>
          <w:rFonts w:hint="cs"/>
          <w:b w:val="0"/>
          <w:bCs/>
          <w:rtl/>
        </w:rPr>
        <w:t>وقال سلطان العلماء  عبد العزيز بن عبد السلام</w:t>
      </w:r>
      <w:r>
        <w:rPr>
          <w:rFonts w:hint="cs"/>
          <w:rtl/>
        </w:rPr>
        <w:t xml:space="preserve">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w:t>
      </w:r>
      <w:r>
        <w:rPr>
          <w:rFonts w:hint="cs"/>
          <w:rtl/>
        </w:rPr>
        <w:lastRenderedPageBreak/>
        <w:t xml:space="preserve">الزمان، وهو الآن على ما عليه كان) أهـ [طبقات الشافعية : (8/ 219) ] </w:t>
      </w:r>
      <w:r>
        <w:rPr>
          <w:rFonts w:eastAsia="Times New Roman" w:hint="cs"/>
          <w:rtl/>
        </w:rPr>
        <w:t xml:space="preserve">، ( 21 ) </w:t>
      </w:r>
      <w:r>
        <w:rPr>
          <w:rFonts w:eastAsia="Times New Roman" w:hint="cs"/>
          <w:b w:val="0"/>
          <w:bCs/>
          <w:rtl/>
        </w:rPr>
        <w:t>وقال الإمام المفسّر محمد بن أحمد الأنصاري القرطبي المالكي</w:t>
      </w:r>
      <w:r>
        <w:rPr>
          <w:rFonts w:eastAsia="Times New Roman" w:hint="cs"/>
          <w:rtl/>
        </w:rPr>
        <w:t xml:space="preserve"> (671هـ) : ( و"العليّ" يراد به علو القدر والمنزلة لا علو المكان، لأنَّ الله منزه عن التحيز)  أهـ [</w:t>
      </w:r>
      <w:r>
        <w:rPr>
          <w:rFonts w:hint="cs"/>
          <w:rtl/>
        </w:rPr>
        <w:t xml:space="preserve"> الجامع لأحكام القرءان : (3/ 278)] ، </w:t>
      </w:r>
      <w:r>
        <w:rPr>
          <w:rFonts w:eastAsia="Times New Roman" w:hint="cs"/>
          <w:rtl/>
        </w:rPr>
        <w:t>وقال أيضًا ( والقاعدة تنزيهه سبحانه وتعالى عن الحركة والانتقال وشغل الأمكنة )  اهـ.</w:t>
      </w:r>
      <w:r>
        <w:rPr>
          <w:rFonts w:hint="cs"/>
          <w:rtl/>
        </w:rPr>
        <w:t xml:space="preserve"> [ المصدر السابق : (6/ 390) ] ، </w:t>
      </w:r>
      <w:r>
        <w:rPr>
          <w:rFonts w:eastAsia="Times New Roman" w:hint="cs"/>
          <w:rtl/>
        </w:rPr>
        <w:t xml:space="preserve">وقال أيضًا : ( ومعنى:{فوق عباده} [سورة الأنعام/18] فوقية الاستعلاء بالقهر والغلبة عليهم، أي هم تحت تسخيره لا فوقية مكان" اهـ. </w:t>
      </w:r>
      <w:r>
        <w:rPr>
          <w:rFonts w:hint="cs"/>
          <w:rtl/>
        </w:rPr>
        <w:t xml:space="preserve">[ المصدر السابق : (6/ 399) ] </w:t>
      </w:r>
      <w:r>
        <w:rPr>
          <w:rFonts w:eastAsia="Times New Roman" w:hint="cs"/>
          <w:rtl/>
        </w:rPr>
        <w:t>،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w:t>
      </w:r>
      <w:r>
        <w:rPr>
          <w:rFonts w:hint="cs"/>
          <w:rtl/>
        </w:rPr>
        <w:t xml:space="preserve"> [  المصدر السابق : (7/ 145) ] </w:t>
      </w:r>
      <w:r>
        <w:rPr>
          <w:rFonts w:eastAsia="Times New Roman" w:hint="cs"/>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Pr>
          <w:rFonts w:hint="cs"/>
          <w:rtl/>
        </w:rPr>
        <w:t xml:space="preserve"> [  المصدر السابق : </w:t>
      </w:r>
      <w:r>
        <w:rPr>
          <w:rFonts w:eastAsia="Times New Roman" w:hint="cs"/>
          <w:rtl/>
        </w:rPr>
        <w:t>(20/55)</w:t>
      </w:r>
      <w:r>
        <w:rPr>
          <w:rFonts w:hint="cs"/>
          <w:rtl/>
        </w:rPr>
        <w:t>]</w:t>
      </w:r>
      <w:r>
        <w:rPr>
          <w:rFonts w:eastAsia="Times New Roman" w:hint="cs"/>
          <w:rtl/>
          <w:lang w:bidi="ar-KW"/>
        </w:rPr>
        <w:t xml:space="preserve"> </w:t>
      </w:r>
      <w:r>
        <w:rPr>
          <w:rFonts w:eastAsia="Times New Roman" w:hint="cs"/>
          <w:rtl/>
        </w:rPr>
        <w:t xml:space="preserve">،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 ، ( 22 ) </w:t>
      </w:r>
      <w:r>
        <w:rPr>
          <w:rFonts w:eastAsia="Times New Roman" w:hint="cs"/>
          <w:b w:val="0"/>
          <w:bCs/>
          <w:rtl/>
        </w:rPr>
        <w:t>وقال الإمام الحافظ أبو زكريا محيي الدين النووي</w:t>
      </w:r>
      <w:r>
        <w:rPr>
          <w:rFonts w:eastAsia="Times New Roman" w:hint="cs"/>
          <w:rtl/>
        </w:rPr>
        <w:t xml:space="preserve"> (676هـ) :  ( إن الله تعالى ليس كمثله شىء، وإنه منزه عن التجسيم والانتقال والتحيز في جهة وعن سائر صفات المخلوق ) اهـ. [ شرح صحيح مسلم 3/19] ، </w:t>
      </w:r>
      <w:r>
        <w:rPr>
          <w:rFonts w:hint="cs"/>
          <w:rtl/>
        </w:rPr>
        <w:t xml:space="preserve">( 23 ) </w:t>
      </w:r>
      <w:r>
        <w:rPr>
          <w:rFonts w:hint="cs"/>
          <w:b w:val="0"/>
          <w:bCs/>
          <w:rtl/>
        </w:rPr>
        <w:t>وقال الإمام البيضاوي</w:t>
      </w:r>
      <w:r>
        <w:rPr>
          <w:rFonts w:hint="cs"/>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31)] ، ( 24 ) </w:t>
      </w:r>
      <w:r>
        <w:rPr>
          <w:rFonts w:hint="cs"/>
          <w:b w:val="0"/>
          <w:bCs/>
          <w:rtl/>
        </w:rPr>
        <w:t>وقال الإمام المفسر النسفي</w:t>
      </w:r>
      <w:r>
        <w:rPr>
          <w:rFonts w:hint="cs"/>
          <w:rtl/>
        </w:rPr>
        <w:t xml:space="preserve"> (710 هـ ) :  (إنه تعالى كان ولا مكان فهو على ما كان قبل خلق المكان، لم يتغير عما كان ) اهـ. [ تفسير النسفي : (ج2/2،48) ] ، ( 25 ) </w:t>
      </w:r>
      <w:r>
        <w:rPr>
          <w:rFonts w:hint="cs"/>
          <w:b w:val="0"/>
          <w:bCs/>
          <w:rtl/>
        </w:rPr>
        <w:t>وقال العلامة ابن منظور</w:t>
      </w:r>
      <w:r>
        <w:rPr>
          <w:rFonts w:hint="cs"/>
          <w:rtl/>
        </w:rPr>
        <w:t xml:space="preserve">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 ، ( 26 ) </w:t>
      </w:r>
      <w:r>
        <w:rPr>
          <w:rFonts w:hint="cs"/>
          <w:b w:val="0"/>
          <w:bCs/>
          <w:rtl/>
        </w:rPr>
        <w:t>وقال الإمام القاضي بدر الدين ابن جماعة</w:t>
      </w:r>
      <w:r>
        <w:rPr>
          <w:rFonts w:hint="cs"/>
          <w:rtl/>
        </w:rPr>
        <w:t xml:space="preserve"> (733 ه ) : ( كان الله ولا </w:t>
      </w:r>
      <w:r>
        <w:rPr>
          <w:rFonts w:hint="cs"/>
          <w:rtl/>
        </w:rPr>
        <w:lastRenderedPageBreak/>
        <w:t>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Pr>
          <w:rFonts w:hint="cs"/>
        </w:rPr>
        <w:t xml:space="preserve"> </w:t>
      </w:r>
      <w:r>
        <w:rPr>
          <w:rFonts w:hint="cs"/>
          <w:rtl/>
        </w:rPr>
        <w:t xml:space="preserve">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 ( 27 ) </w:t>
      </w:r>
      <w:r>
        <w:rPr>
          <w:rFonts w:hint="cs"/>
          <w:b w:val="0"/>
          <w:bCs/>
          <w:rtl/>
        </w:rPr>
        <w:t>وقال المفسِّر النحوي محمد بن يوسف المعروف بأبي حيان الأندلسي</w:t>
      </w:r>
      <w:r>
        <w:rPr>
          <w:rFonts w:hint="cs"/>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 ( 28 ) </w:t>
      </w:r>
      <w:r>
        <w:rPr>
          <w:rFonts w:hint="cs"/>
          <w:b w:val="0"/>
          <w:bCs/>
          <w:rtl/>
        </w:rPr>
        <w:t>وقال الإمام الحافظ المحدث ولي الدين أبو زرعة أحمد بن عبد الرحيم العراقي</w:t>
      </w:r>
      <w:r>
        <w:rPr>
          <w:rFonts w:hint="cs"/>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فالعندية ليست من حضرة المكان بل من حضرة الشرف، أي وضع ذلك الكتاب في محل مُعظّم عنده ) اهـ [ طرح التثريب (8/،84) ] ، ( 29 ) </w:t>
      </w:r>
      <w:r>
        <w:rPr>
          <w:rFonts w:hint="cs"/>
          <w:b w:val="0"/>
          <w:bCs/>
          <w:rtl/>
        </w:rPr>
        <w:t>وقال إمام الدنيا في الحديث الحافظ ابن حجر العسقلاني</w:t>
      </w:r>
      <w:r>
        <w:rPr>
          <w:rFonts w:hint="cs"/>
          <w:rtl/>
        </w:rPr>
        <w:t xml:space="preserve">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شىء علما جلّ وعز ) أهـ  [ فتح الباري(6/ 136) ] ، ( 30 ) </w:t>
      </w:r>
      <w:r>
        <w:rPr>
          <w:rFonts w:hint="cs"/>
          <w:b w:val="0"/>
          <w:bCs/>
          <w:rtl/>
        </w:rPr>
        <w:t>وقال الإمام العَيْني أحد أكبر شراح صحيح البخاري</w:t>
      </w:r>
      <w:r>
        <w:rPr>
          <w:rFonts w:hint="cs"/>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 ، ( 31 ) </w:t>
      </w:r>
      <w:r>
        <w:rPr>
          <w:rFonts w:hint="cs"/>
          <w:b w:val="0"/>
          <w:bCs/>
          <w:rtl/>
        </w:rPr>
        <w:t>وقال الحافظ السخاوي</w:t>
      </w:r>
      <w:r>
        <w:rPr>
          <w:rFonts w:hint="cs"/>
          <w:rtl/>
        </w:rPr>
        <w:t xml:space="preserve">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 ( 32 ) </w:t>
      </w:r>
      <w:r>
        <w:rPr>
          <w:rFonts w:hint="cs"/>
          <w:b w:val="0"/>
          <w:bCs/>
          <w:rtl/>
        </w:rPr>
        <w:t>وقال الحافظ جلال الدين السيوطي</w:t>
      </w:r>
      <w:r>
        <w:rPr>
          <w:rFonts w:hint="cs"/>
          <w:rtl/>
        </w:rPr>
        <w:t xml:space="preserve"> (911 هـ) عند شرح حديث: (أقرب ما يكون العبد من ربه وهو ساجد) : ( </w:t>
      </w:r>
      <w:r>
        <w:rPr>
          <w:rFonts w:hint="cs"/>
          <w:rtl/>
        </w:rPr>
        <w:lastRenderedPageBreak/>
        <w:t xml:space="preserve">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النساني (1/ 576) ] ، ( 33 ) </w:t>
      </w:r>
      <w:r>
        <w:rPr>
          <w:rFonts w:hint="cs"/>
          <w:b w:val="0"/>
          <w:bCs/>
          <w:rtl/>
        </w:rPr>
        <w:t>وقال الإمام القسطلاني</w:t>
      </w:r>
      <w:r>
        <w:rPr>
          <w:rFonts w:hint="cs"/>
          <w:rtl/>
        </w:rPr>
        <w:t xml:space="preserve">  (933هـ) في شرحه على صحيح البخاري : ( ذات الله منزه عن المكان والجهة ) أهـ. [ إرشاد الساري (15/ 451) ] ( 34 ) </w:t>
      </w:r>
      <w:r>
        <w:rPr>
          <w:rFonts w:hint="cs"/>
          <w:b w:val="0"/>
          <w:bCs/>
          <w:rtl/>
        </w:rPr>
        <w:t>وقال الإمام القاضي أبو زكريا الأنصاري</w:t>
      </w:r>
      <w:r>
        <w:rPr>
          <w:rFonts w:hint="cs"/>
          <w:rtl/>
        </w:rPr>
        <w:t xml:space="preserve">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 </w:t>
      </w:r>
    </w:p>
    <w:p w:rsidR="004C380A" w:rsidRDefault="00755EA2" w:rsidP="00F90772">
      <w:pPr>
        <w:spacing w:after="240"/>
        <w:ind w:left="-58"/>
        <w:jc w:val="center"/>
        <w:rPr>
          <w:rtl/>
          <w:lang w:bidi="ar-KW"/>
        </w:rPr>
      </w:pPr>
      <w:r>
        <w:rPr>
          <w:rFonts w:hint="cs"/>
          <w:rtl/>
          <w:lang w:bidi="ar-KW"/>
        </w:rPr>
        <w:t>***</w:t>
      </w:r>
    </w:p>
    <w:p w:rsidR="004C380A" w:rsidRDefault="004C380A" w:rsidP="001C5BA9">
      <w:pPr>
        <w:spacing w:after="240"/>
        <w:ind w:left="-58"/>
        <w:jc w:val="both"/>
        <w:rPr>
          <w:rtl/>
          <w:lang w:bidi="ar-KW"/>
        </w:rPr>
      </w:pPr>
    </w:p>
    <w:p w:rsidR="007D346D" w:rsidRDefault="007D346D" w:rsidP="001C5BA9">
      <w:pPr>
        <w:spacing w:after="240"/>
        <w:ind w:left="-58"/>
        <w:jc w:val="both"/>
        <w:rPr>
          <w:rtl/>
          <w:lang w:bidi="ar-KW"/>
        </w:rPr>
      </w:pPr>
    </w:p>
    <w:p w:rsidR="007D346D" w:rsidRDefault="007D346D" w:rsidP="001C5BA9">
      <w:pPr>
        <w:spacing w:after="240"/>
        <w:ind w:left="-58"/>
        <w:jc w:val="both"/>
        <w:rPr>
          <w:rtl/>
          <w:lang w:bidi="ar-KW"/>
        </w:rPr>
      </w:pPr>
    </w:p>
    <w:p w:rsidR="007D346D" w:rsidRDefault="007D346D" w:rsidP="001C5BA9">
      <w:pPr>
        <w:spacing w:after="240"/>
        <w:ind w:left="-58"/>
        <w:jc w:val="both"/>
        <w:rPr>
          <w:rtl/>
          <w:lang w:bidi="ar-KW"/>
        </w:rPr>
      </w:pPr>
    </w:p>
    <w:p w:rsidR="007D346D" w:rsidRDefault="007D346D" w:rsidP="001C5BA9">
      <w:pPr>
        <w:spacing w:after="240"/>
        <w:ind w:left="-58"/>
        <w:jc w:val="both"/>
        <w:rPr>
          <w:rtl/>
          <w:lang w:bidi="ar-KW"/>
        </w:rPr>
      </w:pPr>
    </w:p>
    <w:p w:rsidR="007D346D" w:rsidRDefault="007D346D" w:rsidP="001C5BA9">
      <w:pPr>
        <w:spacing w:after="240"/>
        <w:ind w:left="-58"/>
        <w:jc w:val="both"/>
        <w:rPr>
          <w:rtl/>
          <w:lang w:bidi="ar-KW"/>
        </w:rPr>
      </w:pPr>
    </w:p>
    <w:p w:rsidR="007D346D" w:rsidRDefault="007D346D" w:rsidP="001C5BA9">
      <w:pPr>
        <w:spacing w:after="240"/>
        <w:ind w:left="-58"/>
        <w:jc w:val="both"/>
        <w:rPr>
          <w:rtl/>
          <w:lang w:bidi="ar-KW"/>
        </w:rPr>
      </w:pPr>
    </w:p>
    <w:p w:rsidR="007D346D" w:rsidRDefault="007D346D" w:rsidP="001C5BA9">
      <w:pPr>
        <w:spacing w:after="240"/>
        <w:ind w:left="-58"/>
        <w:jc w:val="both"/>
        <w:rPr>
          <w:rtl/>
          <w:lang w:bidi="ar-KW"/>
        </w:rPr>
      </w:pPr>
    </w:p>
    <w:p w:rsidR="007D346D" w:rsidRDefault="007D346D" w:rsidP="001C5BA9">
      <w:pPr>
        <w:spacing w:after="240"/>
        <w:ind w:left="-58"/>
        <w:jc w:val="both"/>
        <w:rPr>
          <w:rtl/>
          <w:lang w:bidi="ar-KW"/>
        </w:rPr>
      </w:pPr>
    </w:p>
    <w:p w:rsidR="007D346D" w:rsidRDefault="007D346D" w:rsidP="001C5BA9">
      <w:pPr>
        <w:spacing w:after="240"/>
        <w:ind w:left="-58"/>
        <w:jc w:val="both"/>
        <w:rPr>
          <w:rtl/>
          <w:lang w:bidi="ar-KW"/>
        </w:rPr>
      </w:pPr>
    </w:p>
    <w:p w:rsidR="007D346D" w:rsidRDefault="007D346D" w:rsidP="001C5BA9">
      <w:pPr>
        <w:spacing w:after="240"/>
        <w:ind w:left="-58"/>
        <w:jc w:val="both"/>
        <w:rPr>
          <w:rtl/>
          <w:lang w:bidi="ar-KW"/>
        </w:rPr>
      </w:pPr>
    </w:p>
    <w:p w:rsidR="007D346D" w:rsidRDefault="007D346D" w:rsidP="001C5BA9">
      <w:pPr>
        <w:spacing w:after="240"/>
        <w:ind w:left="-58"/>
        <w:jc w:val="both"/>
        <w:rPr>
          <w:rtl/>
          <w:lang w:bidi="ar-KW"/>
        </w:rPr>
      </w:pPr>
    </w:p>
    <w:p w:rsidR="004C380A" w:rsidRDefault="004C380A" w:rsidP="00F90772">
      <w:pPr>
        <w:pBdr>
          <w:top w:val="dashDotStroked" w:sz="24" w:space="1" w:color="auto"/>
          <w:left w:val="dashDotStroked" w:sz="24" w:space="4" w:color="auto"/>
          <w:bottom w:val="dashDotStroked" w:sz="24" w:space="1" w:color="auto"/>
          <w:right w:val="dashDotStroked" w:sz="24" w:space="4" w:color="auto"/>
        </w:pBdr>
        <w:spacing w:after="240"/>
        <w:ind w:right="-58"/>
        <w:jc w:val="center"/>
        <w:rPr>
          <w:b w:val="0"/>
          <w:bCs/>
          <w:rtl/>
          <w:lang w:bidi="ar-KW"/>
        </w:rPr>
      </w:pPr>
    </w:p>
    <w:p w:rsidR="004C380A" w:rsidRDefault="004C380A" w:rsidP="00F90772">
      <w:pPr>
        <w:pBdr>
          <w:top w:val="dashDotStroked" w:sz="24" w:space="1" w:color="auto"/>
          <w:left w:val="dashDotStroked" w:sz="24" w:space="4" w:color="auto"/>
          <w:bottom w:val="dashDotStroked" w:sz="24" w:space="1" w:color="auto"/>
          <w:right w:val="dashDotStroked" w:sz="24" w:space="4" w:color="auto"/>
        </w:pBdr>
        <w:spacing w:after="240"/>
        <w:ind w:right="-58"/>
        <w:jc w:val="center"/>
        <w:rPr>
          <w:b w:val="0"/>
          <w:bCs/>
          <w:rtl/>
          <w:lang w:bidi="ar-KW"/>
        </w:rPr>
      </w:pPr>
      <w:r>
        <w:rPr>
          <w:rFonts w:hint="cs"/>
          <w:b w:val="0"/>
          <w:bCs/>
          <w:rtl/>
          <w:lang w:bidi="ar-KW"/>
        </w:rPr>
        <w:t>( 3 )</w:t>
      </w:r>
    </w:p>
    <w:p w:rsidR="00F90772" w:rsidRDefault="004C380A" w:rsidP="00F90772">
      <w:pPr>
        <w:pBdr>
          <w:top w:val="dashDotStroked" w:sz="24" w:space="1" w:color="auto"/>
          <w:left w:val="dashDotStroked" w:sz="24" w:space="4" w:color="auto"/>
          <w:bottom w:val="dashDotStroked" w:sz="24" w:space="1" w:color="auto"/>
          <w:right w:val="dashDotStroked" w:sz="24" w:space="4" w:color="auto"/>
        </w:pBdr>
        <w:spacing w:after="240"/>
        <w:ind w:right="-58"/>
        <w:jc w:val="center"/>
        <w:rPr>
          <w:b w:val="0"/>
          <w:bCs/>
          <w:rtl/>
        </w:rPr>
      </w:pPr>
      <w:bookmarkStart w:id="8" w:name="ص3"/>
      <w:r>
        <w:rPr>
          <w:rFonts w:hint="cs"/>
          <w:b w:val="0"/>
          <w:bCs/>
          <w:rtl/>
        </w:rPr>
        <w:t xml:space="preserve">تحقيق القول في حديث : ((  ينزل ربنا كل ليلة )) </w:t>
      </w:r>
    </w:p>
    <w:p w:rsidR="004C380A" w:rsidRDefault="004C380A" w:rsidP="00F90772">
      <w:pPr>
        <w:pBdr>
          <w:top w:val="dashDotStroked" w:sz="24" w:space="1" w:color="auto"/>
          <w:left w:val="dashDotStroked" w:sz="24" w:space="4" w:color="auto"/>
          <w:bottom w:val="dashDotStroked" w:sz="24" w:space="1" w:color="auto"/>
          <w:right w:val="dashDotStroked" w:sz="24" w:space="4" w:color="auto"/>
        </w:pBdr>
        <w:spacing w:after="240"/>
        <w:ind w:right="-58"/>
        <w:jc w:val="center"/>
        <w:rPr>
          <w:b w:val="0"/>
          <w:bCs/>
          <w:rtl/>
        </w:rPr>
      </w:pPr>
      <w:r>
        <w:rPr>
          <w:rFonts w:hint="cs"/>
          <w:b w:val="0"/>
          <w:bCs/>
          <w:rtl/>
        </w:rPr>
        <w:t>والقضاء على شبه المجسمة المتعلقة به من اثبات المكان والحركة والسكون</w:t>
      </w:r>
    </w:p>
    <w:bookmarkEnd w:id="8"/>
    <w:p w:rsidR="004C380A" w:rsidRDefault="004C380A" w:rsidP="001C5BA9">
      <w:pPr>
        <w:pBdr>
          <w:top w:val="dashDotStroked" w:sz="24" w:space="1" w:color="auto"/>
          <w:left w:val="dashDotStroked" w:sz="24" w:space="4" w:color="auto"/>
          <w:bottom w:val="dashDotStroked" w:sz="24" w:space="1" w:color="auto"/>
          <w:right w:val="dashDotStroked" w:sz="24" w:space="4" w:color="auto"/>
        </w:pBdr>
        <w:spacing w:after="240"/>
        <w:ind w:right="-58"/>
        <w:jc w:val="both"/>
        <w:rPr>
          <w:b w:val="0"/>
          <w:bCs/>
          <w:rtl/>
        </w:rPr>
      </w:pPr>
    </w:p>
    <w:p w:rsidR="00F90772" w:rsidRDefault="00F90772" w:rsidP="001C5BA9">
      <w:pPr>
        <w:spacing w:after="240"/>
        <w:jc w:val="both"/>
        <w:rPr>
          <w:bCs/>
          <w:rtl/>
        </w:rPr>
      </w:pPr>
    </w:p>
    <w:p w:rsidR="004C380A" w:rsidRDefault="004C380A" w:rsidP="001C5BA9">
      <w:pPr>
        <w:spacing w:after="240"/>
        <w:jc w:val="both"/>
        <w:rPr>
          <w:rtl/>
        </w:rPr>
      </w:pPr>
      <w:r>
        <w:rPr>
          <w:rFonts w:hint="cs"/>
          <w:bCs/>
          <w:rtl/>
        </w:rPr>
        <w:t>( 1 ) أخرج البخاري</w:t>
      </w:r>
      <w:r>
        <w:rPr>
          <w:rFonts w:hint="cs"/>
          <w:rtl/>
        </w:rPr>
        <w:t xml:space="preserve"> عن أبي هريرة رضي الله عنه أَنَّ رَسُولَ اللَّهِ صَلَّى اللَّهُ عَلَيْهِ وَسَلَّمَ قَالَ : (( يَنْزِلُ رَبُّنَا تَبَارَكَ وَتَعَالَى كُلَّ لَيْلَةٍ إِلَى السَّمَاءِ الدُّنْيَا حِينَ يَبْقَى ثُلُثُ اللَّيْلِ الْآخِرُ يَقُولُ مَنْ يَدْعُونِي فَأَسْتَجِيبَ لَهُ مَنْ يَسْأَلُنِي فَأُعْطِيَهُ مَنْ يَسْتَغْفِرُنِي فَأَغْفِرَ لَهُ  )) [ البخاري ح 1077 ] </w:t>
      </w:r>
    </w:p>
    <w:p w:rsidR="004C380A" w:rsidRDefault="004C380A" w:rsidP="001C5BA9">
      <w:pPr>
        <w:spacing w:after="240"/>
        <w:jc w:val="both"/>
      </w:pPr>
      <w:r>
        <w:rPr>
          <w:rFonts w:hint="cs"/>
          <w:bCs/>
          <w:rtl/>
        </w:rPr>
        <w:t>وقال ابن حجر</w:t>
      </w:r>
      <w:r>
        <w:rPr>
          <w:rFonts w:hint="cs"/>
          <w:rtl/>
        </w:rPr>
        <w:t xml:space="preserve"> - في درة تنزيهية من كلامه - في شرح الحديث : ( قوله : ( ينزل ربنا إلى السماء الدنيا ) استدل به من أثبت الجهة وقال : هي جهة العلو , وأنكر ذلك الجمهور لأن القول بذلك يفضي إلى التحيز تعالى الله عن ذلك ،  وقد اختلف في معنى النزول على أقوال : فمنهم من حمله على ظاهره وحقيقته وهم المشبهة تعالى الله عن قولهم ، ومنهم من أنكر صحة الأحاديث الواردة في ذلك جملة وهم الخوارج والمعتزلة وهو مكابرة , والعجب أنهم أولوا ما في القرآن من نحو ذلك وأنكروا ما في الحديث إما جهلا وإما عنادا , ومنهم من أجراه على ما ورد مؤمنا به على طريق الإجمال منزها الله تعالى عن الكيفية والتشبيه وهم جمهور السلف , ونقله البيهقي وغيره عن الأئمة الأربعة والسفيانين والحمادين والأوزاعي والليث وغيرهم , ومنهم من أوله على وجه يليق مستعمل في كلام العرب , ومنهم من أفرط في التأويل حتى كاد أن يخرج إلى نوع من التحريف , ومنهم من فصل بين ما يكون تأويله قريبا مستعملا في كلام العرب وبين ما يكون بعيدا مهجورا فأول في بعض وفوض في بعض , وهو منقول عن مالك وجزم به من المتأخرين ابن دقيق العيد , قال البيهقي : وأسلمها الإيمان بلا كيف والسكوت عن المراد إلا أن يرد ذلك عن الصادق فيصار إليه , ومن الدليل على ذلك اتفاقهم على أن التأويل </w:t>
      </w:r>
      <w:r>
        <w:rPr>
          <w:rFonts w:hint="cs"/>
          <w:rtl/>
        </w:rPr>
        <w:lastRenderedPageBreak/>
        <w:t xml:space="preserve">المعين غير واجب فحينئذ التفويض أسلم . وسيأتي مزيد بسط في ذلك في كتاب التوحيد إن شاء الله تعالى . وقال ابن العربي : حكي عن المبتدعة رد هذه الأحاديث , وعن السلف إمرارها , وعن قوم تأويلها وبه أقول . فأما قوله ينزل فهو راجع إلى أفعاله لا إلى ذاته , بل ذلك عبارة عن ملكه الذي ينزل بأمره ونهيه , والنزول كما يكون في الأجسام يكون في المعاني , فإن حملته في الحديث على الحسي فتلك صفة الملك المبعوث بذلك , وإن حملته على المعنوي بمعنى أنه لم يفعل ثم فعل فيسمى ذلك نزولا عن مرتبة إلى مرتبة , فهي عربية صحيحة انتهى . والحاصل أنه تأوله بوجهين : إما بأن المعنى ينزل أمره أو الملك بأمره , وإما بأنه استعارة بمعنى التلطف بالداعين والإجابة لهم ونحوه . وقد حكى أبو بكر بن فورك أن بعض المشايخ ضبطه بضم أوله على حذف المفعول أي ينزل ملكا , ويقويه ما رواه النسائي من طريق الأغر عن أبي هريرة وأبي سعيد بلفظ : (( إن الله يمهل حتى يمضي شطر الليل , ثم يأمر مناديا يقول : هل من داع فيستجاب له  ))  الحديث ، وفي حديث عثمان بن أبي العاص : (( ينادي مناد هل من داع يستجاب له )) الحديث . قال القرطبي : وبهذا يرتفع الإشكال , ولا يعكر عليه ما في رواية رفاعة الجهني : (( ينزل الله إلى السماء الدنيا فيقول : لا أسأل عن عبادي غيري ))  لأنه ليس في ذلك ما يدفع التأويل المذكور . وقال البيضاوي : ولما ثبت بالقواطع أنه سبحانه منزه عن الجسمية والتحيز امتنع عليه النزول على معنى الانتقال من موضع إلى موضع أخفض منه , فالمراد نور رحمته , أي ينتقل من مقتضى صفة الجلال التي تقتضي الغضب والانتقام إلى مقتضى صفة الإكرام التي تقتضي الرأفة والرحمة ) أهـ [ فتح الباري  : ج: 3 ص: 30 ] ، </w:t>
      </w:r>
    </w:p>
    <w:p w:rsidR="004C380A" w:rsidRDefault="004C380A" w:rsidP="001C5BA9">
      <w:pPr>
        <w:spacing w:after="240"/>
        <w:jc w:val="both"/>
        <w:rPr>
          <w:rtl/>
        </w:rPr>
      </w:pPr>
      <w:r>
        <w:rPr>
          <w:rFonts w:hint="cs"/>
          <w:bCs/>
          <w:rtl/>
        </w:rPr>
        <w:t xml:space="preserve">( 2 ) وأخرج البخاري </w:t>
      </w:r>
      <w:r>
        <w:rPr>
          <w:rFonts w:hint="cs"/>
          <w:rtl/>
        </w:rPr>
        <w:t xml:space="preserve">أيضاً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مَنْ يَسْأَلُنِي فَأُعْطِيَهُ مَنْ يَسْتَغْفِرُنِي فَأَغْفِرَ لَهُ  ) [ البخاري  ح 6940 ] ، </w:t>
      </w:r>
    </w:p>
    <w:p w:rsidR="004C380A" w:rsidRDefault="004C380A" w:rsidP="001C5BA9">
      <w:pPr>
        <w:spacing w:after="240"/>
        <w:jc w:val="both"/>
        <w:rPr>
          <w:rtl/>
        </w:rPr>
      </w:pPr>
      <w:r>
        <w:rPr>
          <w:rFonts w:hint="cs"/>
          <w:bCs/>
          <w:rtl/>
        </w:rPr>
        <w:t>وقال ابن حجر</w:t>
      </w:r>
      <w:r>
        <w:rPr>
          <w:rFonts w:hint="cs"/>
          <w:rtl/>
        </w:rPr>
        <w:t xml:space="preserve"> - في درة تنزيهية من كلامه - في شرح الحديث : ( قد تقدم شرحه في  كتاب التهجد  في باب الدعاء في الصلاة في آخر الليل , وتقدم هناك مناسبة الترجمة لحديث الباب مع أن لفظه ( حين يبقى ثلث الليل ) ومضى بيان الاختلاف فيما يتعلق بأحاديث الصفات في أوائل " كتاب التوحيد " في باب وكان عرشه على الماء , والغرض منه هنا قوله " فيقول من يدعوني " إلى آخره وهو ظاهر في المراد سواء كان المنادي به ملكا بأمره أو لا ; لأن المراد إثبات نسبة القول إليه وهي حاصلة على كل من الحالتين , وقد نبهت على من أخرج الزيادة المصرحة بأن الله يأمر ملكا فينادي في " كتاب التهجد " وتأويل ابن حزم النزول بأنه فعل يفعله الله في سماء الدنيا </w:t>
      </w:r>
      <w:r>
        <w:rPr>
          <w:rFonts w:hint="cs"/>
          <w:rtl/>
        </w:rPr>
        <w:lastRenderedPageBreak/>
        <w:t>كالفتح لقبول الدعاء وأن تلك الساعة من مظان الإجابة وهو معهود في اللغة , تقول : فلان نزل لي عن حقه بمعنى وهبه , قال : والدليل على أنها صفة فعل تعليقه بوقت محدود ومن لم يزل لا يتعلق بالزمان فصح أنه فعل حادث , وقد عقد شيخ الإسلام أبو إسماعيل الهروي وهو من المبالغين في الإثبات حتى طعن فيه بعضهم بسبب ذلك في كتابه الفاروق بابا لهذا الحديث , وأورده من طرق كثيرة ثم ذكره من طرق زعم أنها لا تقبل التأويل , إلى أن قال : فهذه الطرق كلها ضعيفة وعلى تقدير ثبوتها لا يقبل قوله أنها لا تقبل التأويل فإن محصلها ذكر الصعود بعد النزول فكما قبل النزول التأويل لا يمنع قبول الصعود التأويل , والتسليم أسلم كما تقدم والله أعلم . وقد أجاد هو في قوله في آخر كتابه فأشار إلى ما ورد من الصفات وكلها من التقريب لا من التمثيل , وفي مذاهب العرب سعة , يقولون أمر بين كالشمس وجواد كالريح وحق كالنهار , ولا تريد تحقيق الاشتباه وإنما تريد تحقيق الإثبات والتقريب على الأفهام , فقد علم من عقل أن الماء أبعد الأشياء شبها بالصخر , والله يقول ( في موج كالجبال ) فأراد العظم والعلو لا الشبه في الحقيقة , والعرب تشبه الصورة بالشمس والقمر , واللفظ بالسحر , والمواعيد الكاذبة بالرياح , ولا تعد شيئا من ذلك كذبا ولا توجب حقيقة وبالله التوفيق ) أهـ [  فتح الباري ج: 13 ص: 468 ] ،</w:t>
      </w:r>
    </w:p>
    <w:p w:rsidR="004C380A" w:rsidRDefault="004C380A" w:rsidP="001C5BA9">
      <w:pPr>
        <w:spacing w:after="240"/>
        <w:jc w:val="both"/>
        <w:rPr>
          <w:rtl/>
        </w:rPr>
      </w:pPr>
      <w:r>
        <w:rPr>
          <w:rFonts w:hint="cs"/>
          <w:bCs/>
          <w:rtl/>
        </w:rPr>
        <w:t>( 3 ) وأخرج مسلم في صحيحه</w:t>
      </w:r>
      <w:r>
        <w:rPr>
          <w:rFonts w:hint="cs"/>
          <w:rtl/>
        </w:rPr>
        <w:t xml:space="preserve">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وَمَنْ يَسْأَلُنِي فَأُعْطِيَهُ وَمَنْ يَسْتَغْفِرُنِي فَأَغْفِرَ لَهُ )) [ مسلم : ح :1261 ] ، </w:t>
      </w:r>
    </w:p>
    <w:p w:rsidR="004C380A" w:rsidRDefault="004C380A" w:rsidP="001C5BA9">
      <w:pPr>
        <w:spacing w:after="240"/>
        <w:jc w:val="both"/>
        <w:rPr>
          <w:rtl/>
        </w:rPr>
      </w:pPr>
      <w:r>
        <w:rPr>
          <w:rFonts w:hint="cs"/>
          <w:bCs/>
          <w:rtl/>
        </w:rPr>
        <w:t>وقال النووي</w:t>
      </w:r>
      <w:r>
        <w:rPr>
          <w:rFonts w:hint="cs"/>
          <w:rtl/>
        </w:rPr>
        <w:t xml:space="preserve"> - في درة من تنزيهاته - في شرح الحديث : ( قوله صلى الله عليه وسلم : (( ينزل ربنا كل ليلة إلى السماء الدنيا فيقول : من يدعوني فأستجيب له )) هذا الحديث من أحاديث الصفات , وفيه مذهبان مشهوران للعلماء سبق إيضاحهما في كتاب الإيمان ومختصرهما أن أحدهما وهو مذهب جمهور السلف وبعض المتكلمين : أنه يؤمن بأنها حق على ما يليق بالله تعالى , وأن ظاهرها المتعارف في حقنا غير مراد , ولا يتكلم في تأويلها مع اعتقاد تنزيه الله تعالى عن صفات المخلوق , وعن الانتقال والحركات وسائر سمات الخلق . والثاني : مذهب أكثر المتكلمين وجماعات من السلف وهو محكي هنا عن مالك والأوزاعي : أنها تتأول على ما يليق بها بحسب مواطنها . فعلى هذا تأولوا هذا الحديث تأويلين أحدهما : تأويل مالك بن أنس وغيره معناه : تنزل رحمته وأمره وملائكته كما يقال : فعل السلطان كذا إذا فعله أتباعه بأمره . والثاني : أنه على الاستعارة , ومعناه : الإقبال على الداعين بالإجابة واللطف ، والله أعلم  ) أهـ [ شرح النووي على صحيح مسلم ] ، </w:t>
      </w:r>
    </w:p>
    <w:p w:rsidR="004C380A" w:rsidRDefault="004C380A" w:rsidP="001C5BA9">
      <w:pPr>
        <w:spacing w:after="240"/>
        <w:jc w:val="both"/>
        <w:rPr>
          <w:bCs/>
          <w:rtl/>
        </w:rPr>
      </w:pPr>
      <w:r>
        <w:rPr>
          <w:rFonts w:hint="cs"/>
          <w:bCs/>
          <w:rtl/>
        </w:rPr>
        <w:lastRenderedPageBreak/>
        <w:t>وقال رحمه الله في المجموع</w:t>
      </w:r>
      <w:r>
        <w:rPr>
          <w:rFonts w:hint="cs"/>
          <w:rtl/>
        </w:rPr>
        <w:t xml:space="preserve"> : (  وعن جابر رضي الله عنه قال سمعت رسول الله  صلى الله عليه وسلم  يقول «إن في الليل لساعة لا يوافقها رجل مسلم يسأل الله خيراً من أمر الدنيا والآخرة إلا أعطاه إياه وذلك كل ليلة» رواه مسلم وعن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يستغفرني فأغفر له» رواه البخاري ومسلم </w:t>
      </w:r>
      <w:r>
        <w:rPr>
          <w:rFonts w:hint="cs"/>
          <w:bCs/>
          <w:rtl/>
        </w:rPr>
        <w:t xml:space="preserve">وفي هذا الحديث وشبهه من أحاديث الصفات وآياتها مذهبان مشهوران : ( أحدهما ) تأويله على ما يليق بصفات الله سبحانه وتعالى وتنزيهه عن الانتقال وسائر صفات المحدث، وهذا هو الأشهر عن المتكلمين و ( الثاني ) : الإمساك عن تأويلها مع اعتقاد   تنزيه الله سبحانه عن صفات المحدث لقوله تعالى { ليس كمثله شيء } وهذا مذهب السلف وجماعة من المتكلمين، وحاصله أن يقال لا نعلم المراد بهذا ولكن نؤمن به مع اعتقادنا أن ظاهره غير مراد، وله معنى يليق بالله تعالى والله أعلم ) أهـ [ </w:t>
      </w:r>
      <w:r>
        <w:rPr>
          <w:rFonts w:hint="cs"/>
          <w:rtl/>
        </w:rPr>
        <w:t xml:space="preserve">المجموع ج: 4 ص: 51 ] ، </w:t>
      </w:r>
    </w:p>
    <w:p w:rsidR="004C380A" w:rsidRDefault="004C380A" w:rsidP="001C5BA9">
      <w:pPr>
        <w:spacing w:after="240"/>
        <w:jc w:val="both"/>
        <w:rPr>
          <w:bCs/>
          <w:rtl/>
        </w:rPr>
      </w:pPr>
      <w:r>
        <w:rPr>
          <w:rFonts w:hint="cs"/>
          <w:bCs/>
          <w:rtl/>
        </w:rPr>
        <w:t xml:space="preserve">( 4 ) ومن أقوال شرّاح الحديث في بيان معانيه ، دون الغوص في الحشو والتشبيه ، </w:t>
      </w:r>
    </w:p>
    <w:p w:rsidR="004C380A" w:rsidRDefault="004C380A" w:rsidP="001C5BA9">
      <w:pPr>
        <w:spacing w:after="240"/>
        <w:jc w:val="both"/>
        <w:rPr>
          <w:rtl/>
        </w:rPr>
      </w:pPr>
      <w:r>
        <w:rPr>
          <w:rFonts w:hint="cs"/>
          <w:bCs/>
          <w:rtl/>
        </w:rPr>
        <w:t>قال الإمام البيهقي</w:t>
      </w:r>
      <w:r>
        <w:rPr>
          <w:rFonts w:hint="cs"/>
          <w:rtl/>
        </w:rPr>
        <w:t xml:space="preserve"> في كتابه القيم (الاسماء والصفات ) - بعد أن نقل قول القتيبي : قد يكون  النزول بمعنى إقبالك على الشيء بالارادة والنية ، وقل الإمام أبي حنيفة عنه : ينزل بلا كيف ، وقول حماد بن زيد : نزوله إقباله  ، قال البيهقي : ( وأخبرنا عبدالله الحافظ , قال : سمعت أبا محمد أحمد بن عبد الله المزني , يقول : حديث النزول قد ثبت عن رسول الله صلى الله عليه وسلم من وجوه صحيحة , وورد في التنزيل ما يصدقه , وهو قوله تعالى : {  وجاء ربك والملك صفا صفا } ، والمجىء والنزول صفتان منفيتان عن الله تعالى من طريق الحركة , والانتقال من حال الى حال , بل هما صفتان من صفات الله تعالى بلا تشبيه , جل الله عما يقول المعطلة لصفاته والمشبهة بها علوا كبيرا ً ) أهـ [  الاسماء والصفات صـ317 ] ، وقال أيضاً :  ( قال أبو سليمان الخطابي في حديث النزول : وقد زل بعض شيوخ أهل الحديث ممن يرجع إلى معرفته بالحديث والرجال , فحاد عن هذه الطريقة _ طريقة السلف _ حين روى حديث النزول : أقبل على نفسه فقال : إن قال قائل :كيف نزل ربنا إلى السماء ؟ قيل له :ينزل كيف يشاء .فإن قال :هل يتحرك إذا نزل ؟ فقال : إن شاء يتحرك ,وإن لم يشألم يتحرك ، وهذا خطأ فاحش عظيم ,والله تعالى لا يوصف بالحركة ,لأن الحركة والسكون يتعاقبان في محل واحد ,وإنما يجوز أن يوصف بالحركة من يجوز أن يوصف بالسكون , وكلاهما من أعراض الحدث وأوصاف المخلوقين , والله تبارك وتعالى متعال عنهما ( ليس كمثله شيء ) , فلو جرى هذا الشيخ على طريقة السلف الصالح ولم يدخل فيما </w:t>
      </w:r>
      <w:r>
        <w:rPr>
          <w:rFonts w:hint="cs"/>
          <w:rtl/>
        </w:rPr>
        <w:lastRenderedPageBreak/>
        <w:t xml:space="preserve">لايعنيه لم يكن يخرج به القول إلى مثل هذا الخطأ الفاحش .قال : وإنما ذكرت هذا لكي يتوقى الكلام فيما كان من هذا النوع فإنه لايثمر خيرا ولا يفيد رشدا .ونسأل الله العصمة من الضلال , والقول بما لا يجوز من الفاسد والمحال  ) أهـ [ الأسماء والصفات : 454 ] </w:t>
      </w:r>
    </w:p>
    <w:p w:rsidR="004C380A" w:rsidRDefault="004C380A" w:rsidP="001C5BA9">
      <w:pPr>
        <w:spacing w:after="240"/>
        <w:jc w:val="both"/>
        <w:rPr>
          <w:u w:val="single"/>
          <w:rtl/>
          <w:lang w:bidi="ar-KW"/>
        </w:rPr>
      </w:pPr>
      <w:r>
        <w:rPr>
          <w:rFonts w:hint="cs"/>
          <w:rtl/>
        </w:rPr>
        <w:t xml:space="preserve"> </w:t>
      </w:r>
      <w:r>
        <w:rPr>
          <w:rFonts w:hint="cs"/>
          <w:bCs/>
          <w:rtl/>
        </w:rPr>
        <w:t>وقال الإمام</w:t>
      </w:r>
      <w:r>
        <w:rPr>
          <w:rFonts w:hint="cs"/>
          <w:bCs/>
        </w:rPr>
        <w:t xml:space="preserve"> </w:t>
      </w:r>
      <w:r>
        <w:rPr>
          <w:rFonts w:hint="cs"/>
          <w:bCs/>
          <w:rtl/>
        </w:rPr>
        <w:t>العيني</w:t>
      </w:r>
      <w:r>
        <w:rPr>
          <w:rFonts w:hint="cs"/>
          <w:rtl/>
        </w:rPr>
        <w:t xml:space="preserve"> - في درة من تنزيهاته - في شرح حديث النزول من صحيح البخاري  : </w:t>
      </w:r>
      <w:r>
        <w:rPr>
          <w:rFonts w:hint="cs"/>
          <w:rtl/>
          <w:lang w:bidi="ar-KW"/>
        </w:rPr>
        <w:t xml:space="preserve"> (</w:t>
      </w:r>
      <w:r>
        <w:rPr>
          <w:rFonts w:hint="cs"/>
          <w:rtl/>
        </w:rPr>
        <w:t xml:space="preserve">حمل صاحب (المفهم) الحديث على النزول المعنوي على رواية مالك عنه عند مسلم، فإنه قال فيها:  (( يتنزل ربنا )) ، بزيادة: تاء، بعد: ياء المضارعة، فقال: كذا صحت الرواية هنا، وهي ظاهرة في النزول المعنوي وإليها يرد (( ينزل )) على أحد التأويلات، ومعنى ذلك أن مقتضى عظمة الله وجلاله واستغنائه أن لا يعبأ بحقير ذليل فقير، لكن ينزل بمقتضى كرمه ولطفه لأن يقول: من يقرض غير عدوم ولا ظلوم، ويكون قوله: «إلى السماء الدنيا»، عبارة عن الحالة القريبة إلينا، والدنيا بمعنى: القربى، والله أعلم ،  ثم الكلام هنا على أنواع. الأول: </w:t>
      </w:r>
      <w:r>
        <w:rPr>
          <w:rFonts w:hint="cs"/>
          <w:bCs/>
          <w:u w:val="single"/>
          <w:rtl/>
        </w:rPr>
        <w:t xml:space="preserve">احتج به قوم على إثبات الجهة لله تعالى، وقالوا: هي جهة العلو، وممن قال بذلك: ابن قتيبة وابن عبد البر، وحكي أيضا عن أبي محمد بن أبي زيد القيرواني، وأنكر ذلك جمهور العلماء لأن القول بالجهة يؤدي إلى تحيز وإحاطة، وقد تعالى الله عن ذلك ، </w:t>
      </w:r>
      <w:r>
        <w:rPr>
          <w:rFonts w:hint="cs"/>
          <w:rtl/>
        </w:rPr>
        <w:t xml:space="preserve">  الثاني: أن المعتزلة أو أكثرهم: كجهم بن صفوان وإبراهيم بن صالح ومنصور بن طلحة والخوارج، أنكروا صحة تلك الأحاديث الواردة في هذا الباب، وهو مكابرة، والعجب أنهم أولوا ما ورد من ذلك في القرآن وأنكروا ما ورد في الحديث إما جعلاً وإما عنادا... [و]</w:t>
      </w:r>
      <w:r>
        <w:rPr>
          <w:rFonts w:hint="cs"/>
          <w:bCs/>
          <w:rtl/>
        </w:rPr>
        <w:t>الجمهور سلكوا في هذا  الباب الطريق الواضحة السالمة، وأجروا على ما ورد مؤمنين به منزهين لله تعالى عن التشبيه والكيفية، وهم: الزهري والأوزاعي وابن المبارك ومكحول وسفيان الثوري وسفيان بن عيينة والليث بن سعد وحماد بن زيد وحماد بن سلمة وغيرهم من أئمة الدين. ومنهم الأئمة الأربعة : مالك وأبو حنيفة والشافعي وأحمد</w:t>
      </w:r>
      <w:r>
        <w:rPr>
          <w:rFonts w:hint="cs"/>
          <w:rtl/>
        </w:rPr>
        <w:t xml:space="preserve">. قال البيهقي في (كتاب الأسماء والصفات): قرأت بخط الإمام أبي عثمان الصابوني، عقيب حديث النزول: قال الاستاذ أبو منصور (يعني )الجمشاذي: وقد اختلف العلماء في قوله: «ينزل الله»، فسئل أبو حنيفة فقال: بلا كيف، وقال حماد بن زيد: نزوله إقباله. وروى البيهقي في (كتاب الاعتقاد) بإسناده إلى يونس بن عبد الأعلى، قال: قال لي محمد بن إدريس الشافعي: لا يقال للأصل: لِمَ ولا كيف، وروى بإسناده إلى الربيع بن سليمان، قال: قال الشافعي: الأصل كتاب أو سنة أو قول بعض أصحاب رسول الله  أو إجماع الناس ، ( </w:t>
      </w:r>
      <w:r>
        <w:rPr>
          <w:rFonts w:hint="cs"/>
          <w:bCs/>
          <w:rtl/>
        </w:rPr>
        <w:t>قلت ) :</w:t>
      </w:r>
      <w:r>
        <w:rPr>
          <w:rFonts w:hint="cs"/>
          <w:bCs/>
          <w:u w:val="single"/>
          <w:rtl/>
        </w:rPr>
        <w:t xml:space="preserve"> لا شك أن النزول انتقال الجسم من فوق إلى تحت، والله منزه عن ذلك، فما ورد من ذلك فهو  من المتشابهات، فالعلماء فيه على قسمين: الأول: المفوضة: يؤمنون بها ويفوضون تأويلها إلى الله، عز وجل، مع الجزم </w:t>
      </w:r>
      <w:r>
        <w:rPr>
          <w:rFonts w:hint="cs"/>
          <w:bCs/>
          <w:u w:val="single"/>
          <w:rtl/>
        </w:rPr>
        <w:lastRenderedPageBreak/>
        <w:t>بتنزيهه عن صفات النقصان. والثاني: المؤولة: يؤولون بها على ما يليق به بحسب المواطن، فأولوا بأن معنى: ينزل الله: ينزل أمره أو ملائكته وبأنه استعارة، ومعناه: التلطف بالداعين والإجابة لهم ونحو ذلك</w:t>
      </w:r>
      <w:r>
        <w:rPr>
          <w:rFonts w:hint="cs"/>
          <w:rtl/>
        </w:rPr>
        <w:t xml:space="preserve">، .. وقال القاضي البيضاوي، لما ثبت بالقواطع العقلية أنه منزه عن الجسمية والتحيز امتنع عليه النزول على معنى الانتقال من موضع أعلى إلى ما هو أخفض منه، فالمراد دنو رحمته، وقد روي: يهبط الله من السماء العليا إلى السماء الدنيا، أي: ينتقل من مقتضى صفات الجلال التي تقتضي  الأنفة من الأراذل وقهر الأعداء والانتقام من العصاة إلى مقتضى صفات الإكرام للرأفة والرحمة والعفو، ويقال: لا فرق بين المجيء والإتيان والنزول إذا أضيف إلى جسم يجوز عليه الحركة والسكون والنقلة التي هي تفريغ مكان وشغل غيره، فإذا أضيف ذلك إلى من لا ليق به الانتقال والحركة، كان تأويل ذلك على حسب ما يليق بنعته وصفته تعالى. فالنزول: لغة، يستعمل لمعان خمسة مختلفة: بمعنى الانتقال: {وأنزلنا من السماء ماء طهورا} [الفرقان: 84 ] ، و: الإعلام {نزل به الروح الأمين} [ الشعراء: 391 ] أي: أعلم به الروح الأمين محمدا ، وبمعنى: القول {سأنزل مثل ما أنزل الله} [ الأنعام: 39 ] ، أي سأقول مثل ما قال، والإقبال على الشيء، وذلك مستعمل في كلامهم ، جار في عرفهم، يقولون: نزل فلان من مكارم الأخلاف إلى دنيها، ونزل قدر فلان عند فلان إذا انخفض، وبمعنى: نزول الحكم، من ذلك قولهم: كنا في خير وعدل حتى نزل بنا بنو فلان، أي: حكم، وذلك كله متعارف عند أهل اللغة: وإذا كانت مشتركة في المعنى وجب حمل ما وصف به الرب جل جلاله من النزول على ما يليق به من بعض هذه المعاني، وهو: إقباله على أهل الأرض بالرحمة ) أهـ </w:t>
      </w:r>
      <w:r>
        <w:rPr>
          <w:rFonts w:hint="cs"/>
          <w:rtl/>
          <w:lang w:bidi="ar-KW"/>
        </w:rPr>
        <w:t xml:space="preserve"> [ شرح العيني على صحيح البخاري : ج 3 : ص : 622 ، 623 ] ، </w:t>
      </w:r>
    </w:p>
    <w:p w:rsidR="004C380A" w:rsidRDefault="004C380A" w:rsidP="001C5BA9">
      <w:pPr>
        <w:spacing w:after="240"/>
        <w:jc w:val="both"/>
        <w:rPr>
          <w:rtl/>
        </w:rPr>
      </w:pPr>
      <w:r>
        <w:rPr>
          <w:rFonts w:hint="cs"/>
          <w:bCs/>
          <w:rtl/>
        </w:rPr>
        <w:t>وقال السندي في شرحه للحديث علي سنن بن ماجة</w:t>
      </w:r>
      <w:r>
        <w:rPr>
          <w:rFonts w:hint="cs"/>
          <w:rtl/>
        </w:rPr>
        <w:t xml:space="preserve"> : ( قوله : (( ينزل ربنا ))  حقيقة النزول تفوض إلى علم الله تعالى نعم القدر المقصود بالإفهام يعرفه كل واحد وهو أن ذلك الوقت قرب الرحمة إلى العباد فلا ينبغي لهم إضاعته بالغفلة ) أهـ ، </w:t>
      </w:r>
    </w:p>
    <w:p w:rsidR="004C380A" w:rsidRDefault="004C380A" w:rsidP="001C5BA9">
      <w:pPr>
        <w:spacing w:after="240"/>
        <w:jc w:val="both"/>
        <w:rPr>
          <w:rtl/>
        </w:rPr>
      </w:pPr>
      <w:r>
        <w:rPr>
          <w:rFonts w:hint="cs"/>
          <w:bCs/>
          <w:rtl/>
        </w:rPr>
        <w:t>وجاء في المنتقي شرح الموطأ</w:t>
      </w:r>
      <w:r>
        <w:rPr>
          <w:rFonts w:hint="cs"/>
          <w:rtl/>
        </w:rPr>
        <w:t xml:space="preserve"> : ( قوله صلى الله عليه وسلم : (( ينزل ربنا عز وجل كل ليلة إلى السماء الدنيا )) إخبار عن إجابة الدعاء في ذلك الوقت وإعطاء السائلين ما سألوه وغفرانه للمستغفرين , وتنبيه على فضيلة ذلك الوقت , وحض على كثرة الدعاء والسؤال والاستغفار فيه ومن هذا المعنى ما روي عنه صلى الله عليه وسلم أنه قال يقول الله تعالى إذا تقرب إلي عبدي شبرا تقربت إليه ذراعا وإذا تقرب إلي ذراعا تقربت إليه باعا وإذا أتاني يمشي أتيت إليه هرولة ولم يرد به التقرب في المسافة فإن ذلك غير ممكن ولا موجود وإنما أراد التقرب بالعمل من العبد والقرب منه تعالى بالإجابة والقبول ومن ذلك يقال فلان قريب من فلان ويقولون في الرئيس هو قريب من </w:t>
      </w:r>
      <w:r>
        <w:rPr>
          <w:rFonts w:hint="cs"/>
          <w:rtl/>
        </w:rPr>
        <w:lastRenderedPageBreak/>
        <w:t xml:space="preserve">الناس إذا كان كثير الإسعاف لهم والترحيب بهم وهو مشهور في كلام العرب وفي العتبية سألت مالكا عن الحديث الذي جاء في جنازة سعد بن معاذ في العرش فقال لا يتحدثن به وما يدعو الإنسان إلى أن يتحدث به وهو يرى ما فيه من التغرير , وحديث إن الله خلق آدم على صورته , وحديث الساق قال ابن القاسم لا ينبغي لمن يتقي الله أن يحدث بمثل هذا ) أهـ </w:t>
      </w:r>
    </w:p>
    <w:p w:rsidR="004C380A" w:rsidRDefault="004C380A" w:rsidP="001C5BA9">
      <w:pPr>
        <w:spacing w:after="240"/>
        <w:jc w:val="both"/>
        <w:rPr>
          <w:rtl/>
        </w:rPr>
      </w:pPr>
      <w:r>
        <w:rPr>
          <w:rFonts w:hint="cs"/>
          <w:bCs/>
          <w:rtl/>
        </w:rPr>
        <w:t>وقال الشيخ شهاب الدين القسطلاني</w:t>
      </w:r>
      <w:r>
        <w:rPr>
          <w:rFonts w:hint="cs"/>
          <w:rtl/>
        </w:rPr>
        <w:t xml:space="preserve"> في إرشاد الساري شرح صحيح البخاري : ( قولـه</w:t>
      </w:r>
      <w:r>
        <w:t xml:space="preserve"> : </w:t>
      </w:r>
      <w:r>
        <w:rPr>
          <w:rFonts w:hint="cs"/>
          <w:rtl/>
        </w:rPr>
        <w:t>(( ينـزل ربنا )) تبارك وتعالى نزول رحمة ومزيد لطف وإجابة دعوة وقبول معذرة كما هـو ديدن الملوك الكرماء والسادة الرحماء إذا نزلوا بقرب قوم محتاجين ملهوفين فقراء مستضعفين لا نزول حركة وانتقال لاستحالة ذلك على الله فهو نزول معنوي ،</w:t>
      </w:r>
      <w:r>
        <w:rPr>
          <w:rFonts w:hint="cs"/>
        </w:rPr>
        <w:t xml:space="preserve"> </w:t>
      </w:r>
      <w:r>
        <w:rPr>
          <w:rFonts w:hint="cs"/>
          <w:rtl/>
        </w:rPr>
        <w:t>نعم يجوز حمله على الحسي ويكون راجعا إلى أفعاله لا إلى ذاته بل هو عبارة عن ملكه الـذي يـنـزل بأمره ونهيه ، قال الزركشي لكن روى ابن حبان في صحيحه</w:t>
      </w:r>
      <w:r>
        <w:t xml:space="preserve">: </w:t>
      </w:r>
      <w:r>
        <w:rPr>
          <w:rFonts w:hint="cs"/>
          <w:rtl/>
        </w:rPr>
        <w:t>ينـزل الله إلى السماء فيقول لا يسأل عن عبادي غيري وأجاب عنه في المصابيح بأنه لا يلزم من إنزاله الملك أن يسأله عما صنع العباد ويجوز أن يكون الملك مأمورا بالمناداة ولا يسأل البتة عما كان بعدها فهو سبحانه وتعالى أعلم بما كان وبما يكون لا تخفى عليه خافية ، وقوله جملتان معترضتان بين الفعل وظرفه وهو قوله</w:t>
      </w:r>
      <w:r>
        <w:t xml:space="preserve">: </w:t>
      </w:r>
      <w:r>
        <w:rPr>
          <w:rFonts w:hint="cs"/>
          <w:rtl/>
        </w:rPr>
        <w:t xml:space="preserve"> ((كل ليلة إلى سماء الدنيا )) لأنه لما أسند ما لا يليق إسناده بالحقيقة أتى بما يدل على التـنـزيه حين يبقى ثلث الليل الآخر منه بالرفع صفة وتخصيصه بالليل وبالثلث الأخير منه لأنه وقت التهجد وغفلة الناس عمن يتعرض لنفحات رحمة الله وعند ذلك تكون النية خالصة والرغبة إلى الله تعالى وافرة وذلك مظنة القبول والإجابة ) أهـ </w:t>
      </w:r>
    </w:p>
    <w:p w:rsidR="004C380A" w:rsidRDefault="004C380A" w:rsidP="001C5BA9">
      <w:pPr>
        <w:spacing w:after="240"/>
        <w:jc w:val="both"/>
        <w:rPr>
          <w:rtl/>
          <w:lang w:bidi="ar-KW"/>
        </w:rPr>
      </w:pPr>
      <w:r>
        <w:rPr>
          <w:rFonts w:hint="cs"/>
          <w:bCs/>
          <w:rtl/>
        </w:rPr>
        <w:t>وقال الشيخ ملا علي القاري</w:t>
      </w:r>
      <w:r>
        <w:rPr>
          <w:rFonts w:hint="cs"/>
          <w:rtl/>
        </w:rPr>
        <w:t xml:space="preserve"> في شرح الشفا : ( ورحم الله مالكا فلقد كره التحدث بمثل ذلك من الأحاديث الموهمة للتشبيه المحتاجة إلى التأويل المقتضي للتـنـزيه والمشكلة المعنى المبنية على استعارة في المبنى كحديث البخاري وغيره : (( ينـزل ربنا تبارك وتعالى كل ليلة إلى سماء الدنيا حين يبقى ثلث الليل الأخير فيقول هل من داع فأستجيب له هل من سائل فأعطيه هل من مستغفر فأغفر لـه )) ، فإن نـزوله سبحانه وتعالى كناية عن تنـزلات رحمته وموجبات إجابة دعوته وأسباب مغفرته أو يقال إنه سبحانه وتعالى له نزول يليق بشأنه مع اعتقاد التـنـزيه لـه عن انتـقال وتـغـير ووجود مكان وزمان في ذاته وكذا الحكم في الآيات المتشابهات وسائر الأحاديث المشكلات فللسلف والخلـف مذهبان فالمتقدمون على التسليم والتوكيل ومنهم أبو حنيفة ومالك وأحمد بن حنبل والمتأخرون على التأويل والكل قائلون بالتـنـزيه ومانعون عن التشبيه ) أهـ </w:t>
      </w:r>
    </w:p>
    <w:p w:rsidR="004C380A" w:rsidRDefault="004C380A" w:rsidP="001C5BA9">
      <w:pPr>
        <w:spacing w:after="240"/>
        <w:jc w:val="both"/>
      </w:pPr>
      <w:r>
        <w:rPr>
          <w:rFonts w:hint="cs"/>
          <w:bCs/>
          <w:rtl/>
        </w:rPr>
        <w:lastRenderedPageBreak/>
        <w:t>وقال الإمام ابن فورك في كتابه مشكل الحديث</w:t>
      </w:r>
      <w:r>
        <w:rPr>
          <w:rFonts w:hint="cs"/>
          <w:bCs/>
        </w:rPr>
        <w:t xml:space="preserve"> </w:t>
      </w:r>
      <w:r>
        <w:rPr>
          <w:rFonts w:hint="cs"/>
          <w:bCs/>
          <w:rtl/>
        </w:rPr>
        <w:t>وبيانه</w:t>
      </w:r>
      <w:r>
        <w:rPr>
          <w:rFonts w:hint="cs"/>
          <w:rtl/>
        </w:rPr>
        <w:t xml:space="preserve">  : ( قوله تعالى : {فأتى الله بنيانهم من القواعد فخر عليهم السقف من فوقهم } [ النحل 26 ] ،  وقوله تعالى { هل ينظرون إلا أن يأتهم الله في ظلل من الغمام والملائكة } [ البقرة : 210 ] ، وقوله تعالى: { وجاء ربك والملك صفا صفا } [ الفجر ] : اعلم أنه لا فرق بين الاتيان والمجيء والنزول إذا أضيف جميع ذلك إلى الأجسام التي تتحرك وتنتقل وتحازي مكانا ، إن جميع ذلك يعقل من ظاهرها ،والمعنى الذي هو الحركة والنقل ، التي هي تفريغ مكان وشغل مكان .وإذا أضيف إلى ما لايليق به الانتقال من مكان إلى مكان لاستحالة وصفه كان معنى ما يضاف إليه من الإتيان والمجيء على حسب ما يليق بنعته وصفته ، إذا ورد به الكتاب ، وكذلك إذا أضيف النزول إليه ، وورد الخبر الصحيح الموثوق بروايته ونقله وصحته ، في باب أنه يحمل على نحو ما حمل عليه معنى المجيء ، والإتيان إذا ذكرا في أوصافه في الكتاب ، وإذا كان كذلك تأملنا معنى ما ورد في الخبر من لفظ النزول ، ونزلناه على الوجه الذي يليق بوصفه ، وعلى المعنى الذي لا ينكر استعمال مثله في اللسان في مثل معناه ولا أن يرد الخبر بمثله ، فمن ذلك أنا وجدنا لفظة النزول في اللغة مستعملة على معان مختلفة ، ولم تكن هذه اللفظة مما يخص أمرا واحداً ، حتى لا يمكن العدول عنه إلى غيره بل وجدناه مشترك المعنى واحتمل التأويل والتخريج والترتيب ،فمن ذلك : النزول بمعنى الانتقال ، وذلك في قوله سبحانه : ( وأنزلنا من السماء ماء طهورا ) الفرقان على معنى النقلة والتحويل ،ومن ذلك النزول بمعنى الاعلام كقوله عز وجل : ( نزل به الروح الأمين  على قلبك ) الشعراء.أي اعلم به الروح الأمين محمداً صلى الله عليه وسلم ، والنزول مثل ما أنزل الله ) الأنعام ، والنزول أيضا بمعنى الإقبال على الشيء وذلك هو المستعمل في قولهم والجاري في عرفهم ، وهو أنهم يقولون : إن فلانا أخذ بمكارم الأخلاق ثم نزل منها إلى سفاسفها أي أقبل منها إلى رديئها ،ومثله في نقصان الدرجة والمرتبة لأنهم يقولون : نزلت منزله فلان عن فلان عما كانت عليه إلى ما دونها إذا انحط قدره عنده ،ومن ذلك أيضا النزول بمعنى نزول الحكم  من ذلك قول الناس قد كنا في عدل وخير ، حتى نزل بنا بنو فلان إلى حكمهم ، وكل ذلك في ذلك في معنى النزول متعارف بين أهل اللغة غير مرفوع عنهم اشتراك معناه ) أهـ [مشكل الحديث</w:t>
      </w:r>
      <w:r>
        <w:rPr>
          <w:rFonts w:hint="cs"/>
        </w:rPr>
        <w:t xml:space="preserve"> </w:t>
      </w:r>
      <w:r>
        <w:rPr>
          <w:rFonts w:hint="cs"/>
          <w:rtl/>
        </w:rPr>
        <w:t xml:space="preserve">وبيانه ، ص200:202 ] ،  </w:t>
      </w:r>
    </w:p>
    <w:p w:rsidR="004C380A" w:rsidRDefault="004C380A" w:rsidP="001C5BA9">
      <w:pPr>
        <w:spacing w:after="240"/>
        <w:jc w:val="both"/>
        <w:rPr>
          <w:rtl/>
        </w:rPr>
      </w:pPr>
      <w:r>
        <w:rPr>
          <w:rFonts w:hint="cs"/>
          <w:bCs/>
          <w:rtl/>
        </w:rPr>
        <w:t>وقال ابن حزم في الفصل في الملل</w:t>
      </w:r>
      <w:r>
        <w:rPr>
          <w:rFonts w:hint="cs"/>
          <w:rtl/>
        </w:rPr>
        <w:t xml:space="preserve"> : (  وصح عن رسول الله صلى الله عليه وسلم أنه أخبر أن الله تعالى ينزل كل ليلة إذا بقي ثلث الليل إلى سماء الدنيا   قال أبو محمد وهذا إنما هو فعل يفعله الله تعالى في سماء الدنيا من الفتح لقبول الدعاء وان تلك الساعة من مظان القبول والإجابة والمغفرة للمجتهدين والمستغفرين والتائبين وهذا معهود في اللغة تقول نزل فلان عن حقه بمعنى وهبه لي وتطول به علي ومن البرهان على أنه صفة فعل لا صفة ذات أن رسول الله صلى الله عليه وسلم علق التنزل المذكور بوقت محدد فصح أنه فعل محدث في ذلك مفعول </w:t>
      </w:r>
      <w:r>
        <w:rPr>
          <w:rFonts w:hint="cs"/>
          <w:rtl/>
        </w:rPr>
        <w:lastRenderedPageBreak/>
        <w:t xml:space="preserve">حينئذ وقد علمنا أن ما لم يزل فليس متعلقا بزمان البتة وقد بين رسول الله صلى الله عليه وسلم في بعض ألفاظ الحديث المذكور ما ذلك الفعل وهو أنه ذكر عليه السلام أن الله يأمر مالكا ينادي في ذلك الوقت بذلك وأيضا فإن ثلث الليل مختلف في البلاد باختلاف المطالع والمغارب يعلم ذلك ضرورة من بحث عنه فصح ضرورة أنه فعل يفعله ربنا تعالى في ذلك الوقت لأهل كل أفق وأما من جعل ذلك نقلة ، </w:t>
      </w:r>
      <w:r>
        <w:rPr>
          <w:rFonts w:hint="cs"/>
          <w:u w:val="single"/>
          <w:rtl/>
        </w:rPr>
        <w:t xml:space="preserve">فقد قدمنا بطلان قوله في أبطال القول  بالجسم بعون الله وتأييده ولو انتقل تعالي لكان محدودا مخلوقا مؤلفا شاغلا لمكان وهذه صفة المخلوقين تعالى الله عن ذلك علوا كبيرا وقد حمد الله إبراهيم خليله ورسوله وعبده صلى الله عليه وسلم إذ بين لقومه بنقلة القمر أنه ليس ربا فقال فلما أفل قال لا أحب الآفلين وكل منتقل عن مكان فهو آفل عنه تعالى الله عن هذا وكذلك القول في قوله تعالى وجاء ربك والملك صفا صفا وقوله تعالى هل ينظرون إلا أن يأتيهم الله في ظلل من الغمام والملائكة وقضي الأمر فهذا كله علي ما بينا من أن المجيء والإتيان يوم القيامة فعل يفعله الله تعالى في ذلك اليوم يسمى ذلك الفعل مجيئا وإتيانا وقد روينا عن أحمد بن حنبل رحمه الله أنه قال وجاء ربك إنما معناه وجاء أمر ربك </w:t>
      </w:r>
      <w:r>
        <w:rPr>
          <w:rFonts w:hint="cs"/>
          <w:rtl/>
        </w:rPr>
        <w:t xml:space="preserve">  قال أبو محمد لا تعقل الصفة والصفات في اللغة التي بها نزل بها القرآن وفي سائر اللغات وفي وجود العقل وفي ضرورة الحس إلا أعراضا محمولة في الموصوفين فإذا جوزوها غير أعراض بخلاف المعهود فقد تحكموا بلا دليل إذ إنما يصار إلى مثل هذا فيما ورد به نص ولم يرد قط نص بلفظ الصفات ولا بلفظ الصفة فمن المحال أن يؤتى بلفظ لا نص فيه يعبر به عن خلاف المعهود وقال تعالى للذين لا يؤمنون بالآخرة مثل السوء ولله المثل الأعلى وهو العزيز الحكيم ثم قال تعالى فلا تضربوا لله الأمثال إن الله يعلم وأنتم لا تعلمون فلو ذكروا الأمثال مكان الصفات لذكر الله تعالى لفظة المثل لكان أولى ثم قد بين الله تعالى غاية البيان فقال فلا تضربوا لله الأمثال وقد أخبر الله تعالى بأن له المثل الأعلى فصح ضرورة انه لا يضرب له مثل إلا ما أخبر به تعالى فقط ولا يحل أن يزاد على ذلك سيء أصلا وبالله تعالى التوفيق ) أهـ [ الفصل في الملل ج: 2 ص: 132 ] ، </w:t>
      </w:r>
    </w:p>
    <w:p w:rsidR="004C380A" w:rsidRDefault="004C380A" w:rsidP="001C5BA9">
      <w:pPr>
        <w:spacing w:after="240"/>
        <w:jc w:val="both"/>
        <w:rPr>
          <w:rtl/>
        </w:rPr>
      </w:pPr>
      <w:r>
        <w:rPr>
          <w:rFonts w:hint="cs"/>
          <w:bCs/>
          <w:rtl/>
        </w:rPr>
        <w:t>وقال الإمام بن جهبل وهو يرد على من زعم حقيقة النزول</w:t>
      </w:r>
      <w:r>
        <w:rPr>
          <w:rFonts w:hint="cs"/>
          <w:rtl/>
        </w:rPr>
        <w:t xml:space="preserve"> :  ( وكما تطلق العرب النزول على الانتقال تطلقه على غيره كما جاء في كتابه العزيز : { وأنزلنا الحديد فيه بأس شديد } ، وقوله تعالى : { وأنزل لكم من الأنعام ثمانية أزواج } ، ولم ير أحد قط قطعة حديد نازلة من السماء في الهواء ولا جملا يحلق من السماء إلى الأرض فكما جوز هنا أن النزول غير الانتقال من العلو إلى السفل فليجوزه هناك ) أهـ [طبقات الشافعية الكبرى ج: 9 ص: 51 ] ، </w:t>
      </w:r>
    </w:p>
    <w:p w:rsidR="004C380A" w:rsidRDefault="004C380A" w:rsidP="001C5BA9">
      <w:pPr>
        <w:spacing w:after="240"/>
        <w:jc w:val="both"/>
        <w:rPr>
          <w:rtl/>
        </w:rPr>
      </w:pPr>
      <w:r>
        <w:rPr>
          <w:rFonts w:hint="cs"/>
          <w:bCs/>
          <w:rtl/>
        </w:rPr>
        <w:lastRenderedPageBreak/>
        <w:t>وقال الزرقاني في شرح حديث النزول في الموطأ</w:t>
      </w:r>
      <w:r>
        <w:rPr>
          <w:rFonts w:hint="cs"/>
          <w:rtl/>
        </w:rPr>
        <w:t xml:space="preserve"> : ( وعن أبي سلمة بن عبد الرحمن بن عوف القرشي الزهري عن أبي هريرة أن رسول الله قال : (( ينزل ربنا )) اختلف فيه فالراسخون في العلم يقولون آمنا به كل من عند ربنا على طريق الإجمال منزهين لله تعالى عن الكيفية والتشبيه ،ونقله البيهقي وغيره عن الأئمة الأربعة والسفيانين والحمادين والليث والأوزاعي وغيرهم قال البيهقي وهو أسلم ويدل عليه اتفاقهم على أن التأويل المعين لا يجب فحينئذ التفويض أسلم   ، وحكى ابن فورك أن بعض المشايخ ضبطه بضم أوله على حذف المفعول أي ينزل ملكا قال الحافظ ويقويه ما رواه النسائي من طريق الأغر عن أبي هريرة وأبي سعيد أن الله يمهل حتى يمضي شطر الليل ثم يأمر مناديا يقول هل من داع فيستجاب له الحديث  ، وحديث عثمان بن أبي العاص عند أحمد ينادي مناد هل من داع يستجاب له الحديث      قال القرطبي : وبهذا يرتفع الإشكال ولا يعكر عليه حديث رفاعة الجهني عند النسائي ينزل الله إلى سماء الدنيا فيقول لا أسأل عن عبادي غيري لأنه لا يلزم من إنزاله الملك أن يسأله عن صنع العباد بل يجوز أنه مأمور بالمناداة ولا يسأل البتة عما بعدها فهو أعلم سبحانه بما كان وما يكون انتهى  ، </w:t>
      </w:r>
      <w:r>
        <w:rPr>
          <w:rFonts w:hint="cs"/>
          <w:bCs/>
          <w:rtl/>
        </w:rPr>
        <w:t>هذا وقد حمل المشبهة الحديث وأحاديث التشبيه كلها على ظاهرها تعالى الله عن قولهم  ، وأما المعتزلة والخوارج فأنكروا صحتها جملة وهو مكابرة والعجب أنهم أولوا ما في القرآن من نحو ذلك وأنكروا الأحاديث جهلا أو عنادا ) أهـ [</w:t>
      </w:r>
      <w:r>
        <w:rPr>
          <w:rFonts w:hint="cs"/>
          <w:rtl/>
        </w:rPr>
        <w:t xml:space="preserve">شرح الزرقاني ج: 2 ص: 49 ، 50 ] ، </w:t>
      </w:r>
    </w:p>
    <w:p w:rsidR="004C380A" w:rsidRDefault="004C380A" w:rsidP="001C5BA9">
      <w:pPr>
        <w:spacing w:after="240"/>
        <w:jc w:val="both"/>
        <w:rPr>
          <w:rtl/>
        </w:rPr>
      </w:pPr>
      <w:r>
        <w:rPr>
          <w:rFonts w:hint="cs"/>
          <w:bCs/>
          <w:rtl/>
        </w:rPr>
        <w:t>وقال العلامة ابن الجوزي</w:t>
      </w:r>
      <w:r>
        <w:rPr>
          <w:rFonts w:hint="cs"/>
          <w:rtl/>
        </w:rPr>
        <w:t xml:space="preserve"> ، وهو من خير الحنابلة وأعلمهم بعد الإمام أحمد : وهو يرد على حشوية الحنابلة ويصحح عقائدهم وذلك في كتابه القيم - الذي أنصح كل مسلم بقراءته - الباز الأشهب : ( ومنها قوله تعالي : {هل ينظرون إلا أن يأتيهم الله في ظلل من الغمام } أي بظل ، وكذلك قوله تعالي : { وجاء ربك } ، ( قلت ) : قال القاضي أبو يعلي عن أحمد بن حنبل</w:t>
      </w:r>
      <w:r>
        <w:rPr>
          <w:rFonts w:hint="cs"/>
          <w:rtl/>
          <w:lang w:bidi="ar-KW"/>
        </w:rPr>
        <w:t xml:space="preserve"> [</w:t>
      </w:r>
      <w:r>
        <w:rPr>
          <w:rFonts w:hint="cs"/>
          <w:rtl/>
        </w:rPr>
        <w:t>روى البيهقي عن الإمام أحمد أنه قال في قوله تعالي (وجاء ربك)جاءت قدرته بسند لا غبار عليه</w:t>
      </w:r>
      <w:r>
        <w:rPr>
          <w:rFonts w:hint="cs"/>
          <w:rtl/>
          <w:lang w:bidi="ar-KW"/>
        </w:rPr>
        <w:t>]</w:t>
      </w:r>
      <w:r>
        <w:rPr>
          <w:rFonts w:hint="cs"/>
          <w:rtl/>
        </w:rPr>
        <w:t xml:space="preserve"> أنه قال : في قوله تعالي " يأتيهم " قال المراد به : قدرته وأمره ، قال : وقد بينه في قوله تعالي : { أو يأتي أمر ربك } ، ومثل هذا في التوراة : { وجاء ربك } قال إنما هو قدرته . قال بن حامد : هذا خطأ </w:t>
      </w:r>
      <w:r>
        <w:rPr>
          <w:rFonts w:hint="cs"/>
          <w:bCs/>
          <w:rtl/>
        </w:rPr>
        <w:t xml:space="preserve">، إنما ينزل بذاته بانتقال . ، ( </w:t>
      </w:r>
      <w:r>
        <w:rPr>
          <w:rFonts w:hint="cs"/>
          <w:rtl/>
        </w:rPr>
        <w:t xml:space="preserve">قلت ) : وهذا الكلام في ذاته تعالي بمقتضي الحس ، كما يتكلم في الأجسام ، قال ابن عقيل في قوله تعالي { قل الروح من أمر ربي } ، قال : من كف خلقه عن السؤال عن مخلوق ، فكفهم عن الخالق وصفاته أولي ، و أنشده : " كيفية النفس ليس المرء يدركها  * فكيف كيفية الجبار في القدم " [ الباز الأشهب ص61 ] ، </w:t>
      </w:r>
    </w:p>
    <w:p w:rsidR="004C380A" w:rsidRDefault="004C380A" w:rsidP="001C5BA9">
      <w:pPr>
        <w:spacing w:after="240"/>
        <w:jc w:val="both"/>
        <w:rPr>
          <w:rtl/>
        </w:rPr>
      </w:pPr>
      <w:r>
        <w:rPr>
          <w:rFonts w:hint="cs"/>
          <w:bCs/>
          <w:rtl/>
        </w:rPr>
        <w:lastRenderedPageBreak/>
        <w:t>وقال في نفس الكتاب</w:t>
      </w:r>
      <w:r>
        <w:rPr>
          <w:rFonts w:hint="cs"/>
          <w:rtl/>
        </w:rPr>
        <w:t xml:space="preserve"> [ ص95-96 ] : ( الحديث التاسع عشر : روى البخاري ومسلم في الصحيحين من حديث أبي هريرة رضي الله عنه عن النبي صلى الله عليه وسلم أنه قال : (( ينزل ربنا كل ليلة إلى السماء الدنيا حتى يبقى ثلث الليل الأخير يقول :  من يدعوني فأستجيب له  )) ( قلت ) : وقد روى حديث النزول عشرون صحابيا ، وقد سبق القول أنه يستحيل على الله عز وجل الحركة والنقلة والتغيير ، فيبقى الناس رجلين أحدهما المتأول له بمعنى : أنه يقرب رحمته . وقد ذكر أشباء بالنزول فقال تعالى : { وأنزلنا الحديد فيه بأس شديد } ، وإن كان معدنه  بالأرض وقال { وأنزلنا لكم من الأنعام ثمانية أزواج } ، ومن لم يعرف كيف نزول الجمل كيف يتكلم في تفصيل هذه الجمل ..؟  و الثاني : الساكت عن الكلام في ذلك . ( روي أبو عيسي الترمذي عن مالك بن أنس وسفيان بن عيينة وابن المبارك انهم قالوا : أمروا هذه الأحاديث بلا كيف قلت : وواجب علي الخلق اعتقاد التنزيه وامتناع تجويز النقلة ، وأن النزول الذي هو انتقال من مكان إلي مكان يقتقر إلي ثلاثة أجسام : جسم عالي ، وهو مكان الساكن ، وجسم سافل ، وجسم ينتقل من علو إلي أسفل ، وهذا لا يجوز علي الله تعالي قطعا .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قال ابن حامد : هو علي العرش بذاته ، مماس له ، وينزل من مكانه الذي هو فيه فيزول وينتقل ، ( قلت ) : وهذا رجل لا يعرف ما يجوز علي الله تعالي ، وقال القاضي : النزول صفة ذاتية ، ولا نقول نزوله انتقال . ( قلت ) وهذا مغالطة ،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أهـ [ الباز الأشهب ص95-96 ] ، </w:t>
      </w:r>
    </w:p>
    <w:p w:rsidR="004C380A" w:rsidRDefault="004C380A" w:rsidP="001C5BA9">
      <w:pPr>
        <w:spacing w:after="240"/>
        <w:jc w:val="both"/>
        <w:rPr>
          <w:rtl/>
        </w:rPr>
      </w:pPr>
      <w:r>
        <w:rPr>
          <w:rFonts w:hint="cs"/>
          <w:snapToGrid w:val="0"/>
          <w:rtl/>
        </w:rPr>
        <w:t>‏</w:t>
      </w:r>
      <w:r>
        <w:rPr>
          <w:rFonts w:hint="cs"/>
          <w:bCs/>
          <w:snapToGrid w:val="0"/>
          <w:rtl/>
        </w:rPr>
        <w:t>وقال الإمام القرطبي في كتابه الجامع لأحكام القرآن</w:t>
      </w:r>
      <w:r>
        <w:rPr>
          <w:rFonts w:hint="cs"/>
          <w:snapToGrid w:val="0"/>
          <w:rtl/>
        </w:rPr>
        <w:t xml:space="preserve"> : ( </w:t>
      </w:r>
      <w:r>
        <w:rPr>
          <w:rFonts w:hint="cs"/>
          <w:rtl/>
        </w:rPr>
        <w:t>قال القاضي</w:t>
      </w:r>
      <w:r>
        <w:rPr>
          <w:rFonts w:hint="cs"/>
        </w:rPr>
        <w:t xml:space="preserve"> </w:t>
      </w:r>
      <w:r>
        <w:rPr>
          <w:rFonts w:hint="cs"/>
          <w:rtl/>
        </w:rPr>
        <w:t>عياض</w:t>
      </w:r>
      <w:r>
        <w:rPr>
          <w:rFonts w:hint="cs"/>
        </w:rPr>
        <w:t xml:space="preserve"> </w:t>
      </w:r>
      <w:r>
        <w:rPr>
          <w:rFonts w:hint="cs"/>
          <w:rtl/>
        </w:rPr>
        <w:t xml:space="preserve"> إعلم</w:t>
      </w:r>
      <w:r>
        <w:rPr>
          <w:rFonts w:hint="cs"/>
        </w:rPr>
        <w:t xml:space="preserve"> </w:t>
      </w:r>
      <w:r>
        <w:rPr>
          <w:rFonts w:hint="cs"/>
          <w:rtl/>
        </w:rPr>
        <w:t>أن الله ما وقع من إضافة</w:t>
      </w:r>
      <w:r>
        <w:rPr>
          <w:rFonts w:hint="cs"/>
        </w:rPr>
        <w:t xml:space="preserve"> </w:t>
      </w:r>
      <w:r>
        <w:rPr>
          <w:rFonts w:hint="cs"/>
          <w:rtl/>
        </w:rPr>
        <w:t>الدنو والقرب من الله أو إلى الله فليس بدنو مكان ولا قرب مدى وإنما دنو النبي</w:t>
      </w:r>
      <w:r>
        <w:rPr>
          <w:rFonts w:hint="cs"/>
        </w:rPr>
        <w:t xml:space="preserve"> </w:t>
      </w:r>
      <w:r>
        <w:rPr>
          <w:rFonts w:hint="cs"/>
          <w:rtl/>
        </w:rPr>
        <w:t>ص من ربه لقربه منه</w:t>
      </w:r>
      <w:r>
        <w:rPr>
          <w:rFonts w:hint="cs"/>
        </w:rPr>
        <w:t xml:space="preserve"> </w:t>
      </w:r>
      <w:r>
        <w:rPr>
          <w:rFonts w:hint="cs"/>
          <w:rtl/>
        </w:rPr>
        <w:t xml:space="preserve"> إبناه</w:t>
      </w:r>
      <w:r>
        <w:rPr>
          <w:rFonts w:hint="cs"/>
        </w:rPr>
        <w:t xml:space="preserve"> </w:t>
      </w:r>
      <w:r>
        <w:rPr>
          <w:rFonts w:hint="cs"/>
          <w:rtl/>
        </w:rPr>
        <w:t>عظيم منزلته</w:t>
      </w:r>
      <w:r>
        <w:rPr>
          <w:rFonts w:hint="cs"/>
        </w:rPr>
        <w:t xml:space="preserve"> </w:t>
      </w:r>
      <w:r>
        <w:rPr>
          <w:rFonts w:hint="cs"/>
          <w:rtl/>
        </w:rPr>
        <w:t>وتشريف رتبته وإشراق أنوار معرفته ومشاهدة أسرار غيبته وقدرته من الله تعالى له</w:t>
      </w:r>
      <w:r>
        <w:rPr>
          <w:rFonts w:hint="cs"/>
        </w:rPr>
        <w:t xml:space="preserve"> </w:t>
      </w:r>
      <w:r>
        <w:rPr>
          <w:rFonts w:hint="cs"/>
          <w:rtl/>
        </w:rPr>
        <w:t xml:space="preserve"> مبرة</w:t>
      </w:r>
      <w:r>
        <w:rPr>
          <w:rFonts w:hint="cs"/>
        </w:rPr>
        <w:t xml:space="preserve"> </w:t>
      </w:r>
      <w:r>
        <w:rPr>
          <w:rFonts w:hint="cs"/>
          <w:rtl/>
        </w:rPr>
        <w:t xml:space="preserve">وتأنيس وبسط وإكرام </w:t>
      </w:r>
      <w:r>
        <w:rPr>
          <w:rFonts w:hint="cs"/>
          <w:bCs/>
          <w:rtl/>
        </w:rPr>
        <w:t>ويتأول في قوله</w:t>
      </w:r>
      <w:r>
        <w:rPr>
          <w:rFonts w:hint="cs"/>
          <w:bCs/>
        </w:rPr>
        <w:t xml:space="preserve"> </w:t>
      </w:r>
      <w:r>
        <w:rPr>
          <w:rFonts w:hint="cs"/>
          <w:bCs/>
          <w:rtl/>
        </w:rPr>
        <w:t>عليه السلام</w:t>
      </w:r>
      <w:r>
        <w:rPr>
          <w:rFonts w:hint="cs"/>
          <w:bCs/>
        </w:rPr>
        <w:t xml:space="preserve"> </w:t>
      </w:r>
      <w:r>
        <w:rPr>
          <w:rFonts w:hint="cs"/>
          <w:bCs/>
          <w:rtl/>
        </w:rPr>
        <w:t xml:space="preserve"> ينزل</w:t>
      </w:r>
      <w:r>
        <w:rPr>
          <w:rFonts w:hint="cs"/>
          <w:bCs/>
        </w:rPr>
        <w:t xml:space="preserve"> </w:t>
      </w:r>
      <w:r>
        <w:rPr>
          <w:rFonts w:hint="cs"/>
          <w:bCs/>
          <w:rtl/>
        </w:rPr>
        <w:t>ربنا إلى السماء الدنيا</w:t>
      </w:r>
      <w:r>
        <w:rPr>
          <w:rFonts w:hint="cs"/>
          <w:bCs/>
        </w:rPr>
        <w:t xml:space="preserve"> </w:t>
      </w:r>
      <w:r>
        <w:rPr>
          <w:rFonts w:hint="cs"/>
          <w:bCs/>
          <w:rtl/>
        </w:rPr>
        <w:t>على أحد الوجوه</w:t>
      </w:r>
      <w:r>
        <w:rPr>
          <w:rFonts w:hint="cs"/>
          <w:bCs/>
        </w:rPr>
        <w:t xml:space="preserve"> </w:t>
      </w:r>
      <w:r>
        <w:rPr>
          <w:rFonts w:hint="cs"/>
          <w:bCs/>
          <w:rtl/>
        </w:rPr>
        <w:t xml:space="preserve"> نزول</w:t>
      </w:r>
      <w:r>
        <w:rPr>
          <w:rFonts w:hint="cs"/>
          <w:bCs/>
        </w:rPr>
        <w:t xml:space="preserve"> </w:t>
      </w:r>
      <w:r>
        <w:rPr>
          <w:rFonts w:hint="cs"/>
          <w:bCs/>
          <w:rtl/>
        </w:rPr>
        <w:t>إجمال وقبول وإحسان</w:t>
      </w:r>
      <w:r>
        <w:rPr>
          <w:rFonts w:hint="cs"/>
          <w:rtl/>
        </w:rPr>
        <w:t xml:space="preserve"> ) أهـ [تفسير القرطبي ج: 17 ص: 90 ] ، </w:t>
      </w:r>
    </w:p>
    <w:p w:rsidR="004C380A" w:rsidRDefault="004C380A" w:rsidP="001C5BA9">
      <w:pPr>
        <w:spacing w:after="240"/>
        <w:jc w:val="both"/>
        <w:rPr>
          <w:rtl/>
        </w:rPr>
      </w:pPr>
      <w:r>
        <w:rPr>
          <w:rFonts w:hint="cs"/>
          <w:bCs/>
          <w:snapToGrid w:val="0"/>
          <w:rtl/>
        </w:rPr>
        <w:t xml:space="preserve">وجاء في </w:t>
      </w:r>
      <w:r>
        <w:rPr>
          <w:rFonts w:hint="cs"/>
          <w:bCs/>
          <w:rtl/>
        </w:rPr>
        <w:t>الفواكه الدواني</w:t>
      </w:r>
      <w:r>
        <w:rPr>
          <w:rFonts w:hint="cs"/>
          <w:rtl/>
        </w:rPr>
        <w:t xml:space="preserve">  : ( من الصفات ما يصح أن يوصف به الخالق والمخلوق</w:t>
      </w:r>
      <w:r>
        <w:rPr>
          <w:rFonts w:hint="cs"/>
        </w:rPr>
        <w:t xml:space="preserve"> </w:t>
      </w:r>
      <w:r>
        <w:rPr>
          <w:rFonts w:hint="cs"/>
          <w:rtl/>
        </w:rPr>
        <w:t>على وجه الحقيقة كالعلم بوحدانية الله تعالى فالله نعلم أنه واحد والعبد الموحد</w:t>
      </w:r>
      <w:r>
        <w:rPr>
          <w:rFonts w:hint="cs"/>
        </w:rPr>
        <w:t xml:space="preserve"> </w:t>
      </w:r>
      <w:r>
        <w:rPr>
          <w:rFonts w:hint="cs"/>
          <w:rtl/>
        </w:rPr>
        <w:t xml:space="preserve">أيضا يعلم ذلك بطريق الحقيقة فيهما وكالعلم بحرارة النار وإن </w:t>
      </w:r>
      <w:r>
        <w:rPr>
          <w:rFonts w:hint="cs"/>
          <w:rtl/>
        </w:rPr>
        <w:lastRenderedPageBreak/>
        <w:t>كان علم الله قديما</w:t>
      </w:r>
      <w:r>
        <w:rPr>
          <w:rFonts w:hint="cs"/>
        </w:rPr>
        <w:t xml:space="preserve"> </w:t>
      </w:r>
      <w:r>
        <w:rPr>
          <w:rFonts w:hint="cs"/>
          <w:rtl/>
        </w:rPr>
        <w:t>وعلم العبد حادثا ومنها ما يوصف به تعالى حقيقة والعبد مجازا كالمعطي والرازق</w:t>
      </w:r>
      <w:r>
        <w:rPr>
          <w:rFonts w:hint="cs"/>
        </w:rPr>
        <w:t xml:space="preserve"> </w:t>
      </w:r>
      <w:r>
        <w:rPr>
          <w:rFonts w:hint="cs"/>
          <w:rtl/>
        </w:rPr>
        <w:t>فإن العبد إذا أعطى غيره شيئا يقال له معط مجازا لحصول صورة العطاء منه كما</w:t>
      </w:r>
      <w:r>
        <w:rPr>
          <w:rFonts w:hint="cs"/>
        </w:rPr>
        <w:t xml:space="preserve"> </w:t>
      </w:r>
      <w:r>
        <w:rPr>
          <w:rFonts w:hint="cs"/>
          <w:rtl/>
        </w:rPr>
        <w:t>يقال لصورة الفرس فرس ومن ثم أجات بعض المفسرين عن خير الرازقين وأحسن الخالقين</w:t>
      </w:r>
      <w:r>
        <w:rPr>
          <w:rFonts w:hint="cs"/>
        </w:rPr>
        <w:t xml:space="preserve"> </w:t>
      </w:r>
      <w:r>
        <w:rPr>
          <w:rFonts w:hint="cs"/>
          <w:rtl/>
        </w:rPr>
        <w:t>مع أنه لا رازق ولا خلق إلا هو سبحانه وتعالى بأن الرازق يطلق على الله حقيقة</w:t>
      </w:r>
      <w:r>
        <w:rPr>
          <w:rFonts w:hint="cs"/>
        </w:rPr>
        <w:t xml:space="preserve"> </w:t>
      </w:r>
      <w:r>
        <w:rPr>
          <w:rFonts w:hint="cs"/>
          <w:rtl/>
        </w:rPr>
        <w:t>وعلى المخلوق مجازا أو أن المراد خير من تزعمونهم رازقين ويجري نحو هذين الجوابيين</w:t>
      </w:r>
      <w:r>
        <w:rPr>
          <w:rFonts w:hint="cs"/>
        </w:rPr>
        <w:t xml:space="preserve"> </w:t>
      </w:r>
      <w:r>
        <w:rPr>
          <w:rFonts w:hint="cs"/>
          <w:rtl/>
        </w:rPr>
        <w:t>في أحسن الخالقين ومنها ما يوصف به الباري بطريق الحقيقة ولا يوصف به المخلوق</w:t>
      </w:r>
      <w:r>
        <w:rPr>
          <w:rFonts w:hint="cs"/>
        </w:rPr>
        <w:t xml:space="preserve"> </w:t>
      </w:r>
      <w:r>
        <w:rPr>
          <w:rFonts w:hint="cs"/>
          <w:rtl/>
        </w:rPr>
        <w:t>لا حقيقة ولا مجازا كالأزلي ومنها ما يوصف به العبد حقيقة ويوصف به الباري مجازا</w:t>
      </w:r>
      <w:r>
        <w:rPr>
          <w:rFonts w:hint="cs"/>
        </w:rPr>
        <w:t xml:space="preserve"> </w:t>
      </w:r>
      <w:r>
        <w:rPr>
          <w:rFonts w:hint="cs"/>
          <w:rtl/>
        </w:rPr>
        <w:t xml:space="preserve">كالاستواء والنزول والمعية والفوقية ) أهـ [ الفواكه الدواني ج: 1 ص: 48 ] ، </w:t>
      </w:r>
    </w:p>
    <w:p w:rsidR="004C380A" w:rsidRDefault="004C380A" w:rsidP="001C5BA9">
      <w:pPr>
        <w:spacing w:after="240"/>
        <w:jc w:val="both"/>
        <w:rPr>
          <w:bCs/>
        </w:rPr>
      </w:pPr>
      <w:r>
        <w:rPr>
          <w:rFonts w:hint="cs"/>
          <w:bCs/>
          <w:rtl/>
        </w:rPr>
        <w:t>وقال القاضي ابن جماعة في كتابه القيم إيضاح الدليل في قطع حجج أهل التعطيل</w:t>
      </w:r>
      <w:r>
        <w:rPr>
          <w:rFonts w:hint="cs"/>
          <w:rtl/>
        </w:rPr>
        <w:t xml:space="preserve"> - وهو يرد على اشكالات الحشوية : ( </w:t>
      </w:r>
      <w:r>
        <w:rPr>
          <w:rFonts w:hint="cs"/>
          <w:bCs/>
          <w:rtl/>
        </w:rPr>
        <w:t xml:space="preserve">الحديث الرابع : </w:t>
      </w:r>
      <w:r>
        <w:rPr>
          <w:rFonts w:hint="cs"/>
          <w:rtl/>
        </w:rPr>
        <w:t xml:space="preserve">عن ابي هريرة عن النبي صلى الله عليه وسلم : (( ينزل ربنا كل ليلة إلى سماء الدنيا حين يبقى ثلث الليل الآخر الحديث ورواه أبو سعيد إن الله يمهل حتى إذا كان ثلث الليل ينزل إلى سماء الدنيا فيقول هل من تائب يتوب )) </w:t>
      </w:r>
      <w:r>
        <w:rPr>
          <w:rFonts w:hint="cs"/>
          <w:bCs/>
          <w:rtl/>
        </w:rPr>
        <w:t>اعلم أن النزول الذي هو الانتقال من علو إلى سفل لا يجوز حمل الحديث عليه لوجوه</w:t>
      </w:r>
      <w:r>
        <w:rPr>
          <w:rFonts w:hint="cs"/>
          <w:rtl/>
        </w:rPr>
        <w:t xml:space="preserve"> : </w:t>
      </w:r>
      <w:r>
        <w:rPr>
          <w:rFonts w:hint="cs"/>
          <w:bCs/>
          <w:rtl/>
        </w:rPr>
        <w:t>( الأول )</w:t>
      </w:r>
      <w:r>
        <w:rPr>
          <w:rFonts w:hint="cs"/>
          <w:rtl/>
        </w:rPr>
        <w:t xml:space="preserve"> : النزول من صفات الأجسام والمحدثات ويحتاج إلى ثلاثة أجسام منتقل ومنتقل عنه ومنتقل إليه وذلك على الله تعالى محال ، </w:t>
      </w:r>
      <w:r>
        <w:rPr>
          <w:rFonts w:hint="cs"/>
          <w:bCs/>
          <w:rtl/>
        </w:rPr>
        <w:t>( الثاني )</w:t>
      </w:r>
      <w:r>
        <w:rPr>
          <w:rFonts w:hint="cs"/>
          <w:rtl/>
        </w:rPr>
        <w:t xml:space="preserve">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ذولب وتحصيل ، ( </w:t>
      </w:r>
      <w:r>
        <w:rPr>
          <w:rFonts w:hint="cs"/>
          <w:bCs/>
          <w:rtl/>
        </w:rPr>
        <w:t xml:space="preserve"> </w:t>
      </w:r>
      <w:r>
        <w:rPr>
          <w:rFonts w:hint="cs"/>
          <w:rtl/>
        </w:rPr>
        <w:t>ا</w:t>
      </w:r>
      <w:r>
        <w:rPr>
          <w:rFonts w:hint="cs"/>
          <w:bCs/>
          <w:rtl/>
        </w:rPr>
        <w:t>لثالث</w:t>
      </w:r>
      <w:r>
        <w:rPr>
          <w:rFonts w:hint="cs"/>
          <w:rtl/>
        </w:rPr>
        <w:t xml:space="preserve"> )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 ، </w:t>
      </w:r>
      <w:r>
        <w:rPr>
          <w:rFonts w:hint="cs"/>
          <w:bCs/>
          <w:rtl/>
        </w:rPr>
        <w:t>( الرابع )</w:t>
      </w:r>
      <w:r>
        <w:rPr>
          <w:rFonts w:hint="cs"/>
          <w:rtl/>
        </w:rPr>
        <w:t xml:space="preserve"> إن كان المراد بالنزول استماع الخلق إليه فذلك لم يحصل باتفاق وإن كان المراد به النداء من غير إسماع فلا فائدة فيه ويتعالى الله عن ذلك  ، إذا ثبت ذلك فقد ذهب جماعة من السلف إلى السكوت عن المراد بذلك النزول مع قطعهم بأن مالا يليق بجلاله تعالى غير مراد و تنزيهه عن الحركة والانتقال ، </w:t>
      </w:r>
      <w:r>
        <w:rPr>
          <w:rFonts w:hint="cs"/>
          <w:bCs/>
          <w:rtl/>
        </w:rPr>
        <w:t>قال الأوزاعي وقد سئل عن ذلك فقال يفعل الله ما يشاء   ) أهـ [</w:t>
      </w:r>
      <w:r>
        <w:rPr>
          <w:rFonts w:hint="cs"/>
          <w:rtl/>
        </w:rPr>
        <w:t xml:space="preserve"> إيضاح الدليل في قطع حجج أهل التعطيل ج: 1 ص: 163 ] ، </w:t>
      </w:r>
    </w:p>
    <w:p w:rsidR="004C380A" w:rsidRDefault="004C380A" w:rsidP="001C5BA9">
      <w:pPr>
        <w:spacing w:after="240"/>
        <w:jc w:val="both"/>
        <w:rPr>
          <w:rtl/>
        </w:rPr>
      </w:pPr>
      <w:r>
        <w:rPr>
          <w:rFonts w:hint="cs"/>
          <w:bCs/>
          <w:rtl/>
        </w:rPr>
        <w:t>وقال العلامة عبد الباقي بن عبد القادر</w:t>
      </w:r>
      <w:r>
        <w:rPr>
          <w:rFonts w:hint="cs"/>
          <w:rtl/>
        </w:rPr>
        <w:t xml:space="preserve"> - في درة من كلامه - في كتابه العين والأثر في عقائد أهل الأثر : (  فصل : ويجب الجزم بأن الله تعالى ليس بجوهر ولا جسم ولا عرض ولا تحله الحوادث ولا يحل في حادث ولا </w:t>
      </w:r>
      <w:r>
        <w:rPr>
          <w:rFonts w:hint="cs"/>
          <w:rtl/>
        </w:rPr>
        <w:lastRenderedPageBreak/>
        <w:t>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وعلى كل حال مهما خطر بالبال أو توهمه الخيال فهو بخلاف ذي الإكرام والجلال  ، فيحرم تأويل ما يتعلق به تعالى وتفسيره كآية الاستواء  ، وحديث النزول</w:t>
      </w:r>
      <w:r>
        <w:rPr>
          <w:rFonts w:hint="cs"/>
        </w:rPr>
        <w:t xml:space="preserve"> </w:t>
      </w:r>
      <w:r>
        <w:rPr>
          <w:rFonts w:hint="cs"/>
          <w:rtl/>
        </w:rPr>
        <w:t>وغير ذلك من آيات الصفات إلا بصادر عن النبي أو بعض الصحابة وهذا مذهب السلف</w:t>
      </w:r>
      <w:r>
        <w:rPr>
          <w:rFonts w:hint="cs"/>
        </w:rPr>
        <w:t xml:space="preserve"> </w:t>
      </w:r>
      <w:r>
        <w:rPr>
          <w:rFonts w:hint="cs"/>
          <w:rtl/>
        </w:rPr>
        <w:t xml:space="preserve">قاطبة ) أهـ [ عقائد أهل الأثر ج: 1 ص: 34 ، 36 ]  ، </w:t>
      </w:r>
      <w:r>
        <w:rPr>
          <w:rFonts w:hint="cs"/>
          <w:bCs/>
          <w:rtl/>
        </w:rPr>
        <w:t>وقال رحمه الله</w:t>
      </w:r>
      <w:r>
        <w:rPr>
          <w:rFonts w:hint="cs"/>
          <w:rtl/>
        </w:rPr>
        <w:t xml:space="preserve">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بل يثبت الحنابلة ما أثبته رسول الله ويمرون الخبر الصحيح الوارد بذكره على ظاهره ، ويكلون علمه</w:t>
      </w:r>
      <w:r>
        <w:rPr>
          <w:rFonts w:hint="cs"/>
        </w:rPr>
        <w:t xml:space="preserve"> </w:t>
      </w:r>
      <w:r>
        <w:rPr>
          <w:rFonts w:hint="cs"/>
          <w:rtl/>
        </w:rPr>
        <w:t xml:space="preserve">إلى الله تعالى    </w:t>
      </w:r>
      <w:r>
        <w:rPr>
          <w:rFonts w:hint="cs"/>
        </w:rPr>
        <w:t xml:space="preserve"> </w:t>
      </w:r>
      <w:r>
        <w:rPr>
          <w:rFonts w:hint="cs"/>
          <w:rtl/>
        </w:rPr>
        <w:t xml:space="preserve"> وكذلك</w:t>
      </w:r>
      <w:r>
        <w:rPr>
          <w:rFonts w:hint="cs"/>
        </w:rPr>
        <w:t xml:space="preserve"> </w:t>
      </w:r>
      <w:r>
        <w:rPr>
          <w:rFonts w:hint="cs"/>
          <w:rtl/>
        </w:rPr>
        <w:t>ما أنزل الله</w:t>
      </w:r>
      <w:r>
        <w:rPr>
          <w:rFonts w:hint="cs"/>
        </w:rPr>
        <w:t xml:space="preserve"> </w:t>
      </w:r>
      <w:r>
        <w:rPr>
          <w:rFonts w:hint="cs"/>
          <w:rtl/>
        </w:rPr>
        <w:t>عز اسمه في كتابه من ذكر المجيء والإتيان المذكورين في قوله تعالى  : { وجاء</w:t>
      </w:r>
      <w:r>
        <w:rPr>
          <w:rFonts w:hint="cs"/>
        </w:rPr>
        <w:t xml:space="preserve"> </w:t>
      </w:r>
      <w:r>
        <w:rPr>
          <w:rFonts w:hint="cs"/>
          <w:rtl/>
        </w:rPr>
        <w:t>ربك والملك } الآية ،</w:t>
      </w:r>
      <w:r>
        <w:rPr>
          <w:rFonts w:hint="cs"/>
        </w:rPr>
        <w:t xml:space="preserve"> </w:t>
      </w:r>
      <w:r>
        <w:rPr>
          <w:rFonts w:hint="cs"/>
          <w:rtl/>
        </w:rPr>
        <w:t>وفي قوله : { ينظرون</w:t>
      </w:r>
      <w:r>
        <w:rPr>
          <w:rFonts w:hint="cs"/>
        </w:rPr>
        <w:t xml:space="preserve"> </w:t>
      </w:r>
      <w:r>
        <w:rPr>
          <w:rFonts w:hint="cs"/>
          <w:rtl/>
        </w:rPr>
        <w:t>إلا أن يأتيهم الله في ظلل من الغمام }</w:t>
      </w:r>
      <w:r>
        <w:rPr>
          <w:rFonts w:hint="cs"/>
        </w:rPr>
        <w:t xml:space="preserve"> </w:t>
      </w:r>
      <w:r>
        <w:rPr>
          <w:rFonts w:hint="cs"/>
          <w:rtl/>
        </w:rPr>
        <w:t xml:space="preserve"> الآية ، ونؤمن</w:t>
      </w:r>
      <w:r>
        <w:rPr>
          <w:rFonts w:hint="cs"/>
        </w:rPr>
        <w:t xml:space="preserve"> </w:t>
      </w:r>
      <w:r>
        <w:rPr>
          <w:rFonts w:hint="cs"/>
          <w:rtl/>
        </w:rPr>
        <w:t>بذلك بلا كيف فلو شاء سبحانه أن يبين لنا كيفية ذلك فعل فانتهينا إلى ما</w:t>
      </w:r>
      <w:r>
        <w:rPr>
          <w:rFonts w:hint="cs"/>
        </w:rPr>
        <w:t xml:space="preserve"> </w:t>
      </w:r>
      <w:r>
        <w:rPr>
          <w:rFonts w:hint="cs"/>
          <w:rtl/>
        </w:rPr>
        <w:t xml:space="preserve">أحكمه وكففنا عن الذي يتشابه ) أهـ [ العين والأثر في عقائد أهل الأثر ج: 1 ص: 60 ] ، </w:t>
      </w:r>
      <w:r>
        <w:rPr>
          <w:rFonts w:hint="cs"/>
        </w:rPr>
        <w:t xml:space="preserve"> </w:t>
      </w:r>
      <w:r>
        <w:rPr>
          <w:rFonts w:hint="cs"/>
          <w:rtl/>
        </w:rPr>
        <w:t xml:space="preserve"> </w:t>
      </w:r>
    </w:p>
    <w:p w:rsidR="004C380A" w:rsidRDefault="004C380A" w:rsidP="001C5BA9">
      <w:pPr>
        <w:spacing w:after="240"/>
        <w:jc w:val="both"/>
        <w:rPr>
          <w:rtl/>
        </w:rPr>
      </w:pPr>
      <w:r>
        <w:rPr>
          <w:rFonts w:hint="cs"/>
          <w:bCs/>
          <w:rtl/>
        </w:rPr>
        <w:t>وقال العلامة الكوثري</w:t>
      </w:r>
      <w:r>
        <w:rPr>
          <w:rFonts w:hint="cs"/>
          <w:rtl/>
        </w:rPr>
        <w:t xml:space="preserve"> - وهو يرد علي إستدلال البعض على العلو الحسي بحديث النزول - : (( قاتل الله الجهل ، ما أفتكه ،</w:t>
      </w:r>
      <w:r>
        <w:rPr>
          <w:rFonts w:hint="cs"/>
        </w:rPr>
        <w:t xml:space="preserve"> </w:t>
      </w:r>
      <w:r>
        <w:rPr>
          <w:rFonts w:hint="cs"/>
          <w:rtl/>
        </w:rPr>
        <w:t>فمن الذي يجهل استمرار الثلث الأخير من الليل في البلاد باختلاف المطالع حتى يحمل</w:t>
      </w:r>
      <w:r>
        <w:rPr>
          <w:rFonts w:hint="cs"/>
        </w:rPr>
        <w:t xml:space="preserve"> </w:t>
      </w:r>
      <w:r>
        <w:rPr>
          <w:rFonts w:hint="cs"/>
          <w:rtl/>
        </w:rPr>
        <w:t>النـزول إلى السماء الدنيا على النـزول الحسي ، وقد حمل حماد بن زيد النـزول في</w:t>
      </w:r>
      <w:r>
        <w:rPr>
          <w:rFonts w:hint="cs"/>
        </w:rPr>
        <w:t xml:space="preserve"> </w:t>
      </w:r>
      <w:r>
        <w:rPr>
          <w:rFonts w:hint="cs"/>
          <w:rtl/>
        </w:rPr>
        <w:t>الحديث على معنى الإقبال ومن أهل العلم من حمل الحديث على أن الإسناد فيه مجازي من</w:t>
      </w:r>
      <w:r>
        <w:rPr>
          <w:rFonts w:hint="cs"/>
        </w:rPr>
        <w:t xml:space="preserve"> </w:t>
      </w:r>
      <w:r>
        <w:rPr>
          <w:rFonts w:hint="cs"/>
          <w:rtl/>
        </w:rPr>
        <w:t>قبيل الإسناد إلى السبب الآمر ويؤيده حديث أبي هريرة في سنن النسائي وفيه ( ثم يأمر</w:t>
      </w:r>
      <w:r>
        <w:rPr>
          <w:rFonts w:hint="cs"/>
        </w:rPr>
        <w:t xml:space="preserve"> </w:t>
      </w:r>
      <w:r>
        <w:rPr>
          <w:rFonts w:hint="cs"/>
          <w:rtl/>
        </w:rPr>
        <w:t>منادياً يقول هل من داع فيستجاب له ) وليس في استطاعة من يخاف الله غير أن يفوض</w:t>
      </w:r>
      <w:r>
        <w:rPr>
          <w:rFonts w:hint="cs"/>
        </w:rPr>
        <w:t xml:space="preserve"> </w:t>
      </w:r>
      <w:r>
        <w:rPr>
          <w:rFonts w:hint="cs"/>
          <w:rtl/>
        </w:rPr>
        <w:t>معنى النـزول إلى الله مع التنـزيه أو أن يحمل الحديث على المجاز في الطرف أو في</w:t>
      </w:r>
      <w:r>
        <w:rPr>
          <w:rFonts w:hint="cs"/>
        </w:rPr>
        <w:t xml:space="preserve"> </w:t>
      </w:r>
      <w:r>
        <w:rPr>
          <w:rFonts w:hint="cs"/>
          <w:rtl/>
        </w:rPr>
        <w:t>الإسناد ، بل الأخير هو المتعين لحديث النسائي المذكور فيخرج حديث النـزول من عداد</w:t>
      </w:r>
      <w:r>
        <w:rPr>
          <w:rFonts w:hint="cs"/>
        </w:rPr>
        <w:t xml:space="preserve"> </w:t>
      </w:r>
      <w:r>
        <w:rPr>
          <w:rFonts w:hint="cs"/>
          <w:rtl/>
        </w:rPr>
        <w:t xml:space="preserve">أحاديث الصفات بالمرة عند من فكر وتدبر تعالى الله عن النقلة التي يقول بها المجسمــة )) أهـ [ السيف الصقيل ص 102 ] </w:t>
      </w:r>
    </w:p>
    <w:p w:rsidR="004C380A" w:rsidRDefault="004C380A" w:rsidP="001C5BA9">
      <w:pPr>
        <w:spacing w:after="240"/>
        <w:jc w:val="both"/>
        <w:rPr>
          <w:rtl/>
          <w:lang w:bidi="ar-KW"/>
        </w:rPr>
      </w:pPr>
      <w:r>
        <w:rPr>
          <w:rFonts w:hint="cs"/>
          <w:rtl/>
        </w:rPr>
        <w:t>و</w:t>
      </w:r>
      <w:r>
        <w:rPr>
          <w:rFonts w:hint="cs"/>
          <w:bCs/>
          <w:rtl/>
          <w:lang w:bidi="ar-KW"/>
        </w:rPr>
        <w:t xml:space="preserve"> قال الإمام القرشي التيمي مجدد القرن السادس حفيد الصديق أبي بكر رضي الله عنه الإمام فخر الدين الرازي - في درة من علم التقديس والتنزيه - :</w:t>
      </w:r>
      <w:r>
        <w:rPr>
          <w:rFonts w:hint="cs"/>
          <w:rtl/>
          <w:lang w:bidi="ar-KW"/>
        </w:rPr>
        <w:t xml:space="preserve"> ( المسألة الرابعة : احتج من أثبت الأعضاء والجوارح لله تعالى </w:t>
      </w:r>
      <w:r>
        <w:rPr>
          <w:rFonts w:hint="cs"/>
          <w:rtl/>
          <w:lang w:bidi="ar-KW"/>
        </w:rPr>
        <w:lastRenderedPageBreak/>
        <w:t>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w:t>
      </w:r>
      <w:r>
        <w:rPr>
          <w:rFonts w:hint="cs"/>
          <w:lang w:bidi="ar-KW"/>
        </w:rPr>
        <w:t xml:space="preserve"> </w:t>
      </w:r>
      <w:r>
        <w:rPr>
          <w:rFonts w:hint="cs"/>
          <w:rtl/>
          <w:lang w:bidi="ar-KW"/>
        </w:rPr>
        <w:t xml:space="preserve"> </w:t>
      </w:r>
      <w:r>
        <w:rPr>
          <w:rFonts w:hint="cs"/>
          <w:bCs/>
          <w:rtl/>
          <w:lang w:bidi="ar-KW"/>
        </w:rPr>
        <w:t>، واعلم أن الدلائل الدالة على نفي كونه تعالى جسما مركبا من الأجزاء والأعضاء ، قد سبقت إلا أنا نذكر ههنا نكتا جارية مجرى الإلزامات الظاهرة</w:t>
      </w:r>
      <w:r>
        <w:rPr>
          <w:rFonts w:hint="cs"/>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w:t>
      </w:r>
      <w:r>
        <w:rPr>
          <w:rFonts w:hint="cs"/>
          <w:lang w:bidi="ar-KW"/>
        </w:rPr>
        <w:t xml:space="preserve"> </w:t>
      </w:r>
      <w:r>
        <w:rPr>
          <w:rFonts w:hint="cs"/>
          <w:rtl/>
          <w:lang w:bidi="ar-KW"/>
        </w:rPr>
        <w:t xml:space="preserve"> } ،  [ </w:t>
      </w:r>
      <w:r>
        <w:rPr>
          <w:rFonts w:hint="cs"/>
          <w:lang w:bidi="ar-KW"/>
        </w:rPr>
        <w:t xml:space="preserve"> </w:t>
      </w:r>
      <w:r>
        <w:rPr>
          <w:rFonts w:hint="cs"/>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Pr>
          <w:rFonts w:hint="cs"/>
          <w:bCs/>
          <w:rtl/>
          <w:lang w:bidi="ar-KW"/>
        </w:rPr>
        <w:t>، ( الحجة الثانية</w:t>
      </w:r>
      <w:r>
        <w:rPr>
          <w:rFonts w:hint="cs"/>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Pr>
          <w:rFonts w:hint="cs"/>
          <w:bCs/>
          <w:rtl/>
          <w:lang w:bidi="ar-KW"/>
        </w:rPr>
        <w:t>الحجة الثالثة</w:t>
      </w:r>
      <w:r>
        <w:rPr>
          <w:rFonts w:hint="cs"/>
          <w:rtl/>
          <w:lang w:bidi="ar-KW"/>
        </w:rPr>
        <w:t xml:space="preserve">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w:t>
      </w:r>
      <w:r>
        <w:rPr>
          <w:rFonts w:hint="cs"/>
          <w:bCs/>
          <w:rtl/>
          <w:lang w:bidi="ar-KW"/>
        </w:rPr>
        <w:t>الحجة الرابعة</w:t>
      </w:r>
      <w:r>
        <w:rPr>
          <w:rFonts w:hint="cs"/>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w:t>
      </w:r>
      <w:r>
        <w:rPr>
          <w:rFonts w:hint="cs"/>
          <w:lang w:bidi="ar-KW"/>
        </w:rPr>
        <w:t xml:space="preserve"> </w:t>
      </w:r>
      <w:r>
        <w:rPr>
          <w:rFonts w:hint="cs"/>
          <w:rtl/>
          <w:lang w:bidi="ar-KW"/>
        </w:rPr>
        <w:t xml:space="preserve">] ، ( </w:t>
      </w:r>
      <w:r>
        <w:rPr>
          <w:rFonts w:hint="cs"/>
          <w:bCs/>
          <w:rtl/>
          <w:lang w:bidi="ar-KW"/>
        </w:rPr>
        <w:t>الحجة الخامسة</w:t>
      </w:r>
      <w:r>
        <w:rPr>
          <w:rFonts w:hint="cs"/>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Pr>
          <w:rFonts w:hint="cs"/>
          <w:bCs/>
          <w:rtl/>
          <w:lang w:bidi="ar-KW"/>
        </w:rPr>
        <w:t>الحجة السادسة</w:t>
      </w:r>
      <w:r>
        <w:rPr>
          <w:rFonts w:hint="cs"/>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w:t>
      </w:r>
      <w:r>
        <w:rPr>
          <w:rFonts w:hint="cs"/>
          <w:rtl/>
          <w:lang w:bidi="ar-KW"/>
        </w:rPr>
        <w:lastRenderedPageBreak/>
        <w:t>النزول فائدة ، وإن لم يبق مدبرا للعرش فعند نزوله يصير معزولا عن إلهية العرش والسموات</w:t>
      </w:r>
      <w:r>
        <w:rPr>
          <w:rFonts w:hint="cs"/>
          <w:lang w:bidi="ar-KW"/>
        </w:rPr>
        <w:t xml:space="preserve"> </w:t>
      </w:r>
      <w:r>
        <w:rPr>
          <w:rFonts w:hint="cs"/>
          <w:rtl/>
          <w:lang w:bidi="ar-KW"/>
        </w:rPr>
        <w:t xml:space="preserve"> ، </w:t>
      </w:r>
      <w:r>
        <w:rPr>
          <w:rFonts w:hint="cs"/>
          <w:bCs/>
          <w:u w:val="single"/>
          <w:rtl/>
          <w:lang w:bidi="ar-KW"/>
        </w:rPr>
        <w:t>( الحجة السابعة</w:t>
      </w:r>
      <w:r>
        <w:rPr>
          <w:rFonts w:hint="cs"/>
          <w:u w:val="single"/>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w:t>
      </w:r>
      <w:r>
        <w:rPr>
          <w:rFonts w:hint="cs"/>
          <w:u w:val="single"/>
          <w:lang w:bidi="ar-KW"/>
        </w:rPr>
        <w:t xml:space="preserve"> </w:t>
      </w:r>
      <w:r>
        <w:rPr>
          <w:rFonts w:hint="cs"/>
          <w:u w:val="single"/>
          <w:rtl/>
          <w:lang w:bidi="ar-KW"/>
        </w:rPr>
        <w:t xml:space="preserve"> ، ( </w:t>
      </w:r>
      <w:r>
        <w:rPr>
          <w:rFonts w:hint="cs"/>
          <w:bCs/>
          <w:u w:val="single"/>
          <w:rtl/>
          <w:lang w:bidi="ar-KW"/>
        </w:rPr>
        <w:t>الحجة الثامنة</w:t>
      </w:r>
      <w:r>
        <w:rPr>
          <w:rFonts w:hint="cs"/>
          <w:u w:val="single"/>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w:t>
      </w:r>
      <w:r>
        <w:rPr>
          <w:u w:val="single"/>
          <w:lang w:bidi="ar-KW"/>
        </w:rPr>
        <w:br/>
      </w:r>
      <w:r>
        <w:rPr>
          <w:rFonts w:hint="cs"/>
          <w:u w:val="single"/>
          <w:rtl/>
          <w:lang w:bidi="ar-KW"/>
        </w:rPr>
        <w:t xml:space="preserve">( </w:t>
      </w:r>
      <w:r>
        <w:rPr>
          <w:rFonts w:hint="cs"/>
          <w:bCs/>
          <w:u w:val="single"/>
          <w:rtl/>
          <w:lang w:bidi="ar-KW"/>
        </w:rPr>
        <w:t>الحجة التاسعة</w:t>
      </w:r>
      <w:r>
        <w:rPr>
          <w:rFonts w:hint="cs"/>
          <w:u w:val="single"/>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w:t>
      </w:r>
      <w:r>
        <w:rPr>
          <w:rFonts w:hint="cs"/>
          <w:rtl/>
          <w:lang w:bidi="ar-KW"/>
        </w:rPr>
        <w:t xml:space="preserve">( </w:t>
      </w:r>
      <w:r>
        <w:rPr>
          <w:rFonts w:hint="cs"/>
          <w:bCs/>
          <w:rtl/>
          <w:lang w:bidi="ar-KW"/>
        </w:rPr>
        <w:t>الحجة العاشرة</w:t>
      </w:r>
      <w:r>
        <w:rPr>
          <w:rFonts w:hint="cs"/>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w:t>
      </w:r>
      <w:r>
        <w:rPr>
          <w:rFonts w:hint="cs"/>
          <w:lang w:bidi="ar-KW"/>
        </w:rPr>
        <w:t xml:space="preserve"> </w:t>
      </w:r>
      <w:r>
        <w:rPr>
          <w:rFonts w:hint="cs"/>
          <w:rtl/>
          <w:lang w:bidi="ar-KW"/>
        </w:rPr>
        <w:t xml:space="preserve">، ( </w:t>
      </w:r>
      <w:r>
        <w:rPr>
          <w:rFonts w:hint="cs"/>
          <w:bCs/>
          <w:rtl/>
          <w:lang w:bidi="ar-KW"/>
        </w:rPr>
        <w:t>الحجة الحادية عشرة</w:t>
      </w:r>
      <w:r>
        <w:rPr>
          <w:rFonts w:hint="cs"/>
          <w:rtl/>
          <w:lang w:bidi="ar-KW"/>
        </w:rPr>
        <w:t xml:space="preserve"> ) : قوله تعالى : { قل هو الله أحد } [ الإخلاص : 1 ] ولفظ الأحد مبالغة في الوحدة ، وذلك ينافي كونه مركبا من الأجزاء والأبعاض ، </w:t>
      </w:r>
      <w:r>
        <w:rPr>
          <w:rFonts w:hint="cs"/>
          <w:bCs/>
          <w:rtl/>
          <w:lang w:bidi="ar-KW"/>
        </w:rPr>
        <w:t>( الحجة الثانية عشرة )</w:t>
      </w:r>
      <w:r>
        <w:rPr>
          <w:rFonts w:hint="cs"/>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 </w:t>
      </w:r>
    </w:p>
    <w:p w:rsidR="004C380A" w:rsidRDefault="004C380A" w:rsidP="001C5BA9">
      <w:pPr>
        <w:spacing w:after="240"/>
        <w:jc w:val="both"/>
        <w:rPr>
          <w:rtl/>
          <w:lang w:bidi="ar-KW"/>
        </w:rPr>
      </w:pPr>
      <w:r>
        <w:rPr>
          <w:rFonts w:hint="cs"/>
          <w:bCs/>
          <w:rtl/>
        </w:rPr>
        <w:t>وقال رحمه الله - في درة من كلامه - في كتابه الذي لم أر في التقديس كتاباً مثله ( كتاب أساس التقديس  ) :</w:t>
      </w:r>
      <w:r>
        <w:rPr>
          <w:rFonts w:hint="cs"/>
          <w:rtl/>
        </w:rPr>
        <w:t xml:space="preserve"> ( الفصل التاسع في المجيء والنـزول</w:t>
      </w:r>
      <w:r>
        <w:t xml:space="preserve">  </w:t>
      </w:r>
      <w:r>
        <w:rPr>
          <w:rFonts w:hint="cs"/>
          <w:rtl/>
        </w:rPr>
        <w:t>احتجوا بقوله تعالى: { هل ينظرون إلا أن يأتيهم الله في ظلل من الغمام} ،</w:t>
      </w:r>
      <w:r>
        <w:rPr>
          <w:rFonts w:hint="cs"/>
        </w:rPr>
        <w:t xml:space="preserve"> </w:t>
      </w:r>
      <w:r>
        <w:rPr>
          <w:rFonts w:hint="cs"/>
          <w:rtl/>
        </w:rPr>
        <w:t>وبقوله تعالى :</w:t>
      </w:r>
      <w:r>
        <w:rPr>
          <w:rFonts w:hint="cs"/>
        </w:rPr>
        <w:t xml:space="preserve"> </w:t>
      </w:r>
      <w:r>
        <w:rPr>
          <w:rFonts w:hint="cs"/>
          <w:rtl/>
        </w:rPr>
        <w:t xml:space="preserve"> { وجاء ربك } ،</w:t>
      </w:r>
      <w:r>
        <w:rPr>
          <w:rFonts w:hint="cs"/>
        </w:rPr>
        <w:t xml:space="preserve"> </w:t>
      </w:r>
      <w:r>
        <w:rPr>
          <w:rFonts w:hint="cs"/>
          <w:rtl/>
        </w:rPr>
        <w:t>واحتجوا بالأخبار الواردة فمنها ما رواه صاحب شرح السنة رحمه الله في باب إحياء ءاخر الليل وفضله عن أبي هريرة وأبي سعيد الخدري رضي الله عنهما عن النبي صلى الله عليه وسلم أنه قال:</w:t>
      </w:r>
      <w:r>
        <w:rPr>
          <w:rFonts w:hint="cs"/>
        </w:rPr>
        <w:t xml:space="preserve"> </w:t>
      </w:r>
      <w:r>
        <w:rPr>
          <w:rFonts w:hint="cs"/>
          <w:rtl/>
        </w:rPr>
        <w:t xml:space="preserve">(( ما اجتمع قوم يذكرون الله إلا حفتهم الملائكة وغشيتهم الرحمة وتنـزلت عليهم السكينة </w:t>
      </w:r>
      <w:r>
        <w:rPr>
          <w:rFonts w:hint="cs"/>
          <w:rtl/>
        </w:rPr>
        <w:lastRenderedPageBreak/>
        <w:t xml:space="preserve">وذكرهم الله فيمن عنده )) ، ثم قال : </w:t>
      </w:r>
      <w:r>
        <w:rPr>
          <w:rFonts w:hint="cs"/>
          <w:rtl/>
          <w:lang w:bidi="ar-KW"/>
        </w:rPr>
        <w:t>((</w:t>
      </w:r>
      <w:r>
        <w:rPr>
          <w:rFonts w:hint="cs"/>
          <w:lang w:bidi="ar-KW"/>
        </w:rPr>
        <w:t xml:space="preserve"> </w:t>
      </w:r>
      <w:r>
        <w:rPr>
          <w:rFonts w:hint="cs"/>
          <w:rtl/>
        </w:rPr>
        <w:t>إن الله تعالى يمهل حتى إذا كان ثلث الليل الأخير ينـزل إلى هذه السماء الدنيا فينادي هل من مـذنـب يتوب هل من مستغفر هل من داع هل من سائل إلى الفجر )) قال صاحب هذا الكتاب هذا حديث متفق على صحته، وفي هذا الباب أيضا عن أبي هريرة أن النبي صلى الله عليه وسلم قال:</w:t>
      </w:r>
      <w:r>
        <w:rPr>
          <w:rFonts w:hint="cs"/>
        </w:rPr>
        <w:t xml:space="preserve"> </w:t>
      </w:r>
      <w:r>
        <w:rPr>
          <w:rFonts w:hint="cs"/>
          <w:rtl/>
        </w:rPr>
        <w:t xml:space="preserve">ينـزل ربنا كل ليلة إلى سماء الدنيا .. </w:t>
      </w:r>
      <w:r>
        <w:rPr>
          <w:rFonts w:hint="cs"/>
        </w:rPr>
        <w:t xml:space="preserve"> </w:t>
      </w:r>
      <w:r>
        <w:rPr>
          <w:rFonts w:hint="cs"/>
          <w:rtl/>
        </w:rPr>
        <w:t>الحديث</w:t>
      </w:r>
      <w:r>
        <w:rPr>
          <w:rFonts w:hint="cs"/>
        </w:rPr>
        <w:t xml:space="preserve"> </w:t>
      </w:r>
      <w:r>
        <w:rPr>
          <w:rFonts w:hint="cs"/>
          <w:rtl/>
          <w:lang w:bidi="ar-KW"/>
        </w:rPr>
        <w:t xml:space="preserve">، </w:t>
      </w:r>
      <w:r>
        <w:rPr>
          <w:rFonts w:hint="cs"/>
          <w:rtl/>
        </w:rPr>
        <w:t>واعلم أن الكلام في قوله:</w:t>
      </w:r>
      <w:r>
        <w:rPr>
          <w:rFonts w:hint="cs"/>
        </w:rPr>
        <w:t xml:space="preserve"> </w:t>
      </w:r>
      <w:r>
        <w:rPr>
          <w:rFonts w:hint="cs"/>
          <w:rtl/>
        </w:rPr>
        <w:t xml:space="preserve"> { هل ينظرون إلا أن يأتيهم الله في ظلل من الغمام} </w:t>
      </w:r>
      <w:r>
        <w:rPr>
          <w:rFonts w:hint="cs"/>
        </w:rPr>
        <w:t xml:space="preserve"> </w:t>
      </w:r>
      <w:r>
        <w:rPr>
          <w:rFonts w:hint="cs"/>
          <w:rtl/>
        </w:rPr>
        <w:t>من وجهين : ( الأول ) :</w:t>
      </w:r>
      <w:r>
        <w:rPr>
          <w:rFonts w:hint="cs"/>
        </w:rPr>
        <w:t xml:space="preserve"> </w:t>
      </w:r>
      <w:r>
        <w:rPr>
          <w:rFonts w:hint="cs"/>
          <w:rtl/>
        </w:rPr>
        <w:t>أن نبين بالدلائل القاهرة أنه سبحانه وتعالى منـزه عن المجيء والذهاب ، و ( الثاني ) :</w:t>
      </w:r>
      <w:r>
        <w:rPr>
          <w:rFonts w:hint="cs"/>
        </w:rPr>
        <w:t xml:space="preserve"> </w:t>
      </w:r>
      <w:r>
        <w:rPr>
          <w:rFonts w:hint="cs"/>
          <w:rtl/>
        </w:rPr>
        <w:t xml:space="preserve">أن نذكر التأويلات في هذه الآيات، </w:t>
      </w:r>
      <w:r>
        <w:rPr>
          <w:rFonts w:hint="cs"/>
        </w:rPr>
        <w:t xml:space="preserve"> </w:t>
      </w:r>
      <w:r>
        <w:rPr>
          <w:rFonts w:hint="cs"/>
          <w:rtl/>
        </w:rPr>
        <w:t>أما النوع الأول فنقول:</w:t>
      </w:r>
      <w:r>
        <w:rPr>
          <w:rFonts w:hint="cs"/>
        </w:rPr>
        <w:t xml:space="preserve"> </w:t>
      </w:r>
      <w:r>
        <w:rPr>
          <w:rFonts w:hint="cs"/>
          <w:rtl/>
        </w:rPr>
        <w:t>الذي يدل على امتناع المجيء والذهاب على الله تعالى وجوه : ( الأول ) :</w:t>
      </w:r>
      <w:r>
        <w:rPr>
          <w:rFonts w:hint="cs"/>
        </w:rPr>
        <w:t xml:space="preserve"> </w:t>
      </w:r>
      <w:r>
        <w:rPr>
          <w:rFonts w:hint="cs"/>
          <w:rtl/>
        </w:rPr>
        <w:t>ما ثبت في علم الأصول أن كل ما يصح عليه المجيء والذهاب فإنه لا ينفك عن المحدث وما لا ينفك عن المحدث فهو محدث فيلزم أن كل ما يصح عليه المجيء والذهاب وجب أن يكون محدثا خلوقا فالإله القديم يستحيل أن يكون كذلك ، و ( الثاني ) :</w:t>
      </w:r>
      <w:r>
        <w:rPr>
          <w:rFonts w:hint="cs"/>
        </w:rPr>
        <w:t xml:space="preserve"> </w:t>
      </w:r>
      <w:r>
        <w:rPr>
          <w:rFonts w:hint="cs"/>
          <w:rtl/>
        </w:rPr>
        <w:t>أن كل ما يصح عليه الانـتـقال من مكان إلى مكان فهو محدود متناه فيكون مختصا بمقدار معين مع أنه كان يجوز في العقل وقوعه على مقدار أزيد منه أو أنقص منه فحينئذ يكـون اختصاصه بذلك المقدار لأجل تخصيص مخصص وترجيح مرجح وذلك على الإله القديم محال ، و ( الثالث ) :</w:t>
      </w:r>
      <w:r>
        <w:rPr>
          <w:rFonts w:hint="cs"/>
        </w:rPr>
        <w:t xml:space="preserve"> </w:t>
      </w:r>
      <w:r>
        <w:rPr>
          <w:rFonts w:hint="cs"/>
          <w:rtl/>
        </w:rPr>
        <w:t>وهـو أنا لو جوزنا فيما يصح عليه المجيء والذهاب أن يكون إلها قديما أزليا فحينئذ لا يمكننا أن نحكم بنفي إلهية الشمس والقمر ، و ( الرابع ) :</w:t>
      </w:r>
      <w:r>
        <w:rPr>
          <w:rFonts w:hint="cs"/>
        </w:rPr>
        <w:t xml:space="preserve"> </w:t>
      </w:r>
      <w:r>
        <w:rPr>
          <w:rFonts w:hint="cs"/>
          <w:rtl/>
        </w:rPr>
        <w:t>أنه تعالى حكى عن الخليل عليه السلام أنه طعن في إلهية الكواكب والقمر والشمس بقوله</w:t>
      </w:r>
      <w:r>
        <w:rPr>
          <w:rFonts w:hint="cs"/>
          <w:rtl/>
          <w:lang w:bidi="ar-KW"/>
        </w:rPr>
        <w:t xml:space="preserve"> : </w:t>
      </w:r>
      <w:r>
        <w:rPr>
          <w:rFonts w:hint="cs"/>
          <w:rtl/>
        </w:rPr>
        <w:t>{ لا أحب الآفلين} ،</w:t>
      </w:r>
      <w:r>
        <w:rPr>
          <w:rFonts w:hint="cs"/>
        </w:rPr>
        <w:t xml:space="preserve"> </w:t>
      </w:r>
      <w:r>
        <w:rPr>
          <w:rFonts w:hint="cs"/>
          <w:rtl/>
        </w:rPr>
        <w:t>ولا معنى للأفول إلا الغيبة والحضور ، فمن جوز الغيبة والحضور على الإله تعالى فقد طعن في دليل الخليل وكذب الله تعالى في تصديق الخليل في ذلك حيث قال : { وتلك حجتنا آتيناها إبراهيم على قومه } ، وأما النوع الثاني في بيان التأويلات المذكورة في هذه الآية فنقول فيه وجهان : ( الأول ) :</w:t>
      </w:r>
      <w:r>
        <w:rPr>
          <w:rFonts w:hint="cs"/>
        </w:rPr>
        <w:t xml:space="preserve"> </w:t>
      </w:r>
      <w:r>
        <w:rPr>
          <w:rFonts w:hint="cs"/>
          <w:rtl/>
        </w:rPr>
        <w:t xml:space="preserve">المراد هل ينظرون إلا أن يأتيهم ءايات الله فجعل مجيء ءايات الله مجيئا له على التفخيم لشأن الآيات كما يقال جاء الملك إذا جاء جيش عظيم من جهته ، و ( </w:t>
      </w:r>
      <w:r>
        <w:rPr>
          <w:rFonts w:hint="cs"/>
          <w:bCs/>
          <w:rtl/>
        </w:rPr>
        <w:t>الوجه الثاني</w:t>
      </w:r>
      <w:r>
        <w:rPr>
          <w:rFonts w:hint="cs"/>
          <w:rtl/>
        </w:rPr>
        <w:t xml:space="preserve"> ) :</w:t>
      </w:r>
      <w:r>
        <w:rPr>
          <w:rFonts w:hint="cs"/>
        </w:rPr>
        <w:t xml:space="preserve"> </w:t>
      </w:r>
      <w:r>
        <w:rPr>
          <w:rFonts w:hint="cs"/>
          <w:rtl/>
        </w:rPr>
        <w:t>أن يكون المراد هل ينظرون إلا أن يأتيهم أمر الله، ومدار الكلام في هذا الباب أنه تعالى إذا أضاف فعلا إلى شيء فإن كان ظاهر تلك الإضافة ممتنعا فالواجب صرف ذلك الظاهر إلى التأويل كما قال العلماء في قوله تعالى:</w:t>
      </w:r>
      <w:r>
        <w:t xml:space="preserve"> {</w:t>
      </w:r>
      <w:r>
        <w:rPr>
          <w:rFonts w:hint="cs"/>
          <w:rtl/>
        </w:rPr>
        <w:t>إن الذين يحادون الله</w:t>
      </w:r>
      <w:r>
        <w:t xml:space="preserve">} </w:t>
      </w:r>
      <w:r>
        <w:rPr>
          <w:rFonts w:hint="cs"/>
          <w:rtl/>
        </w:rPr>
        <w:t>المراد يحادون أولياءه وقد قال تعالى:</w:t>
      </w:r>
      <w:r>
        <w:rPr>
          <w:rFonts w:hint="cs"/>
        </w:rPr>
        <w:t xml:space="preserve"> </w:t>
      </w:r>
      <w:r>
        <w:rPr>
          <w:rFonts w:hint="cs"/>
          <w:rtl/>
        </w:rPr>
        <w:t xml:space="preserve"> { وَاسْأَلِ الْقَرْيَةَ } </w:t>
      </w:r>
      <w:r>
        <w:rPr>
          <w:rFonts w:hint="cs"/>
        </w:rPr>
        <w:t xml:space="preserve"> </w:t>
      </w:r>
      <w:r>
        <w:rPr>
          <w:rFonts w:hint="cs"/>
          <w:rtl/>
        </w:rPr>
        <w:t>والمراد أهل القرية فكذا قوله تعالى : { يأتيهم الله} ،</w:t>
      </w:r>
      <w:r>
        <w:rPr>
          <w:rFonts w:hint="cs"/>
        </w:rPr>
        <w:t xml:space="preserve"> </w:t>
      </w:r>
      <w:r>
        <w:rPr>
          <w:rFonts w:hint="cs"/>
          <w:rtl/>
        </w:rPr>
        <w:t>أي يأتيهم أمر الله وليس فيه إلا حذف المضاف وإقامة المضاف إليه مقامه وذلـك مجاز مشهور يقال ضرب الأمير فلانا وأعطاه والمراد أنه أمر بذلك والذي يؤكد صحة هذا التأويل وجهان : ( الأول ) :</w:t>
      </w:r>
      <w:r>
        <w:rPr>
          <w:rFonts w:hint="cs"/>
        </w:rPr>
        <w:t xml:space="preserve"> </w:t>
      </w:r>
      <w:r>
        <w:rPr>
          <w:rFonts w:hint="cs"/>
          <w:rtl/>
        </w:rPr>
        <w:t>أن قوله تعالى:</w:t>
      </w:r>
      <w:r>
        <w:rPr>
          <w:rFonts w:hint="cs"/>
        </w:rPr>
        <w:t xml:space="preserve"> </w:t>
      </w:r>
      <w:r>
        <w:rPr>
          <w:rFonts w:hint="cs"/>
          <w:rtl/>
        </w:rPr>
        <w:t xml:space="preserve"> { يأتيهم الله} ،</w:t>
      </w:r>
      <w:r>
        <w:rPr>
          <w:rFonts w:hint="cs"/>
        </w:rPr>
        <w:t xml:space="preserve"> </w:t>
      </w:r>
      <w:r>
        <w:rPr>
          <w:rFonts w:hint="cs"/>
          <w:rtl/>
        </w:rPr>
        <w:t>وقوله:</w:t>
      </w:r>
      <w:r>
        <w:rPr>
          <w:rFonts w:hint="cs"/>
        </w:rPr>
        <w:t xml:space="preserve"> </w:t>
      </w:r>
      <w:r>
        <w:rPr>
          <w:rFonts w:hint="cs"/>
          <w:rtl/>
        </w:rPr>
        <w:t xml:space="preserve"> { وجاء ربك‏ } ،</w:t>
      </w:r>
      <w:r>
        <w:rPr>
          <w:rFonts w:hint="cs"/>
        </w:rPr>
        <w:t xml:space="preserve"> </w:t>
      </w:r>
      <w:r>
        <w:rPr>
          <w:rFonts w:hint="cs"/>
          <w:rtl/>
        </w:rPr>
        <w:t>إخبار عن حال القيامة ثم إن الله تعالى ذكر هذه الواقعة بعينها في سورة النحل فقال:</w:t>
      </w:r>
      <w:r>
        <w:rPr>
          <w:rFonts w:hint="cs"/>
        </w:rPr>
        <w:t xml:space="preserve"> </w:t>
      </w:r>
      <w:r>
        <w:rPr>
          <w:rFonts w:hint="cs"/>
          <w:rtl/>
        </w:rPr>
        <w:t xml:space="preserve"> { هل ينظرون إلا أن تأتيهم الملائكة أو يأتي أمر ربك} ، فصار </w:t>
      </w:r>
      <w:r>
        <w:rPr>
          <w:rFonts w:hint="cs"/>
          <w:rtl/>
        </w:rPr>
        <w:lastRenderedPageBreak/>
        <w:t>هذا مفسرا لذلك المتشابه لأن كل هذه الآيات لما وردت في واقعة واحدة لم يبعد حمل بعضها على البعض ، و ( الثاني ) :</w:t>
      </w:r>
      <w:r>
        <w:rPr>
          <w:rFonts w:hint="cs"/>
        </w:rPr>
        <w:t xml:space="preserve"> </w:t>
      </w:r>
      <w:r>
        <w:rPr>
          <w:rFonts w:hint="cs"/>
          <w:rtl/>
        </w:rPr>
        <w:t xml:space="preserve">أنه تعالى قال بعد هذه الآية : { وقضى الأمر } ، </w:t>
      </w:r>
      <w:r>
        <w:rPr>
          <w:rFonts w:hint="cs"/>
        </w:rPr>
        <w:t xml:space="preserve"> </w:t>
      </w:r>
      <w:r>
        <w:rPr>
          <w:rFonts w:hint="cs"/>
          <w:rtl/>
        </w:rPr>
        <w:t xml:space="preserve">ولا شك أن الألف واللام للمعهود السابق وهذا يستدعي أن يكون قد جرى ذكره من قبل ذلك حتى يكون الألف واللام إشارة إليه وما ذاك إلا الذي أضمرناه من أن قوله : { يأتيهم الله} </w:t>
      </w:r>
      <w:r>
        <w:rPr>
          <w:rFonts w:hint="cs"/>
        </w:rPr>
        <w:t xml:space="preserve"> </w:t>
      </w:r>
      <w:r>
        <w:rPr>
          <w:rFonts w:hint="cs"/>
          <w:rtl/>
        </w:rPr>
        <w:t xml:space="preserve">أي يأتي أمر الله </w:t>
      </w:r>
      <w:r>
        <w:rPr>
          <w:rFonts w:hint="cs"/>
          <w:bCs/>
          <w:rtl/>
        </w:rPr>
        <w:t>، فأما الحديث المشتمل على النـزول إلى السماء الدنيا فالكلام عليه من وجهين :</w:t>
      </w:r>
      <w:r>
        <w:rPr>
          <w:rFonts w:hint="cs"/>
          <w:rtl/>
        </w:rPr>
        <w:t xml:space="preserve"> </w:t>
      </w:r>
      <w:r>
        <w:rPr>
          <w:rFonts w:hint="cs"/>
          <w:bCs/>
          <w:rtl/>
        </w:rPr>
        <w:t>( الوجه الأول )</w:t>
      </w:r>
      <w:r>
        <w:rPr>
          <w:rFonts w:hint="cs"/>
          <w:rtl/>
        </w:rPr>
        <w:t xml:space="preserve"> :</w:t>
      </w:r>
      <w:r>
        <w:rPr>
          <w:rFonts w:hint="cs"/>
        </w:rPr>
        <w:t xml:space="preserve"> </w:t>
      </w:r>
      <w:r>
        <w:rPr>
          <w:rFonts w:hint="cs"/>
          <w:rtl/>
        </w:rPr>
        <w:t>بيان أن النـزول قد يستعمل في غير الانتقال وتقريره من وجوه : ( أحدها ) :</w:t>
      </w:r>
      <w:r>
        <w:rPr>
          <w:rFonts w:hint="cs"/>
        </w:rPr>
        <w:t xml:space="preserve"> </w:t>
      </w:r>
      <w:r>
        <w:rPr>
          <w:rFonts w:hint="cs"/>
          <w:rtl/>
        </w:rPr>
        <w:t>قوله تعالى:</w:t>
      </w:r>
      <w:r>
        <w:rPr>
          <w:rFonts w:hint="cs"/>
        </w:rPr>
        <w:t xml:space="preserve"> </w:t>
      </w:r>
      <w:r>
        <w:rPr>
          <w:rFonts w:hint="cs"/>
          <w:rtl/>
        </w:rPr>
        <w:t xml:space="preserve"> { وأنزل لكم من الأنعام ثمانية أزواج } ،</w:t>
      </w:r>
      <w:r>
        <w:rPr>
          <w:rFonts w:hint="cs"/>
        </w:rPr>
        <w:t xml:space="preserve"> </w:t>
      </w:r>
      <w:r>
        <w:rPr>
          <w:rFonts w:hint="cs"/>
          <w:rtl/>
        </w:rPr>
        <w:t>ونحن نعلم بالضرورة أن الجمل والبقر ما نزل من السماء إلى الأرض على سبيل الانتقال ، وقال الله تعالى : { فأنزل الله سكينته على رسوله } ، والانتقال على السكينة محال ، وقال الله تعالى : { نزل به الروح الأمين على قلبك} ،</w:t>
      </w:r>
      <w:r>
        <w:rPr>
          <w:rFonts w:hint="cs"/>
        </w:rPr>
        <w:t xml:space="preserve"> </w:t>
      </w:r>
      <w:r>
        <w:rPr>
          <w:rFonts w:hint="cs"/>
          <w:rtl/>
        </w:rPr>
        <w:t xml:space="preserve">والقرآن سواء قلنا إنه عبارة عن صفة قديمة أو قلنا إنه عبارة عن الحروف والصوت والانتقال عليه محال، </w:t>
      </w:r>
      <w:r>
        <w:rPr>
          <w:rFonts w:hint="cs"/>
        </w:rPr>
        <w:t xml:space="preserve"> </w:t>
      </w:r>
      <w:r>
        <w:rPr>
          <w:rFonts w:hint="cs"/>
          <w:rtl/>
        </w:rPr>
        <w:t>وقال الشافعي المطلبي رضي الله عنه :</w:t>
      </w:r>
      <w:r>
        <w:rPr>
          <w:rFonts w:hint="cs"/>
        </w:rPr>
        <w:t xml:space="preserve"> </w:t>
      </w:r>
      <w:r>
        <w:rPr>
          <w:rFonts w:hint="cs"/>
          <w:rtl/>
        </w:rPr>
        <w:t>دخلت مصر فلم يفهموا كلامي فنـزلت ثم نزلت ولم يكن المراد من هذا النزول الانتقال ، و ( الثاني ) :</w:t>
      </w:r>
      <w:r>
        <w:rPr>
          <w:rFonts w:hint="cs"/>
        </w:rPr>
        <w:t xml:space="preserve"> </w:t>
      </w:r>
      <w:r>
        <w:rPr>
          <w:rFonts w:hint="cs"/>
          <w:rtl/>
        </w:rPr>
        <w:t>أنه إن كان المقصود من النـزول من العرش إلى السماء الدنيا أن يُسْمَعَ نداؤه فهذا المقصود ما حصل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 الثالث ) :</w:t>
      </w:r>
      <w:r>
        <w:rPr>
          <w:rFonts w:hint="cs"/>
        </w:rPr>
        <w:t xml:space="preserve"> </w:t>
      </w:r>
      <w:r>
        <w:rPr>
          <w:rFonts w:hint="cs"/>
          <w:rtl/>
        </w:rPr>
        <w:t>أن القوم رأوا أن كل سماء في مقابلة السماء التي فوقها كقطرة في بحر وكدرهم في مفازة ثم كل السموات في مقابلة الكرسي كقطرة في البحر والكرسي في مقابلة العرش كذلك ثم يقولون إن العرش مملوء منه والكرسي موضع قدمه فإذا نزل إلى السماء الدنيا وهي في غاية الصغر بالنسبة إلى ذلك الجسم العظيم فإما أن يقال إن أجزاء ذلك الجسم العظيم يدخـل بعضـها في بعض وذلك يوجب القول بأن تلك الأجزاء قابلة للتـفرق والتمزق ويوجـب القول أيضا بتداخل الأجزاء بعضها في بعض وذلك يقتضي جواز تداخل جملة العالم في خردلة واحدة وهو محال وإما أن يقال إن تلك الأجزاء بليت عند النـزول إلى السماء الدنيا وذلك قول بأنه قابل للعدم والوجود وذلك مما لا يقوله عاقل في صفة الإله تعالى فيثبت بهذا البرهان القاهر أن القول بالنـزول على الوجه الذي قالوه باطل ، و ( الرابع ) :</w:t>
      </w:r>
      <w:r>
        <w:rPr>
          <w:rFonts w:hint="cs"/>
        </w:rPr>
        <w:t xml:space="preserve"> </w:t>
      </w:r>
      <w:r>
        <w:rPr>
          <w:rFonts w:hint="cs"/>
          <w:rtl/>
        </w:rPr>
        <w:t xml:space="preserve">أنا قد دللنا على أن العالم كرة فإذا كان كذلك وجب القطع بأنه أبداً يكون الحاصل في أحد نصفي الأرض هو الليل، وفي النصف الآخر هو النهار، فإذا وجب نزوله إلى السـماء الدنيا في الليل، وقد دللنا على أن الليل حاصل أبداً فهذا يقتضي أن يبقى أبداً في السماء الدنيا إلا أنه يستدير على ظهر الفلك بحسب استدارة الفلك وبحسب انتقال الليل من جانب من </w:t>
      </w:r>
      <w:r>
        <w:rPr>
          <w:rFonts w:hint="cs"/>
          <w:rtl/>
        </w:rPr>
        <w:lastRenderedPageBreak/>
        <w:t xml:space="preserve">الأرض إلى جانب ءاخر، ولو جاز أن يكون الشيء المستدير مع الفلك أبداً إلهاً للعالم فلم لا يجوز أن يكون إله العالم هو الفلك ومعلوم أن ذلك لا يقوله عاقل ، </w:t>
      </w:r>
      <w:r>
        <w:rPr>
          <w:rFonts w:hint="cs"/>
          <w:bCs/>
          <w:rtl/>
        </w:rPr>
        <w:t>( النوع الثاني</w:t>
      </w:r>
      <w:r>
        <w:rPr>
          <w:rFonts w:hint="cs"/>
          <w:rtl/>
        </w:rPr>
        <w:t xml:space="preserve"> ) :</w:t>
      </w:r>
      <w:r>
        <w:rPr>
          <w:rFonts w:hint="cs"/>
        </w:rPr>
        <w:t xml:space="preserve"> </w:t>
      </w:r>
      <w:r>
        <w:rPr>
          <w:rFonts w:hint="cs"/>
          <w:rtl/>
        </w:rPr>
        <w:t>من الكلام في هذا الحديث بناؤه على التأويل على سبيل التفصيل، وهو أن يحمل هذا النـزول على نزول رحمته إلى الأرض في ذلك الوقت والسبب في تخصيص ذلك الوقت بهذا الفعل وجوه : ( الأول ) :</w:t>
      </w:r>
      <w:r>
        <w:rPr>
          <w:rFonts w:hint="cs"/>
        </w:rPr>
        <w:t xml:space="preserve"> </w:t>
      </w:r>
      <w:r>
        <w:rPr>
          <w:rFonts w:hint="cs"/>
          <w:rtl/>
        </w:rPr>
        <w:t>أن التوبة التي يؤتى بها في قلب الليل الظاهر أنها تكون خالية عن شوائب الدنيا لأن الأغيار لا يطلعون عليها فتكون أقرب إلى القبول ، و ( الثاني ) :</w:t>
      </w:r>
      <w:r>
        <w:rPr>
          <w:rFonts w:hint="cs"/>
        </w:rPr>
        <w:t xml:space="preserve"> </w:t>
      </w:r>
      <w:r>
        <w:rPr>
          <w:rFonts w:hint="cs"/>
          <w:rtl/>
        </w:rPr>
        <w:t>أن الغالب على الإنسان في قلب الليل الكسل والنوم والبطالة فلولا الجد العظيم في طلـب الدين والرغبة الشديدة في تحققه لما تحمل مشاق السهر ولما أعرض عن اللذات الجسمانية، ومتى كان الجد والرغبة والإخلاص أتم وأكمل كان الثواب أوفر ، و ( الثالث ) :</w:t>
      </w:r>
      <w:r>
        <w:rPr>
          <w:rFonts w:hint="cs"/>
        </w:rPr>
        <w:t xml:space="preserve"> </w:t>
      </w:r>
      <w:r>
        <w:rPr>
          <w:rFonts w:hint="cs"/>
          <w:rtl/>
        </w:rPr>
        <w:t>أن الليل وقت الكسل والفتور فاحتيج في الترغيب في الاشتغال بالعبادة في الليل إلى مزيد أمور تؤثر في تحريك دواعي الاشتغال والتهجد، فيحسن أن الشارع يخص هذا الوقت بمثل هذا الكلام ليكون توفر الدواعي على التهجد أتم فهذه الجهات الثلاث تصلح أن تكون سبباً لتخصيص الشارع هذا الوقت بهذا التشريف ولأجلها قال الله تعالى : { وبالأسحار هم يستغفرون} ، وقال تعالى : { والمستغفرين بالأسحار } ، و ( الوجه الرابع ) :</w:t>
      </w:r>
      <w:r>
        <w:rPr>
          <w:rFonts w:hint="cs"/>
        </w:rPr>
        <w:t xml:space="preserve"> </w:t>
      </w:r>
      <w:r>
        <w:rPr>
          <w:rFonts w:hint="cs"/>
          <w:rtl/>
        </w:rPr>
        <w:t>إن جمعا من أشراف الملائكة ينـزلون في ذلك الوقت بأمر الله تعالى فأضيف ذلـك إلى الله تعالى لأنه حصل بسبب أمر الله تعالى كما يقال:</w:t>
      </w:r>
      <w:r>
        <w:rPr>
          <w:rFonts w:hint="cs"/>
        </w:rPr>
        <w:t xml:space="preserve"> </w:t>
      </w:r>
      <w:r>
        <w:rPr>
          <w:rFonts w:hint="cs"/>
          <w:rtl/>
        </w:rPr>
        <w:t>بنى الأمير داراً وضرب ديناراً</w:t>
      </w:r>
      <w:r>
        <w:t xml:space="preserve">. </w:t>
      </w:r>
      <w:r>
        <w:rPr>
          <w:rFonts w:hint="cs"/>
          <w:rtl/>
        </w:rPr>
        <w:t>وممن ذهب إلى هذا التأويل من يروي الخبر بضم الياء تحقيقاً لهذا المعنى ، واعلم أن تمام التقرير في تأويل هذا الخبر أن من نزل من الملوك عند إنسان لإصلاح شأنه والاهتمام بأمره فإنه يكرمه جداً بل يكون نزوله عنده مبالغة في إكرامه فلما كان النـزول موجباً للإكرام أطلق اسم النـزول على الإكرام، وهذا أيضاً هو المراد بقوله تعالى : { وجاء ربــك والملك صفاً صفا } ، وذلك أن الملك إذا جاء وحضر لفصل الخصومات عظم وقعه واشتدت هيبته والله أعلم</w:t>
      </w:r>
      <w:r>
        <w:rPr>
          <w:rFonts w:hint="cs"/>
        </w:rPr>
        <w:t xml:space="preserve"> </w:t>
      </w:r>
      <w:r>
        <w:rPr>
          <w:rFonts w:hint="cs"/>
          <w:rtl/>
          <w:lang w:bidi="ar-KW"/>
        </w:rPr>
        <w:t xml:space="preserve"> ) أهـ </w:t>
      </w:r>
    </w:p>
    <w:p w:rsidR="004C380A" w:rsidRDefault="004C380A" w:rsidP="001C5BA9">
      <w:pPr>
        <w:spacing w:after="240"/>
        <w:jc w:val="both"/>
        <w:rPr>
          <w:rtl/>
        </w:rPr>
      </w:pPr>
      <w:r>
        <w:rPr>
          <w:rFonts w:hint="cs"/>
          <w:bCs/>
          <w:rtl/>
        </w:rPr>
        <w:t>( 5 ) اللوازم الفاسدة للقول بالنزول الحقيقي</w:t>
      </w:r>
      <w:r>
        <w:rPr>
          <w:rFonts w:hint="cs"/>
          <w:rtl/>
        </w:rPr>
        <w:t xml:space="preserve"> : من تلك اللوازم : ( أ ) الحلول في السماء ، وقد أجمع علماء أهل السنّة والجماعة على تنزيه الله تعالى عن الاتحاد والحلول ، ( ب ) الصعود بعد النزول بمعنى أن يكون أسفل العرش ثم يصعد ، وهو محال على العلي العظيم ، ووصف الله تعالى بالسفل كفر وضلال ، ( ت ) النتيجة الحتمية لدوران الأرض حول نفسها وحول الشمس دوام ثلث الليل في الارض بمجموع أماكنها وتجدد ثلث الليل على أهل الأرض مع اللحظات شيئا فشيئا ، فلو كان النزول حقيقيا فيلزم انتقاله إلى السماء الدنيا في كل لحظة وحين ، والنتيجة الحتمية هي النزول والصعود على مدار اليوم ( أربعة وعشرون ساعة نازل صاعد ) وهل يقول بهذا إلا أحمق مجنون ، إذن الفهم الصحيح للحديث لابد وأن يكون غير ذلك ، ( ث ) كما يقول الرازي : أنه </w:t>
      </w:r>
      <w:r>
        <w:rPr>
          <w:rFonts w:hint="cs"/>
          <w:rtl/>
        </w:rPr>
        <w:lastRenderedPageBreak/>
        <w:t xml:space="preserve">إن كان المقصود من النـزول من العرش إلى السماء الدنيا أن يُسْمَعَ نداؤه فهذا المقصود ما حصل ،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w:t>
      </w:r>
      <w:r>
        <w:rPr>
          <w:rFonts w:hint="cs"/>
          <w:rtl/>
          <w:lang w:bidi="ar-KW"/>
        </w:rPr>
        <w:t xml:space="preserve">( ج ) </w:t>
      </w:r>
      <w:r>
        <w:rPr>
          <w:rFonts w:hint="cs"/>
          <w:rtl/>
        </w:rPr>
        <w:t>القائل بأن الله تعالى فوق العرش بذاته وأنه ملأه كيف تسعه السماء الدنيا وهي بالنسبة إلى العرش كحلقة في فلاة فيلزم عليه أحد أمرين إما اتساع في السماء الدنيا كل ساعة حتى تسعه أو تضاؤل الذات المقدس عن ذلك حتى تسعه ونحن نقطع بانتفاء الأمرين</w:t>
      </w:r>
      <w:r>
        <w:rPr>
          <w:rFonts w:hint="cs"/>
        </w:rPr>
        <w:t xml:space="preserve"> </w:t>
      </w:r>
      <w:r>
        <w:rPr>
          <w:rFonts w:hint="cs"/>
          <w:rtl/>
          <w:lang w:bidi="ar-KW"/>
        </w:rPr>
        <w:t>،</w:t>
      </w:r>
      <w:r>
        <w:rPr>
          <w:rFonts w:hint="cs"/>
          <w:lang w:bidi="ar-KW"/>
        </w:rPr>
        <w:t xml:space="preserve"> </w:t>
      </w:r>
      <w:r>
        <w:rPr>
          <w:rFonts w:hint="cs"/>
          <w:rtl/>
        </w:rPr>
        <w:t xml:space="preserve">وإذا ثبت ذلك فقد ذهب جماعة من السلف إلى السكوت عن المراد بذلك النـزول مع قطعهم بأن ما لا يليق بجلاله تعالى غير مراد وتنـزيهه عن الحركة والانتقال ، ( ح ) النزول الحقيقي يستلزم التغير والحدوث والحركة والسكون والقيام والجلوس ، وهذه كلها محال نسبتها إلى الله المنزه عن الجسمية ولوازمها عند اهل الأصول المتخصصين في العقيدة ، وإن كان الحشوية الجهال لا يرون باساً من نسبة تلك العظائم إلى الله ، وهم يقولون على الله تعالى بغير علم ، وحقاً إذا لم تستح فاصنع ما شئت ، </w:t>
      </w:r>
    </w:p>
    <w:p w:rsidR="004C380A" w:rsidRDefault="004C380A" w:rsidP="001C5BA9">
      <w:pPr>
        <w:spacing w:after="240"/>
        <w:jc w:val="both"/>
        <w:rPr>
          <w:lang w:bidi="ar-KW"/>
        </w:rPr>
      </w:pPr>
      <w:r>
        <w:rPr>
          <w:rFonts w:hint="cs"/>
          <w:bCs/>
          <w:rtl/>
        </w:rPr>
        <w:t xml:space="preserve">( 6 ) حل إشكالية حديث النزول : </w:t>
      </w:r>
      <w:r>
        <w:rPr>
          <w:rFonts w:hint="cs"/>
          <w:rtl/>
        </w:rPr>
        <w:t>أخرج النسائي</w:t>
      </w:r>
      <w:r>
        <w:rPr>
          <w:rFonts w:hint="cs"/>
          <w:rtl/>
          <w:lang w:bidi="ar-KW"/>
        </w:rPr>
        <w:t xml:space="preserve"> حديث النزول بلفظ : (( </w:t>
      </w:r>
      <w:r>
        <w:rPr>
          <w:rFonts w:hint="cs"/>
          <w:rtl/>
        </w:rPr>
        <w:t xml:space="preserve">إن الله عز وجل يمهل حتى يمضي شطر الليل الأول ثم يأمر مناديا فيقول هل من داع يستجاب له هل من مستغفر يغفر له هل من سائل يعطى )) ، وهذا اللفظ هو المحكم ، ولفظ حديث البخاري ومسلم متشابه ، وعند علماء الأصول يلزم حمل المتشابه على المحكم ، وعلى ذلك فإنّ النازل ملك من الملائكة يُنادي باسم الله تعالى ، وقد فسر الكثير من العلماء حديث البخاري بحديث النسائي ، وقالوا المراد 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 كذلك ينـزل ربنا أي ينـزل الملك بأمر ربنا </w:t>
      </w:r>
      <w:r>
        <w:rPr>
          <w:rFonts w:hint="cs"/>
          <w:rtl/>
          <w:lang w:bidi="ar-KW"/>
        </w:rPr>
        <w:t xml:space="preserve"> ، ومعلوم أن الإمام في الصلاة إذا قرأ القرآن وقال : { </w:t>
      </w:r>
      <w:r>
        <w:rPr>
          <w:rFonts w:hint="cs"/>
          <w:rtl/>
        </w:rPr>
        <w:t xml:space="preserve">إِنَّنِي أَنَا اللَّهُ لَا إِلَهَ إِلَّا أَنَا فَاعْبُدْنِي وَأَقِمِ الصَّلَاةَ لِذِكْرِي } [ طه : 14 ] ، فإنّه لا يأمر المأمومين بعباده ، ولا أحد يعرف العربية يفهم ذلك ، وإنما هو كلام الله تعالى على لسان الإمام ، وهكذا الملك ينقل قول الله تعالى : ((  مَنْ يَدْعُونِي فَأَسْتَجِيبَ لَهُ مَنْ يَسْأَلُنِي فَأُعْطِيَهُ مَنْ يَسْتَغْفِرُنِي فَأَغْفِرَ لَهُ  )) ، </w:t>
      </w:r>
      <w:r>
        <w:rPr>
          <w:rFonts w:hint="cs"/>
        </w:rPr>
        <w:t xml:space="preserve"> </w:t>
      </w:r>
      <w:r>
        <w:rPr>
          <w:rFonts w:hint="cs"/>
          <w:rtl/>
        </w:rPr>
        <w:t>قال الشيخ محمد السفاريني الحنبلي في كتاب لوامع الأنوار البهية شرح الدرة المضية في عقيدة الفرقة المرضية ما نصه : (</w:t>
      </w:r>
      <w:r>
        <w:rPr>
          <w:rFonts w:hint="cs"/>
        </w:rPr>
        <w:t xml:space="preserve"> </w:t>
      </w:r>
      <w:r>
        <w:rPr>
          <w:rFonts w:hint="cs"/>
          <w:rtl/>
        </w:rPr>
        <w:t xml:space="preserve">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وقال بعضهم </w:t>
      </w:r>
      <w:r>
        <w:rPr>
          <w:rFonts w:hint="cs"/>
          <w:rtl/>
        </w:rPr>
        <w:lastRenderedPageBreak/>
        <w:t>إن قوله : ((</w:t>
      </w:r>
      <w:r>
        <w:rPr>
          <w:rFonts w:hint="cs"/>
        </w:rPr>
        <w:t xml:space="preserve"> </w:t>
      </w:r>
      <w:r>
        <w:rPr>
          <w:rFonts w:hint="cs"/>
          <w:rtl/>
        </w:rPr>
        <w:t xml:space="preserve">ينـزل )) راجع إلى أفعاله لا إلى ذاته المقدس فإن النـزول كما يكون في الأجساد يكون في المعاني أو راجـع إلى المَلَك الذي ينـزل بأمره ونهيه تعالى، فإن حمل النـزول في الأحاديث على الجسم فتلك صفة المـلَك المبعوث بذلك وإن حمل على المعنوي بمعنى أنه لم يفعل ثم فعل سمى ذلـك نـزولا من مرتبة إلى مرتبة فهي عربية صحيحة والحاصل أن تأويله على وجهين إما بأن المراد ينـزل أمره أو المَلَك بأمره وإما أنه استـعارة بمعنى التلطف بالداعين والإجابة لهم ونحو ذلك كما يقال نزل البائع في سلعته إذا قارب المشتري بعدما باعده وأمكنه منها بعد منعه ، والمعنى هنا أن القرب في هذا الوقت أقرب إلى رحمة الله منه في غيره من الأوقات وأنه تعالى يُقبِلُ عليهم بالتحنن والعطف في هذا الوقت بما يُلقيه في قلوبـهم من التنبيه والتذكير الباعِثَين لهم على الطاعة، وقد حكى ابن فورك أن بعض المشايخ ضبط رواية البخاري بضم أوله على حذف المفعول أي يُنـزل ملكا قالوا ويقويه ما روى النسائي وغيره عن أبي هريرة وأبي سعيد رضي الله عنهما قالا قال رسول الله صلى الله عليه وسلم : (( إن الله عز وجل يُمهل حتى يمضي شطر الليل الأول ثم يأمر مناديا يقول هل من داع يستجاب له هل من مستغفر يغفر له هل من سائل يعطى )) </w:t>
      </w:r>
      <w:r>
        <w:rPr>
          <w:rFonts w:hint="cs"/>
          <w:bCs/>
          <w:rtl/>
        </w:rPr>
        <w:t>قال القرطبي : صححه عبد الحق</w:t>
      </w:r>
      <w:r>
        <w:rPr>
          <w:rFonts w:hint="cs"/>
          <w:rtl/>
        </w:rPr>
        <w:t xml:space="preserve"> ، </w:t>
      </w:r>
      <w:r>
        <w:rPr>
          <w:rFonts w:hint="cs"/>
          <w:bCs/>
          <w:rtl/>
        </w:rPr>
        <w:t>قالوا :</w:t>
      </w:r>
      <w:r>
        <w:rPr>
          <w:rFonts w:hint="cs"/>
          <w:bCs/>
        </w:rPr>
        <w:t xml:space="preserve"> </w:t>
      </w:r>
      <w:r>
        <w:rPr>
          <w:rFonts w:hint="cs"/>
          <w:bCs/>
          <w:rtl/>
        </w:rPr>
        <w:t>وهذا يرفع الإشكال ويُـزيل كل احتمال والسنة يُفسر بعضها بعضا وكذا الآيات،</w:t>
      </w:r>
      <w:r>
        <w:rPr>
          <w:rFonts w:hint="cs"/>
          <w:rtl/>
        </w:rPr>
        <w:t xml:space="preserve"> قالوا :</w:t>
      </w:r>
      <w:r>
        <w:rPr>
          <w:rFonts w:hint="cs"/>
        </w:rPr>
        <w:t xml:space="preserve"> </w:t>
      </w:r>
      <w:r>
        <w:rPr>
          <w:rFonts w:hint="cs"/>
          <w:rtl/>
        </w:rPr>
        <w:t>ولا سبيل إلى حمله على صفات الذات المقدس فإن الـحديـث فيه التصريح بتجدد النـزول واختصاصه ببعض الأوقات والساعات وصفات الرب جل شأنه يجب اتصافها بالقدم وتنـزيهها عن التجدد والحدوث، قالوا :</w:t>
      </w:r>
      <w:r>
        <w:rPr>
          <w:rFonts w:hint="cs"/>
        </w:rPr>
        <w:t xml:space="preserve"> </w:t>
      </w:r>
      <w:r>
        <w:rPr>
          <w:rFonts w:hint="cs"/>
          <w:rtl/>
        </w:rPr>
        <w:t>وكل ما لم يكن فكان أو لم يثبت فثبت من أوصافه تعالى فهو من قبيل صفة الأفعال، قالوا :</w:t>
      </w:r>
      <w:r>
        <w:rPr>
          <w:rFonts w:hint="cs"/>
        </w:rPr>
        <w:t xml:space="preserve"> </w:t>
      </w:r>
      <w:r>
        <w:rPr>
          <w:rFonts w:hint="cs"/>
          <w:rtl/>
        </w:rPr>
        <w:t xml:space="preserve">فالنـزول والاستواء من صفات الأفعال " أهـ  ، </w:t>
      </w:r>
    </w:p>
    <w:p w:rsidR="004C380A" w:rsidRDefault="004C380A" w:rsidP="001C5BA9">
      <w:pPr>
        <w:spacing w:after="240"/>
        <w:jc w:val="both"/>
        <w:rPr>
          <w:rtl/>
        </w:rPr>
      </w:pPr>
      <w:r>
        <w:rPr>
          <w:rFonts w:hint="cs"/>
          <w:b w:val="0"/>
          <w:rtl/>
          <w:lang w:bidi="ar-KW"/>
        </w:rPr>
        <w:t xml:space="preserve">( 7 ) </w:t>
      </w:r>
      <w:r>
        <w:rPr>
          <w:rFonts w:hint="cs"/>
          <w:b w:val="0"/>
          <w:rtl/>
        </w:rPr>
        <w:t>للمزيد حول تحقيق القول في حديث : ((  ينزل ربنا كل ليلة )) والقضاء على شبه المجسمة المتعلقة به من اثبات المكان والحركة والسكون ، وبيان أقوال علماء أهل السنّة والجماعة حول الحديث : انظر كتابي : (  كتاب شرح حديث النزول في ضوء قواعد التنزيه )  ، وهو الكتاب الثامن ضمن ( مجموعة الرسائل المتعلقة بالتقديس والتنزيه وفهم العقيدة الصحيحة )</w:t>
      </w:r>
    </w:p>
    <w:p w:rsidR="004C380A" w:rsidRDefault="00755EA2" w:rsidP="00F90772">
      <w:pPr>
        <w:spacing w:after="240"/>
        <w:jc w:val="center"/>
        <w:rPr>
          <w:rtl/>
          <w:lang w:bidi="ar-KW"/>
        </w:rPr>
      </w:pPr>
      <w:r>
        <w:rPr>
          <w:rFonts w:hint="cs"/>
          <w:rtl/>
          <w:lang w:bidi="ar-KW"/>
        </w:rPr>
        <w:t>***</w:t>
      </w:r>
    </w:p>
    <w:p w:rsidR="004C380A" w:rsidRDefault="004C380A" w:rsidP="00F90772">
      <w:pPr>
        <w:spacing w:after="240"/>
        <w:ind w:left="-58"/>
        <w:jc w:val="center"/>
        <w:rPr>
          <w:rtl/>
          <w:lang w:bidi="ar-KW"/>
        </w:rPr>
      </w:pPr>
    </w:p>
    <w:p w:rsidR="007D346D" w:rsidRDefault="007D346D" w:rsidP="00F90772">
      <w:pPr>
        <w:spacing w:after="240"/>
        <w:ind w:left="-58"/>
        <w:jc w:val="center"/>
        <w:rPr>
          <w:rtl/>
          <w:lang w:bidi="ar-KW"/>
        </w:rPr>
      </w:pPr>
    </w:p>
    <w:p w:rsidR="007D346D" w:rsidRDefault="007D346D" w:rsidP="00F90772">
      <w:pPr>
        <w:spacing w:after="240"/>
        <w:ind w:left="-58"/>
        <w:jc w:val="center"/>
        <w:rPr>
          <w:rtl/>
          <w:lang w:bidi="ar-KW"/>
        </w:rPr>
      </w:pPr>
    </w:p>
    <w:p w:rsidR="007D346D" w:rsidRDefault="007D346D" w:rsidP="00F90772">
      <w:pPr>
        <w:spacing w:after="240"/>
        <w:ind w:left="-58"/>
        <w:jc w:val="center"/>
        <w:rPr>
          <w:rtl/>
          <w:lang w:bidi="ar-KW"/>
        </w:rPr>
      </w:pPr>
    </w:p>
    <w:p w:rsidR="004C380A" w:rsidRDefault="004C380A" w:rsidP="00F90772">
      <w:pPr>
        <w:pBdr>
          <w:top w:val="dashDotStroked" w:sz="24" w:space="1" w:color="auto"/>
          <w:left w:val="dashDotStroked" w:sz="24" w:space="4" w:color="auto"/>
          <w:bottom w:val="dashDotStroked" w:sz="24" w:space="1" w:color="auto"/>
          <w:right w:val="dashDotStroked" w:sz="24" w:space="4" w:color="auto"/>
        </w:pBdr>
        <w:ind w:right="-58"/>
        <w:jc w:val="center"/>
        <w:rPr>
          <w:bCs/>
          <w:rtl/>
          <w:lang w:bidi="ar-KW"/>
        </w:rPr>
      </w:pPr>
    </w:p>
    <w:p w:rsidR="004C380A" w:rsidRDefault="004C380A" w:rsidP="00F90772">
      <w:pPr>
        <w:pBdr>
          <w:top w:val="dashDotStroked" w:sz="24" w:space="1" w:color="auto"/>
          <w:left w:val="dashDotStroked" w:sz="24" w:space="4" w:color="auto"/>
          <w:bottom w:val="dashDotStroked" w:sz="24" w:space="1" w:color="auto"/>
          <w:right w:val="dashDotStroked" w:sz="24" w:space="4" w:color="auto"/>
        </w:pBdr>
        <w:ind w:right="-58"/>
        <w:jc w:val="center"/>
        <w:rPr>
          <w:bCs/>
          <w:rtl/>
          <w:lang w:bidi="ar-KW"/>
        </w:rPr>
      </w:pPr>
      <w:r>
        <w:rPr>
          <w:rFonts w:hint="cs"/>
          <w:bCs/>
          <w:rtl/>
          <w:lang w:bidi="ar-KW"/>
        </w:rPr>
        <w:t>( 4 )</w:t>
      </w:r>
    </w:p>
    <w:p w:rsidR="004C380A" w:rsidRDefault="004C380A" w:rsidP="00F90772">
      <w:pPr>
        <w:pBdr>
          <w:top w:val="dashDotStroked" w:sz="24" w:space="1" w:color="auto"/>
          <w:left w:val="dashDotStroked" w:sz="24" w:space="4" w:color="auto"/>
          <w:bottom w:val="dashDotStroked" w:sz="24" w:space="1" w:color="auto"/>
          <w:right w:val="dashDotStroked" w:sz="24" w:space="4" w:color="auto"/>
        </w:pBdr>
        <w:ind w:right="-58"/>
        <w:jc w:val="center"/>
        <w:rPr>
          <w:bCs/>
          <w:rtl/>
        </w:rPr>
      </w:pPr>
      <w:bookmarkStart w:id="9" w:name="ض1"/>
      <w:r>
        <w:rPr>
          <w:rFonts w:hint="cs"/>
          <w:bCs/>
          <w:rtl/>
          <w:lang w:bidi="ar-KW"/>
        </w:rPr>
        <w:t>حل اشكالية الظواهر الموهمة للتشبيه والتجسيم والجارحة والأعضاء كالوجه واليد والعين</w:t>
      </w:r>
    </w:p>
    <w:bookmarkEnd w:id="9"/>
    <w:p w:rsidR="004C380A" w:rsidRDefault="004C380A" w:rsidP="00F90772">
      <w:pPr>
        <w:pBdr>
          <w:top w:val="dashDotStroked" w:sz="24" w:space="1" w:color="auto"/>
          <w:left w:val="dashDotStroked" w:sz="24" w:space="4" w:color="auto"/>
          <w:bottom w:val="dashDotStroked" w:sz="24" w:space="1" w:color="auto"/>
          <w:right w:val="dashDotStroked" w:sz="24" w:space="4" w:color="auto"/>
        </w:pBdr>
        <w:ind w:right="-58"/>
        <w:jc w:val="center"/>
        <w:rPr>
          <w:bCs/>
          <w:rtl/>
        </w:rPr>
      </w:pPr>
    </w:p>
    <w:p w:rsidR="00F90772" w:rsidRDefault="00F90772" w:rsidP="001C5BA9">
      <w:pPr>
        <w:ind w:left="-58"/>
        <w:jc w:val="both"/>
        <w:rPr>
          <w:rtl/>
        </w:rPr>
      </w:pPr>
    </w:p>
    <w:p w:rsidR="004C380A" w:rsidRDefault="004C380A" w:rsidP="001C5BA9">
      <w:pPr>
        <w:ind w:left="-58"/>
        <w:jc w:val="both"/>
      </w:pPr>
      <w:r>
        <w:rPr>
          <w:rFonts w:hint="cs"/>
          <w:rtl/>
        </w:rPr>
        <w:t xml:space="preserve">الله تبارك وتعالى ليس كمثله شيء في وجوده أو في ذاته أو في أسمائه أو في صفاته أو في أفعاله ، ليس كوجوده وجود فليس وجوده كوجود الأجسام التي تحتاج إلى مكان أو تتحيز في مكان كيف وهو الذي كان قبل خلق المكان ثم خلق المكان ، وإذا كانت القاعدة تقول أن كل موجود في مكان فهو محدود بهذا المكان يحيزه ويحيط به والله تعالى بكل شيء محيط ، وليس كذاته ذات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w:t>
      </w:r>
      <w:r>
        <w:rPr>
          <w:rFonts w:hint="cs"/>
          <w:bCs/>
          <w:rtl/>
        </w:rPr>
        <w:t>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w:t>
      </w:r>
      <w:r>
        <w:rPr>
          <w:rFonts w:hint="cs"/>
          <w:rtl/>
        </w:rPr>
        <w:t xml:space="preserve"> ، </w:t>
      </w:r>
      <w:r>
        <w:rPr>
          <w:rFonts w:hint="cs"/>
          <w:rtl/>
        </w:rPr>
        <w:fldChar w:fldCharType="begin"/>
      </w:r>
      <w:r>
        <w:rPr>
          <w:rFonts w:hint="cs"/>
          <w:rtl/>
        </w:rPr>
        <w:instrText xml:space="preserve"> </w:instrText>
      </w:r>
      <w:r>
        <w:instrText>SYMBOL 183 \f "Symbol" \s 10 \h</w:instrText>
      </w:r>
      <w:r>
        <w:rPr>
          <w:rtl/>
        </w:rPr>
        <w:instrText xml:space="preserve"> </w:instrText>
      </w:r>
      <w:r>
        <w:rPr>
          <w:rFonts w:hint="cs"/>
          <w:rtl/>
        </w:rPr>
        <w:fldChar w:fldCharType="end"/>
      </w:r>
      <w:r>
        <w:rPr>
          <w:rFonts w:hint="cs"/>
          <w:rtl/>
        </w:rPr>
        <w:tab/>
        <w:t>التنزيه عن الصورة يعني بالضرورة التنزيه عن الأجزاء والأعضاء إذ الصورة تفيد</w:t>
      </w:r>
      <w:r>
        <w:rPr>
          <w:rFonts w:hint="cs"/>
        </w:rPr>
        <w:t xml:space="preserve"> </w:t>
      </w:r>
      <w:r>
        <w:rPr>
          <w:rFonts w:hint="cs"/>
          <w:rtl/>
        </w:rPr>
        <w:t xml:space="preserve">التركيب وكل مركب محدث ، والباري سبحانه وتعالى ليس بمحدث ، فليس بمركب وقد أجمع أهل القبلة عدا الحشوية والمجسمة والمشبهة على تنزيه الله تعالى عن الأجزاء والأعضاء والجوارح تعالى الله عن ذلك علوا كبيرا </w:t>
      </w:r>
      <w:r>
        <w:rPr>
          <w:rFonts w:hint="cs"/>
          <w:bCs/>
          <w:rtl/>
        </w:rPr>
        <w:t>،</w:t>
      </w:r>
      <w:r>
        <w:rPr>
          <w:rFonts w:hint="cs"/>
        </w:rPr>
        <w:t xml:space="preserve"> </w:t>
      </w:r>
      <w:r>
        <w:rPr>
          <w:rFonts w:hint="cs"/>
          <w:rtl/>
        </w:rPr>
        <w:t xml:space="preserve">قال تعالى: { قُلْ هُوَ اللَّهُ أَحَدٌ * اللَّهُ الصَّمَدُ * لَمْ يَلِدْ وَلَمْ يُولَدْ * وَلَمْ يَكُنْ لَهُ كُفُوًا أَحَدٌ } ، وهذه السورة يجب أن تكون من المحكمات ، لا من المتشابهات لأن النبي صلى الله عليه وسلم جعلها ثلث القرآن ، ولفظ الأحد مبالغة في الوحدة، وذلك ينافي كونه مركباً من الأجزاء والأبعاض ، فقوله تعالى ( </w:t>
      </w:r>
      <w:r>
        <w:rPr>
          <w:rFonts w:hint="cs"/>
          <w:bCs/>
          <w:rtl/>
        </w:rPr>
        <w:t>أحد</w:t>
      </w:r>
      <w:r>
        <w:rPr>
          <w:rFonts w:hint="cs"/>
          <w:rtl/>
        </w:rPr>
        <w:t xml:space="preserve">) يدل على الأحدية ونفى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الله الصمد } والصمدية كذلك تدل نفي الجارحة والأجزاء على الله بدليل : أن كل جسم فهو مركب ، وكل مركب </w:t>
      </w:r>
      <w:r>
        <w:rPr>
          <w:rFonts w:hint="cs"/>
          <w:rtl/>
        </w:rPr>
        <w:lastRenderedPageBreak/>
        <w:t xml:space="preserve">فهو محتاج إلى كل واحد من أجزائه وكل واحد من أجزائه غيره ، فكل مركب فهو محتاج إلى غيره والمحتاج إلى الغير لا يكون غنياً مُحتاجا إليه ، فلم يكن صمداً مطلقاً </w:t>
      </w:r>
      <w:r>
        <w:rPr>
          <w:rFonts w:hint="cs"/>
          <w:rtl/>
          <w:lang w:bidi="ar-KW"/>
        </w:rPr>
        <w:t xml:space="preserve">وكذلك </w:t>
      </w:r>
      <w:r>
        <w:rPr>
          <w:rFonts w:hint="cs"/>
          <w:lang w:bidi="ar-KW"/>
        </w:rPr>
        <w:t xml:space="preserve"> </w:t>
      </w:r>
      <w:r>
        <w:rPr>
          <w:rFonts w:hint="cs"/>
          <w:rtl/>
        </w:rPr>
        <w:t>لو كان سبحانه مركباً من الجوارح والأعضاء لأحتاج في الإبصار إلى العين وفى الفعل إلي اليد</w:t>
      </w:r>
      <w:r>
        <w:rPr>
          <w:rFonts w:hint="cs"/>
        </w:rPr>
        <w:t xml:space="preserve"> </w:t>
      </w:r>
      <w:r>
        <w:rPr>
          <w:rFonts w:hint="cs"/>
          <w:rtl/>
        </w:rPr>
        <w:t>وفى المشي إلي الرجل وذلك</w:t>
      </w:r>
      <w:r>
        <w:rPr>
          <w:rFonts w:hint="cs"/>
        </w:rPr>
        <w:t xml:space="preserve"> </w:t>
      </w:r>
      <w:r>
        <w:rPr>
          <w:rFonts w:hint="cs"/>
          <w:rtl/>
        </w:rPr>
        <w:t xml:space="preserve">ينافى كونه صمداً مطلقاً له كمال الغني ونفي الاحتياج ، وقوله تعالى { ولم يكن له كفوا أحد } نفي للمثلية كقوله تعالى : { ليس كمثله شيء } ولو كان مركبا من أجزاء وجوارح  لكان مثلاً لسائر المخلوقات المركبة من أجزاء وجوارح ، وكذلك قوله تعالى :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 </w:t>
      </w:r>
      <w:r>
        <w:rPr>
          <w:rFonts w:hint="cs"/>
          <w:bCs/>
          <w:rtl/>
        </w:rPr>
        <w:t xml:space="preserve">، </w:t>
      </w:r>
      <w:r>
        <w:rPr>
          <w:rFonts w:hint="cs"/>
          <w:rtl/>
        </w:rPr>
        <w:t xml:space="preserve">وقوله تعالى ( لا إله إلا هو الحي القيوم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 ليس كمثله شيء }  ولو كان مركبا من أجزاء وجوارح  لكان مثلاً لسائر المخلوقات المركبة من أجزاء وجوارح ، وقد تواترت أقوال علماء أهل السنّة والجماعة على تنزيه الله تعالى عن الجارحة والأعضاء والأجزاء ، ولم يخالف في ذلك سوى المشبهة والمجسمة ، حتى الحشوية الجهلاء بما يجب لله وما يستحيل في حقه نزهوا الله تعالى عن الجارحة ، وقد مر بنا في الباب الأول مذهب أهل السنّة والجماعة في يوهم الجارحة كصفة الوجه واليد واليمين والعين والساق وغيرها ، وأنّهم سموها صفاتاً احترازاً من توهم الجارحة لأنّ الله تعالى منزه عم كل ما يوهم الجارحة والتركيب والأجزاء والأعضاء ، </w:t>
      </w:r>
      <w:r>
        <w:rPr>
          <w:rFonts w:hint="cs"/>
          <w:bCs/>
          <w:rtl/>
        </w:rPr>
        <w:t>قال مرعي بن يوسف المقدسي الحنبلي في كتابه أقاويل الثقات :</w:t>
      </w:r>
      <w:r>
        <w:rPr>
          <w:rFonts w:hint="cs"/>
          <w:b w:val="0"/>
          <w:rtl/>
        </w:rPr>
        <w:t xml:space="preserve"> ( </w:t>
      </w:r>
      <w:r>
        <w:rPr>
          <w:rFonts w:hint="cs"/>
          <w:bCs/>
          <w:rtl/>
        </w:rPr>
        <w:t>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w:t>
      </w:r>
      <w:r>
        <w:rPr>
          <w:rFonts w:hint="cs"/>
          <w:b w:val="0"/>
          <w:rtl/>
        </w:rPr>
        <w:t xml:space="preserve"> ،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الهشامية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w:t>
      </w:r>
      <w:r>
        <w:rPr>
          <w:rFonts w:hint="cs"/>
          <w:b w:val="0"/>
          <w:rtl/>
        </w:rPr>
        <w:lastRenderedPageBreak/>
        <w:t xml:space="preserve">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أهـ [ أقاويل الثقات ج : 1 ص : 134، 135 ]</w:t>
      </w:r>
      <w:r>
        <w:rPr>
          <w:rFonts w:hint="cs"/>
          <w:rtl/>
        </w:rPr>
        <w:t xml:space="preserve"> ، </w:t>
      </w:r>
    </w:p>
    <w:p w:rsidR="004C380A" w:rsidRDefault="00755EA2" w:rsidP="00F90772">
      <w:pPr>
        <w:ind w:left="-58"/>
        <w:jc w:val="center"/>
        <w:rPr>
          <w:b w:val="0"/>
        </w:rPr>
      </w:pPr>
      <w:r>
        <w:rPr>
          <w:rFonts w:hint="cs"/>
          <w:b w:val="0"/>
          <w:rtl/>
          <w:lang w:bidi="ar-KW"/>
        </w:rPr>
        <w:t>***</w:t>
      </w:r>
    </w:p>
    <w:p w:rsidR="004C380A" w:rsidRDefault="004C380A" w:rsidP="001C5BA9">
      <w:pPr>
        <w:ind w:left="-58"/>
        <w:jc w:val="both"/>
        <w:rPr>
          <w:b w:val="0"/>
          <w:rtl/>
        </w:rPr>
      </w:pPr>
    </w:p>
    <w:p w:rsidR="004C380A" w:rsidRDefault="004C380A" w:rsidP="001C5BA9">
      <w:pPr>
        <w:pBdr>
          <w:top w:val="dashDotStroked" w:sz="24" w:space="1" w:color="auto"/>
          <w:left w:val="dashDotStroked" w:sz="24" w:space="4" w:color="auto"/>
          <w:bottom w:val="dashDotStroked" w:sz="24" w:space="1" w:color="auto"/>
          <w:right w:val="dashDotStroked" w:sz="24" w:space="4" w:color="auto"/>
        </w:pBdr>
        <w:ind w:right="-58"/>
        <w:jc w:val="both"/>
        <w:rPr>
          <w:bCs/>
          <w:rtl/>
        </w:rPr>
      </w:pPr>
    </w:p>
    <w:p w:rsidR="004C380A" w:rsidRDefault="004C380A" w:rsidP="00F90772">
      <w:pPr>
        <w:pBdr>
          <w:top w:val="dashDotStroked" w:sz="24" w:space="1" w:color="auto"/>
          <w:left w:val="dashDotStroked" w:sz="24" w:space="4" w:color="auto"/>
          <w:bottom w:val="dashDotStroked" w:sz="24" w:space="1" w:color="auto"/>
          <w:right w:val="dashDotStroked" w:sz="24" w:space="4" w:color="auto"/>
        </w:pBdr>
        <w:ind w:right="-58"/>
        <w:jc w:val="center"/>
        <w:rPr>
          <w:bCs/>
          <w:rtl/>
        </w:rPr>
      </w:pPr>
      <w:r>
        <w:rPr>
          <w:rFonts w:hint="cs"/>
          <w:bCs/>
          <w:rtl/>
        </w:rPr>
        <w:t>(  5  )</w:t>
      </w:r>
    </w:p>
    <w:p w:rsidR="004C380A" w:rsidRDefault="004C380A" w:rsidP="00F90772">
      <w:pPr>
        <w:pBdr>
          <w:top w:val="dashDotStroked" w:sz="24" w:space="1" w:color="auto"/>
          <w:left w:val="dashDotStroked" w:sz="24" w:space="4" w:color="auto"/>
          <w:bottom w:val="dashDotStroked" w:sz="24" w:space="1" w:color="auto"/>
          <w:right w:val="dashDotStroked" w:sz="24" w:space="4" w:color="auto"/>
        </w:pBdr>
        <w:ind w:right="-58"/>
        <w:jc w:val="center"/>
        <w:rPr>
          <w:bCs/>
          <w:rtl/>
        </w:rPr>
      </w:pPr>
      <w:bookmarkStart w:id="10" w:name="ض2"/>
      <w:r>
        <w:rPr>
          <w:rFonts w:hint="cs"/>
          <w:bCs/>
          <w:rtl/>
        </w:rPr>
        <w:t>حل اشكالية الفوقية والعلو والاستواء والجهة والمكان</w:t>
      </w:r>
    </w:p>
    <w:bookmarkEnd w:id="10"/>
    <w:p w:rsidR="004C380A" w:rsidRDefault="004C380A" w:rsidP="00F90772">
      <w:pPr>
        <w:pBdr>
          <w:top w:val="dashDotStroked" w:sz="24" w:space="1" w:color="auto"/>
          <w:left w:val="dashDotStroked" w:sz="24" w:space="4" w:color="auto"/>
          <w:bottom w:val="dashDotStroked" w:sz="24" w:space="1" w:color="auto"/>
          <w:right w:val="dashDotStroked" w:sz="24" w:space="4" w:color="auto"/>
        </w:pBdr>
        <w:ind w:right="-58"/>
        <w:jc w:val="center"/>
        <w:rPr>
          <w:bCs/>
          <w:rtl/>
        </w:rPr>
      </w:pPr>
    </w:p>
    <w:p w:rsidR="004C380A" w:rsidRDefault="004C380A" w:rsidP="001C5BA9">
      <w:pPr>
        <w:ind w:left="-58"/>
        <w:jc w:val="both"/>
        <w:rPr>
          <w:rtl/>
        </w:rPr>
      </w:pPr>
    </w:p>
    <w:p w:rsidR="004C380A" w:rsidRDefault="004C380A" w:rsidP="001C5BA9">
      <w:pPr>
        <w:ind w:left="-58"/>
        <w:jc w:val="both"/>
        <w:rPr>
          <w:rtl/>
        </w:rPr>
      </w:pPr>
      <w:r>
        <w:rPr>
          <w:rFonts w:hint="cs"/>
          <w:rtl/>
        </w:rPr>
        <w:t xml:space="preserve">( 1 ) يستند الحشوية لإثبات الفوقية الحسية والاستواء الحسي والجهة والمكان بنصوص من الكتاب والسنّة تؤول إلى ثلاثة عشر دليلاً رئيسياً ، </w:t>
      </w:r>
      <w:r>
        <w:rPr>
          <w:rFonts w:hint="cs"/>
          <w:b w:val="0"/>
          <w:bCs/>
          <w:rtl/>
        </w:rPr>
        <w:t>الدليل الأول :</w:t>
      </w:r>
      <w:r>
        <w:rPr>
          <w:rFonts w:hint="cs"/>
          <w:rtl/>
        </w:rPr>
        <w:t xml:space="preserve"> التصريح بالفوقية مقروناً بأداة ( من ) المعينة للفوقية بالذات, قال الله تعالى:{ يَخَافُونَ رَبَّهُمْ مِنْ فَوْقِهِمْ } [ النحل : 50 ] </w:t>
      </w:r>
      <w:r>
        <w:rPr>
          <w:rFonts w:hint="cs"/>
          <w:b w:val="0"/>
          <w:bCs/>
          <w:rtl/>
        </w:rPr>
        <w:t>، الدليل الثاني :</w:t>
      </w:r>
      <w:r>
        <w:rPr>
          <w:rFonts w:hint="cs"/>
          <w:rtl/>
        </w:rPr>
        <w:t xml:space="preserve"> ذكر الفوقية مجردةً عن الأداة , قال تعالى:{ وَهُوَ الْقَاهِرُ فَوْقَ عِبَادِهِ} [ الأنعام : 18 ] ، </w:t>
      </w:r>
      <w:r>
        <w:rPr>
          <w:rFonts w:hint="cs"/>
          <w:b w:val="0"/>
          <w:bCs/>
          <w:rtl/>
        </w:rPr>
        <w:t>الدليل الثالث :</w:t>
      </w:r>
      <w:r>
        <w:rPr>
          <w:rFonts w:hint="cs"/>
          <w:rtl/>
        </w:rPr>
        <w:t xml:space="preserve">  التصريح بالعروج  إلى الله تعالى ، كما في قوله تعالى : { تَعْرُجُ الْمَلائِكَةُ وَالرُّوحُ إِلَيْهِ} [ المعارج : 4 ] ، </w:t>
      </w:r>
      <w:r>
        <w:rPr>
          <w:rFonts w:hint="cs"/>
          <w:b w:val="0"/>
          <w:bCs/>
          <w:rtl/>
        </w:rPr>
        <w:t>الدليل الرابع :</w:t>
      </w:r>
      <w:r>
        <w:rPr>
          <w:rFonts w:hint="cs"/>
          <w:rtl/>
        </w:rPr>
        <w:t xml:space="preserve">  التصريح بالصعود إليه ، كما في قوله تعالى : { إِلَيْهِ يَصْعَدُ الْكَلِمُ الطَّيِّبُ}</w:t>
      </w:r>
      <w:r>
        <w:rPr>
          <w:rFonts w:hint="cs"/>
          <w:bCs/>
          <w:rtl/>
        </w:rPr>
        <w:t xml:space="preserve"> </w:t>
      </w:r>
      <w:r>
        <w:rPr>
          <w:rFonts w:hint="cs"/>
          <w:rtl/>
        </w:rPr>
        <w:t xml:space="preserve">[ فاطر : 10 ] ، </w:t>
      </w:r>
      <w:r>
        <w:rPr>
          <w:rFonts w:hint="cs"/>
          <w:b w:val="0"/>
          <w:bCs/>
          <w:rtl/>
        </w:rPr>
        <w:t xml:space="preserve">الدليل الخامس : </w:t>
      </w:r>
      <w:r>
        <w:rPr>
          <w:rFonts w:hint="cs"/>
          <w:rtl/>
        </w:rPr>
        <w:t xml:space="preserve"> التصريح برفعه بعض المخلوقات إليه , كما في قوله تعالى : {بَلْ رَفَعَهُ اللَّهُ إِلَيْهِ}</w:t>
      </w:r>
      <w:r>
        <w:rPr>
          <w:rFonts w:hint="cs"/>
          <w:bCs/>
          <w:rtl/>
        </w:rPr>
        <w:t xml:space="preserve"> </w:t>
      </w:r>
      <w:r>
        <w:rPr>
          <w:rFonts w:hint="cs"/>
          <w:rtl/>
        </w:rPr>
        <w:t xml:space="preserve">[ النساء : 158 ]  , وقوله تعالى : {إِذْ قَالَ اللَّهُ يَا عِيسَى إِنِّي مُتَوَفِّيكَ وَرَافِعُكَ إِلَيَّ} [ آل عمران : 55 ] ، </w:t>
      </w:r>
      <w:r>
        <w:rPr>
          <w:rFonts w:hint="cs"/>
          <w:b w:val="0"/>
          <w:bCs/>
          <w:rtl/>
        </w:rPr>
        <w:t>الدليل السادس :</w:t>
      </w:r>
      <w:r>
        <w:rPr>
          <w:rFonts w:hint="cs"/>
          <w:rtl/>
        </w:rPr>
        <w:t xml:space="preserve">  التصريح بالعلو المطلق الدال على جميع مراتب العلو ذاتاً وقدراً وشرفاً، قال تعالى:{ وَهُوَ الْعَلِيُّ الْعَظِيمُ } [ البقرة</w:t>
      </w:r>
      <w:r>
        <w:rPr>
          <w:rFonts w:hint="cs"/>
          <w:rtl/>
          <w:lang w:bidi="ar-SY"/>
        </w:rPr>
        <w:t xml:space="preserve"> : </w:t>
      </w:r>
      <w:r>
        <w:rPr>
          <w:rFonts w:hint="cs"/>
          <w:rtl/>
        </w:rPr>
        <w:t>255 ] , وقوله تعالى : { وَهُوَ الْعَلِيُّ الْكَبِيرُ}</w:t>
      </w:r>
      <w:r>
        <w:rPr>
          <w:rFonts w:hint="cs"/>
          <w:rtl/>
          <w:lang w:bidi="ar-SY"/>
        </w:rPr>
        <w:t xml:space="preserve"> [ </w:t>
      </w:r>
      <w:r>
        <w:rPr>
          <w:rFonts w:hint="cs"/>
          <w:rtl/>
        </w:rPr>
        <w:t xml:space="preserve">سـبأ : 23 ]  , وقوله تعالى : {إِنَّهُ عَلِيٌّ حَكِيمٌ} [ الشورى : 51 ] ، </w:t>
      </w:r>
      <w:r>
        <w:rPr>
          <w:rFonts w:hint="cs"/>
          <w:b w:val="0"/>
          <w:bCs/>
          <w:rtl/>
        </w:rPr>
        <w:t>الدليل السابع :</w:t>
      </w:r>
      <w:r>
        <w:rPr>
          <w:rFonts w:hint="cs"/>
          <w:rtl/>
        </w:rPr>
        <w:t xml:space="preserve">  </w:t>
      </w:r>
      <w:r>
        <w:rPr>
          <w:rFonts w:hint="cs"/>
          <w:rtl/>
        </w:rPr>
        <w:lastRenderedPageBreak/>
        <w:t>التصريح بتنزيل الكتاب</w:t>
      </w:r>
      <w:r>
        <w:rPr>
          <w:rFonts w:hint="cs"/>
          <w:rtl/>
          <w:lang w:bidi="ar-SY"/>
        </w:rPr>
        <w:t xml:space="preserve"> </w:t>
      </w:r>
      <w:r>
        <w:rPr>
          <w:rFonts w:hint="cs"/>
          <w:rtl/>
        </w:rPr>
        <w:t xml:space="preserve">منه، كما في قوله تعالى : {هُوَ الَّذِي أَنْزَلَ عَلَيْكَ الْكِتَابَ...} [ آل عمران : 7 ] , وقوله تعالى :  {تَنْزِيلُ الْكِتَابِ مِنَ اللَّهِ الْعَزِيزِ الْعَلِيمِ} [ غافر : 2  ] ، </w:t>
      </w:r>
      <w:r>
        <w:rPr>
          <w:rFonts w:hint="cs"/>
          <w:b w:val="0"/>
          <w:bCs/>
          <w:rtl/>
        </w:rPr>
        <w:t>الدليل الثامن :</w:t>
      </w:r>
      <w:r>
        <w:rPr>
          <w:rFonts w:hint="cs"/>
          <w:rtl/>
        </w:rPr>
        <w:t xml:space="preserve">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Pr>
          <w:rFonts w:hint="cs"/>
        </w:rPr>
        <w:t xml:space="preserve"> </w:t>
      </w:r>
      <w:r>
        <w:rPr>
          <w:rFonts w:hint="cs"/>
          <w:rtl/>
        </w:rPr>
        <w:t xml:space="preserve">الأنبياء : 19 ] ،  </w:t>
      </w:r>
      <w:r>
        <w:rPr>
          <w:rFonts w:hint="cs"/>
          <w:b w:val="0"/>
          <w:bCs/>
          <w:rtl/>
        </w:rPr>
        <w:t>الدليل التاسع :</w:t>
      </w:r>
      <w:r>
        <w:rPr>
          <w:rFonts w:hint="cs"/>
          <w:rtl/>
        </w:rPr>
        <w:t xml:space="preserve"> </w:t>
      </w:r>
      <w:r>
        <w:rPr>
          <w:rFonts w:hint="cs"/>
          <w:rtl/>
          <w:lang w:bidi="ar-SY"/>
        </w:rPr>
        <w:t xml:space="preserve"> التصريح بأنه تعالى في السماء والمراد بها العلو، قال تعالى</w:t>
      </w:r>
      <w:r>
        <w:rPr>
          <w:rFonts w:hint="cs"/>
          <w:rtl/>
        </w:rPr>
        <w:t>:{ أَأَمِنْتُمْ مَنْ فِي السَّمَاءِ } [</w:t>
      </w:r>
      <w:r>
        <w:rPr>
          <w:rFonts w:hint="cs"/>
          <w:rtl/>
          <w:lang w:bidi="ar-SY"/>
        </w:rPr>
        <w:t xml:space="preserve"> الملك : </w:t>
      </w:r>
      <w:r>
        <w:rPr>
          <w:rFonts w:hint="cs"/>
          <w:rtl/>
        </w:rPr>
        <w:t xml:space="preserve">16 ] </w:t>
      </w:r>
      <w:r>
        <w:rPr>
          <w:rFonts w:hint="cs"/>
          <w:b w:val="0"/>
          <w:bCs/>
          <w:rtl/>
          <w:lang w:bidi="ar-SY"/>
        </w:rPr>
        <w:t xml:space="preserve">، </w:t>
      </w:r>
      <w:r>
        <w:rPr>
          <w:rFonts w:hint="cs"/>
          <w:b w:val="0"/>
          <w:bCs/>
          <w:rtl/>
        </w:rPr>
        <w:t>الدليل العاشر :</w:t>
      </w:r>
      <w:r>
        <w:rPr>
          <w:rFonts w:hint="cs"/>
          <w:rtl/>
        </w:rPr>
        <w:t xml:space="preserve"> </w:t>
      </w:r>
      <w:r>
        <w:rPr>
          <w:rFonts w:hint="cs"/>
          <w:rtl/>
          <w:lang w:bidi="ar-SY"/>
        </w:rPr>
        <w:t xml:space="preserve"> التصريح بالاستواء مقروناً بأداة (على) مختصاً بالعرش الذي هو أعلى المخلوقات </w:t>
      </w:r>
      <w:r>
        <w:rPr>
          <w:rFonts w:hint="cs"/>
          <w:rtl/>
        </w:rPr>
        <w:t xml:space="preserve">كما في قوله تعالى : { </w:t>
      </w:r>
      <w:r>
        <w:rPr>
          <w:rFonts w:hint="cs"/>
          <w:rtl/>
          <w:lang w:bidi="ar-SY"/>
        </w:rPr>
        <w:t>ث</w:t>
      </w:r>
      <w:r>
        <w:rPr>
          <w:rFonts w:hint="cs"/>
          <w:rtl/>
        </w:rPr>
        <w:t xml:space="preserve">ُمَّ اسْتَوَى عَلَى الْعَرْشِ } [ </w:t>
      </w:r>
      <w:r>
        <w:rPr>
          <w:rFonts w:hint="cs"/>
          <w:rtl/>
          <w:lang w:bidi="ar-SY"/>
        </w:rPr>
        <w:t xml:space="preserve">الأعراف : 54 ] ، </w:t>
      </w:r>
      <w:r>
        <w:rPr>
          <w:rFonts w:hint="cs"/>
          <w:b w:val="0"/>
          <w:bCs/>
          <w:rtl/>
        </w:rPr>
        <w:t>الدليل الحادي عشر</w:t>
      </w:r>
      <w:r>
        <w:rPr>
          <w:rFonts w:hint="cs"/>
          <w:rtl/>
        </w:rPr>
        <w:t xml:space="preserve">  : </w:t>
      </w:r>
      <w:r>
        <w:rPr>
          <w:rFonts w:hint="cs"/>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يستغفرني فأغفر له ))  ، </w:t>
      </w:r>
      <w:r>
        <w:rPr>
          <w:rFonts w:hint="cs"/>
          <w:b w:val="0"/>
          <w:bCs/>
          <w:rtl/>
          <w:lang w:bidi="ar-SY"/>
        </w:rPr>
        <w:t>الدليل الثاني عشر :</w:t>
      </w:r>
      <w:r>
        <w:rPr>
          <w:rFonts w:hint="cs"/>
          <w:rtl/>
          <w:lang w:bidi="ar-SY"/>
        </w:rPr>
        <w:t xml:space="preserve">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 ، </w:t>
      </w:r>
      <w:r>
        <w:rPr>
          <w:rFonts w:hint="cs"/>
          <w:b w:val="0"/>
          <w:bCs/>
          <w:rtl/>
          <w:lang w:bidi="ar-SY"/>
        </w:rPr>
        <w:t>الدليل الثالث عشر :</w:t>
      </w:r>
      <w:r>
        <w:rPr>
          <w:rFonts w:hint="cs"/>
          <w:rtl/>
          <w:lang w:bidi="ar-SY"/>
        </w:rPr>
        <w:t xml:space="preserve"> التصريح بلفظ (( أين الله )) في حديث مسلم : (( قلت يا رسول الله أفلا أعتقها قال ائتني بها فأتيته بها فقال لها :  أين الله ؟ قالت: في السماء. قال: من أنا ؟ قالت: أنت رسول الله قال أعتقها فإنها مؤمنة))  [ أخرجه الإمام مسلم : ح  (537) ] ، وبعد فهذه هي الأدلة الرئيسة التي يستند إليها الحشوية لإثبات </w:t>
      </w:r>
      <w:r>
        <w:rPr>
          <w:rFonts w:hint="cs"/>
          <w:rtl/>
        </w:rPr>
        <w:t xml:space="preserve">الفوقية الحسية والاستواء الحسي والجهة والمكان بنصوص من الكتاب والسنّة ، </w:t>
      </w:r>
    </w:p>
    <w:p w:rsidR="004C380A" w:rsidRDefault="004C380A" w:rsidP="001C5BA9">
      <w:pPr>
        <w:spacing w:after="240"/>
        <w:ind w:left="-58"/>
        <w:jc w:val="both"/>
        <w:rPr>
          <w:rtl/>
          <w:lang w:bidi="ar-KW"/>
        </w:rPr>
      </w:pPr>
      <w:r>
        <w:rPr>
          <w:rFonts w:hint="cs"/>
          <w:rtl/>
        </w:rPr>
        <w:t xml:space="preserve">(  2  ) هذه النصوص صحيحة ولكن تكمن المشكلة في الفهم الخاطئ لها من قبل هؤلاء الغير متخصصين في علم العقيدة ، وسوف اتناول كل دليل من تلك الادلة برد متشابهها إلى محكمها الذي يضبط الفهم الصحيح اللازم لها ، </w:t>
      </w:r>
    </w:p>
    <w:p w:rsidR="004C380A" w:rsidRDefault="004C380A" w:rsidP="001C5BA9">
      <w:pPr>
        <w:spacing w:after="240"/>
        <w:ind w:left="-58"/>
        <w:jc w:val="both"/>
      </w:pPr>
      <w:r>
        <w:rPr>
          <w:rFonts w:hint="cs"/>
          <w:b w:val="0"/>
          <w:bCs/>
          <w:rtl/>
        </w:rPr>
        <w:t>(  3  ) حل اشكالية</w:t>
      </w:r>
      <w:r>
        <w:rPr>
          <w:rFonts w:hint="cs"/>
          <w:b w:val="0"/>
          <w:bCs/>
          <w:rtl/>
          <w:lang w:bidi="ar-KW"/>
        </w:rPr>
        <w:t xml:space="preserve"> </w:t>
      </w:r>
      <w:r>
        <w:rPr>
          <w:rFonts w:hint="cs"/>
          <w:b w:val="0"/>
          <w:bCs/>
          <w:rtl/>
        </w:rPr>
        <w:t>الدليل الأول</w:t>
      </w:r>
      <w:r>
        <w:rPr>
          <w:rFonts w:hint="cs"/>
          <w:rtl/>
        </w:rPr>
        <w:t xml:space="preserve"> : التصريح بالفوقية مقروناً بأداة ( من ) المعينة للفوقية بالذات, قال الله تعالى:{ يَخَافُونَ رَبَّهُمْ مِنْ فَوْقِهِمْ } [ النحل : 50 ] ،</w:t>
      </w:r>
      <w:r>
        <w:rPr>
          <w:rFonts w:hint="cs"/>
          <w:rtl/>
          <w:lang w:bidi="ar-KW"/>
        </w:rPr>
        <w:t xml:space="preserve"> </w:t>
      </w:r>
      <w:r>
        <w:rPr>
          <w:rFonts w:hint="cs"/>
          <w:rtl/>
        </w:rPr>
        <w:t xml:space="preserve">وفي الآية  مجاز حذف والمراد يخافون عذاب ربهم من فوقهم ، وذلك لأنّ العذاب إنما ينزل من فوقهم ، والدليل على ذلك قوله تعالى : { قَالَ سَنُقَتِّلُ أَبْنَاءَهُمْ وَنَسْتَحْيِي نِسَاءَهُمْ وَإِنَّا فَوْقَهُمْ قَاهِرُونَ } [ الأعراف : 127 ] ، وليست الفوقية هاهنا هي ارتفاع المكان ، فلم يكن فرعون على أكتاف بني اسرائيل ، قال القرطبي : ( ومعنى يخافون ربهم   من فوقهم   أي من عقاب ربهم وعذابه لأن العذاب المهلك إنما ينزل من السماء وقيل  المعنى يخافون قدرة ربهم التي هي فوق قدرتهم ففي الكلام </w:t>
      </w:r>
      <w:r>
        <w:rPr>
          <w:rFonts w:hint="cs"/>
          <w:rtl/>
        </w:rPr>
        <w:lastRenderedPageBreak/>
        <w:t>حذف ) أهـ [تفسير القرطبي ج: 10 ص: 113 ] ، وقال بن جهبل - وهو يرد على مثبت الجهة - : (  وأردفه</w:t>
      </w:r>
      <w:r>
        <w:rPr>
          <w:rFonts w:hint="cs"/>
        </w:rPr>
        <w:t xml:space="preserve"> </w:t>
      </w:r>
      <w:r>
        <w:rPr>
          <w:rFonts w:hint="cs"/>
          <w:rtl/>
        </w:rPr>
        <w:t>بقوله تعالى يخافون ربهم من فوقهم وتلك أيضا لا دلالة</w:t>
      </w:r>
      <w:r>
        <w:rPr>
          <w:rFonts w:hint="cs"/>
        </w:rPr>
        <w:t xml:space="preserve"> </w:t>
      </w:r>
      <w:r>
        <w:rPr>
          <w:rFonts w:hint="cs"/>
          <w:rtl/>
        </w:rPr>
        <w:t>له فيها عن سماء ولا عرش ولا أنه في شيء من ذلك حقيقة</w:t>
      </w:r>
      <w:r>
        <w:t xml:space="preserve">  </w:t>
      </w:r>
      <w:r>
        <w:rPr>
          <w:rFonts w:hint="cs"/>
          <w:rtl/>
        </w:rPr>
        <w:t>، ثم</w:t>
      </w:r>
      <w:r>
        <w:rPr>
          <w:rFonts w:hint="cs"/>
        </w:rPr>
        <w:t xml:space="preserve"> </w:t>
      </w:r>
      <w:r>
        <w:rPr>
          <w:rFonts w:hint="cs"/>
          <w:rtl/>
        </w:rPr>
        <w:t>الفوقية ترد لمعنيين</w:t>
      </w:r>
      <w:r>
        <w:t xml:space="preserve">  </w:t>
      </w:r>
      <w:r>
        <w:rPr>
          <w:rFonts w:hint="cs"/>
          <w:rtl/>
        </w:rPr>
        <w:t>: أحدهما</w:t>
      </w:r>
      <w:r>
        <w:rPr>
          <w:rFonts w:hint="cs"/>
        </w:rPr>
        <w:t xml:space="preserve"> </w:t>
      </w:r>
      <w:r>
        <w:rPr>
          <w:rFonts w:hint="cs"/>
          <w:rtl/>
        </w:rPr>
        <w:t>نسبة جسم إلى جسم بأن يكون أحدهما أعلى</w:t>
      </w:r>
      <w:r>
        <w:rPr>
          <w:rFonts w:hint="cs"/>
        </w:rPr>
        <w:t xml:space="preserve"> </w:t>
      </w:r>
      <w:r>
        <w:rPr>
          <w:rFonts w:hint="cs"/>
          <w:rtl/>
        </w:rPr>
        <w:t>والآخر أسفل بمعنى أن أسفل الأعلى من جانب رأس الأسفل وهذا لا يقول به من لا يجسم</w:t>
      </w:r>
      <w:r>
        <w:rPr>
          <w:rFonts w:hint="cs"/>
        </w:rPr>
        <w:t xml:space="preserve"> </w:t>
      </w:r>
      <w:r>
        <w:rPr>
          <w:rFonts w:hint="cs"/>
          <w:rtl/>
        </w:rPr>
        <w:t>وبتقدير أن يكون هو المراد وأنه تعالى ليس لجسم فلم لا يجوز أن يكون من فوقهم صلة</w:t>
      </w:r>
      <w:r>
        <w:rPr>
          <w:rFonts w:hint="cs"/>
        </w:rPr>
        <w:t xml:space="preserve"> </w:t>
      </w:r>
      <w:r>
        <w:rPr>
          <w:rFonts w:hint="cs"/>
          <w:rtl/>
        </w:rPr>
        <w:t>ل يخافون ويكون تقدير الكلام يخافون من فوقهم ربهم</w:t>
      </w:r>
      <w:r>
        <w:t xml:space="preserve">  </w:t>
      </w:r>
      <w:r>
        <w:rPr>
          <w:rFonts w:hint="cs"/>
          <w:rtl/>
        </w:rPr>
        <w:t xml:space="preserve"> أي</w:t>
      </w:r>
      <w:r>
        <w:rPr>
          <w:rFonts w:hint="cs"/>
        </w:rPr>
        <w:t xml:space="preserve"> </w:t>
      </w:r>
      <w:r>
        <w:rPr>
          <w:rFonts w:hint="cs"/>
          <w:rtl/>
        </w:rPr>
        <w:t>أن الخوف من جهة العلو وأن العذاب يأتي من تلك الجهة ،</w:t>
      </w:r>
      <w:r>
        <w:rPr>
          <w:rFonts w:hint="cs"/>
        </w:rPr>
        <w:t xml:space="preserve"> </w:t>
      </w:r>
      <w:r>
        <w:rPr>
          <w:rFonts w:hint="cs"/>
          <w:rtl/>
        </w:rPr>
        <w:t xml:space="preserve"> وثانيهما</w:t>
      </w:r>
      <w:r>
        <w:rPr>
          <w:rFonts w:hint="cs"/>
        </w:rPr>
        <w:t xml:space="preserve"> </w:t>
      </w:r>
      <w:r>
        <w:rPr>
          <w:rFonts w:hint="cs"/>
          <w:rtl/>
        </w:rPr>
        <w:t>: بمعنى المرتبة كما يقال الخليفة فوق السلطان</w:t>
      </w:r>
      <w:r>
        <w:rPr>
          <w:rFonts w:hint="cs"/>
        </w:rPr>
        <w:t xml:space="preserve"> </w:t>
      </w:r>
      <w:r>
        <w:rPr>
          <w:rFonts w:hint="cs"/>
          <w:rtl/>
        </w:rPr>
        <w:t>والسلطان فوق الأمير</w:t>
      </w:r>
      <w:r>
        <w:t xml:space="preserve">  </w:t>
      </w:r>
      <w:r>
        <w:rPr>
          <w:rFonts w:hint="cs"/>
          <w:rtl/>
        </w:rPr>
        <w:t xml:space="preserve"> وكما</w:t>
      </w:r>
      <w:r>
        <w:rPr>
          <w:rFonts w:hint="cs"/>
        </w:rPr>
        <w:t xml:space="preserve"> </w:t>
      </w:r>
      <w:r>
        <w:rPr>
          <w:rFonts w:hint="cs"/>
          <w:rtl/>
        </w:rPr>
        <w:t>يقال جلس</w:t>
      </w:r>
      <w:r>
        <w:rPr>
          <w:rFonts w:hint="cs"/>
        </w:rPr>
        <w:t xml:space="preserve"> </w:t>
      </w:r>
      <w:r>
        <w:rPr>
          <w:rFonts w:hint="cs"/>
          <w:rtl/>
        </w:rPr>
        <w:t>فلان فوق فلان والعلم فوق العمل والصباغة فوق الدباغة</w:t>
      </w:r>
      <w:r>
        <w:t xml:space="preserve">  </w:t>
      </w:r>
      <w:r>
        <w:rPr>
          <w:rFonts w:hint="cs"/>
          <w:rtl/>
        </w:rPr>
        <w:t xml:space="preserve"> وقد</w:t>
      </w:r>
      <w:r>
        <w:rPr>
          <w:rFonts w:hint="cs"/>
        </w:rPr>
        <w:t xml:space="preserve"> </w:t>
      </w:r>
      <w:r>
        <w:rPr>
          <w:rFonts w:hint="cs"/>
          <w:rtl/>
        </w:rPr>
        <w:t>وقع ذلك في قوله تعالى حيث قال ورفعنا بعضهم</w:t>
      </w:r>
      <w:r>
        <w:rPr>
          <w:rFonts w:hint="cs"/>
        </w:rPr>
        <w:t xml:space="preserve"> </w:t>
      </w:r>
      <w:r>
        <w:rPr>
          <w:rFonts w:hint="cs"/>
          <w:rtl/>
        </w:rPr>
        <w:t>فوق بعض درجات ولم يطلع أحدهم على أكتاف الآخر ومن ذلك قوله تعالى وإنا فوقهم</w:t>
      </w:r>
      <w:r>
        <w:rPr>
          <w:rFonts w:hint="cs"/>
        </w:rPr>
        <w:t xml:space="preserve"> </w:t>
      </w:r>
      <w:r>
        <w:rPr>
          <w:rFonts w:hint="cs"/>
          <w:rtl/>
        </w:rPr>
        <w:t>قاهرون وما ركبت القبط أكتاف بني إسرائيل ولا ظهورهم</w:t>
      </w:r>
      <w:r>
        <w:t xml:space="preserve">  </w:t>
      </w:r>
      <w:r>
        <w:rPr>
          <w:rFonts w:hint="cs"/>
          <w:rtl/>
        </w:rPr>
        <w:t xml:space="preserve">) أهـ [ طبقات الشافعية الكبرى ج: 9 ص: 47 ] ،  </w:t>
      </w:r>
    </w:p>
    <w:p w:rsidR="004C380A" w:rsidRDefault="004C380A" w:rsidP="001C5BA9">
      <w:pPr>
        <w:spacing w:after="240"/>
        <w:ind w:left="-58"/>
        <w:jc w:val="both"/>
        <w:rPr>
          <w:rtl/>
        </w:rPr>
      </w:pPr>
      <w:r>
        <w:rPr>
          <w:rFonts w:hint="cs"/>
          <w:b w:val="0"/>
          <w:bCs/>
          <w:rtl/>
        </w:rPr>
        <w:t>(  4  ) حل اشكالية</w:t>
      </w:r>
      <w:r>
        <w:rPr>
          <w:rFonts w:hint="cs"/>
          <w:b w:val="0"/>
          <w:bCs/>
          <w:rtl/>
          <w:lang w:bidi="ar-KW"/>
        </w:rPr>
        <w:t xml:space="preserve"> </w:t>
      </w:r>
      <w:r>
        <w:rPr>
          <w:rFonts w:hint="cs"/>
          <w:b w:val="0"/>
          <w:bCs/>
          <w:rtl/>
        </w:rPr>
        <w:t>الدليل الثاني : ذكر الفوقية مجردةً عن الأداة , قال تعالى:{ وَهُوَ الْقَاهِرُ فَوْقَ عِبَادِهِ} [ الأنعام : 18 ]</w:t>
      </w:r>
      <w:r>
        <w:rPr>
          <w:rFonts w:hint="cs"/>
          <w:b w:val="0"/>
          <w:bCs/>
          <w:rtl/>
          <w:lang w:bidi="ar-KW"/>
        </w:rPr>
        <w:t xml:space="preserve"> ،</w:t>
      </w:r>
      <w:r>
        <w:rPr>
          <w:rFonts w:hint="cs"/>
          <w:rtl/>
          <w:lang w:bidi="ar-KW"/>
        </w:rPr>
        <w:t xml:space="preserve"> </w:t>
      </w:r>
      <w:r>
        <w:rPr>
          <w:rFonts w:hint="cs"/>
          <w:rtl/>
        </w:rPr>
        <w:t xml:space="preserve">فوقهم بالقهر والغلبة والقدرة والتدبير ، قال القرطبي : (وهو القاهر   فوق عباده   القهر الغلبة والقاهرالغالب وأقهر الرجل إذا صير بحال المقهور الذليل قال الشاعر  تمنى حصين أن يسود جذاعه فأمسى حصين قد أذل وأقهرا وقهر غلب ومعنى  { فوق عباده }  فوقية الاستعلاء بالقهر والغلبة عليهم أي هم تحت تسخيره لا فوقية مكان كما تقول  السلطان فوق رعيته أي بالمنزلة والرفعة وفي القهر معنى زائد ليس في القدرة وهو منع غيره عن بلوغ المراد ) أهـ [ تفسير القرطبي ج: 6 ص: 399 ] ، وقال أبو السعود : (وهو القاهر   فوق عباده   أي هو المتصرف في أمورهم لا غيره يفعل بهم ما يشاء إيجادا وإعداما وإحياء وإماتة وتعذيبا وإثابة إلى غير ذلك ) أهـ [ تفسير أبي السعود ج: 3 ص: 144 ] ، وقال البغوي : ( { وهو القاهر فوق عباده } : القاهر الغالب وفى القهر زيادة معنى على القدرة وهو منع غيره عن بلوغ المراد وقيل هو المنفرد بالتدبير يجبر الخلق على ماده   فوق عباده   هو صفة الاستعلاء الذي تفرد به الله عز وجل وهو الحكيم فى أمره الخبير بأعمال عباده ) أهـ [ تفسير البغوي ج: 2 ص: 89 ] ، وقال الشوكاني : (قوله وهو القاهر   فوق عباده   المراد فوقية القدرة والرتبة كما يقال السلطان فوق الرعية ) أهـ [ فتح القدير ج: 2 ص: 124 ] </w:t>
      </w:r>
      <w:r>
        <w:rPr>
          <w:rFonts w:hint="cs"/>
          <w:b w:val="0"/>
          <w:bCs/>
          <w:rtl/>
        </w:rPr>
        <w:t>، وقال الألوسي</w:t>
      </w:r>
      <w:r>
        <w:rPr>
          <w:rFonts w:hint="cs"/>
          <w:rtl/>
        </w:rPr>
        <w:t xml:space="preserve"> : (وهو القاهر   فوق عباده   قيل هو استعارة تمثيلية وتصوير لقره سبحانه وتعالى وعلوه عز شأنه بالغلبة والقدرة وجوز أن تكون الاستعارة بالظرف بأن شبه الغلبة بمكان محسوس وقيل  إنه كناية عن القهر والعلو بالغلبة والقدرة  إن فوق زائدة </w:t>
      </w:r>
      <w:r>
        <w:rPr>
          <w:rFonts w:hint="cs"/>
          <w:rtl/>
        </w:rPr>
        <w:lastRenderedPageBreak/>
        <w:t xml:space="preserve">وصحح زيادتها وإن كانت اسما كونها بمعنى على وهو كما ترى والداعي إلى التزام ذلك كله أن ظاهر الآية يقتضي القول بالجهة والله تعالى منزه عنها لأنها محدثة باحداث العالم واخرجه من العدم إلى الوجود ويلزم أيضا من كونه سبحانه وتعالى في جهة مفاسد لا تخفي ) أهـ [ روح المعاني ج: 7 ص: 114 ] ، </w:t>
      </w:r>
      <w:r>
        <w:rPr>
          <w:rFonts w:hint="cs"/>
          <w:b w:val="0"/>
          <w:bCs/>
          <w:rtl/>
        </w:rPr>
        <w:t>وقال الرازي</w:t>
      </w:r>
      <w:r>
        <w:rPr>
          <w:rFonts w:hint="cs"/>
          <w:rtl/>
        </w:rPr>
        <w:t xml:space="preserve"> : ((هُوَ الْقَاهِرُ فَوْقَ عِبَادِهِ وَيُرْسِلُ عَلَيْكُم حَفَظَةً)   اعلم أن هذا نوع آخر من الدلائل الدالة على كمال قدرة الله تعالى وكمال حكمته. وتقريره أنا بينا فيما سبق أنه لا يجوز أن يكون المراد من هذه الآية الفوقية بالمكان والجهة بل يجب أن يكون المراد منها الفوقية بالقهر والقدرة، كما يقال أمر فلان فوق أمر فلان بمعنى أنه أعلى وأنفذ ومنه قوله تعالى: {يد الله فوق أيديهم} (الفتح: 10) ومما يؤكد أن المراد ذلك أن قوله: {وهو القاهر فوق عباده} مشعر بأن هذا القهر إنما حصل بسبب هذه الفوقية، والفوقية المفيدة لصفة القهر هي الفوقية بالقدرة لا الفوقية بالجهة، إذ المعلوم أن المرتفع في المكان قد يكون مقهوراً. وتقرير هذا القهر من وجوه: الأول: إنه قهار للعدم بالتكوين والإيجاد، والثاني: أنه قهار للوجود بالإفناء والإفساد فإنه تعالى هو الذي ينقل الممكن من العدم إلى الوجود تارة ومن الوجود إلى العدم أخرى. فلا وجود إلا بإيجاده ولا عدم إلا بإعدامه في الممكنات. والثالث: أنه قهار لكل ضده بضده فيقهر النور بالظلمة والظلمة بالنور، والنهار بالليل والليل بالنهار. وتمام تقريره في قوله: {قل اللهم مالك الملك تؤتي الملك من تشاء وتنزع الملك ممن تشاء وتعز من تشاء وتذل من تشاء} (آل عمران: 26) ، وإذا عرفت منهج الكلام فاعلم أنه بحر لا ساحل له لأن كل مخلوق فله ضد فالفوق ضده التحت، والماضي ضده المستقبل، والنور ضده الظلمة، والحياة ضدها الموت، والقدرة ضدها العجز. وتأمل في سائل الأحوال والصفات لتعرف أن حصول التضاد بينها يقضي عليها بالمقهورية والعجز والنقصان، وحصول هذه الصفات في الممكنات يدل على أن لها مدبرا ًقادراً قاهراً منزهاً عن الضد والند، مقدساً عن الشبيه والشكل. كما قال: {وهو القاهر فوق عباده} والرابع: أن هذا  البدن مؤلف من الطبائع الأربع. وهي متنافرة متباغضة متباعدة بالطبع والخاصة فاجتماعها لا بد وأن يكون بقسر قاسر وأخطأ من قال إن ذلك القاسر هو النفس الإنسانية، وهو الذي ذكره ابن سينا في الإشارات لأن تعلق النفس بالبدن إنما يكون بعد حصول المزاج واعتدال الأمشاج، والقاهر لهذه الطبائع على الاجتماع سابق على هذا الاجتماع، والسابق على حصول الاجتماع مغاير للمتأخر عن حصول  الاجتماع. فثبت أن القاهر لهذه الطبائع على الاجتماع ليس إلا الله تعالى، كما قال: {وهو القاهر فوق عباده} وأيضاً فالجسد كثيف سفلي ظلماني فاسد عفن، والروح لطيف علوي نوراني مشرق باق طاهر نظيف، فبينهما أشد المنافرة والمباعدة. ثم إنه سبحانه جمع بينهما على سبيل القهر والقدرة، وجعل كل واحد منهما مستكملاً بصاحبه منتفعاً بالآخر. فالروح تصون البدن عن العفونة والفساد  والتفرق، والبدن يصير آلة للروح في تحصيل السعادات الأبدية، والمعارف الإلهية، </w:t>
      </w:r>
      <w:r>
        <w:rPr>
          <w:rFonts w:hint="cs"/>
          <w:rtl/>
        </w:rPr>
        <w:lastRenderedPageBreak/>
        <w:t>فهذا الاجتماع وهذا الانتفاع ليس إلا بقهر الله تعالى لهذه الطبائع، كما قال {وهو القاهر فوق عباده} وأيضاً فعند دخول الروح في الجسد أعطى الروح قدرة على فعل الضدين، ومكنة المعارض فلما لم تحصل تلك الداعية امتنع الفعل والترك فكان إقدام الفاعل على الفعل تارة وعلى الترك أخرى بسبب حصول تلك الداعية في قلبه من الله يجري مجرى القهر فكان قاهراً لعباده من هذه الجهة، وإذا تأملت هذه الأبواب علمت أن الممكنات والمبدعات والعلويات والسفليات والذوات والصفات كلها مقهورة تحت قهر الله مسخرة تحت تسخير الله تعالى، كما قال: {وهو القاهر القاهر فوق عباده}.</w:t>
      </w:r>
    </w:p>
    <w:p w:rsidR="004C380A" w:rsidRDefault="004C380A" w:rsidP="001C5BA9">
      <w:pPr>
        <w:ind w:left="-58"/>
        <w:jc w:val="both"/>
      </w:pPr>
      <w:r>
        <w:rPr>
          <w:rFonts w:hint="cs"/>
          <w:b w:val="0"/>
          <w:bCs/>
          <w:rtl/>
        </w:rPr>
        <w:t>(  5 ) حل اشكالية</w:t>
      </w:r>
      <w:r>
        <w:rPr>
          <w:rFonts w:hint="cs"/>
          <w:b w:val="0"/>
          <w:bCs/>
          <w:rtl/>
          <w:lang w:bidi="ar-KW"/>
        </w:rPr>
        <w:t xml:space="preserve"> </w:t>
      </w:r>
      <w:r>
        <w:rPr>
          <w:rFonts w:hint="cs"/>
          <w:b w:val="0"/>
          <w:bCs/>
          <w:rtl/>
        </w:rPr>
        <w:t>الدليل الثالث :  التصريح بالعروج  إلى الله تعالى ، كما في قوله تعالى : { تَعْرُجُ الْمَلائِكَةُ وَالرُّوحُ إِلَيْهِ} [ المعارج : 4 ]</w:t>
      </w:r>
      <w:r>
        <w:rPr>
          <w:rFonts w:hint="cs"/>
          <w:b w:val="0"/>
          <w:bCs/>
          <w:rtl/>
          <w:lang w:bidi="ar-KW"/>
        </w:rPr>
        <w:t xml:space="preserve"> </w:t>
      </w:r>
      <w:r>
        <w:rPr>
          <w:rFonts w:hint="cs"/>
          <w:rtl/>
          <w:lang w:bidi="ar-KW"/>
        </w:rPr>
        <w:t xml:space="preserve">، </w:t>
      </w:r>
      <w:r>
        <w:rPr>
          <w:rFonts w:hint="cs"/>
          <w:b w:val="0"/>
          <w:rtl/>
          <w:lang w:bidi="ar-KW"/>
        </w:rPr>
        <w:t xml:space="preserve">قوله تعالى :{ </w:t>
      </w:r>
      <w:r>
        <w:rPr>
          <w:rFonts w:hint="cs"/>
          <w:b w:val="0"/>
          <w:rtl/>
        </w:rPr>
        <w:t>مِنَ اللَّهِ ذِي الْمَعَارِجِ * تَعْرُجُ الْمَلَائِكَةُ وَالرُّوحُ إِلَيْهِ فِي يَوْمٍ كَانَ مِقْدَارُهُ خَمْسِينَ أَلْفَ سَنَةٍ } [ المعارج : 3 ، 4 ] ، فعند حمل متشابه المعاني على محكمها نجد أنّ معنى قوله تعالى : { مِنَ اللَّهِ ذِي الْمَعَارِجِ } أي من الله تعالى ذي الفواضل والنعم والدرجات التي يمنحها للطائعين من عباده ، وقد يكون معناه من الله تعالى ذي العظمة والعلاء ،  قال الطبري : ( وقوله { ذي المعارج } يعني ذا العلو والدرجات والفواضل والنعم   وبنحو الذي قلنا في ذلك قال أهل التأويل   ذكر من قال ذلك حدثني علي قال ثنا أبو صالح قال ثني معاوية عن علي عن ابن عباس في قوله   ذي المعارج   يقول العلو والفواضل   حدثنا بشر قال ثنا يزيد قال ثنا سعيد عن قتادة من الله   ذي المعارج   ذي الفواضل والنعم  ) أهـ [ تفسير الطبري ج: 29 ص: 70 ] ، وقال القرطبي : (  { من الله ذي المعارج } ،  أي ذي العلو والدرجات الفواضل والنعم قاله ابن عباس وقتادة فالمعارج مراتب إنعامه على الخلق وقيل ذي العظمة والعلاء وقال مجاهد  هي معارج السماء وقيل  هي معارج الملائكة لأن الملائكة تعرج إلى السماء فوصف نفسه بذلك وقيل  المعارج الغرف أي إنه ذو الغرف أي جعل لأوليائه في الجنة غرفا ) أهـ [ تفسير القرطبي ج: 18 ص: 281 ] ، وقال ابن كثير : (من الله   ذي المعارج   قال الثوري عن الأعمش عن رجل عن سعيد بن جبير عن ابن عباس في قوله تعالى   ذي المعارج   قال ذو الدرجات وقال علي بن أبي طلحة عن ابن عباس   ذي المعارج   يعني العلو والفواضل ) أهـ [ تفسير ابن كثير ج: 4 ص: 419 ] ، أما قوله تعالى : { تَعْرُجُ الْمَلَائِكَةُ وَالرُّوحُ إِلَيْهِ فِي يَوْمٍ كَانَ مِقْدَارُهُ خَمْسِينَ أَلْفَ سَنَةٍ } ، فعروج الملائكة هو صعودها من سما إلى سماء إلى محل قربته لا مكان وجوده تعالى أن يحويه مكان ، وقد تقدم أنّ وجوده أزلي قبل خلق المكان ، وأنّ المكان مخلوق محدود مهما اتسع ، وأنّ الله تعالى لا يحويه مكان لأنّه خالقه وخالق العرش فمن دونه ، قال الواحدي : ( تعرج الملائكة والروح يعني جبريل عليه السلام إليه إلى محل قربته وكرامته وهو السماء ) أهـ [ تفسير الواحدي ج: 2 ص: 1132 ] ،</w:t>
      </w:r>
    </w:p>
    <w:p w:rsidR="004C380A" w:rsidRDefault="004C380A" w:rsidP="001C5BA9">
      <w:pPr>
        <w:spacing w:after="240"/>
        <w:ind w:left="-58"/>
        <w:jc w:val="both"/>
        <w:rPr>
          <w:lang w:bidi="ar-KW"/>
        </w:rPr>
      </w:pPr>
      <w:r>
        <w:rPr>
          <w:rFonts w:hint="cs"/>
          <w:b w:val="0"/>
          <w:bCs/>
          <w:rtl/>
        </w:rPr>
        <w:lastRenderedPageBreak/>
        <w:t>(  6  ) حل اشكالية</w:t>
      </w:r>
      <w:r>
        <w:rPr>
          <w:rFonts w:hint="cs"/>
          <w:b w:val="0"/>
          <w:bCs/>
          <w:rtl/>
          <w:lang w:bidi="ar-KW"/>
        </w:rPr>
        <w:t xml:space="preserve"> </w:t>
      </w:r>
      <w:r>
        <w:rPr>
          <w:rFonts w:hint="cs"/>
          <w:b w:val="0"/>
          <w:bCs/>
          <w:rtl/>
        </w:rPr>
        <w:t>الدليل الرابع :  التصريح بالصعود إليه ، كما في قوله تعالى : { إِلَيْهِ يَصْعَدُ الْكَلِمُ الطَّيِّبُ} [ فاطر : 10 ]</w:t>
      </w:r>
      <w:r>
        <w:rPr>
          <w:rFonts w:hint="cs"/>
          <w:rtl/>
        </w:rPr>
        <w:t xml:space="preserve"> </w:t>
      </w:r>
      <w:r>
        <w:rPr>
          <w:rFonts w:hint="cs"/>
          <w:rtl/>
          <w:lang w:bidi="ar-KW"/>
        </w:rPr>
        <w:t xml:space="preserve">، قوله تعالى : { </w:t>
      </w:r>
      <w:r>
        <w:rPr>
          <w:rFonts w:hint="cs"/>
          <w:rtl/>
        </w:rPr>
        <w:t xml:space="preserve">إِلَيْهِ يَصْعَدُ الْكَلِمُ الطَّيِّبُ وَالْعَمَلُ الصَّالِحُ يَرْفَعُهُ وَالَّذِينَ يَمْكُرُونَ السَّيِّئَاتِ لَهُمْ عَذَابٌ شَدِيدٌ وَمَكْرُ أُولَئِكَ هُوَ يَبُورُ } [ فاطر : 10 ] ، </w:t>
      </w:r>
      <w:r>
        <w:rPr>
          <w:rFonts w:hint="cs"/>
          <w:rtl/>
          <w:lang w:bidi="ar-KW"/>
        </w:rPr>
        <w:t xml:space="preserve">{ </w:t>
      </w:r>
      <w:r>
        <w:rPr>
          <w:rFonts w:hint="cs"/>
          <w:rtl/>
        </w:rPr>
        <w:t xml:space="preserve">إِلَيْهِ يَصْعَدُ الْكَلِمُ الطَّيِّبُ } مجاز عن قبول الأعمال الصالحة لأنّ الله تعالى طيب لا يقبل إلا طيبا ، فهو يقبل الكلم الطيب ، { وَالْعَمَلُ الصَّالِحُ يَرْفَعُهُ  } أي ويرفع صاحب العمل الصالح والكلم الطيب إلى عليين في جنات النعيم </w:t>
      </w:r>
      <w:r>
        <w:rPr>
          <w:rFonts w:hint="cs"/>
          <w:rtl/>
          <w:lang w:bidi="ar-KW"/>
        </w:rPr>
        <w:t xml:space="preserve">، </w:t>
      </w:r>
      <w:r>
        <w:rPr>
          <w:rFonts w:hint="cs"/>
          <w:rtl/>
        </w:rPr>
        <w:t>قال الطبري : ( قوله : { إليه يصعد الكلم الطيب والعمل الصالح يرفعه } قال الحسن وقتادة لا يقبل الله قولا إلا بعمل من قال وأحسن العمل قبل الله منه ) أهـ [ تفسير الطبري ج: 22 ص: 120 ] ، وقال البغوي : ( وعن قتادة : {إليه يصعد الكلم الطيب } أي يقبل الله الكلم الطيب ) أهـ [ تفسير البغوي ج: 3 ص: 566 ] ، وقال البيضاوي : ( وصعودهما إليه مجاز عن قبوله اياهما ) أهـ [ تفسير البيضاوي ج: 4 ص: 413 ] ، وقال النسفي : (ومعنى قوله إليه إلى محل القبول والرضا وكل ما اتصف بالقبول وصف بالرفعة والصعود أو إلى حيث لا ينفذ فيه الا حكمه ) أهـ [ تفسير النسفي ج: 3 ص: 337 ] ، وقال أبو السعود : ( وقوله تعالى : { إليه يصعد الكلم الطيب والعمل الصالح يرفعه } بيان لما يطلب به العزة وهو التوحيد والعمل الصالح وصعودهما إليه مجاز عن قبوله تعالى إياهما أو صعود الكتبة بصحيفتهما ) أهـ [ تفسير أبي السعود ج: 7 ص: 145] ، وقال الشوكاني : ( ومعنى صعوده إليه قبوله له أو صعود الكتبة من الملائكة بما يكتبونه من الصحف ) أهـ [ فتح القدير ج: 4 ص: 341 ] ، وقال ابن الجوزي : (فالمعنى والعمل الصالح يرفعه الله إليه أي يقبله ) أهـ [ زاد المسير ج: 6 ص: 478 ] ، وفي الجلالين : (والعمل الصالح يرفعه : يقبله ) [تفسير الجلالين ج: 1 ص: 572 ] ، وقال الألوسي : (وصعود</w:t>
      </w:r>
      <w:r>
        <w:rPr>
          <w:rFonts w:hint="cs"/>
        </w:rPr>
        <w:t xml:space="preserve"> </w:t>
      </w:r>
      <w:r>
        <w:rPr>
          <w:rFonts w:hint="cs"/>
          <w:rtl/>
        </w:rPr>
        <w:t>الكلم إليه تعالى مجاز مرسل عن قبوله بعلاقة اللزوم أو</w:t>
      </w:r>
      <w:r>
        <w:rPr>
          <w:rFonts w:hint="cs"/>
        </w:rPr>
        <w:t xml:space="preserve"> </w:t>
      </w:r>
      <w:r>
        <w:rPr>
          <w:rFonts w:hint="cs"/>
          <w:rtl/>
        </w:rPr>
        <w:t xml:space="preserve">إستعارة بتشبيه القبول بالصعود ) أهـ [ روح المعاني ج: 22 ص: 174 ] ، </w:t>
      </w:r>
    </w:p>
    <w:p w:rsidR="004C380A" w:rsidRDefault="004C380A" w:rsidP="001C5BA9">
      <w:pPr>
        <w:spacing w:after="240"/>
        <w:ind w:left="-58"/>
        <w:jc w:val="both"/>
        <w:rPr>
          <w:rtl/>
        </w:rPr>
      </w:pPr>
      <w:r>
        <w:rPr>
          <w:rFonts w:hint="cs"/>
          <w:b w:val="0"/>
          <w:bCs/>
          <w:rtl/>
        </w:rPr>
        <w:t>(  7  ) حل اشكالية</w:t>
      </w:r>
      <w:r>
        <w:rPr>
          <w:rFonts w:hint="cs"/>
          <w:b w:val="0"/>
          <w:bCs/>
          <w:rtl/>
          <w:lang w:bidi="ar-KW"/>
        </w:rPr>
        <w:t xml:space="preserve"> </w:t>
      </w:r>
      <w:r>
        <w:rPr>
          <w:rFonts w:hint="cs"/>
          <w:b w:val="0"/>
          <w:bCs/>
          <w:rtl/>
        </w:rPr>
        <w:t xml:space="preserve">الدليل الخامس :  التصريح برفعه بعض المخلوقات إليه , كما في قوله تعالى : {بَلْ رَفَعَهُ اللَّهُ إِلَيْهِ} [ النساء : 158 ]  , وقوله تعالى : {إِذْ قَالَ اللَّهُ يَا عِيسَى إِنِّي مُتَوَفِّيكَ وَرَافِعُكَ إِلَيَّ} [ آل عمران : 55 ] </w:t>
      </w:r>
      <w:r>
        <w:rPr>
          <w:rFonts w:hint="cs"/>
          <w:b w:val="0"/>
          <w:bCs/>
          <w:rtl/>
          <w:lang w:bidi="ar-KW"/>
        </w:rPr>
        <w:t xml:space="preserve">، </w:t>
      </w:r>
      <w:r>
        <w:rPr>
          <w:rFonts w:hint="cs"/>
          <w:rtl/>
        </w:rPr>
        <w:t xml:space="preserve">والمعنى في الآيتين : أي إلى مكان كرامته في السماء ، لأنّ السماء مكان كرامة الله ورضاه لأنها مكان عبادة الملائكة الذين لا يستكبرون عن عبادة الله ، ولأنها منزهة عن معاصي العباد ، كما أنّ الله تعالى منزه عن المكان كل الأماكن إليه سواء ، ليس مكان منها بعيد عن الله ، وهو من جميع عباده قريب ، قال القرطبي - ولله دره - : (بل رفعه الله إليه   ابتداء كلام مستأنف أي إلى السماء والله تعالى متعال عن المكان ) أهـ [ تفسير القرطبي ج: 6 ص: 10 ] ، وقال الواحدي : (بل رفعه الله إليه   أي إلى الموضع الذي لا يجري لأحد </w:t>
      </w:r>
      <w:r>
        <w:rPr>
          <w:rFonts w:hint="cs"/>
          <w:rtl/>
        </w:rPr>
        <w:lastRenderedPageBreak/>
        <w:t>سوى الله فيه حكم وكان رفعه إلى ذلك الموضع رفعا إليه لأنه رفع عن أن يجري عليه حكم أحد من العباد ) أهـ [ تفسير الواحدي ج: 1 ص: 301 ] ، وفي تفسير الثعالبي : (وقوله تعالى   بل رفعه الله إليه   يعني إلى سمائه وكرامته وعيسى عليه السلام في السماء على ما تضمنه حديث الإسراء في ذكر ابني الخالة عيسى ويحيى ذكره البخاري في حديث المعراج ) أهـ [ تفسير الثعالبي ج: 1 ص: 431 ] ، وقال ابن جهبل وهو يرد على المستدل بالآية على اثبات المكان لله : (وأتبعها</w:t>
      </w:r>
      <w:r>
        <w:rPr>
          <w:rFonts w:hint="cs"/>
        </w:rPr>
        <w:t xml:space="preserve"> </w:t>
      </w:r>
      <w:r>
        <w:rPr>
          <w:rFonts w:hint="cs"/>
          <w:rtl/>
        </w:rPr>
        <w:t>بقوله</w:t>
      </w:r>
      <w:r>
        <w:rPr>
          <w:rFonts w:hint="cs"/>
        </w:rPr>
        <w:t xml:space="preserve"> </w:t>
      </w:r>
      <w:r>
        <w:rPr>
          <w:rFonts w:hint="cs"/>
          <w:rtl/>
        </w:rPr>
        <w:t>تعالى إني متوفيك ورافعك إلي وما أدري من أين</w:t>
      </w:r>
      <w:r>
        <w:rPr>
          <w:rFonts w:hint="cs"/>
        </w:rPr>
        <w:t xml:space="preserve"> </w:t>
      </w:r>
      <w:r>
        <w:rPr>
          <w:rFonts w:hint="cs"/>
          <w:rtl/>
        </w:rPr>
        <w:t>استنبط</w:t>
      </w:r>
      <w:r>
        <w:rPr>
          <w:rFonts w:hint="cs"/>
        </w:rPr>
        <w:t xml:space="preserve"> </w:t>
      </w:r>
      <w:r>
        <w:rPr>
          <w:rFonts w:hint="cs"/>
          <w:rtl/>
        </w:rPr>
        <w:t>من هذا الخبر أن الله تعالى فوق العرش من هذه</w:t>
      </w:r>
      <w:r>
        <w:rPr>
          <w:rFonts w:hint="cs"/>
        </w:rPr>
        <w:t xml:space="preserve"> </w:t>
      </w:r>
      <w:r>
        <w:rPr>
          <w:rFonts w:hint="cs"/>
          <w:rtl/>
        </w:rPr>
        <w:t>الآية هل ذلك بدلالة المطابقة</w:t>
      </w:r>
      <w:r>
        <w:rPr>
          <w:rFonts w:hint="cs"/>
        </w:rPr>
        <w:t xml:space="preserve"> </w:t>
      </w:r>
      <w:r>
        <w:rPr>
          <w:rFonts w:hint="cs"/>
          <w:rtl/>
        </w:rPr>
        <w:t>أو</w:t>
      </w:r>
      <w:r>
        <w:rPr>
          <w:rFonts w:hint="cs"/>
        </w:rPr>
        <w:t xml:space="preserve"> </w:t>
      </w:r>
      <w:r>
        <w:rPr>
          <w:rFonts w:hint="cs"/>
          <w:rtl/>
        </w:rPr>
        <w:t>التضمن أو الالتزام أو هو شيء أخذه بطريق الكشف والنفث</w:t>
      </w:r>
      <w:r>
        <w:rPr>
          <w:rFonts w:hint="cs"/>
        </w:rPr>
        <w:t xml:space="preserve"> </w:t>
      </w:r>
      <w:r>
        <w:rPr>
          <w:rFonts w:hint="cs"/>
          <w:rtl/>
        </w:rPr>
        <w:t>في الروع ولعله اعتقد</w:t>
      </w:r>
      <w:r>
        <w:rPr>
          <w:rFonts w:hint="cs"/>
        </w:rPr>
        <w:t xml:space="preserve"> </w:t>
      </w:r>
      <w:r>
        <w:rPr>
          <w:rFonts w:hint="cs"/>
          <w:rtl/>
        </w:rPr>
        <w:t>أن</w:t>
      </w:r>
      <w:r>
        <w:rPr>
          <w:rFonts w:hint="cs"/>
        </w:rPr>
        <w:t xml:space="preserve"> </w:t>
      </w:r>
      <w:r>
        <w:rPr>
          <w:rFonts w:hint="cs"/>
          <w:rtl/>
        </w:rPr>
        <w:t>الرفع إنما يكون في العلو في الجهة فإن كان كما خطر له</w:t>
      </w:r>
      <w:r>
        <w:rPr>
          <w:rFonts w:hint="cs"/>
        </w:rPr>
        <w:t xml:space="preserve"> </w:t>
      </w:r>
      <w:r>
        <w:rPr>
          <w:rFonts w:hint="cs"/>
          <w:rtl/>
        </w:rPr>
        <w:t>فذاك أيضا لا يعقل إلا</w:t>
      </w:r>
      <w:r>
        <w:rPr>
          <w:rFonts w:hint="cs"/>
        </w:rPr>
        <w:t xml:space="preserve"> </w:t>
      </w:r>
      <w:r>
        <w:rPr>
          <w:rFonts w:hint="cs"/>
          <w:rtl/>
        </w:rPr>
        <w:t>في</w:t>
      </w:r>
      <w:r>
        <w:rPr>
          <w:rFonts w:hint="cs"/>
        </w:rPr>
        <w:t xml:space="preserve"> </w:t>
      </w:r>
      <w:r>
        <w:rPr>
          <w:rFonts w:hint="cs"/>
          <w:rtl/>
        </w:rPr>
        <w:t>الجسمية والحدية وإن لم يقل بهما فلا حقيقة فيما استدل</w:t>
      </w:r>
      <w:r>
        <w:rPr>
          <w:rFonts w:hint="cs"/>
        </w:rPr>
        <w:t xml:space="preserve"> </w:t>
      </w:r>
      <w:r>
        <w:rPr>
          <w:rFonts w:hint="cs"/>
          <w:rtl/>
        </w:rPr>
        <w:t>به وإن قال بهما فلا حاجة</w:t>
      </w:r>
      <w:r>
        <w:rPr>
          <w:rFonts w:hint="cs"/>
        </w:rPr>
        <w:t xml:space="preserve"> </w:t>
      </w:r>
      <w:r>
        <w:rPr>
          <w:rFonts w:hint="cs"/>
          <w:rtl/>
        </w:rPr>
        <w:t>إلى</w:t>
      </w:r>
      <w:r>
        <w:rPr>
          <w:rFonts w:hint="cs"/>
        </w:rPr>
        <w:t xml:space="preserve"> </w:t>
      </w:r>
      <w:r>
        <w:rPr>
          <w:rFonts w:hint="cs"/>
          <w:rtl/>
        </w:rPr>
        <w:t>المغالطة ولعله لم يسمع الرفع في المرتبة والتقريب في</w:t>
      </w:r>
      <w:r>
        <w:rPr>
          <w:rFonts w:hint="cs"/>
        </w:rPr>
        <w:t xml:space="preserve"> </w:t>
      </w:r>
      <w:r>
        <w:rPr>
          <w:rFonts w:hint="cs"/>
          <w:rtl/>
        </w:rPr>
        <w:t>المكانة من استعمال العرب</w:t>
      </w:r>
      <w:r>
        <w:rPr>
          <w:rFonts w:hint="cs"/>
        </w:rPr>
        <w:t xml:space="preserve"> </w:t>
      </w:r>
      <w:r>
        <w:rPr>
          <w:rFonts w:hint="cs"/>
          <w:rtl/>
        </w:rPr>
        <w:t>والعرف</w:t>
      </w:r>
      <w:r>
        <w:rPr>
          <w:rFonts w:hint="cs"/>
        </w:rPr>
        <w:t xml:space="preserve"> </w:t>
      </w:r>
      <w:r>
        <w:rPr>
          <w:rFonts w:hint="cs"/>
          <w:rtl/>
        </w:rPr>
        <w:t xml:space="preserve">ولا فلان رفع الله شأنه ) [ طبقات الشافعية الكبرى ج: 9 ص: 46 ] ، </w:t>
      </w:r>
    </w:p>
    <w:p w:rsidR="004C380A" w:rsidRDefault="004C380A" w:rsidP="001C5BA9">
      <w:pPr>
        <w:pStyle w:val="a4"/>
        <w:shd w:val="clear" w:color="auto" w:fill="FFFFFF"/>
        <w:bidi/>
        <w:spacing w:line="276" w:lineRule="auto"/>
        <w:ind w:left="-58"/>
        <w:jc w:val="both"/>
        <w:rPr>
          <w:rFonts w:ascii="Traditional Arabic" w:hAnsi="Traditional Arabic" w:cs="Traditional Arabic"/>
          <w:b/>
          <w:bCs/>
          <w:sz w:val="32"/>
          <w:szCs w:val="32"/>
        </w:rPr>
      </w:pPr>
      <w:r>
        <w:rPr>
          <w:rFonts w:ascii="Traditional Arabic" w:hAnsi="Traditional Arabic" w:cs="Traditional Arabic"/>
          <w:b/>
          <w:bCs/>
          <w:sz w:val="32"/>
          <w:szCs w:val="32"/>
          <w:rtl/>
        </w:rPr>
        <w:t>(  8  ) حل اشكالية الدليل السادس :  التصريح بالعلو</w:t>
      </w:r>
      <w:r>
        <w:rPr>
          <w:rFonts w:ascii="Traditional Arabic" w:hAnsi="Traditional Arabic" w:cs="Traditional Arabic"/>
          <w:sz w:val="32"/>
          <w:szCs w:val="32"/>
          <w:rtl/>
        </w:rPr>
        <w:t xml:space="preserve"> ، كما في قوله  تعالى:{ وَهُوَ الْعَلِيُّ الْعَظِيمُ } [ البقرة : 255 ] , وقوله تعالى : { وَهُوَ الْعَلِيُّ الْكَبِيرُ} [ سـبأ : 23 ]  , وقوله تعالى : {إِنَّهُ عَلِيٌّ حَكِيمٌ} [ الشورى : 51 ] ، وقوله تعالى : { سَـبِّحِ اسْمَ رَبِّكَ الأَعْلَى } ،  ونقول المراد بالعلو هاهنا هو علو الرتبة والمقام ، كما في قوله تعالى حكاية عن حالِ سيدنا موسى عليه الصلاة والسلام : { قُلْنا لا تَخَفْ إِنَّكَ أَنْتَ الأَعْلى } ، ومعلوم أنّ المراد به علو الرتبة والمقام والمكانة والغلبة والنصر ، ولم يكن موسى عليه السلام آنذاك على قمة جبل وفرعون أسفله حتى يخاطب بالعلو الحسي ، وأنّه أعلى مسافة منه ،   وكذلك قوله تعالى : { وَلَا تَهِنُوا وَلَا تَحْزَنُوا وَأَنْتُمُ الْأَعْلَوْنَ إِنْ كُنْتُمْ مُؤْمِنِينَ  } [ آل عمران : 139 ] ، والمقصود هو التمدح بعلو الرتبة والمقام والمكانة لا علو المسافة والارتفاع ، وقد أخرج البخاري قصة أحد وفيها : ((  ونادَى أبو سفيان فقال ( اعْلُ هُبَل ) فرَدَّ الصحابة رضي الله عليهم ( الله أعلَى وأَجَلُّ ) )) ، فهل العلو إلا علو الرتبة والمكانة ، وإلا فما التمدح المرجو من ارتفاع المسافة ، وهل إذا كان حراس الملك يحرسونه وهم في شرفة عالية ، هل هم الأعلون أم أنّ الملك وإن كان في السفل أعلى منهم ، لأنّه الملك الآمر الناهي ، هذا على سبيل تفهيم الأمر وأنّه لا علاقة لعلو المكان في بيان الربوبية والإلهية ، فالله تعالى هو العلي بربوبيته وألهيته وهيمنته وقدرته ، أما محاذير اثبات العلو المكاني فهي عظيمة أولها الكون في المكان ، وإحاطة المكان بالرحمن وهو محال لأنّ الله تعالى بكل شيء محيط ، كما أنّ العلو المكاني غايته منتهى البعد عن الأرض ،  والله تعالى قريب ، أقرب إلى أحدنا من عنق راحلته ، : { مَا يَكُونُ مِنْ نَجْوَى </w:t>
      </w:r>
      <w:r>
        <w:rPr>
          <w:rFonts w:ascii="Traditional Arabic" w:hAnsi="Traditional Arabic" w:cs="Traditional Arabic"/>
          <w:sz w:val="32"/>
          <w:szCs w:val="32"/>
          <w:rtl/>
        </w:rPr>
        <w:lastRenderedPageBreak/>
        <w:t>ثَلَاثَةٍ إِلَّا هُوَ رَابِعُهُمْ وَلَا خَمْسَةٍ إِلَّا هُوَ سَادِسُهُمْ وَلَا أَدْنَى مِنْ ذَلِكَ وَلَا أَكْثَرَ إِلَّا هُوَ مَعَهُمْ أَيْنَمَا كَانُوا  } [ المجادلة : 7 ] ، والمعنى المحكم هو علو المكانة والرتبة ، والمسلم حين يقول وهو ساجد . { سبحان رَبِّيَ الأعلَى } ، معناه : سبحان ربي الذي هو أعلى مِن كلِ شيء قَدْرًا ومَكانةً ، سبحانه وتعالى، وليس المعنى أن الله تبارك وتعالى عالٍ بالمكان والحَيّز والجهة ،  وعلى هذ</w:t>
      </w:r>
      <w:r>
        <w:rPr>
          <w:rFonts w:ascii="Traditional Arabic" w:hAnsi="Traditional Arabic" w:cs="Traditional Arabic"/>
          <w:sz w:val="32"/>
          <w:szCs w:val="32"/>
          <w:rtl/>
        </w:rPr>
        <w:tab/>
        <w:t xml:space="preserve">ا الحمل للمتشابه على المحكم أطبق المتخصصون في العقيدة والعلماء الراسخون في العلم ، قال القرطبي في تفسيره : ( ووصفه تعالى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أهـ </w:t>
      </w:r>
    </w:p>
    <w:p w:rsidR="004C380A" w:rsidRDefault="004C380A" w:rsidP="001C5BA9">
      <w:pPr>
        <w:ind w:left="-58"/>
        <w:jc w:val="both"/>
        <w:rPr>
          <w:b w:val="0"/>
          <w:bCs/>
          <w:rtl/>
        </w:rPr>
      </w:pPr>
      <w:r>
        <w:rPr>
          <w:rFonts w:hint="cs"/>
          <w:b w:val="0"/>
          <w:bCs/>
          <w:rtl/>
        </w:rPr>
        <w:t>(  9  ) حل اشكالية</w:t>
      </w:r>
      <w:r>
        <w:rPr>
          <w:rFonts w:hint="cs"/>
          <w:b w:val="0"/>
          <w:bCs/>
          <w:rtl/>
          <w:lang w:bidi="ar-KW"/>
        </w:rPr>
        <w:t xml:space="preserve"> </w:t>
      </w:r>
      <w:r>
        <w:rPr>
          <w:rFonts w:hint="cs"/>
          <w:b w:val="0"/>
          <w:bCs/>
          <w:rtl/>
        </w:rPr>
        <w:t>الدليل السابع :  التصريح بتنزيل الكتاب</w:t>
      </w:r>
      <w:r>
        <w:rPr>
          <w:rFonts w:hint="cs"/>
          <w:b w:val="0"/>
          <w:bCs/>
          <w:rtl/>
          <w:lang w:bidi="ar-SY"/>
        </w:rPr>
        <w:t xml:space="preserve"> </w:t>
      </w:r>
      <w:r>
        <w:rPr>
          <w:rFonts w:hint="cs"/>
          <w:b w:val="0"/>
          <w:bCs/>
          <w:rtl/>
        </w:rPr>
        <w:t xml:space="preserve">منه، كما في قوله تعالى : {هُوَ الَّذِي أَنْزَلَ عَلَيْكَ الْكِتَابَ...} [ آل عمران : 7 ] , وقوله تعالى :  {تَنْزِيلُ الْكِتَابِ مِنَ اللَّهِ الْعَزِيزِ الْعَلِيمِ} [ غافر : 2  ] </w:t>
      </w:r>
      <w:r>
        <w:rPr>
          <w:rFonts w:hint="cs"/>
          <w:b w:val="0"/>
          <w:rtl/>
        </w:rPr>
        <w:t xml:space="preserve">وهذا من أوهى الحجج لأنّه معلوم لكل مسلم أنّ القرآن الكريم نزل من اللوح المحفوظ في السماء السابعة إلى بيت العزة في السماء الدنيا ثم كان يتنزل به جبريل عليه السلام منجماً على الرسول صلى الله عليه وسلم ، ودليل وجوده في اللوح المحفوظ </w:t>
      </w:r>
      <w:r>
        <w:rPr>
          <w:rFonts w:hint="cs"/>
          <w:b w:val="0"/>
          <w:shd w:val="clear" w:color="auto" w:fill="FFFFFF"/>
          <w:rtl/>
        </w:rPr>
        <w:t>قوله تعالى</w:t>
      </w:r>
      <w:r>
        <w:rPr>
          <w:shd w:val="clear" w:color="auto" w:fill="FFFFFF"/>
        </w:rPr>
        <w:t>:</w:t>
      </w:r>
      <w:r>
        <w:rPr>
          <w:rStyle w:val="apple-converted-space"/>
          <w:shd w:val="clear" w:color="auto" w:fill="FFFFFF"/>
        </w:rPr>
        <w:t> </w:t>
      </w:r>
      <w:r>
        <w:rPr>
          <w:rFonts w:hint="cs"/>
          <w:b w:val="0"/>
          <w:shd w:val="clear" w:color="auto" w:fill="FFFFFF"/>
          <w:rtl/>
        </w:rPr>
        <w:t xml:space="preserve"> { بَلْ هُوَ قُرْآنٌ مَجِيدٌ * فِي لَوْحٍ مَحْفُوظٍ</w:t>
      </w:r>
      <w:r>
        <w:rPr>
          <w:rFonts w:hint="cs"/>
          <w:b w:val="0"/>
          <w:shd w:val="clear" w:color="auto" w:fill="FFFFFF"/>
          <w:rtl/>
          <w:lang w:bidi="ar-KW"/>
        </w:rPr>
        <w:t xml:space="preserve"> } </w:t>
      </w:r>
      <w:r>
        <w:rPr>
          <w:rFonts w:hint="cs"/>
          <w:b w:val="0"/>
          <w:shd w:val="clear" w:color="auto" w:fill="FFFFFF"/>
          <w:rtl/>
        </w:rPr>
        <w:t xml:space="preserve">[ البروج : 21، 22 ] </w:t>
      </w:r>
      <w:r>
        <w:rPr>
          <w:rFonts w:hint="cs"/>
          <w:b w:val="0"/>
          <w:rtl/>
        </w:rPr>
        <w:t xml:space="preserve">، </w:t>
      </w:r>
      <w:r>
        <w:rPr>
          <w:rFonts w:hint="cs"/>
          <w:b w:val="0"/>
          <w:shd w:val="clear" w:color="auto" w:fill="FFFFFF"/>
          <w:rtl/>
        </w:rPr>
        <w:t>ودليل نزوله من اللوح المحفوظ إلى بيت العزة ، قوله تعالى : { إِنَّا أَنْزَلْناهُ فِي لَيْلَةٍ مُبارَكَةٍ } [ الدخان : 3 ] ، وقوله تعالى : { إِنَّا أَنْزَلْناهُ فِي لَيْلَةِ الْقَدْرِ } [ القدر : 1 ] ، وقوله تعالى : { شَهْرُ رَمَضانَ الَّذِي أُنْزِلَ فِيهِ الْقُرْآنُ</w:t>
      </w:r>
      <w:bookmarkStart w:id="11" w:name=""/>
      <w:bookmarkEnd w:id="11"/>
      <w:r>
        <w:rPr>
          <w:rFonts w:hint="cs"/>
          <w:shd w:val="clear" w:color="auto" w:fill="FFFFFF"/>
        </w:rPr>
        <w:t xml:space="preserve"> </w:t>
      </w:r>
      <w:r>
        <w:rPr>
          <w:rFonts w:hint="cs"/>
          <w:b w:val="0"/>
          <w:shd w:val="clear" w:color="auto" w:fill="FFFFFF"/>
          <w:rtl/>
          <w:lang w:bidi="ar-KW"/>
        </w:rPr>
        <w:t xml:space="preserve"> } [ </w:t>
      </w:r>
      <w:r>
        <w:rPr>
          <w:rFonts w:hint="cs"/>
          <w:b w:val="0"/>
          <w:shd w:val="clear" w:color="auto" w:fill="FFFFFF"/>
          <w:rtl/>
        </w:rPr>
        <w:t>البقرة : 185 ] ، ولما أخرجه النسائي والحاكم عن سعيد بن جبير، عن ابن عباس رضي الله عنهما قال: (( فصل القرآن من الذكر فوضع في بيت العزة من السماء الدنيا، فجعل جبريل ينزل به على النبيّ صلّى الله عليه وسلّم )) ، ولما أخرجه النسائي والحاكم من طريق داود بن أبي هند، عن عكرمة، عن ابن عباس أنه قال: (( أنزل القرآن جملة واحدة إلى السماء الدنيا ليلة القدر ، ثم أنزل بعد ذلك في عشرين سنة  ثم  قرأ : { وَبِالْحَقِّ أَنْزَلْناهُ وَبِالْحَقِّ نَزَلَ وَما أَرْسَلْناكَ إِلَّا مُبَشِّراً وَنَذِيراً * وَقُرْآناً فَرَقْناهُ لِتَقْرَأَهُ عَلَى النَّاسِ عَلى مُكْثٍ وَنَزَّلْناهُ تَنْزِيلًا</w:t>
      </w:r>
      <w:r>
        <w:rPr>
          <w:rFonts w:hint="cs"/>
          <w:b w:val="0"/>
          <w:rtl/>
          <w:lang w:bidi="ar-KW"/>
        </w:rPr>
        <w:t xml:space="preserve"> } [ الإسراء : </w:t>
      </w:r>
      <w:r>
        <w:rPr>
          <w:rFonts w:hint="cs"/>
          <w:b w:val="0"/>
          <w:shd w:val="clear" w:color="auto" w:fill="FFFFFF"/>
          <w:rtl/>
          <w:lang w:bidi="ar-KW"/>
        </w:rPr>
        <w:t xml:space="preserve"> </w:t>
      </w:r>
      <w:r>
        <w:rPr>
          <w:rFonts w:hint="cs"/>
          <w:b w:val="0"/>
          <w:shd w:val="clear" w:color="auto" w:fill="FFFFFF"/>
          <w:rtl/>
        </w:rPr>
        <w:t>105،  106</w:t>
      </w:r>
      <w:r>
        <w:rPr>
          <w:rFonts w:hint="cs"/>
          <w:b w:val="0"/>
          <w:shd w:val="clear" w:color="auto" w:fill="FFFFFF"/>
          <w:rtl/>
          <w:lang w:bidi="ar-KW"/>
        </w:rPr>
        <w:t xml:space="preserve">] ، </w:t>
      </w:r>
      <w:r>
        <w:rPr>
          <w:rFonts w:hint="cs"/>
          <w:b w:val="0"/>
          <w:rtl/>
        </w:rPr>
        <w:t>ثم تتابع نزول جبريل عليه السلام به من بيت العزة في السماء الأولى إلى الأرض منجماً في ثلاث وعشرين سنة</w:t>
      </w:r>
      <w:r>
        <w:t> </w:t>
      </w:r>
      <w:r>
        <w:rPr>
          <w:rFonts w:hint="cs"/>
          <w:b w:val="0"/>
          <w:rtl/>
        </w:rPr>
        <w:t xml:space="preserve">على حسب الوقائع والحوادث، وحاجات الناس ، لقوله تعالى : { </w:t>
      </w:r>
      <w:r>
        <w:rPr>
          <w:rFonts w:hint="cs"/>
          <w:b w:val="0"/>
          <w:shd w:val="clear" w:color="auto" w:fill="FFFFFF"/>
          <w:rtl/>
        </w:rPr>
        <w:t>نَزَلَ بِهِ الرُّوحُ الْأَمِينُ (193) عَلى قَلْبِكَ لِتَكُونَ مِنَ الْمُنْذِرِينَ (194) بِلِسانٍ عَرَبِيٍّ مُبِينٍ</w:t>
      </w:r>
      <w:r>
        <w:rPr>
          <w:rFonts w:hint="cs"/>
          <w:b w:val="0"/>
          <w:rtl/>
          <w:lang w:bidi="ar-KW"/>
        </w:rPr>
        <w:t xml:space="preserve"> } [ الشعراء : 193 إلى 195 ] ، وقوله </w:t>
      </w:r>
      <w:r>
        <w:rPr>
          <w:rFonts w:hint="cs"/>
          <w:b w:val="0"/>
          <w:rtl/>
          <w:lang w:bidi="ar-KW"/>
        </w:rPr>
        <w:lastRenderedPageBreak/>
        <w:t xml:space="preserve">تعالى : { </w:t>
      </w:r>
      <w:r>
        <w:rPr>
          <w:rFonts w:hint="cs"/>
          <w:b w:val="0"/>
          <w:shd w:val="clear" w:color="auto" w:fill="FFFFFF"/>
          <w:rtl/>
        </w:rPr>
        <w:t>وَقُرْآناً فَرَقْناهُ لِتَقْرَأَهُ عَلَى النَّاسِ عَلى مُكْثٍ وَنَزَّلْناهُ تَنْزِيلًا</w:t>
      </w:r>
      <w:r>
        <w:rPr>
          <w:rFonts w:hint="cs"/>
          <w:b w:val="0"/>
          <w:rtl/>
          <w:lang w:bidi="ar-KW"/>
        </w:rPr>
        <w:t xml:space="preserve"> } [ الإسراء : 106 ] ، فلا علاقة لنزول القرآن من اللوح المحفوظ إلى بيت العزة إلى الأرض ، باستدلالهم بنسبة المكان إلى الله تعالى الله عن نسبة النقص والعجز ومماثلة الخلق إليه ، أما نسبة النقص لأنّ المكان محدود والله تعالى منزه عن الحدود ، ونسبة العجز لأنّ المكان يحيط بمن فيه ويقهره فلا يستطيع منه فكاكا إلا إلى مكان آخر ، والله بكل شيء محيط وهو القاهر لكل شيء ، ونسبة المماثلة لأنّ جميع الخلائق تحكمها قوانين المكان والكون فيه إلا خالق المكان فهو القاهر للمكان ليس كمثله شيء ولا نعلم له سميا ، </w:t>
      </w:r>
    </w:p>
    <w:p w:rsidR="004C380A" w:rsidRDefault="004C380A" w:rsidP="001C5BA9">
      <w:pPr>
        <w:pStyle w:val="ab"/>
        <w:spacing w:after="240" w:line="276" w:lineRule="auto"/>
        <w:ind w:left="-58"/>
        <w:jc w:val="both"/>
        <w:rPr>
          <w:rFonts w:ascii="Traditional Arabic" w:hAnsi="Traditional Arabic"/>
          <w:b/>
          <w:bCs/>
          <w:i/>
          <w:iCs/>
          <w:sz w:val="32"/>
          <w:rtl/>
        </w:rPr>
      </w:pPr>
      <w:r>
        <w:rPr>
          <w:rFonts w:ascii="Traditional Arabic" w:hAnsi="Traditional Arabic"/>
          <w:b/>
          <w:bCs/>
          <w:sz w:val="32"/>
          <w:rtl/>
        </w:rPr>
        <w:t>(  10  ) حل اشكالية</w:t>
      </w:r>
      <w:r>
        <w:rPr>
          <w:rFonts w:ascii="Traditional Arabic" w:hAnsi="Traditional Arabic"/>
          <w:b/>
          <w:bCs/>
          <w:sz w:val="32"/>
          <w:rtl/>
          <w:lang w:bidi="ar-KW"/>
        </w:rPr>
        <w:t xml:space="preserve"> </w:t>
      </w:r>
      <w:r>
        <w:rPr>
          <w:rFonts w:ascii="Traditional Arabic" w:hAnsi="Traditional Arabic"/>
          <w:b/>
          <w:bCs/>
          <w:sz w:val="32"/>
          <w:rtl/>
        </w:rPr>
        <w:t>الدليل الثامن</w:t>
      </w:r>
      <w:r>
        <w:rPr>
          <w:rFonts w:ascii="Traditional Arabic" w:hAnsi="Traditional Arabic"/>
          <w:sz w:val="32"/>
          <w:rtl/>
        </w:rPr>
        <w:t xml:space="preserve"> :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Pr>
          <w:rFonts w:ascii="Traditional Arabic" w:hAnsi="Traditional Arabic"/>
          <w:sz w:val="32"/>
        </w:rPr>
        <w:t xml:space="preserve"> </w:t>
      </w:r>
      <w:r>
        <w:rPr>
          <w:rFonts w:ascii="Traditional Arabic" w:hAnsi="Traditional Arabic"/>
          <w:sz w:val="32"/>
          <w:rtl/>
        </w:rPr>
        <w:t xml:space="preserve">الأنبياء : 19 ] </w:t>
      </w:r>
      <w:r>
        <w:rPr>
          <w:rFonts w:ascii="Traditional Arabic" w:hAnsi="Traditional Arabic"/>
          <w:sz w:val="32"/>
          <w:rtl/>
          <w:lang w:bidi="ar-KW"/>
        </w:rPr>
        <w:t xml:space="preserve">، </w:t>
      </w:r>
      <w:r>
        <w:rPr>
          <w:rFonts w:ascii="Traditional Arabic" w:hAnsi="Traditional Arabic"/>
          <w:sz w:val="32"/>
          <w:rtl/>
        </w:rPr>
        <w:t>المراد من العندية في قوله تعالى : { إِنَّ الَّذِينَ عِنْدَ رَبِّكَ }  ، وقوله تعالى : { وَمَنْ عِنْدَهُ } ، هو عندية القرب من الله تعالى بالزلفى والرضا والمكانة لا عندية المكان لتنزه الله تعالى عن الكون في الأماكن ، القرب في الآيات عائد إلى الرتبة والمنزلة والحظوة والدرجة الرفيعة والمكانة لا إلى المكان ، قال القرطبي : (لأنهم قريبون من رحمته وكل قريب من رحمة الله عز وجل فهو عنده عن الزجاج وقال غيره  لأنهم في موضع لا ينفذ فيه إلا حكم الله وقيل  لأنهم رسل الله كما يقال  عند الخليفة جيش كثير وقيل  هذا على جهة التشريف لهم وأنهم بالمكان المكرم فهو عبارة عن قربهم في الكرامة لا في المسافة ) أهـ [ تفسير القرطبي ج: 7 ص: 356 ] ، وقال رحمه الله : (قوله : { إن الذين   عند ربك } ، و { رب ابن لي عندك بيتا في الجنة } ، و { إن الله لمع المحسنين } ونحو ذلك كل ذلك عائد إلى الرتبة والمنزلة والحظوة والدرجة الرفيعة لا إلى المكان ) أهـ [ تفسير القرطبي ج: 10 ص: 312 ] ، وقال أبو السعود : (إن الذين   عند ربك   وهم الملائكة عليهم السلام ومعنى كونهم عنده سبحانه وتعالى قربهم من رحمته وفضله لتوفرهم على طاعته تعالى لا يستكبرون عن عبادته بل يؤدونها حسبما أمروا به ويسبحونه أي ينزهونه عن كل ما لا يليق بجناب كبريائه وله يسجدون أي يخصونه بغاية العبودية والتذلل لا يشركون به شيئا ) أهـ [ تفسير أبي السعود ج: 3 ص: 310 ] ، وقال الشوكاني : (إن الذين   عند ربك   لا يستكبرون عن عبادته المراد بهم الملائكة قال القرطبي بالإجماع قال الزجاج وقال : { عند ربك } ،والله عز وجل بكل مكان [</w:t>
      </w:r>
      <w:r>
        <w:rPr>
          <w:rFonts w:ascii="Traditional Arabic" w:hAnsi="Traditional Arabic"/>
          <w:sz w:val="32"/>
          <w:rtl/>
          <w:lang w:bidi="ar-KW"/>
        </w:rPr>
        <w:t xml:space="preserve"> القصد أنّه قريب ليس كمثله في قربه شيء ، وإلا فاللفظ المناسب هو أنّ الله تعالى منزه عن المكان لأنّ الأماكن كلها محدودة والله تعالى منزه عن الحدود ،</w:t>
      </w:r>
      <w:r>
        <w:rPr>
          <w:rFonts w:ascii="Traditional Arabic" w:hAnsi="Traditional Arabic"/>
          <w:sz w:val="32"/>
          <w:rtl/>
        </w:rPr>
        <w:t xml:space="preserve">] لأنهم قريبون من رحمته وكل قريب من رحمة الله عز وجل فهو عنده ) [ فتح القدير ج: 2 ص: 281 ] ، وقال النسفي : (أن الذين   عند ربك   مكانة ومنزلة لا مكانا ونزلا يعنى الملائكة لا يستكبرون عن عبادته ) </w:t>
      </w:r>
      <w:r>
        <w:rPr>
          <w:rFonts w:ascii="Traditional Arabic" w:hAnsi="Traditional Arabic"/>
          <w:sz w:val="32"/>
          <w:rtl/>
        </w:rPr>
        <w:lastRenderedPageBreak/>
        <w:t xml:space="preserve">أهـ [تفسير النسفي ج: 2 ص: 53 ] ، وقال : ( { فان استكبروا فالذين عند ربك } أي الملائكة : { يسبحون له بالليل والنهار وهم لا يسئمون } لا يملون .. وعند ربك عبارة عن الزلفى والمكانة والكرامة ) أهـ [  تفسير النسفي ج: 4 ص: 91 ] ، وقال الألوسي : (قوله تعالى  إن الذين   عند ربك   وقوله سبحانه  حكاية ابن لي عندك بيتا وقوله تعالى  وإن الله لمع المحسنين إلى غير ذلك مما هو كناية عن المكانة لا عن المكان ) أهـ [روح المعاني ج: 15 ص: 142 ] ، وقال ابن الجوزي فقيه الحنابلة ، وهو يرد على حشوية الحنابلة في كتابه الباز الأشهب المنقض على مخالفي المذهب : (الحديث الخامس والأربعون : روي البخاري ومسلم في الصحيحين من حديث أبي هريرة رضي الله عنه قال رسول الله صلى الله عليه وسلم  : ((  لما قضي الله الخلق كتب في كتابه – فهو عنده فوق العرش – إن رحمتي غلبت غضبي ، وفي لفظ سبقت )) ، قال القاضي - يقصد به أبو يعلى - : ظاهر قوله عنده القرب من الذات ، واعلم أن القرب من الحق لا يكون بمساحة وإنما ذلك من صفة الأجسام ، وقد قال سبحانه وتعالي " مسومة عند ربك " ) أهـ [ الباز الأشهب ص130-131 ] ، وقال القاضي ابن جماعة - وهو يرد على مثبت المكان بالعندية بكلام رصين محكم يكتب بماء الذهب - : ( الآية الخامسة قوله تعالى : { إن الذين عند ربك } ، { من ذا الذي يشفع عنده إلا بإذنه } ، { عند مليك مقتدر } ، { ابن لي عندك بيتا في الجنة} ، {وإن له عندنا لزلفى وحسن مآب } ، { ومن عنده لا يستكبرون عن عبادته } ، ورد ذلك في الحديث كثيرا كقوله : (( أنا عند ظن عبدي بي )) ، (( أنا عند المنكسرة قلوبهم من أجلي )) ، كل ذلك ليس المراد به عندية الجهة بل عندية الشرف والكرامة والإعانة والجبر واللطف ، لا عندية الحيز والمكان فإن كون الرب تعالى عند الإنسان باعتبار الجهة والمكان محال بالإجماع ) أهـ [ إيضاح الدليل في قطع حجج أهل التعطيل ج: 1 ص: 112 ] ، </w:t>
      </w:r>
    </w:p>
    <w:p w:rsidR="004C380A" w:rsidRDefault="004C380A" w:rsidP="001C5BA9">
      <w:pPr>
        <w:spacing w:after="240"/>
        <w:ind w:left="-58"/>
        <w:jc w:val="both"/>
        <w:rPr>
          <w:bCs/>
        </w:rPr>
      </w:pPr>
      <w:r>
        <w:rPr>
          <w:rFonts w:hint="cs"/>
          <w:b w:val="0"/>
          <w:bCs/>
          <w:rtl/>
        </w:rPr>
        <w:t>(  11  ) حل اشكالية</w:t>
      </w:r>
      <w:r>
        <w:rPr>
          <w:rFonts w:hint="cs"/>
          <w:b w:val="0"/>
          <w:bCs/>
          <w:rtl/>
          <w:lang w:bidi="ar-KW"/>
        </w:rPr>
        <w:t xml:space="preserve"> </w:t>
      </w:r>
      <w:r>
        <w:rPr>
          <w:rFonts w:hint="cs"/>
          <w:b w:val="0"/>
          <w:bCs/>
          <w:rtl/>
        </w:rPr>
        <w:t xml:space="preserve">الدليل التاسع : </w:t>
      </w:r>
      <w:r>
        <w:rPr>
          <w:rFonts w:hint="cs"/>
          <w:b w:val="0"/>
          <w:bCs/>
          <w:rtl/>
          <w:lang w:bidi="ar-SY"/>
        </w:rPr>
        <w:t xml:space="preserve"> التصريح بأنه تعالى في السماء والمراد بها العلو، قال تعالى</w:t>
      </w:r>
      <w:r>
        <w:rPr>
          <w:rFonts w:hint="cs"/>
          <w:b w:val="0"/>
          <w:bCs/>
          <w:rtl/>
        </w:rPr>
        <w:t>:{ أَأَمِنْتُمْ مَنْ فِي السَّمَاءِ } [</w:t>
      </w:r>
      <w:r>
        <w:rPr>
          <w:rFonts w:hint="cs"/>
          <w:b w:val="0"/>
          <w:bCs/>
          <w:rtl/>
          <w:lang w:bidi="ar-SY"/>
        </w:rPr>
        <w:t xml:space="preserve"> الملك : </w:t>
      </w:r>
      <w:r>
        <w:rPr>
          <w:rFonts w:hint="cs"/>
          <w:b w:val="0"/>
          <w:bCs/>
          <w:rtl/>
        </w:rPr>
        <w:t xml:space="preserve">16 ] </w:t>
      </w:r>
      <w:r>
        <w:rPr>
          <w:rFonts w:hint="cs"/>
          <w:b w:val="0"/>
          <w:bCs/>
          <w:rtl/>
          <w:lang w:bidi="ar-SY"/>
        </w:rPr>
        <w:t>،</w:t>
      </w:r>
      <w:r>
        <w:rPr>
          <w:rFonts w:hint="cs"/>
          <w:b w:val="0"/>
          <w:bCs/>
          <w:rtl/>
          <w:lang w:bidi="ar-KW"/>
        </w:rPr>
        <w:t xml:space="preserve"> </w:t>
      </w:r>
      <w:r>
        <w:rPr>
          <w:rFonts w:hint="cs"/>
          <w:rtl/>
        </w:rPr>
        <w:t xml:space="preserve">الآية لها معني عديدة ولا يجوز اعتقاد متشابه تلك المعاني ولابد من ردها إلى محكمها وفهمها في اطار المحكم ، فقد يكون المعنى : أأمنتم من في السماء ، أي في العلو إشارة إلى علو الذات والصفات , لأنّ السماء تأتي في اللغة العربية لغة القرآن على نعنى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باعتبار أن مكانه تعالى في السماء , تعالى الله عن ذلك علواّ كبيراّ  ، ولما تقدم من اجماع أهل الأصول </w:t>
      </w:r>
      <w:r>
        <w:rPr>
          <w:rFonts w:hint="cs"/>
          <w:rtl/>
        </w:rPr>
        <w:lastRenderedPageBreak/>
        <w:t xml:space="preserve">المتخصصين في العقيدة على تنزيه الله تعالى من المكان ، وقد يكون المعنى : أأمنتم من في السماء يعني الملائكة الموكلين على تدبير هذا العالم وقد قيل هو جبريل عليه السلام لأنّه الموكل بالخسف ، أو يكون المعنى أأمنتم من في السماء : أي من في السماء أمره أو قضاؤه أو من في السماء ( أي العلو ) مكانته وقدرته وسلطانه ، أما فهم الجهلاء بأن الله تعالى في السماء على سبيل المظروفية والكون في المكان مما لا يكون إلا للأجسام ، فهذا لا يجوز في حق الله تعالى ،  وأئمة السلف الآية عندهم من المتشابه الذي قراءته تفسيره ، والرسوخ في العلم عندهم تفويض معناه المراد إلى الله ورسوله ، مع تنزيه الله تعالى عمّا لا يليق به من صفات الأجسام والحد والحدوث وغيرها نمن صفات العجز والنقص ، وإليك طائفة من أقوال الراسخين في علم العقيدة والمتخصصين فيها في فهم الآية ورد متشابهها إلى محكمه ، </w:t>
      </w:r>
      <w:r>
        <w:rPr>
          <w:rFonts w:hint="cs"/>
          <w:b w:val="0"/>
          <w:bCs/>
          <w:rtl/>
        </w:rPr>
        <w:t>قال القاضي عياض</w:t>
      </w:r>
      <w:r>
        <w:rPr>
          <w:rFonts w:hint="cs"/>
          <w:rtl/>
        </w:rPr>
        <w:t xml:space="preserve"> : (  لا خلاف بين المسلمين قاطبة محدثهم وفقيههم ومتكلمهم ومقلدهم ونظارهم أن الظواهر الواردة بذكر الله في السماء كقوله ( ءأمنتم في السماء ) أنها ليست على ظاهرها وأنها متأوله عند جميهم ) أهـ [ إكمال المعلم : ج2ص465] ، </w:t>
      </w:r>
      <w:r>
        <w:rPr>
          <w:rFonts w:hint="cs"/>
          <w:b w:val="0"/>
          <w:bCs/>
          <w:rtl/>
        </w:rPr>
        <w:t>وقال القرطبي - في درة من تنزيهاته -</w:t>
      </w:r>
      <w:r>
        <w:rPr>
          <w:rFonts w:hint="cs"/>
          <w:rtl/>
        </w:rPr>
        <w:t xml:space="preserve"> : ( تقديره  :  أأمنتم من في السماء قدرته وسلطانه وعرشه ومملكته وخص السماء وإن عم ملكه تنبيها على أن الإله الذي تنفذ قدرته في السماء لا من يعظمونه في الأرض ، وقيل  هو إشارة إلى الملائكة وقيل  إلى جبريل وهو الملك الموكل بالعذاب ، قلت  : ويحتمل أن يكون المعنى  </w:t>
      </w:r>
      <w:r>
        <w:rPr>
          <w:rFonts w:hint="cs"/>
          <w:bCs/>
          <w:rtl/>
        </w:rPr>
        <w:t>أأمنتم خالق من في السماء</w:t>
      </w:r>
      <w:r>
        <w:rPr>
          <w:rFonts w:hint="cs"/>
          <w:rtl/>
        </w:rPr>
        <w:t xml:space="preserve"> أن يخسف بكم الأرض كما خسفها بقارون فإذا هي تمور أي تذهب وتجيء والمور  الاضطراب بالذهاب والمجيء .. وقال المحققون  أمنتم من فوق السماء كقوله  فسيحوا في الأرض </w:t>
      </w:r>
      <w:r>
        <w:rPr>
          <w:rFonts w:hint="cs"/>
          <w:bCs/>
          <w:rtl/>
        </w:rPr>
        <w:t>أي فوقها لا بالممارسة والتحيز لكن بالقهر والتدبير</w:t>
      </w:r>
      <w:r>
        <w:rPr>
          <w:rFonts w:hint="cs"/>
          <w:rtl/>
        </w:rPr>
        <w:t xml:space="preserve"> وقيل  معناه أمنتم من على السماء كقوله تعالى  ولأصلبنكم في جذوع النخل أي عليها </w:t>
      </w:r>
      <w:r>
        <w:rPr>
          <w:rFonts w:hint="cs"/>
          <w:bCs/>
          <w:rtl/>
        </w:rPr>
        <w:t xml:space="preserve">ومعناه أنه مديرها ومالكها كما يقال  فلان على العراق والحجاز أي واليها وأميرها والأخبار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Pr>
          <w:rFonts w:hint="cs"/>
          <w:rtl/>
        </w:rPr>
        <w:t xml:space="preserve">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 ) أهـ [ تفسير القرطبي ج: 18 ص: 215 ، 216 ] ، </w:t>
      </w:r>
      <w:r>
        <w:rPr>
          <w:rFonts w:hint="cs"/>
          <w:b w:val="0"/>
          <w:bCs/>
          <w:rtl/>
        </w:rPr>
        <w:t>وقال العلامة ابن الجوزي - وهو يرد على حشوية الحنابلة :</w:t>
      </w:r>
      <w:r>
        <w:rPr>
          <w:rFonts w:hint="cs"/>
          <w:rtl/>
        </w:rPr>
        <w:t xml:space="preserve"> ( ومن الآيات قوله تعالي : </w:t>
      </w:r>
      <w:r>
        <w:rPr>
          <w:rFonts w:hint="cs"/>
          <w:bCs/>
          <w:rtl/>
        </w:rPr>
        <w:t xml:space="preserve">{ أَأَمِنْتُمْ مَنْ فِي السَّمَاءِ } </w:t>
      </w:r>
      <w:r>
        <w:rPr>
          <w:rFonts w:hint="cs"/>
          <w:rtl/>
        </w:rPr>
        <w:t xml:space="preserve">قلت : وقد ثبت قطعيا أنها ليست علي ظاهرها ، لأن لفظة في للظرفية والحق غير مظروف ، وإذا امتنع الحس أن يتصرف في مثل هذا ، بقي وصف التعظيم بما هو عظيم عند الخلق ) أهـ </w:t>
      </w:r>
      <w:r>
        <w:rPr>
          <w:rFonts w:hint="cs"/>
          <w:rtl/>
        </w:rPr>
        <w:lastRenderedPageBreak/>
        <w:t xml:space="preserve">[الباز الأشهب المنتفض على ص59 ] ، </w:t>
      </w:r>
      <w:r>
        <w:rPr>
          <w:rFonts w:hint="cs"/>
          <w:b w:val="0"/>
          <w:bCs/>
          <w:rtl/>
        </w:rPr>
        <w:t>وقال أبو السعود في تفسيره</w:t>
      </w:r>
      <w:r>
        <w:rPr>
          <w:rFonts w:hint="cs"/>
          <w:rtl/>
        </w:rPr>
        <w:t xml:space="preserve"> : ( أأمنتم من في السماء أي الملائكة الموكلين بتدبير هذا العالم او الله سبحانه على تأويل من في السماء امره وقضاؤه او على زعم العرب حيث كانوا يزعمون انه تعالى في السماء اي   أأمنتم من   تزعمون انه في السماء </w:t>
      </w:r>
      <w:r>
        <w:rPr>
          <w:rFonts w:hint="cs"/>
          <w:bCs/>
          <w:rtl/>
        </w:rPr>
        <w:t>وهو متعال عن المكان</w:t>
      </w:r>
      <w:r>
        <w:rPr>
          <w:rFonts w:hint="cs"/>
          <w:rtl/>
        </w:rPr>
        <w:t xml:space="preserve"> أن يخسف بكم الأرض بعدما جعلها لكم ذلولا تشمون في مناكبها وتأكلون من رزقه ) أهـ [ تفسير أبي السعود ج: 9 ص: 7 ] ، </w:t>
      </w:r>
      <w:r>
        <w:rPr>
          <w:rFonts w:hint="cs"/>
          <w:b w:val="0"/>
          <w:bCs/>
          <w:rtl/>
        </w:rPr>
        <w:t>وقال الواحدي في تفسيره</w:t>
      </w:r>
      <w:r>
        <w:rPr>
          <w:rFonts w:hint="cs"/>
          <w:rtl/>
        </w:rPr>
        <w:t xml:space="preserve"> : (أأمنتم من   في السماء قدرته وسلطانه وعرشه أن يخسف بكم الأرض ) أهـ [ تفسير الواحدي ج: 2 ص: 1118 ] ، </w:t>
      </w:r>
      <w:r>
        <w:rPr>
          <w:rFonts w:hint="cs"/>
          <w:b w:val="0"/>
          <w:bCs/>
          <w:rtl/>
        </w:rPr>
        <w:t>وقال النسفي في تفسيره :</w:t>
      </w:r>
      <w:r>
        <w:rPr>
          <w:rFonts w:hint="cs"/>
          <w:rtl/>
        </w:rPr>
        <w:t xml:space="preserve"> (أأمنتم من   في السماء أي من ملكوته في السماء لأنها مسكن ملائكته ومنها تنزل قضايا وكتبه وأوامره ونواهيه فكانه قال أأمنتم خالق السماء وملكه أو لأنهم كانوا يعتقدون التشبيه وانه في السماء وان الرحمة والعذاب ينزلان منه فقيل لهم على حسب اعتقادهم أأمنتم من تزعمون أنه في السماء وهو متعال عن المكان أن يخسف بكم الأرض كما خسف بقارون فإذا هي تمور تضطرب وتتحرك ) أهـ [ تفسير النسفي ج: 4 ص: 265 ] ، وجاء في تفسير الجلالين : (من في السماء   سلطانه وقدرته أن يخسف بدل من من بكم الأرض فإذا هي تمور تتحرك بكم وترتفع فوقكم  ) أهـ [ تفسير الجلالين ج: 1 ص: 756 ] ، </w:t>
      </w:r>
      <w:r>
        <w:rPr>
          <w:rFonts w:hint="cs"/>
          <w:b w:val="0"/>
          <w:bCs/>
          <w:rtl/>
        </w:rPr>
        <w:t>وقال القاضي ابن جماعة في كتابه الفذ إيضاح الدليل في قطع حجج أهل التعطيل - وهو يحاول تصفية الأذهان عن الحشو والتجسيم</w:t>
      </w:r>
      <w:r>
        <w:rPr>
          <w:rFonts w:hint="cs"/>
          <w:b w:val="0"/>
          <w:rtl/>
        </w:rPr>
        <w:t xml:space="preserve"> - : (  وكذلك لا يصح أن يقال لمن هو فوق سطح يسع لدار عظيمة في وسطها من أسفل بيت صغير إنه في ذلك البيت مع أن نسبة العرش إلى السماء أضعاف أضعاف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 ، الثالث 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قلنا يلزم التناقض لأن العرش خارج السموات وقلتم إنه على العرش وأيضا يلزم التجزئ أو كونه متحيز داخلا في حيزين كما سيأتي في قوله تعالى: {وهو الله في السموات } ، والكل محال تعالى الله عن ذلك ، إذا ثبت ذلك تعين أن المراد إما ملائكة في السماء مسلطون على من شاء الله من الكفار لأن اللفظة تحتمله أو أن المخاطبين كانوا يعتقدون اعتقاد المجسمة فقيل لهم بحسب ما كانوا يعتقدونه في زعمهم أو أن المراد التعظيم وعلو الرتبة والقدرة أي من في السماء ملكوته وسلطانه وملائكته فيكون المراد بالسماء العلو والرفعة ، فإن قيل في هاهنا بمعنى على كقوله تعالى : { في جذوع النخل } ، قلنا هذا مردود لوجهين : أحدهما : أن ذلك خلاف الأصل وموضوع </w:t>
      </w:r>
      <w:r>
        <w:rPr>
          <w:rFonts w:hint="cs"/>
          <w:b w:val="0"/>
          <w:rtl/>
        </w:rPr>
        <w:lastRenderedPageBreak/>
        <w:t xml:space="preserve">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 الثاني لو أريد معنى على كان لفظه أفخم وأعظم فإن قوله من على السماء أفخم وأعظم من قوله : {من في السماء } ) أهـ [ إيضاح الدليل في قطع حجج أهل التعطيل ج: 1 ص: 115، 116 ] ، </w:t>
      </w:r>
      <w:r>
        <w:rPr>
          <w:rFonts w:hint="cs"/>
          <w:bCs/>
          <w:rtl/>
        </w:rPr>
        <w:t>وقال الشاطبي في الموافقات :</w:t>
      </w:r>
      <w:r>
        <w:rPr>
          <w:rFonts w:hint="cs"/>
          <w:b w:val="0"/>
          <w:rtl/>
        </w:rPr>
        <w:t xml:space="preserve"> ( </w:t>
      </w:r>
      <w:r>
        <w:rPr>
          <w:b w:val="0"/>
        </w:rPr>
        <w:t xml:space="preserve">  </w:t>
      </w:r>
      <w:r>
        <w:rPr>
          <w:rFonts w:hint="cs"/>
          <w:b w:val="0"/>
          <w:rtl/>
          <w:lang w:bidi="ar-KW"/>
        </w:rPr>
        <w:t>والثالث قوله تعالى : { يخافون ربهم من فوقهم } ، { أأمنتم من في السماء  } ، وأشباه ذلك إنما جرى على معتادهم في اتخاذ الآلهة في الأرض وإن كانوا مقرين بإلهية الواحد الحق فجاءت الآيات بتعيين الفوق وتخصيصه تنبيها على نفي ما ادعوه في الأرض فلا يكون فيه دليل على إثبات جهة البتة ولذلك قال تعالى : { فخر عليهم السقف من فوقهم } فتأمله واجر على هذا المجرى في سائر</w:t>
      </w:r>
      <w:r>
        <w:rPr>
          <w:rFonts w:hint="cs"/>
          <w:b w:val="0"/>
          <w:rtl/>
        </w:rPr>
        <w:t xml:space="preserve"> ) [ </w:t>
      </w:r>
      <w:r>
        <w:rPr>
          <w:rFonts w:hint="cs"/>
          <w:b w:val="0"/>
          <w:rtl/>
          <w:lang w:bidi="ar-KW"/>
        </w:rPr>
        <w:t>الموافقات ج: 3 ص: 351</w:t>
      </w:r>
      <w:r>
        <w:rPr>
          <w:rFonts w:hint="cs"/>
          <w:b w:val="0"/>
          <w:rtl/>
        </w:rPr>
        <w:t xml:space="preserve"> ] ، </w:t>
      </w:r>
      <w:r>
        <w:rPr>
          <w:rFonts w:hint="cs"/>
          <w:bCs/>
          <w:rtl/>
        </w:rPr>
        <w:t>وجاء في حاشية ابن عابدين</w:t>
      </w:r>
      <w:r>
        <w:rPr>
          <w:rFonts w:hint="cs"/>
          <w:b w:val="0"/>
          <w:rtl/>
        </w:rPr>
        <w:t xml:space="preserve"> - في بيان كفر من نسب المكان إلى الله - : (</w:t>
      </w:r>
      <w:r>
        <w:rPr>
          <w:rFonts w:hint="cs"/>
          <w:b w:val="0"/>
          <w:rtl/>
          <w:lang w:bidi="ar-KW"/>
        </w:rPr>
        <w:t xml:space="preserve"> قال الله تعالى في السماء عالم لو أراد به المكان كفر لا لو أراد به حكاية عما جاء في ظاهر الإخبار ) [ حاشية ابن عابدين ج: 3 ص: </w:t>
      </w:r>
      <w:r>
        <w:rPr>
          <w:rFonts w:hint="cs"/>
          <w:b w:val="0"/>
          <w:rtl/>
        </w:rPr>
        <w:t xml:space="preserve">720 ] ، </w:t>
      </w:r>
      <w:r>
        <w:rPr>
          <w:rFonts w:hint="cs"/>
          <w:bCs/>
          <w:rtl/>
        </w:rPr>
        <w:t>وقال العلامة بن جهبل</w:t>
      </w:r>
      <w:r>
        <w:rPr>
          <w:rFonts w:hint="cs"/>
          <w:b w:val="0"/>
          <w:rtl/>
        </w:rPr>
        <w:t xml:space="preserve"> وهو يرد مثبت المكان والجهة : ( وأتبع</w:t>
      </w:r>
      <w:r>
        <w:rPr>
          <w:rFonts w:hint="cs"/>
          <w:b w:val="0"/>
        </w:rPr>
        <w:t xml:space="preserve"> </w:t>
      </w:r>
      <w:r>
        <w:rPr>
          <w:rFonts w:hint="cs"/>
          <w:b w:val="0"/>
          <w:rtl/>
        </w:rPr>
        <w:t>ذلك قوله : { أأمنتم من في السماء أن يخسف بكم الأرض } وخص</w:t>
      </w:r>
      <w:r>
        <w:rPr>
          <w:rFonts w:hint="cs"/>
          <w:b w:val="0"/>
        </w:rPr>
        <w:t xml:space="preserve"> </w:t>
      </w:r>
      <w:r>
        <w:rPr>
          <w:rFonts w:hint="cs"/>
          <w:b w:val="0"/>
          <w:rtl/>
        </w:rPr>
        <w:t>هذا المستدل من بالله تعالى ولعله لم يجوز أن المراد به ملائكة الله تعالى ولعله</w:t>
      </w:r>
      <w:r>
        <w:rPr>
          <w:rFonts w:hint="cs"/>
          <w:b w:val="0"/>
        </w:rPr>
        <w:t xml:space="preserve"> </w:t>
      </w:r>
      <w:r>
        <w:rPr>
          <w:rFonts w:hint="cs"/>
          <w:b w:val="0"/>
          <w:rtl/>
        </w:rPr>
        <w:t>يقول إن الملائكة لا تفعل ذلك ولا أن جبريل عليه السلام خسف بأهل سدوم فلذلك استدل</w:t>
      </w:r>
      <w:r>
        <w:rPr>
          <w:rFonts w:hint="cs"/>
          <w:b w:val="0"/>
        </w:rPr>
        <w:t xml:space="preserve"> </w:t>
      </w:r>
      <w:r>
        <w:rPr>
          <w:rFonts w:hint="cs"/>
          <w:b w:val="0"/>
          <w:rtl/>
        </w:rPr>
        <w:t xml:space="preserve">بهذه الآية ولعلها هي النص الذي أشار إليه ) أهـ [طبقات الشافعية الكبرى ج: 9 ص: 46 ] ، </w:t>
      </w:r>
      <w:r>
        <w:rPr>
          <w:rFonts w:hint="cs"/>
          <w:bCs/>
          <w:rtl/>
        </w:rPr>
        <w:t>وقال القسطلاني</w:t>
      </w:r>
      <w:r>
        <w:rPr>
          <w:rFonts w:hint="cs"/>
          <w:b w:val="0"/>
          <w:rtl/>
        </w:rPr>
        <w:t xml:space="preserve"> - عند شرحة لحديث البخاري عن أم المؤمنين زينب رضي الله عنها وقولها ((إن الله أنكحني في السماء )) قال القسطلاني شارخ البخاري : ( وذات الله تعالى منزهة عن المكان والجهة ، فالمراد بقولها : (( في السماء )) الاشارة إلى علو الذات والصفات , وليس ذلك باعتبار أن محله تعالى في السماء , تعالى الله عن ذلك علواّ كبيراّ ) أهـ </w:t>
      </w:r>
    </w:p>
    <w:p w:rsidR="004C380A" w:rsidRDefault="004C380A" w:rsidP="001C5BA9">
      <w:pPr>
        <w:spacing w:after="240"/>
        <w:ind w:left="-58"/>
        <w:jc w:val="both"/>
        <w:rPr>
          <w:rtl/>
        </w:rPr>
      </w:pPr>
      <w:r>
        <w:rPr>
          <w:rFonts w:hint="cs"/>
          <w:bCs/>
          <w:rtl/>
        </w:rPr>
        <w:t>(  12  ) حل اشكالية</w:t>
      </w:r>
      <w:r>
        <w:rPr>
          <w:rFonts w:hint="cs"/>
          <w:bCs/>
          <w:rtl/>
          <w:lang w:bidi="ar-KW"/>
        </w:rPr>
        <w:t xml:space="preserve"> </w:t>
      </w:r>
      <w:r>
        <w:rPr>
          <w:rFonts w:hint="cs"/>
          <w:bCs/>
          <w:rtl/>
        </w:rPr>
        <w:t xml:space="preserve">الدليل العاشر : </w:t>
      </w:r>
      <w:r>
        <w:rPr>
          <w:rFonts w:hint="cs"/>
          <w:bCs/>
          <w:rtl/>
          <w:lang w:bidi="ar-SY"/>
        </w:rPr>
        <w:t xml:space="preserve"> التصريح بالاستواء مقروناً بأداة (على) مختصاً بالعرش الذي هو أعلى المخلوقات </w:t>
      </w:r>
      <w:r>
        <w:rPr>
          <w:rFonts w:hint="cs"/>
          <w:bCs/>
          <w:rtl/>
        </w:rPr>
        <w:t xml:space="preserve">كما في قوله تعالى : { </w:t>
      </w:r>
      <w:r>
        <w:rPr>
          <w:rFonts w:hint="cs"/>
          <w:bCs/>
          <w:rtl/>
          <w:lang w:bidi="ar-SY"/>
        </w:rPr>
        <w:t>ث</w:t>
      </w:r>
      <w:r>
        <w:rPr>
          <w:rFonts w:hint="cs"/>
          <w:bCs/>
          <w:rtl/>
        </w:rPr>
        <w:t xml:space="preserve">ُمَّ اسْتَوَى عَلَى الْعَرْشِ } </w:t>
      </w:r>
      <w:r>
        <w:rPr>
          <w:rFonts w:hint="cs"/>
          <w:rtl/>
        </w:rPr>
        <w:t xml:space="preserve">[ </w:t>
      </w:r>
      <w:r>
        <w:rPr>
          <w:rFonts w:hint="cs"/>
          <w:rtl/>
          <w:lang w:bidi="ar-SY"/>
        </w:rPr>
        <w:t xml:space="preserve">الأعراف : 54 ] ، ( أ ) </w:t>
      </w:r>
      <w:r>
        <w:rPr>
          <w:rFonts w:hint="cs"/>
          <w:rtl/>
        </w:rPr>
        <w:t xml:space="preserve">أهل التنزيه في هذه الأمة يفهمون العرش على أنه أعظم مخلوقات الله تعالى ومظهر قدرته وعظمته ولكنه ليس مكاناً للرحمن لأن الرحمن هو خالق المكان وهو قيوم بذاته مستغن عن المكان والعرش محدود لأنه مخلوق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القريب منا ( ونحن أقرب إليه من حبل الوريد ) ولكنة قرب منزه عن الحلول والإتحاد والمسافة فهو قرب الصفات </w:t>
      </w:r>
      <w:r>
        <w:rPr>
          <w:rFonts w:hint="cs"/>
          <w:rtl/>
        </w:rPr>
        <w:lastRenderedPageBreak/>
        <w:t xml:space="preserve">(صفات العلم والسمع والبصر والقدرة والرحمة والتصريف والتدبير ) كما أن الإستواء إستواء صفات (صفات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والإستواء مظهر ملكه وكبريائه وعظمته وجلاله ، وكما أنه منزه عن الحلول والإتحاد 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 ، </w:t>
      </w:r>
      <w:r>
        <w:rPr>
          <w:rFonts w:hint="cs"/>
          <w:bCs/>
          <w:rtl/>
        </w:rPr>
        <w:t xml:space="preserve">(  ب  ) ذكر آيات الاستواء ومفاتيح فهمها الفهم الذي يمنع من الوقوع في بدعة التشبيه </w:t>
      </w:r>
      <w:r>
        <w:rPr>
          <w:rFonts w:hint="cs"/>
          <w:b w:val="0"/>
          <w:rtl/>
        </w:rPr>
        <w:t>، ورد الاستواء في سبعة مواضع من القرآن الكريم كلها تدل لمن تدبرها بقرائنها التي سنذكرها بأن الاستواء المقصود هو استواء ملك وقهر وتسخير وهيمنة وربوبية للعالم ،وبيان</w:t>
      </w:r>
      <w:r>
        <w:rPr>
          <w:rFonts w:hint="cs"/>
          <w:b w:val="0"/>
        </w:rPr>
        <w:t xml:space="preserve"> </w:t>
      </w:r>
      <w:r>
        <w:rPr>
          <w:rFonts w:hint="cs"/>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b w:val="0"/>
        </w:rPr>
        <w:t xml:space="preserve"> </w:t>
      </w:r>
      <w:r>
        <w:rPr>
          <w:rFonts w:hint="cs"/>
          <w:b w:val="0"/>
          <w:rtl/>
        </w:rPr>
        <w:t>ما يزعمون من أنه استواء مكان فالله خالق المكان ومالكه</w:t>
      </w:r>
      <w:r>
        <w:rPr>
          <w:rFonts w:hint="cs"/>
          <w:b w:val="0"/>
        </w:rPr>
        <w:t xml:space="preserve"> </w:t>
      </w:r>
      <w:r>
        <w:rPr>
          <w:rFonts w:hint="cs"/>
          <w:b w:val="0"/>
          <w:rtl/>
        </w:rPr>
        <w:t>وهو منزه عن المكان والمكان محدود مهما كبر والله تعالى كما أنه لا حد لصفاته</w:t>
      </w:r>
      <w:r>
        <w:rPr>
          <w:rFonts w:hint="cs"/>
          <w:b w:val="0"/>
        </w:rPr>
        <w:t xml:space="preserve"> </w:t>
      </w:r>
      <w:r>
        <w:rPr>
          <w:rFonts w:hint="cs"/>
          <w:b w:val="0"/>
          <w:rtl/>
        </w:rPr>
        <w:t>من العلم والقدرة وغيرها فلا حد لذاته ، وأما ما يزعمون من أنه استواء استقرار</w:t>
      </w:r>
      <w:r>
        <w:rPr>
          <w:rFonts w:hint="cs"/>
          <w:b w:val="0"/>
        </w:rPr>
        <w:t xml:space="preserve"> </w:t>
      </w:r>
      <w:r>
        <w:rPr>
          <w:rFonts w:hint="cs"/>
          <w:b w:val="0"/>
          <w:rtl/>
        </w:rPr>
        <w:t>فهو باطل لأن الله عز وجل منزه عن التغير والحدوث  ، والاستقرار يوحي بمعنى الحاجة وهل</w:t>
      </w:r>
      <w:r>
        <w:rPr>
          <w:rFonts w:hint="cs"/>
          <w:b w:val="0"/>
        </w:rPr>
        <w:t xml:space="preserve"> </w:t>
      </w:r>
      <w:r>
        <w:rPr>
          <w:rFonts w:hint="cs"/>
          <w:b w:val="0"/>
          <w:rtl/>
        </w:rPr>
        <w:t>يحتاج الله لمخلوق حتى يستقر عليه وقبل الاستقرار أخبرونا ماذا كان حاله تعالى الله عما</w:t>
      </w:r>
      <w:r>
        <w:rPr>
          <w:rFonts w:hint="cs"/>
          <w:b w:val="0"/>
        </w:rPr>
        <w:t xml:space="preserve"> </w:t>
      </w:r>
      <w:r>
        <w:rPr>
          <w:rFonts w:hint="cs"/>
          <w:b w:val="0"/>
          <w:rtl/>
        </w:rPr>
        <w:t>يقولون علوا كبيراً  ، والتمدح لا يكون بالكون في المكان ولا بالاستقرار ولكن ببيان</w:t>
      </w:r>
      <w:r>
        <w:rPr>
          <w:rFonts w:hint="cs"/>
          <w:b w:val="0"/>
        </w:rPr>
        <w:t xml:space="preserve"> </w:t>
      </w:r>
      <w:r>
        <w:rPr>
          <w:rFonts w:hint="cs"/>
          <w:b w:val="0"/>
          <w:rtl/>
        </w:rPr>
        <w:t xml:space="preserve">صفات القدرة والعظمة وهذا هو مقصود آيات القرآن كما سيتبين من الآيات ، </w:t>
      </w:r>
      <w:r>
        <w:rPr>
          <w:rFonts w:hint="cs"/>
          <w:bCs/>
          <w:rtl/>
        </w:rPr>
        <w:t>( ت  ) الآية الاولى : قال تعالى</w:t>
      </w:r>
      <w:r>
        <w:rPr>
          <w:rFonts w:hint="cs"/>
          <w:rtl/>
        </w:rPr>
        <w:t xml:space="preserve">  : { </w:t>
      </w:r>
      <w:r>
        <w:rPr>
          <w:rFonts w:hint="cs"/>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Pr>
          <w:rFonts w:hint="cs"/>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w:t>
      </w:r>
      <w:r>
        <w:rPr>
          <w:rFonts w:hint="cs"/>
          <w:bCs/>
          <w:rtl/>
        </w:rPr>
        <w:t>(  ث  ) الآية الثانية : قال تعالى</w:t>
      </w:r>
      <w:r>
        <w:rPr>
          <w:rFonts w:hint="cs"/>
          <w:rtl/>
        </w:rPr>
        <w:t xml:space="preserve"> : { </w:t>
      </w:r>
      <w:r>
        <w:rPr>
          <w:rFonts w:hint="cs"/>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Pr>
          <w:rFonts w:hint="cs"/>
          <w:rtl/>
        </w:rPr>
        <w:t xml:space="preserve"> } [ يونس 3 ] ، والمفتاح : </w:t>
      </w:r>
      <w:r>
        <w:rPr>
          <w:rFonts w:hint="cs"/>
          <w:rtl/>
        </w:rPr>
        <w:lastRenderedPageBreak/>
        <w:t xml:space="preserve">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الحشوية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والاتكاء ولكن المدح والثناء يكون بذكر الربوبية والقهر والهيمنة والتدبير ، </w:t>
      </w:r>
      <w:r>
        <w:rPr>
          <w:rFonts w:hint="cs"/>
          <w:bCs/>
          <w:rtl/>
        </w:rPr>
        <w:t xml:space="preserve">(  ج  ) الآية الثالثة : </w:t>
      </w:r>
      <w:r>
        <w:rPr>
          <w:rFonts w:hint="cs"/>
          <w:rtl/>
        </w:rPr>
        <w:t xml:space="preserve"> </w:t>
      </w:r>
      <w:r>
        <w:rPr>
          <w:rFonts w:hint="cs"/>
          <w:bCs/>
          <w:rtl/>
        </w:rPr>
        <w:t>قال تعالى</w:t>
      </w:r>
      <w:r>
        <w:rPr>
          <w:rFonts w:hint="cs"/>
          <w:rtl/>
        </w:rPr>
        <w:t xml:space="preserve"> : { </w:t>
      </w:r>
      <w:r>
        <w:rPr>
          <w:rFonts w:hint="cs"/>
          <w:bCs/>
          <w:rtl/>
        </w:rPr>
        <w:t>الله الذي رفع السموات بغير عمد ترونها ثم استوى على العرش وسخر الشمس والقمر كل يجري لأجل مسمى يدبر الأمر يفصل الآيات لعلكم بلقاء ربكم توقنون</w:t>
      </w:r>
      <w:r>
        <w:rPr>
          <w:rFonts w:hint="cs"/>
          <w:rtl/>
        </w:rPr>
        <w:t xml:space="preserve"> } [ الرعد 2 ] ، والمفتاح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r>
        <w:rPr>
          <w:rFonts w:hint="cs"/>
          <w:bCs/>
          <w:rtl/>
        </w:rPr>
        <w:t>(  ح  ) الآية الرابعة : قوله تعالى</w:t>
      </w:r>
      <w:r>
        <w:rPr>
          <w:rFonts w:hint="cs"/>
          <w:rtl/>
        </w:rPr>
        <w:t xml:space="preserve"> : { </w:t>
      </w:r>
      <w:r>
        <w:rPr>
          <w:rFonts w:hint="cs"/>
          <w:bCs/>
          <w:rtl/>
        </w:rPr>
        <w:t>تنزيلاً ممن خلق الأرض والسموات العلى الرحمن على العرش استوى له ما في السموات وما في الأرض وما بينهما وما تحت الثرى</w:t>
      </w:r>
      <w:r>
        <w:rPr>
          <w:rFonts w:hint="cs"/>
          <w:rtl/>
        </w:rPr>
        <w:t xml:space="preserve"> } [ طه 4،5،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استواء ملك وربوبية وتدبير قبل خلق السموات والأرض.   قلنا: إنه تعالى إنما كان قبل خلق </w:t>
      </w:r>
      <w:r>
        <w:rPr>
          <w:rFonts w:hint="cs"/>
          <w:rtl/>
        </w:rPr>
        <w:lastRenderedPageBreak/>
        <w:t xml:space="preserve">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عرش ربك فوقهم يومئذ ثمانية ) [الحاقة:  17 ] فإذا كانوا حاملين للعرش والعرش مكان المعبود كما يتوهم المشبه والحشوية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 </w:t>
      </w:r>
      <w:r>
        <w:rPr>
          <w:rFonts w:hint="cs"/>
          <w:bCs/>
          <w:rtl/>
        </w:rPr>
        <w:t>(  خ  ) الآية الخامسة :</w:t>
      </w:r>
      <w:r>
        <w:rPr>
          <w:rFonts w:hint="cs"/>
          <w:rtl/>
        </w:rPr>
        <w:t xml:space="preserve"> </w:t>
      </w:r>
      <w:r>
        <w:rPr>
          <w:rFonts w:hint="cs"/>
          <w:bCs/>
          <w:rtl/>
        </w:rPr>
        <w:t>قال تعالى</w:t>
      </w:r>
      <w:r>
        <w:rPr>
          <w:rFonts w:hint="cs"/>
          <w:rtl/>
        </w:rPr>
        <w:t xml:space="preserve"> { </w:t>
      </w:r>
      <w:r>
        <w:rPr>
          <w:rFonts w:hint="cs"/>
          <w:bCs/>
          <w:rtl/>
        </w:rPr>
        <w:t>الذي خلق السموات والارض وما بينهما في ستة أيام ثم استوى على العرش الرحمن فاسأل به خبيرا</w:t>
      </w:r>
      <w:r>
        <w:rPr>
          <w:rFonts w:hint="cs"/>
          <w:rtl/>
        </w:rPr>
        <w:t xml:space="preserve"> } [ الفرقان : 59 ] ، 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w:t>
      </w:r>
      <w:r>
        <w:rPr>
          <w:rFonts w:hint="cs"/>
          <w:bCs/>
          <w:rtl/>
        </w:rPr>
        <w:t>( د ) الآية السادسة : وقال تعالى</w:t>
      </w:r>
      <w:r>
        <w:rPr>
          <w:rFonts w:hint="cs"/>
          <w:rtl/>
        </w:rPr>
        <w:t xml:space="preserve"> : { </w:t>
      </w:r>
      <w:r>
        <w:rPr>
          <w:rFonts w:hint="cs"/>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rtl/>
        </w:rPr>
        <w:t xml:space="preserve"> } [ السجدة :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 ( ذ ) </w:t>
      </w:r>
      <w:r>
        <w:rPr>
          <w:rFonts w:hint="cs"/>
          <w:bCs/>
          <w:rtl/>
        </w:rPr>
        <w:t>الآية السابعة : قوله تعالى</w:t>
      </w:r>
      <w:r>
        <w:rPr>
          <w:rFonts w:hint="cs"/>
          <w:rtl/>
        </w:rPr>
        <w:t xml:space="preserve"> : { </w:t>
      </w:r>
      <w:r>
        <w:rPr>
          <w:rFonts w:hint="cs"/>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rtl/>
        </w:rPr>
        <w:t xml:space="preserve"> } [الحديد 2ـ5 ] ، 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الجهلاء بالتنزيه ، ( أولا ) : فقوله </w:t>
      </w:r>
      <w:r>
        <w:rPr>
          <w:rFonts w:hint="cs"/>
          <w:rtl/>
        </w:rPr>
        <w:lastRenderedPageBreak/>
        <w:t>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 ثانيا ):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الجهلاء أنه في العلو على سبيل الحس دون السفل ونحن نقول أنه منزه عن العلو المحسوس والسفل المحسوس الذي يقاس بالمسافة ومع ذلك فهو أقرب إلى أحدا ممن حبل وريده سبحانه ليس كوجوده وجود وليس كقربه قرب  ليس كمثله شيء ولم يكن له كفوا أحد ، ( ثالثا ) :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والحاصل أن الصواب عندي في الاستواء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rtl/>
        </w:rPr>
        <w:t xml:space="preserve">صلاح الدين العلائي : </w:t>
      </w:r>
      <w:r>
        <w:rPr>
          <w:rFonts w:hint="cs"/>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r>
        <w:rPr>
          <w:rFonts w:hint="cs"/>
          <w:bCs/>
          <w:rtl/>
        </w:rPr>
        <w:t>التخييلية</w:t>
      </w:r>
      <w:r>
        <w:rPr>
          <w:rFonts w:hint="cs"/>
          <w:rtl/>
        </w:rPr>
        <w:t xml:space="preserve"> وهي ان يشترك شيئان في وصف ثم يعتمد لوازم أحدهما حيث</w:t>
      </w:r>
      <w:r>
        <w:rPr>
          <w:rFonts w:hint="cs"/>
        </w:rPr>
        <w:t xml:space="preserve"> </w:t>
      </w:r>
      <w:r>
        <w:rPr>
          <w:rFonts w:hint="cs"/>
          <w:rtl/>
        </w:rPr>
        <w:t>تكون جهة</w:t>
      </w:r>
      <w:r>
        <w:rPr>
          <w:rFonts w:hint="cs"/>
        </w:rPr>
        <w:t xml:space="preserve"> </w:t>
      </w:r>
      <w:r>
        <w:rPr>
          <w:rFonts w:hint="cs"/>
          <w:rtl/>
        </w:rPr>
        <w:t>الاشتراك وصفا فيثبت كماله في المستعار بواسطة شيء آخر فيثبت ذلك للمستعار</w:t>
      </w:r>
      <w:r>
        <w:rPr>
          <w:rFonts w:hint="cs"/>
        </w:rPr>
        <w:t xml:space="preserve"> </w:t>
      </w:r>
      <w:r>
        <w:rPr>
          <w:rFonts w:hint="cs"/>
          <w:rtl/>
        </w:rPr>
        <w:t>مبالغة في</w:t>
      </w:r>
      <w:r>
        <w:rPr>
          <w:rFonts w:hint="cs"/>
        </w:rPr>
        <w:t xml:space="preserve"> </w:t>
      </w:r>
      <w:r>
        <w:rPr>
          <w:rFonts w:hint="cs"/>
          <w:rtl/>
        </w:rPr>
        <w:t xml:space="preserve">اثبات المشترك قال </w:t>
      </w:r>
      <w:r>
        <w:rPr>
          <w:rFonts w:hint="cs"/>
          <w:bCs/>
          <w:rtl/>
        </w:rPr>
        <w:t>وبالحمل على هذه الاستعارة التخيلية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rtl/>
        </w:rPr>
        <w:t xml:space="preserve"> " أ هـ [فتح</w:t>
      </w:r>
      <w:r>
        <w:rPr>
          <w:rFonts w:hint="cs"/>
        </w:rPr>
        <w:t xml:space="preserve"> </w:t>
      </w:r>
      <w:r>
        <w:rPr>
          <w:rFonts w:hint="cs"/>
          <w:rtl/>
        </w:rPr>
        <w:t xml:space="preserve">الباري ج: 13 ص: 431] ، [ ملاحظة أولى ] :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الأغبياء منهم أن العرش مكانه وأنه أكبر </w:t>
      </w:r>
      <w:r>
        <w:rPr>
          <w:rFonts w:hint="cs"/>
          <w:rtl/>
        </w:rPr>
        <w:lastRenderedPageBreak/>
        <w:t xml:space="preserve">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 ملاحظة ثانية ]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hint="cs"/>
          <w:bCs/>
          <w:rtl/>
        </w:rPr>
        <w:t>فمتى يستوي على عرشه حقيقة كما يقولون</w:t>
      </w:r>
      <w:r>
        <w:rPr>
          <w:rFonts w:hint="cs"/>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 [ </w:t>
      </w:r>
      <w:r>
        <w:rPr>
          <w:rFonts w:hint="cs"/>
          <w:bCs/>
          <w:rtl/>
        </w:rPr>
        <w:t>ملاحظة ثالثة ] :</w:t>
      </w:r>
      <w:r>
        <w:rPr>
          <w:rFonts w:hint="cs"/>
          <w:rtl/>
        </w:rPr>
        <w:t xml:space="preserve"> و نقول لهؤلاء الذين يفهمون من الاستواء إلى السماء أنه الإنتقال من الأرض إلى السماء وذلك في قوله تعالى ((</w:t>
      </w:r>
      <w:r>
        <w:rPr>
          <w:rFonts w:hint="cs"/>
          <w:bCs/>
          <w:rtl/>
        </w:rPr>
        <w:t>هو الذي خلق لكم ما في الأرض جميعا ثم استوى إلى السماء فسواهن سبع سموات وهو بكل شيء عليم</w:t>
      </w:r>
      <w:r>
        <w:rPr>
          <w:rFonts w:hint="cs"/>
          <w:rtl/>
        </w:rPr>
        <w:t xml:space="preserve">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بدرة للزرقاني قال فيها : { الرحمن على   العرش   استوى} ،  فنقول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Pr>
          <w:rFonts w:hint="cs"/>
          <w:noProof/>
          <w:rtl/>
        </w:rPr>
        <w:t xml:space="preserve">لقد أسرف بعض الناس في هذا العصر فخاضوا في متشابه الصفات بغير حق وأتوا في </w:t>
      </w:r>
      <w:r>
        <w:rPr>
          <w:rFonts w:hint="cs"/>
          <w:noProof/>
          <w:rtl/>
        </w:rPr>
        <w:lastRenderedPageBreak/>
        <w:t xml:space="preserve">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rtl/>
        </w:rPr>
        <w:t xml:space="preserve">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w:t>
      </w:r>
      <w:r>
        <w:rPr>
          <w:rFonts w:hint="cs"/>
          <w:rtl/>
        </w:rPr>
        <w:lastRenderedPageBreak/>
        <w:t xml:space="preserve">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 2 ص: 208/111 ] ، </w:t>
      </w:r>
    </w:p>
    <w:p w:rsidR="004C380A" w:rsidRDefault="004C380A" w:rsidP="001C5BA9">
      <w:pPr>
        <w:spacing w:after="240"/>
        <w:ind w:left="-58"/>
        <w:jc w:val="both"/>
        <w:rPr>
          <w:rtl/>
          <w:lang w:bidi="ar-SY"/>
        </w:rPr>
      </w:pPr>
      <w:r>
        <w:rPr>
          <w:rFonts w:hint="cs"/>
          <w:bCs/>
          <w:rtl/>
        </w:rPr>
        <w:t>(  13  ) حل اشكالية</w:t>
      </w:r>
      <w:r>
        <w:rPr>
          <w:rFonts w:hint="cs"/>
          <w:bCs/>
          <w:rtl/>
          <w:lang w:bidi="ar-SY"/>
        </w:rPr>
        <w:t xml:space="preserve"> </w:t>
      </w:r>
      <w:r>
        <w:rPr>
          <w:rFonts w:hint="cs"/>
          <w:bCs/>
          <w:rtl/>
        </w:rPr>
        <w:t xml:space="preserve">الدليل الحادي عشر  : </w:t>
      </w:r>
      <w:r>
        <w:rPr>
          <w:rFonts w:hint="cs"/>
          <w:bCs/>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يستغفرني فأغفر له )) </w:t>
      </w:r>
      <w:r>
        <w:rPr>
          <w:rFonts w:hint="cs"/>
          <w:rtl/>
          <w:lang w:bidi="ar-SY"/>
        </w:rPr>
        <w:t xml:space="preserve">قلت : قد تقدم في المقدمة الثالثة : القضاء على شبه المجسمة والمشبهة فيما يُشتبه أنّه يعارض علم التقديس والتنزيه ، مبحث تحقيق القول في حديث : ((  ينزل ربنا كل ليلة )) والقضاء على شبه المجسمة المتعلقة به من اثبات المكان والحركة والسكون ، ما يشفي الغليل في هذا الباب ، </w:t>
      </w:r>
    </w:p>
    <w:p w:rsidR="004C380A" w:rsidRDefault="004C380A" w:rsidP="001C5BA9">
      <w:pPr>
        <w:pStyle w:val="arabic1"/>
        <w:bidi/>
        <w:spacing w:before="0" w:line="276" w:lineRule="auto"/>
        <w:ind w:left="-58" w:firstLine="0"/>
        <w:jc w:val="both"/>
        <w:rPr>
          <w:sz w:val="32"/>
          <w:szCs w:val="32"/>
          <w:rtl/>
        </w:rPr>
      </w:pPr>
      <w:r>
        <w:rPr>
          <w:rFonts w:hint="cs"/>
          <w:b/>
          <w:bCs/>
          <w:color w:val="auto"/>
          <w:sz w:val="32"/>
          <w:szCs w:val="32"/>
          <w:rtl/>
        </w:rPr>
        <w:t>(  14 ) حل اشكالية</w:t>
      </w:r>
      <w:r>
        <w:rPr>
          <w:rFonts w:hint="cs"/>
          <w:b/>
          <w:bCs/>
          <w:color w:val="auto"/>
          <w:sz w:val="32"/>
          <w:szCs w:val="32"/>
          <w:rtl/>
          <w:lang w:bidi="ar-SY"/>
        </w:rPr>
        <w:t xml:space="preserve"> الدليل الثاني عشر :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w:t>
      </w:r>
      <w:r>
        <w:rPr>
          <w:rFonts w:hint="cs"/>
          <w:color w:val="auto"/>
          <w:sz w:val="32"/>
          <w:szCs w:val="32"/>
          <w:rtl/>
          <w:lang w:bidi="ar-SY"/>
        </w:rPr>
        <w:t xml:space="preserve"> ، وذلك </w:t>
      </w:r>
      <w:r>
        <w:rPr>
          <w:rFonts w:hint="cs"/>
          <w:b/>
          <w:color w:val="auto"/>
          <w:sz w:val="32"/>
          <w:szCs w:val="32"/>
          <w:rtl/>
        </w:rPr>
        <w:t xml:space="preserve">لأن السماء قبلة الدعاء كما أنّ الكعبة قبلة الصلاة ، فترفع الأيدي بالدعاء إلى السماء ، قال القرطبي : ( 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Pr>
          <w:rFonts w:hint="cs"/>
          <w:b/>
          <w:bCs/>
          <w:color w:val="auto"/>
          <w:sz w:val="32"/>
          <w:szCs w:val="32"/>
          <w:rtl/>
        </w:rPr>
        <w:t>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w:t>
      </w:r>
      <w:r>
        <w:rPr>
          <w:rFonts w:hint="cs"/>
          <w:b/>
          <w:color w:val="auto"/>
          <w:sz w:val="32"/>
          <w:szCs w:val="32"/>
          <w:rtl/>
        </w:rPr>
        <w:t xml:space="preserve"> ) أهـ [ تفسير القرطبي ج: 18 </w:t>
      </w:r>
      <w:r>
        <w:rPr>
          <w:rFonts w:hint="cs"/>
          <w:b/>
          <w:color w:val="auto"/>
          <w:sz w:val="32"/>
          <w:szCs w:val="32"/>
          <w:rtl/>
        </w:rPr>
        <w:lastRenderedPageBreak/>
        <w:t>ص: 216 ] ،</w:t>
      </w:r>
      <w:r>
        <w:rPr>
          <w:rFonts w:hint="cs"/>
          <w:color w:val="auto"/>
          <w:sz w:val="32"/>
          <w:szCs w:val="32"/>
          <w:rtl/>
          <w:lang w:bidi="ar-SY"/>
        </w:rPr>
        <w:t xml:space="preserve"> </w:t>
      </w:r>
      <w:r>
        <w:rPr>
          <w:rFonts w:hint="cs"/>
          <w:b/>
          <w:bCs/>
          <w:color w:val="auto"/>
          <w:sz w:val="32"/>
          <w:szCs w:val="32"/>
          <w:rtl/>
        </w:rPr>
        <w:t>وقال إمام أهل السنة أبو منصور الماتريدي</w:t>
      </w:r>
      <w:r>
        <w:rPr>
          <w:rFonts w:hint="cs"/>
          <w:color w:val="auto"/>
          <w:sz w:val="32"/>
          <w:szCs w:val="32"/>
          <w:rtl/>
        </w:rPr>
        <w:t xml:space="preserve"> : ( وأما رفع الأيدي إلى السماء فعلى العبادة، ولله أن يَتعبَّد عبادَه بما شاء، ويوجههم إلى حيث شاء، وإن ظَنَّ من يظن أن رفع الأبصار إلى السماء لأن الله من ذلك الوجه إنما هو كظن من يزعم أنه إلى جهة أسفل الأرض بما يضع عليها وجهه متوجهًا في الصلاة ونحوها، وكظن من يزعم أنه في شرق الأرض وغربها بما يتوجه إلى ذلك في الصلاة، أو نحو مكة لخروجه إلى الحج" انتهى ثم ذكر تنـزيه الله عن الجهة ) أهـ [كتاب التوحيد (ص/ 75 - 76)] ، </w:t>
      </w:r>
      <w:r>
        <w:rPr>
          <w:rFonts w:hint="cs"/>
          <w:b/>
          <w:bCs/>
          <w:color w:val="auto"/>
          <w:sz w:val="32"/>
          <w:szCs w:val="32"/>
          <w:rtl/>
        </w:rPr>
        <w:t>وقال الحافظ الزبيدي</w:t>
      </w:r>
      <w:r>
        <w:rPr>
          <w:rFonts w:hint="cs"/>
          <w:color w:val="auto"/>
          <w:sz w:val="32"/>
          <w:szCs w:val="32"/>
          <w:rtl/>
        </w:rPr>
        <w:t xml:space="preserve">  : ( فإن قيل : إذا كان الحقُّ سبحانه ليس في جهةٍ، فما معنى رفع الأيدي بالدعاء نحو السماء ؟. فالجواب : من وجهين ذكرهما الطُّرْطُوشي : أحدهما : أنه محلُّ التعبُّد، كاستقبالِ الكعبةِ في الصلاة، وإلصاق الجبهةِ بالأرضِ في السجود، مع تنـزُّهه سبحانه عن محلِّ البيت ومحلِّ السجود، فكأنَّ السماءَ قبلةُ الدعاء ، وثانيهما : أنها لما كانَتْ مهبِط الرزقِ والوحيِ وموضعَ الرحمةِ والبركةِ، على معنى أن المطرَ يَنـزِلُ منها إلى الأرضِ فيخرج نباتًا، وهي مَسكنُ الملإ الأعلى، فإذا قَضَى اللهُ أمرًا ألقاه إليهم، فيُلقونه إلى أهلِ الأرض، وكذلك الأعمال تُرفَع، وفيها غيرُ واحد من الأنبياء، وفيها الجنةُ -وهي فوق السماء السابعة - التي هي غايةُ الأماني، فلما كانت مَعْدِنًا لهذه الأمور العِظام ومَعرِفةَ القضاءِ والقَدَر، تَصرَّفَت الهِممُ إليها، وتوفَّرَت الدواعي عليها ) أهـ  [إتحاف السادة المتقين (5/ 34 - 35)] ، </w:t>
      </w:r>
      <w:r>
        <w:rPr>
          <w:rFonts w:hint="cs"/>
          <w:b/>
          <w:bCs/>
          <w:color w:val="auto"/>
          <w:sz w:val="32"/>
          <w:szCs w:val="32"/>
          <w:rtl/>
        </w:rPr>
        <w:t>وقال الحافظ ابن حجر</w:t>
      </w:r>
      <w:r>
        <w:rPr>
          <w:rFonts w:hint="cs"/>
          <w:color w:val="auto"/>
          <w:sz w:val="32"/>
          <w:szCs w:val="32"/>
          <w:rtl/>
        </w:rPr>
        <w:t xml:space="preserve"> : ( السماء قِبْلة الدعاء كما أن الكعبة قِبْلة الصلاة ) أهـ  [فتح الباري (2/ 233)] ، </w:t>
      </w:r>
      <w:r>
        <w:rPr>
          <w:rFonts w:hint="cs"/>
          <w:b/>
          <w:bCs/>
          <w:color w:val="auto"/>
          <w:sz w:val="32"/>
          <w:szCs w:val="32"/>
          <w:rtl/>
        </w:rPr>
        <w:t>وقال الشيخ مُلاّ علي القاري الحنفي في كتابه شرح الفقه الأكبر</w:t>
      </w:r>
      <w:r>
        <w:rPr>
          <w:rFonts w:hint="cs"/>
          <w:color w:val="auto"/>
          <w:sz w:val="32"/>
          <w:szCs w:val="32"/>
          <w:rtl/>
        </w:rPr>
        <w:t xml:space="preserve">  : ( السماء قِبْلة الدعاء بمعنى أنها محل نزول الرحمة التي هي سبب أنواع النعمة ، وهو مُوجِب دفع أصناف النقمة... وذكر الشيخ أبو معين النسفي إمام هذا الفن في "التمهيد" له من أن المحقّقين قرّروا أن رفع الأيدي إلى السماء في حال الدعاء تعبّد محض ) أهـ  [شرح الفقه الأكبر : ص  199) ] ، </w:t>
      </w:r>
      <w:r>
        <w:rPr>
          <w:rFonts w:hint="cs"/>
          <w:b/>
          <w:bCs/>
          <w:color w:val="auto"/>
          <w:sz w:val="32"/>
          <w:szCs w:val="32"/>
          <w:rtl/>
        </w:rPr>
        <w:t>وقال العلّامة البَياضي الحنفي</w:t>
      </w:r>
      <w:r>
        <w:rPr>
          <w:rFonts w:hint="cs"/>
          <w:color w:val="auto"/>
          <w:sz w:val="32"/>
          <w:szCs w:val="32"/>
          <w:rtl/>
        </w:rPr>
        <w:t xml:space="preserve"> (1098هجري) في كتابه "إشارات المرام" : ( رفع الأيدي عند الدعاء إلى جهة السماء ليس لكونه تعالى فوق السمَوات العُلى بل لكونها قِبلة الدعاء، إذ منها يتوقع الخيرات ويستنـزل البركات لقوله تعالى: { وَفِي السَّمَاءِ رِزْقُكُمْ وَمَا تُوعَدُونَ } [سورة الذاريات : 22 ] مع الإشارة إلى اتصافه تعالى بنعوت الجلال وصفات الكبرياء، وكونه تعالى فوق عباده بالقهر والاستيلاء ) أهـ  [إشارات المرام (ص : 198)]</w:t>
      </w:r>
    </w:p>
    <w:p w:rsidR="004C380A" w:rsidRDefault="004C380A" w:rsidP="001C5BA9">
      <w:pPr>
        <w:spacing w:after="240"/>
        <w:ind w:left="-58"/>
        <w:jc w:val="both"/>
        <w:rPr>
          <w:lang w:bidi="ar-SY"/>
        </w:rPr>
      </w:pPr>
      <w:r>
        <w:rPr>
          <w:rFonts w:hint="cs"/>
          <w:b w:val="0"/>
          <w:bCs/>
          <w:rtl/>
        </w:rPr>
        <w:t>(  15  ) حل اشكالية</w:t>
      </w:r>
      <w:r>
        <w:rPr>
          <w:rFonts w:hint="cs"/>
          <w:b w:val="0"/>
          <w:bCs/>
          <w:rtl/>
          <w:lang w:bidi="ar-SY"/>
        </w:rPr>
        <w:t xml:space="preserve"> الدليل الثالث عشر : التصريح بلفظ (( أين الله )) في حديث مسلم : (( قلت يا رسول الله أفلا أعتقها قال ائتني بها فأتيته بها فقال لها :  أين الله ؟ قالت: في السماء. قال: من أنا ؟ قالت: أنت رسول الله قال أعتقها فإنها مؤمنة))  [ أخرجه الإمام مسلم : ح  (537) ] ،</w:t>
      </w:r>
      <w:r>
        <w:rPr>
          <w:rFonts w:hint="cs"/>
          <w:rtl/>
          <w:lang w:bidi="ar-SY"/>
        </w:rPr>
        <w:t xml:space="preserve"> قلت : قد تقدم </w:t>
      </w:r>
      <w:r>
        <w:rPr>
          <w:rFonts w:hint="cs"/>
          <w:rtl/>
          <w:lang w:bidi="ar-SY"/>
        </w:rPr>
        <w:lastRenderedPageBreak/>
        <w:t xml:space="preserve">في المقدمة الثالثة : القضاء على شبه المجسمة والمشبهة فيما يُشتبه أنّه يعارض علم التقديس والتنزيه ، مبحث تحقيق القول في حديث : (( أين الله )) والقضاء على شبه المجسمة المتعلقة به من اثبات المكان والحركة والسكون ، ما يشفي الغليل في هذا الباب ، </w:t>
      </w:r>
    </w:p>
    <w:p w:rsidR="004C380A" w:rsidRDefault="00755EA2" w:rsidP="00F90772">
      <w:pPr>
        <w:ind w:left="-58"/>
        <w:jc w:val="center"/>
        <w:rPr>
          <w:b w:val="0"/>
          <w:rtl/>
        </w:rPr>
      </w:pPr>
      <w:r>
        <w:rPr>
          <w:rFonts w:hint="cs"/>
          <w:b w:val="0"/>
          <w:rtl/>
          <w:lang w:bidi="ar-KW"/>
        </w:rPr>
        <w:t>***</w:t>
      </w:r>
    </w:p>
    <w:p w:rsidR="004C380A" w:rsidRDefault="004C380A" w:rsidP="001C5BA9">
      <w:pPr>
        <w:ind w:left="-58"/>
        <w:jc w:val="both"/>
        <w:rPr>
          <w:b w:val="0"/>
          <w:rtl/>
        </w:rPr>
      </w:pPr>
    </w:p>
    <w:p w:rsidR="004C380A" w:rsidRDefault="004C380A" w:rsidP="001C5BA9">
      <w:pPr>
        <w:pBdr>
          <w:top w:val="dashDotStroked" w:sz="24" w:space="1" w:color="auto"/>
          <w:left w:val="dashDotStroked" w:sz="24" w:space="4" w:color="auto"/>
          <w:bottom w:val="dashDotStroked" w:sz="24" w:space="1" w:color="auto"/>
          <w:right w:val="dashDotStroked" w:sz="24" w:space="4" w:color="auto"/>
        </w:pBdr>
        <w:ind w:right="-58"/>
        <w:jc w:val="both"/>
        <w:rPr>
          <w:bCs/>
          <w:rtl/>
        </w:rPr>
      </w:pPr>
    </w:p>
    <w:p w:rsidR="004C380A" w:rsidRDefault="004C380A" w:rsidP="00F90772">
      <w:pPr>
        <w:pBdr>
          <w:top w:val="dashDotStroked" w:sz="24" w:space="1" w:color="auto"/>
          <w:left w:val="dashDotStroked" w:sz="24" w:space="4" w:color="auto"/>
          <w:bottom w:val="dashDotStroked" w:sz="24" w:space="1" w:color="auto"/>
          <w:right w:val="dashDotStroked" w:sz="24" w:space="4" w:color="auto"/>
        </w:pBdr>
        <w:ind w:right="-58"/>
        <w:jc w:val="center"/>
        <w:rPr>
          <w:bCs/>
          <w:rtl/>
        </w:rPr>
      </w:pPr>
      <w:bookmarkStart w:id="12" w:name="ض3"/>
      <w:r>
        <w:rPr>
          <w:rFonts w:hint="cs"/>
          <w:bCs/>
          <w:rtl/>
        </w:rPr>
        <w:t>(  6  )</w:t>
      </w:r>
    </w:p>
    <w:p w:rsidR="004C380A" w:rsidRDefault="004C380A" w:rsidP="00F90772">
      <w:pPr>
        <w:pBdr>
          <w:top w:val="dashDotStroked" w:sz="24" w:space="1" w:color="auto"/>
          <w:left w:val="dashDotStroked" w:sz="24" w:space="4" w:color="auto"/>
          <w:bottom w:val="dashDotStroked" w:sz="24" w:space="1" w:color="auto"/>
          <w:right w:val="dashDotStroked" w:sz="24" w:space="4" w:color="auto"/>
        </w:pBdr>
        <w:ind w:right="-58"/>
        <w:jc w:val="center"/>
        <w:rPr>
          <w:bCs/>
          <w:rtl/>
        </w:rPr>
      </w:pPr>
      <w:r>
        <w:rPr>
          <w:rFonts w:hint="cs"/>
          <w:bCs/>
          <w:rtl/>
        </w:rPr>
        <w:t>حل اشكالية الحدوث وحلول الحوادث وكل ما يوحي بذلك</w:t>
      </w:r>
    </w:p>
    <w:bookmarkEnd w:id="12"/>
    <w:p w:rsidR="004C380A" w:rsidRDefault="004C380A" w:rsidP="001C5BA9">
      <w:pPr>
        <w:pBdr>
          <w:top w:val="dashDotStroked" w:sz="24" w:space="1" w:color="auto"/>
          <w:left w:val="dashDotStroked" w:sz="24" w:space="4" w:color="auto"/>
          <w:bottom w:val="dashDotStroked" w:sz="24" w:space="1" w:color="auto"/>
          <w:right w:val="dashDotStroked" w:sz="24" w:space="4" w:color="auto"/>
        </w:pBdr>
        <w:ind w:right="-58"/>
        <w:jc w:val="both"/>
        <w:rPr>
          <w:bCs/>
          <w:rtl/>
        </w:rPr>
      </w:pPr>
    </w:p>
    <w:p w:rsidR="007D346D" w:rsidRDefault="007D346D" w:rsidP="001C5BA9">
      <w:pPr>
        <w:spacing w:before="240"/>
        <w:ind w:left="-58"/>
        <w:jc w:val="both"/>
        <w:rPr>
          <w:b w:val="0"/>
          <w:rtl/>
        </w:rPr>
      </w:pPr>
    </w:p>
    <w:p w:rsidR="004C380A" w:rsidRDefault="004C380A" w:rsidP="001C5BA9">
      <w:pPr>
        <w:spacing w:before="240"/>
        <w:ind w:left="-58"/>
        <w:jc w:val="both"/>
        <w:rPr>
          <w:b w:val="0"/>
          <w:rtl/>
        </w:rPr>
      </w:pPr>
      <w:r>
        <w:rPr>
          <w:rFonts w:hint="cs"/>
          <w:b w:val="0"/>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val="0"/>
          <w:rtl/>
          <w:lang w:bidi="ar-QA"/>
        </w:rPr>
        <w:t>حي</w:t>
      </w:r>
      <w:r>
        <w:rPr>
          <w:rFonts w:hint="cs"/>
          <w:b w:val="0"/>
          <w:rtl/>
        </w:rPr>
        <w:t xml:space="preserve"> قبل كل </w:t>
      </w:r>
      <w:r>
        <w:rPr>
          <w:rFonts w:hint="cs"/>
          <w:b w:val="0"/>
          <w:rtl/>
          <w:lang w:bidi="ar-QA"/>
        </w:rPr>
        <w:t xml:space="preserve">حي وهو الحي </w:t>
      </w:r>
      <w:r>
        <w:rPr>
          <w:rFonts w:hint="cs"/>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 xml:space="preserve">وَتَوَكَّلْ عَلَى الْحَيِّ الَّذِي لَا يَمُوتُ وَسَبِّحْ بِحَمْدِهِ وَكَفَى بِهِ بِذُنُوبِ عِبَادِهِ خَبِيرًا } [ الفرقان : 58 ] ، وقوله تعالى : { كُلُّ شَيْءٍ هَالِكٌ إِلَّا وَجْهَهُ لَهُ الْحُكْمُ وَإِلَيْهِ تُرْجَعُونَ } [ </w:t>
      </w:r>
      <w:r>
        <w:rPr>
          <w:rFonts w:hint="cs"/>
          <w:b w:val="0"/>
          <w:rtl/>
        </w:rPr>
        <w:lastRenderedPageBreak/>
        <w:t xml:space="preserve">القصص : 88 ] ، وقوله تعالى : { كُلُّ مَنْ عَلَيْهَا فَانٍ * وَيَبْقَى وَجْهُ رَبِّكَ ذُو الْجَلَالِ وَالْإِكْرَامِ } [ الرحمن : 26 ، 27 ] ، </w:t>
      </w:r>
    </w:p>
    <w:p w:rsidR="004C380A" w:rsidRDefault="004C380A" w:rsidP="001C5BA9">
      <w:pPr>
        <w:spacing w:before="240"/>
        <w:ind w:left="-58"/>
        <w:jc w:val="both"/>
        <w:rPr>
          <w:b w:val="0"/>
        </w:rPr>
      </w:pPr>
      <w:r>
        <w:rPr>
          <w:rFonts w:hint="cs"/>
          <w:b w:val="0"/>
          <w:rtl/>
        </w:rPr>
        <w:t xml:space="preserve">(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w:t>
      </w:r>
      <w:r>
        <w:rPr>
          <w:rFonts w:hint="cs"/>
          <w:b w:val="0"/>
          <w:rtl/>
          <w:lang w:bidi="ar-KW"/>
        </w:rPr>
        <w:t>فالله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val="0"/>
          <w:rtl/>
        </w:rPr>
        <w:t xml:space="preserve"> نقص ومماثلة للمخلوقات يتنزه عنه كمال الذات وبيان ذلك أن نقول :</w:t>
      </w:r>
    </w:p>
    <w:p w:rsidR="004C380A" w:rsidRDefault="004C380A" w:rsidP="001C5BA9">
      <w:pPr>
        <w:spacing w:before="240" w:after="240"/>
        <w:ind w:left="-58"/>
        <w:jc w:val="both"/>
        <w:rPr>
          <w:b w:val="0"/>
          <w:rtl/>
          <w:lang w:bidi="ar-KW"/>
        </w:rPr>
      </w:pPr>
      <w:r>
        <w:rPr>
          <w:rFonts w:hint="cs"/>
          <w:b w:val="0"/>
          <w:rtl/>
          <w:lang w:bidi="ar-KW"/>
        </w:rPr>
        <w:t xml:space="preserve">(  ت  ) من الأدلة القرآنية على تنزيه الله تعالى عن التغير والحدوث و عن حلول الحوادث بذاته تقدس وتعالى ، </w:t>
      </w:r>
      <w:r>
        <w:rPr>
          <w:rFonts w:hint="cs"/>
          <w:b w:val="0"/>
          <w:rtl/>
        </w:rPr>
        <w:t xml:space="preserve">قوله تعالى { </w:t>
      </w:r>
      <w:r>
        <w:rPr>
          <w:rFonts w:hint="cs"/>
          <w:b w:val="0"/>
          <w:bCs/>
          <w:rtl/>
        </w:rPr>
        <w:t xml:space="preserve">ليس كمثلِه شيء </w:t>
      </w:r>
      <w:r>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وللهِ المثَلُ الأعلى }</w:t>
      </w:r>
      <w:r>
        <w:rPr>
          <w:rFonts w:hint="cs"/>
          <w:b w:val="0"/>
          <w:rtl/>
        </w:rPr>
        <w:t xml:space="preserve"> [سورة النحل :60] أي الوصف الذي لا يشبه وصف غيره،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w:t>
      </w:r>
      <w:r>
        <w:rPr>
          <w:rFonts w:hint="cs"/>
          <w:b w:val="0"/>
          <w:bCs/>
          <w:rtl/>
        </w:rPr>
        <w:t xml:space="preserve"> { فلا تضربوا للهِ الأمثال } </w:t>
      </w:r>
      <w:r>
        <w:rPr>
          <w:rFonts w:hint="cs"/>
          <w:b w:val="0"/>
          <w:rtl/>
        </w:rPr>
        <w:t xml:space="preserve"> [سورة النحل : 74]، أي لا تجعلوا لله الشبيهَ والمِثْل فإن اللهَ تعالى لا شبيه له ولا مثيل له،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هل تعلمُ لهُ سميًّا } </w:t>
      </w:r>
      <w:r>
        <w:rPr>
          <w:rFonts w:hint="cs"/>
          <w:b w:val="0"/>
          <w:rtl/>
        </w:rPr>
        <w:t xml:space="preserve"> [سورة مريم : 65 ] أي مِثلاً، فالله تعالى لا مِثْلَ له ولا شبيه ولا نظير،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وَلَمْ يَكُن لَّهُ كُفُوًا أَحَدٌ }</w:t>
      </w:r>
      <w:r>
        <w:rPr>
          <w:rFonts w:hint="cs"/>
          <w:b w:val="0"/>
          <w:rtl/>
        </w:rPr>
        <w:t xml:space="preserve"> [سورة الإخلاص : 4] أي لا نظير له بوجه من الوجوه، ولا كفء له ولا شبيه ، فلا يوصف ربنا عزَّ وجلَّ بصفات المخلوقين من </w:t>
      </w:r>
      <w:r>
        <w:rPr>
          <w:rFonts w:hint="cs"/>
          <w:b w:val="0"/>
          <w:rtl/>
          <w:lang w:bidi="ar-KW"/>
        </w:rPr>
        <w:t>التغير والحدوث وقبول الحوادث .</w:t>
      </w:r>
    </w:p>
    <w:p w:rsidR="004C380A" w:rsidRDefault="004C380A" w:rsidP="001C5BA9">
      <w:pPr>
        <w:spacing w:before="240" w:after="240"/>
        <w:ind w:left="-58"/>
        <w:jc w:val="both"/>
        <w:rPr>
          <w:b w:val="0"/>
          <w:rtl/>
        </w:rPr>
      </w:pPr>
      <w:r>
        <w:rPr>
          <w:rFonts w:hint="cs"/>
          <w:b w:val="0"/>
          <w:rtl/>
        </w:rPr>
        <w:t xml:space="preserve">(  ث  ) تنزيه الله تعالى عن التغير والحدوث هو الدليل الذي استعمله نبي الله إبراهيم عليه السلام في إثبات عدم ألوهية الشمس والقمر والكواكب قال تعالى </w:t>
      </w:r>
      <w:r>
        <w:rPr>
          <w:rFonts w:hint="cs"/>
          <w:b w:val="0"/>
          <w:bCs/>
          <w:rtl/>
        </w:rPr>
        <w:t xml:space="preserve">: { قَالَ هَذَا رَبِّي فَلَمَّا أَفَلَ قَالَ لَا أُحِبُّ الْآفِلِينَ } </w:t>
      </w:r>
      <w:r>
        <w:rPr>
          <w:rFonts w:hint="cs"/>
          <w:b w:val="0"/>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w:t>
      </w:r>
      <w:r>
        <w:rPr>
          <w:rFonts w:hint="cs"/>
          <w:b w:val="0"/>
          <w:rtl/>
        </w:rPr>
        <w:lastRenderedPageBreak/>
        <w:t xml:space="preserve">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val="0"/>
          <w:bCs/>
          <w:rtl/>
        </w:rPr>
        <w:t xml:space="preserve">: { قَالَ يَا قَوْمِ إِنِّي بَرِيءٌ مِمَّا تُشْرِكُونَ * إِنِّي وَجَّهْتُ وَجْهِيَ لِلَّذِي فَطَرَ السَّمَوَاتِ وَالْأَرْضَ حَنِيفًا وَمَا أَنَا مِنَ الْمُشْرِكِينَ } </w:t>
      </w:r>
      <w:r>
        <w:rPr>
          <w:rFonts w:hint="cs"/>
          <w:b w:val="0"/>
          <w:rtl/>
        </w:rPr>
        <w:t>[ الأنعام : 78 ، 79 ] ،</w:t>
      </w:r>
      <w:r>
        <w:rPr>
          <w:rFonts w:hint="cs"/>
          <w:b w:val="0"/>
          <w:bCs/>
          <w:rtl/>
        </w:rPr>
        <w:t xml:space="preserve"> </w:t>
      </w:r>
      <w:r>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w:t>
      </w:r>
    </w:p>
    <w:p w:rsidR="004C380A" w:rsidRDefault="004C380A" w:rsidP="001C5BA9">
      <w:pPr>
        <w:spacing w:before="240" w:after="240"/>
        <w:ind w:left="-58"/>
        <w:jc w:val="both"/>
        <w:rPr>
          <w:rFonts w:eastAsia="Times New Roman"/>
          <w:b w:val="0"/>
          <w:rtl/>
        </w:rPr>
      </w:pPr>
      <w:r>
        <w:rPr>
          <w:rFonts w:hint="cs"/>
          <w:b w:val="0"/>
          <w:rtl/>
        </w:rPr>
        <w:t xml:space="preserve">(  ج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 </w:t>
      </w:r>
    </w:p>
    <w:p w:rsidR="004C380A" w:rsidRDefault="004C380A" w:rsidP="001C5BA9">
      <w:pPr>
        <w:spacing w:before="240" w:after="240"/>
        <w:ind w:left="-58"/>
        <w:jc w:val="both"/>
        <w:rPr>
          <w:rtl/>
        </w:rPr>
      </w:pPr>
      <w:r>
        <w:rPr>
          <w:rFonts w:hint="cs"/>
          <w:b w:val="0"/>
          <w:rtl/>
        </w:rPr>
        <w:t>(  ح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كما أنّ </w:t>
      </w:r>
      <w:r>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w:t>
      </w:r>
    </w:p>
    <w:p w:rsidR="004C380A" w:rsidRDefault="004C380A" w:rsidP="001C5BA9">
      <w:pPr>
        <w:spacing w:before="240" w:after="240"/>
        <w:ind w:left="-58"/>
        <w:jc w:val="both"/>
        <w:rPr>
          <w:b w:val="0"/>
          <w:rtl/>
        </w:rPr>
      </w:pPr>
      <w:r>
        <w:rPr>
          <w:rFonts w:hint="cs"/>
          <w:b w:val="0"/>
          <w:rtl/>
        </w:rPr>
        <w:t>(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w:t>
      </w:r>
    </w:p>
    <w:p w:rsidR="004C380A" w:rsidRDefault="004C380A" w:rsidP="001C5BA9">
      <w:pPr>
        <w:spacing w:before="240" w:after="240"/>
        <w:ind w:left="-58"/>
        <w:jc w:val="both"/>
        <w:rPr>
          <w:b w:val="0"/>
        </w:rPr>
      </w:pPr>
      <w:r>
        <w:rPr>
          <w:rFonts w:hint="cs"/>
          <w:b w:val="0"/>
          <w:rtl/>
        </w:rPr>
        <w:lastRenderedPageBreak/>
        <w:t xml:space="preserve">(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4C380A" w:rsidRDefault="004C380A" w:rsidP="001C5BA9">
      <w:pPr>
        <w:spacing w:before="240" w:after="240"/>
        <w:ind w:left="-58"/>
        <w:jc w:val="both"/>
        <w:rPr>
          <w:b w:val="0"/>
          <w:rtl/>
          <w:lang w:bidi="ar-KW"/>
        </w:rPr>
      </w:pPr>
      <w:r>
        <w:rPr>
          <w:rFonts w:hint="cs"/>
          <w:b w:val="0"/>
          <w:rtl/>
          <w:lang w:bidi="ar-KW"/>
        </w:rPr>
        <w:lastRenderedPageBreak/>
        <w:t xml:space="preserve">(  ذ  ) كذلك فإن الله تبارك وتعالى منزه عن الاتحاد والحلول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 xml:space="preserve">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 </w:t>
      </w:r>
      <w:r>
        <w:rPr>
          <w:rFonts w:eastAsiaTheme="minorEastAsia" w:hint="cs"/>
          <w:b w:val="0"/>
          <w:rtl/>
        </w:rPr>
        <w:t xml:space="preserve">، كما </w:t>
      </w:r>
      <w:r>
        <w:rPr>
          <w:rFonts w:hint="cs"/>
          <w:b w:val="0"/>
          <w:rtl/>
        </w:rPr>
        <w:t>أجمع علماء أهل السنة على تنزيه الله تعالى عن الاتحاد بخلقه أو الحلول في شيء منها</w:t>
      </w:r>
      <w:r>
        <w:rPr>
          <w:rFonts w:hint="cs"/>
          <w:b w:val="0"/>
          <w:bCs/>
          <w:rtl/>
        </w:rPr>
        <w:t xml:space="preserve"> </w:t>
      </w:r>
      <w:r>
        <w:rPr>
          <w:rFonts w:hint="cs"/>
          <w:b w:val="0"/>
          <w:rtl/>
        </w:rPr>
        <w:t>وعن الاتصال بها أو الانفصال عنها ونقل الإجماع كل من تكلم عن فرق المسلمين</w:t>
      </w:r>
      <w:r>
        <w:rPr>
          <w:rFonts w:hint="cs"/>
          <w:b w:val="0"/>
          <w:bCs/>
          <w:rtl/>
        </w:rPr>
        <w:t xml:space="preserve"> ، قال ابن كثير _ عند قوله تعالى </w:t>
      </w:r>
      <w:r>
        <w:rPr>
          <w:rFonts w:hint="cs"/>
          <w:b w:val="0"/>
          <w:rtl/>
        </w:rPr>
        <w:t xml:space="preserve">( </w:t>
      </w:r>
      <w:r>
        <w:rPr>
          <w:rFonts w:hint="cs"/>
          <w:b w:val="0"/>
          <w:bCs/>
          <w:rtl/>
        </w:rPr>
        <w:t>ونحن أقرب إليه من حبل الوريد</w:t>
      </w:r>
      <w:r>
        <w:rPr>
          <w:rFonts w:hint="cs"/>
          <w:b w:val="0"/>
          <w:rtl/>
        </w:rPr>
        <w:t xml:space="preserve">) _  </w:t>
      </w:r>
      <w:r>
        <w:rPr>
          <w:rFonts w:hint="cs"/>
          <w:b w:val="0"/>
          <w:bCs/>
          <w:rtl/>
        </w:rPr>
        <w:t xml:space="preserve">" </w:t>
      </w:r>
      <w:r>
        <w:rPr>
          <w:rFonts w:hint="cs"/>
          <w:b w:val="0"/>
          <w:rtl/>
        </w:rPr>
        <w:t xml:space="preserve">يعني ملائكته تعالى أقرب إلى الإنسان من حبل وريده إليه ومن تأوله على العلم فإنما فر </w:t>
      </w:r>
      <w:r>
        <w:rPr>
          <w:rFonts w:hint="cs"/>
          <w:b w:val="0"/>
          <w:bCs/>
          <w:rtl/>
        </w:rPr>
        <w:t>لئلا يلزم حلول أو اتحاد وهما منفيان</w:t>
      </w:r>
      <w:r>
        <w:rPr>
          <w:rFonts w:hint="cs"/>
          <w:b w:val="0"/>
          <w:rtl/>
        </w:rPr>
        <w:t xml:space="preserve"> </w:t>
      </w:r>
      <w:r>
        <w:rPr>
          <w:rFonts w:hint="cs"/>
          <w:b w:val="0"/>
          <w:bCs/>
          <w:rtl/>
        </w:rPr>
        <w:t>بالإجماع</w:t>
      </w:r>
      <w:r>
        <w:rPr>
          <w:rFonts w:hint="cs"/>
          <w:b w:val="0"/>
          <w:rtl/>
        </w:rPr>
        <w:t xml:space="preserve"> تعالى الله وتقدس " أهـ [ تفسير ابن كثير ج: 4 ص: 224] ، </w:t>
      </w:r>
      <w:r>
        <w:rPr>
          <w:rFonts w:hint="cs"/>
          <w:b w:val="0"/>
          <w:rtl/>
          <w:lang w:bidi="ar-KW"/>
        </w:rPr>
        <w:t xml:space="preserve">ولتحرير مسألة تنزيه ذات الله تعالى عن الاتحاد والحلول وعن الاتصال والانفصال ، بأدلة الكتاب والسنة وأقوال علماء أهل السنة والجماعة انظر ... من سلسلة التجديد ( تجديد علم التوحيد ) ، به - إن شاء الله تعالى - الأدلة الوافية على بيان الوافية على بيان اعتقاد أهل السنة والجماعة من تنزيه الله تعالى عن الاتحاد والحلول وعن الاتصال والانفصال ، </w:t>
      </w:r>
    </w:p>
    <w:p w:rsidR="004C380A" w:rsidRDefault="004C380A" w:rsidP="001C5BA9">
      <w:pPr>
        <w:spacing w:before="240"/>
        <w:ind w:left="-58"/>
        <w:jc w:val="both"/>
        <w:rPr>
          <w:b w:val="0"/>
          <w:rtl/>
        </w:rPr>
      </w:pPr>
      <w:r>
        <w:rPr>
          <w:rFonts w:hint="cs"/>
          <w:b w:val="0"/>
          <w:rtl/>
          <w:lang w:bidi="ar-KW"/>
        </w:rPr>
        <w:t xml:space="preserve">(  ز  ) من قواعد تنزيه الله تعالى عن النقص ومماثلة الخلائق قاعدة أنّ الله تعالى منزه عن الكيفيات الحسية التي تتصف بها ذات المخلوق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w:t>
      </w:r>
      <w:r>
        <w:rPr>
          <w:rFonts w:hint="cs"/>
          <w:b w:val="0"/>
          <w:rtl/>
          <w:lang w:bidi="ar-KW"/>
        </w:rPr>
        <w:lastRenderedPageBreak/>
        <w:t xml:space="preserve">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 </w:t>
      </w:r>
    </w:p>
    <w:p w:rsidR="004C380A" w:rsidRDefault="004C380A" w:rsidP="001C5BA9">
      <w:pPr>
        <w:shd w:val="clear" w:color="auto" w:fill="FFFFFF"/>
        <w:spacing w:before="240" w:after="240"/>
        <w:ind w:left="-58"/>
        <w:jc w:val="both"/>
        <w:rPr>
          <w:b w:val="0"/>
          <w:rtl/>
          <w:lang w:bidi="ar-KW"/>
        </w:rPr>
      </w:pPr>
      <w:r>
        <w:rPr>
          <w:rFonts w:hint="cs"/>
          <w:b w:val="0"/>
          <w:rtl/>
        </w:rPr>
        <w:t xml:space="preserve">(  س  ) ما جاء في الكتاب والسنة من إضافة الاستواء </w:t>
      </w:r>
      <w:r>
        <w:rPr>
          <w:rFonts w:hint="cs"/>
          <w:b w:val="0"/>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 </w:t>
      </w:r>
    </w:p>
    <w:p w:rsidR="004C380A" w:rsidRDefault="004C380A" w:rsidP="001C5BA9">
      <w:pPr>
        <w:spacing w:before="240" w:after="240"/>
        <w:ind w:left="-58"/>
        <w:jc w:val="both"/>
        <w:rPr>
          <w:b w:val="0"/>
          <w:rtl/>
        </w:rPr>
      </w:pPr>
      <w:r>
        <w:rPr>
          <w:rFonts w:hint="cs"/>
          <w:b w:val="0"/>
          <w:rtl/>
          <w:lang w:bidi="ar-KW"/>
        </w:rPr>
        <w:t>( ش ) أقوال طائفة من علماء الأمة في تنزيه الله تعالى عن التغير والأفول وقبول الحوادث كالحركة والسكون ،قال الحافظ عبد الرحمن بن الجوزي الحنبلي في كتابه "الباز الأشهب" بعد</w:t>
      </w:r>
      <w:r>
        <w:rPr>
          <w:rFonts w:hint="cs"/>
          <w:b w:val="0"/>
          <w:lang w:bidi="ar-KW"/>
        </w:rPr>
        <w:t xml:space="preserve"> </w:t>
      </w:r>
      <w:r>
        <w:rPr>
          <w:rFonts w:hint="cs"/>
          <w:b w:val="0"/>
          <w:rtl/>
          <w:lang w:bidi="ar-KW"/>
        </w:rPr>
        <w:t>ذكر حديث النزول : ( يستحيل على الله عزَّ وجلَّ</w:t>
      </w:r>
      <w:r>
        <w:rPr>
          <w:rFonts w:hint="cs"/>
          <w:b w:val="0"/>
          <w:lang w:bidi="ar-KW"/>
        </w:rPr>
        <w:t xml:space="preserve"> </w:t>
      </w:r>
      <w:r>
        <w:rPr>
          <w:rFonts w:hint="cs"/>
          <w:b w:val="0"/>
          <w:rtl/>
          <w:lang w:bidi="ar-KW"/>
        </w:rPr>
        <w:t>الحركة والنـقلة والتـغـيـيـر، وواجب على الخلق اعتقاد التـنـزيه وامتـناع تجويز</w:t>
      </w:r>
      <w:r>
        <w:rPr>
          <w:rFonts w:hint="cs"/>
          <w:b w:val="0"/>
          <w:lang w:bidi="ar-KW"/>
        </w:rPr>
        <w:t xml:space="preserve"> </w:t>
      </w:r>
      <w:r>
        <w:rPr>
          <w:rFonts w:hint="cs"/>
          <w:b w:val="0"/>
          <w:rtl/>
          <w:lang w:bidi="ar-KW"/>
        </w:rPr>
        <w:t>النـقلة وأن النزول الذي هو انتقال من مكان إلى مكان يفـتـقر إلى ثلاثة أجسام جسم</w:t>
      </w:r>
      <w:r>
        <w:rPr>
          <w:rFonts w:hint="cs"/>
          <w:b w:val="0"/>
          <w:lang w:bidi="ar-KW"/>
        </w:rPr>
        <w:t xml:space="preserve"> </w:t>
      </w:r>
      <w:r>
        <w:rPr>
          <w:rFonts w:hint="cs"/>
          <w:b w:val="0"/>
          <w:rtl/>
          <w:lang w:bidi="ar-KW"/>
        </w:rPr>
        <w:t>عال وهو مكان الساكن وجسم سافل وجسم ينـتـقل من علو إلى أسفل وهذا لا يجوز على الله</w:t>
      </w:r>
      <w:r>
        <w:rPr>
          <w:rFonts w:hint="cs"/>
          <w:b w:val="0"/>
          <w:lang w:bidi="ar-KW"/>
        </w:rPr>
        <w:t xml:space="preserve"> </w:t>
      </w:r>
      <w:r>
        <w:rPr>
          <w:rFonts w:hint="cs"/>
          <w:b w:val="0"/>
          <w:rtl/>
          <w:lang w:bidi="ar-KW"/>
        </w:rPr>
        <w:t>قطعاً</w:t>
      </w:r>
      <w:r>
        <w:rPr>
          <w:rFonts w:hint="cs"/>
          <w:b w:val="0"/>
          <w:lang w:bidi="ar-KW"/>
        </w:rPr>
        <w:t xml:space="preserve"> </w:t>
      </w:r>
      <w:r>
        <w:rPr>
          <w:rFonts w:hint="cs"/>
          <w:b w:val="0"/>
          <w:rtl/>
        </w:rPr>
        <w:t xml:space="preserve">، وقال الحافظ بن </w:t>
      </w:r>
      <w:r>
        <w:rPr>
          <w:rFonts w:hint="cs"/>
          <w:b w:val="0"/>
          <w:rtl/>
          <w:lang w:bidi="ar-KW"/>
        </w:rPr>
        <w:t xml:space="preserve">عبد البر : ( 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Pr>
          <w:rFonts w:hint="cs"/>
          <w:b w:val="0"/>
          <w:rtl/>
        </w:rPr>
        <w:t xml:space="preserve">) [ </w:t>
      </w:r>
      <w:r>
        <w:rPr>
          <w:rFonts w:hint="cs"/>
          <w:b w:val="0"/>
          <w:rtl/>
          <w:lang w:bidi="ar-KW"/>
        </w:rPr>
        <w:t xml:space="preserve">التمهيد لابن عبد البر ج: 7 ص: 137 ] ، </w:t>
      </w:r>
      <w:r>
        <w:rPr>
          <w:rFonts w:hint="cs"/>
          <w:b w:val="0"/>
          <w:rtl/>
        </w:rPr>
        <w:t>وقال ابن حزم : ( إن الحركة والسكون مدة , والمدة زمان وقد بينا فيما خلا من كتابنا</w:t>
      </w:r>
      <w:r>
        <w:rPr>
          <w:rFonts w:hint="cs"/>
        </w:rPr>
        <w:t xml:space="preserve"> </w:t>
      </w:r>
      <w:r>
        <w:rPr>
          <w:rFonts w:hint="cs"/>
          <w:b w:val="0"/>
          <w:rtl/>
        </w:rPr>
        <w:t>أن الزمان محدث ، فالحركة محدثة ,كذلك السكون والباري تعالى لا يلحقه الحدث ,</w:t>
      </w:r>
      <w:r>
        <w:rPr>
          <w:rFonts w:hint="cs"/>
        </w:rPr>
        <w:t xml:space="preserve"> </w:t>
      </w:r>
      <w:r>
        <w:rPr>
          <w:rFonts w:hint="cs"/>
          <w:b w:val="0"/>
          <w:rtl/>
        </w:rPr>
        <w:t xml:space="preserve">إذ لو كان حدثا لكان من ثان , فالباري تعالى غير متحرك ولا ساكن ) أهـ [ الفصل في الملل والنحل ج : 2 صـ  </w:t>
      </w:r>
      <w:r>
        <w:rPr>
          <w:rFonts w:hint="cs"/>
          <w:b w:val="0"/>
          <w:rtl/>
        </w:rPr>
        <w:lastRenderedPageBreak/>
        <w:t>280 ] ، وقال أيضاً - وإني لأتعجب كيف يكون هذا الظاهري اليابس في علم الفقه على هذا العلم بالعقليات - : ( أما من قال أن الحركات أجسام فخطأ لأن  الجسم في اللغة موضوع للطويل العريض العميق ذي المساحة وليست الحركة كذلك فليست  جسما   ولا يجوز أن يوقع عليها اسم  جسم   إذ لم يأت ذلك في اللغة ولا في الشريعة ولا أوجبه دليل وأوضح أنها ليست  جسما   فهي بلا شك عرض وأما من قال أن الحركة ترى فقول فاسد لأنه قد صح أن البصر لا يقع في هذا العالم إلا على لون في ملون فقط وبيقين ندري أن الحركة لا لون لها فإذ لا لون لها فلا سبيل إلى أن ترى وإنما علمنا كون الحركة لأننا رأينا لون المتحرك في مكان ما ثم رأيناه في مكان آخر فعلمنا أن ذلك الملون قد انتقل عن مكان إلى مكان بلا شك وهذا المعنى هو الحركة أو بأن يحس  الجسم   قد انتقل من مكان إلى مكان فيدري حينئذ من لامسه وإن كان أعمى أو مطبق العينين أنه تتحرك وبرهان ما قلنا أن الهواء لما لم يكن له لون لم يره أحد وإنما يعلم تموجه وتحركه بملاقات فإنه منتقل وهو هبوب الرياح وكذلك أيضا علمنا حركة الصوت بإحساسنا الصوت يأتي من مكان ما إلى مكان ما ن وكذلك القول في الحركة في المشموم من الطيب والنتن وحركة المذوق فبطل قولا من قالا أن الحركات ترى وصح أن الحركة ليست لونا ولا ولها لون ولو كان هذا لأمكن لآخر أن يدعى أن الحركة أنه يسمع الحركة وهذا خطأ لأنه لا يسمع إلا الصوت ولأمكن لآخر أن يدعى أن الحركة تلمس وهذا خطأ وإنما يلمس المجسة من الخشونة والأملاس أو غير ذلك من المجسات والحق من هذا إنما هو أن الحركة تعرف وتوجد بتوسط كل ما ذكرنا وبالله تعالى التوفيق   قال أبو محمد والحركات النقلية المكانية تنقسم قسمين لا ثالث لهما إما حركة ضرورية أو اختيارية فالاختيارية هي فعل النفوس الحية من الملائكة والإنس والجن وسائر الحيوان كله وهي التي تكون إلى جهات شتى على غير رتبة معلومة الأوقات وكذلك السكون الاختياري والحركة الضرورية تنقسم قسمين لا ثالث لهما أما طبيعية وأما قسرية والاضطرارية هي الحركة الكائنة ممن ظهرت منه عن غير قصد منه إليها وأما الطبيعية فهي حركة كل شيء غير حي مما بناء الله عليه كحركة الماء إلى وسط المركز وحركة الأرض كذلك وحركة الهواء والنار إلى مواضعها وحركة الأفلاك والكواكب دورا وحركة عروق الجسد النوابض والسكون الطبيعي هو سكون كل ما ذكرنا في عصره وأما القسرية فهي حركة كل شيء دخل عليه ما يحيل حركته ) أهـ [الفصل في الملل ج: 5 ص: 37 ] ، وقال القسطلاني في ارشاد الساري : (  ((أتاني يمشي هرولة )) إسراعا يعني من تقرب إلى بطاعة قليلة جازيته بمثوبة كثيرة ، وكلما زاد في الطاعة زدت في ثوابه ، وإن كان كيفية إتيانه بالطاعة على التأني فإتياني بالثواب له على السرعة والتقرب ، والهرولة مجاز على سبيل المشاكلة أو قصد إرادة لوازمها ، وإلا فهذه الاطلاقات وأشباهها لا يجوز إطلاقها على الله تعالى إلا على المجاز لاستحالتها عليه تعالى ) [ إرشاد</w:t>
      </w:r>
      <w:r>
        <w:rPr>
          <w:rFonts w:hint="cs"/>
        </w:rPr>
        <w:t xml:space="preserve"> </w:t>
      </w:r>
      <w:r>
        <w:rPr>
          <w:rFonts w:hint="cs"/>
          <w:b w:val="0"/>
          <w:rtl/>
        </w:rPr>
        <w:t xml:space="preserve">الساري ج 15 ، صـ 370 ] ، وجاء في إكمال المعلم : ( في قوله صلى الله عليه وسلم : </w:t>
      </w:r>
      <w:r>
        <w:rPr>
          <w:rFonts w:hint="cs"/>
          <w:b w:val="0"/>
          <w:rtl/>
        </w:rPr>
        <w:lastRenderedPageBreak/>
        <w:t xml:space="preserve">0( يضحك الله إلى رجلين يقتل أحدهما الآخر كلاهما يدخل الجنة يقاتل في سبيل الله ... )) </w:t>
      </w:r>
      <w:r>
        <w:rPr>
          <w:rFonts w:hint="cs"/>
          <w:b w:val="0"/>
          <w:bCs/>
          <w:rtl/>
        </w:rPr>
        <w:t>قال القاضي عياض</w:t>
      </w:r>
      <w:r>
        <w:rPr>
          <w:rFonts w:hint="cs"/>
          <w:b w:val="0"/>
          <w:rtl/>
        </w:rPr>
        <w:t xml:space="preserve"> : الضحك هنا استعارة في حق الله ، ولا يجوز عليه الضحك المعلوم لأنه إنما يصح من الأجسام وممن يجوز عليه تغير الحالات ، والله منزه عن ذلك وإنما يرجع إلى الرضا بفعلهما والثواب عليه والإحسان إليهما أو حمد فعلهما ومحبته ، وتلقى رسل الله لهما بذلك لأن الضحك إنما يكون من أحدهما عند موافقة ما يراه وسروره به ، وبره لمن يلقاه .وقد يكون الضحك هنا على وجهه المعلوم والمراد به ملائكة الله ورسله الذين يوجههم للقائه ، وقبض روحه وإدخاله الجنة كما يقال نادي الأمير في البلد وقتل السلطان فلانا وحاله وأمره ) أهـ [إكمال المعلم ج6ص312 ] ، وقال النووي نفس كلام القاضي في كتاب الإمارة باب الرجلين يقتل أحدهما الآخر في شرح</w:t>
      </w:r>
      <w:r>
        <w:rPr>
          <w:rFonts w:hint="cs"/>
        </w:rPr>
        <w:t xml:space="preserve"> </w:t>
      </w:r>
      <w:r>
        <w:rPr>
          <w:rFonts w:hint="cs"/>
          <w:b w:val="0"/>
          <w:rtl/>
        </w:rPr>
        <w:t>صحيح مسلم [ ج13ص36 ] ، ومثله قاله القرطبي في المفهم [ ج3ص724 ] ، ومثله قال الأبي في شرح مسلم [ الأبي ج6ص362 ] ، وقال الأبي في شرح حديث</w:t>
      </w:r>
      <w:r>
        <w:rPr>
          <w:rFonts w:hint="cs"/>
        </w:rPr>
        <w:t xml:space="preserve"> </w:t>
      </w:r>
      <w:r>
        <w:rPr>
          <w:rFonts w:hint="cs"/>
          <w:b w:val="0"/>
          <w:rtl/>
        </w:rPr>
        <w:t>(( عجب الله عز وجل من قوم يدخلون الجنة</w:t>
      </w:r>
      <w:r>
        <w:rPr>
          <w:rFonts w:hint="cs"/>
        </w:rPr>
        <w:t xml:space="preserve"> </w:t>
      </w:r>
      <w:r>
        <w:rPr>
          <w:rFonts w:hint="cs"/>
          <w:b w:val="0"/>
          <w:rtl/>
        </w:rPr>
        <w:t xml:space="preserve">في السلاسل )) ، قال الأبي : ( لا يصح إسناد التعجب إلى الله تعالى ، وما جاء من ذلك مؤول ، فالمعنى رضى الله فعلكم ، وقيل : عظم فعل ذلك عند الله تعالى ) أهـ [ الأبي ج7 ص  183 ] ، وبعد فتلك تنزيهات من أقوال العلماء في تقديس الله تعالى وتنزيهه عن كل صور التغير والحدوث وقبول الحوادث ، ومن لم يجعل الله تعالى له نوراً فما له من نور ، </w:t>
      </w:r>
    </w:p>
    <w:p w:rsidR="004C380A" w:rsidRDefault="00755EA2" w:rsidP="00F90772">
      <w:pPr>
        <w:ind w:left="-58"/>
        <w:jc w:val="center"/>
        <w:rPr>
          <w:bCs/>
          <w:rtl/>
        </w:rPr>
      </w:pPr>
      <w:r>
        <w:rPr>
          <w:rFonts w:hint="cs"/>
          <w:bCs/>
          <w:rtl/>
        </w:rPr>
        <w:t>***</w:t>
      </w:r>
    </w:p>
    <w:p w:rsidR="004C380A" w:rsidRDefault="004C380A" w:rsidP="001C5BA9">
      <w:pPr>
        <w:jc w:val="both"/>
        <w:rPr>
          <w:rtl/>
        </w:rPr>
      </w:pPr>
    </w:p>
    <w:p w:rsidR="00FD5BFA" w:rsidRDefault="00FD5BFA" w:rsidP="001C5BA9">
      <w:pPr>
        <w:jc w:val="both"/>
        <w:rPr>
          <w:rtl/>
        </w:rPr>
      </w:pPr>
    </w:p>
    <w:p w:rsidR="00214F39" w:rsidRDefault="00214F39" w:rsidP="001C5BA9">
      <w:pPr>
        <w:jc w:val="both"/>
        <w:rPr>
          <w:rtl/>
        </w:rPr>
      </w:pPr>
    </w:p>
    <w:p w:rsidR="00214F39" w:rsidRDefault="00214F39" w:rsidP="001C5BA9">
      <w:pPr>
        <w:jc w:val="both"/>
        <w:rPr>
          <w:rtl/>
        </w:rPr>
      </w:pPr>
    </w:p>
    <w:p w:rsidR="00214F39" w:rsidRDefault="00214F39" w:rsidP="001C5BA9">
      <w:pPr>
        <w:jc w:val="both"/>
        <w:rPr>
          <w:rtl/>
        </w:rPr>
      </w:pPr>
    </w:p>
    <w:p w:rsidR="00214F39" w:rsidRDefault="00214F39" w:rsidP="001C5BA9">
      <w:pPr>
        <w:jc w:val="both"/>
        <w:rPr>
          <w:rtl/>
        </w:rPr>
      </w:pPr>
    </w:p>
    <w:p w:rsidR="00214F39" w:rsidRDefault="00214F39" w:rsidP="001C5BA9">
      <w:pPr>
        <w:jc w:val="both"/>
        <w:rPr>
          <w:rtl/>
        </w:rPr>
      </w:pPr>
    </w:p>
    <w:p w:rsidR="007D346D" w:rsidRDefault="007D346D" w:rsidP="001C5BA9">
      <w:pPr>
        <w:jc w:val="both"/>
        <w:rPr>
          <w:rtl/>
        </w:rPr>
      </w:pPr>
    </w:p>
    <w:p w:rsidR="007D346D" w:rsidRDefault="007D346D" w:rsidP="001C5BA9">
      <w:pPr>
        <w:jc w:val="both"/>
        <w:rPr>
          <w:rtl/>
        </w:rPr>
      </w:pPr>
    </w:p>
    <w:p w:rsidR="007D346D" w:rsidRDefault="007D346D" w:rsidP="001C5BA9">
      <w:pPr>
        <w:jc w:val="both"/>
        <w:rPr>
          <w:rtl/>
        </w:rPr>
      </w:pPr>
    </w:p>
    <w:p w:rsidR="007D346D" w:rsidRDefault="007D346D" w:rsidP="001C5BA9">
      <w:pPr>
        <w:jc w:val="both"/>
        <w:rPr>
          <w:rtl/>
        </w:rPr>
      </w:pPr>
    </w:p>
    <w:p w:rsidR="007D346D" w:rsidRDefault="007D346D" w:rsidP="001C5BA9">
      <w:pPr>
        <w:jc w:val="both"/>
        <w:rPr>
          <w:rtl/>
        </w:rPr>
      </w:pPr>
    </w:p>
    <w:p w:rsidR="00214F39" w:rsidRPr="001C5BA9" w:rsidRDefault="00214F39" w:rsidP="001C5BA9">
      <w:pPr>
        <w:pBdr>
          <w:top w:val="dashDotStroked" w:sz="24" w:space="1" w:color="auto"/>
          <w:left w:val="dashDotStroked" w:sz="24" w:space="4" w:color="auto"/>
          <w:bottom w:val="dashDotStroked" w:sz="24" w:space="1" w:color="auto"/>
          <w:right w:val="dashDotStroked" w:sz="24" w:space="4" w:color="auto"/>
        </w:pBdr>
        <w:jc w:val="both"/>
        <w:rPr>
          <w:bCs/>
          <w:rtl/>
        </w:rPr>
      </w:pPr>
    </w:p>
    <w:p w:rsidR="001C5BA9" w:rsidRPr="007D346D" w:rsidRDefault="001C5BA9" w:rsidP="007D346D">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7D346D">
        <w:rPr>
          <w:rFonts w:cs="Monotype Koufi"/>
          <w:sz w:val="48"/>
          <w:szCs w:val="48"/>
          <w:rtl/>
          <w:lang w:bidi="ar-KW"/>
        </w:rPr>
        <w:t>الباب الأول</w:t>
      </w:r>
    </w:p>
    <w:p w:rsidR="007D346D" w:rsidRDefault="001C5BA9" w:rsidP="007D346D">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7D346D">
        <w:rPr>
          <w:rFonts w:cs="Monotype Koufi"/>
          <w:sz w:val="48"/>
          <w:szCs w:val="48"/>
          <w:rtl/>
          <w:lang w:bidi="ar-KW"/>
        </w:rPr>
        <w:t xml:space="preserve">دور الإمام الرازي في </w:t>
      </w:r>
      <w:r w:rsidR="007D346D">
        <w:rPr>
          <w:rFonts w:cs="Monotype Koufi" w:hint="cs"/>
          <w:sz w:val="48"/>
          <w:szCs w:val="48"/>
          <w:rtl/>
          <w:lang w:bidi="ar-KW"/>
        </w:rPr>
        <w:t>إعلاء راية التقديس</w:t>
      </w:r>
    </w:p>
    <w:p w:rsidR="007D346D" w:rsidRDefault="007D346D" w:rsidP="007D346D">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Pr>
          <w:rFonts w:cs="Monotype Koufi" w:hint="cs"/>
          <w:sz w:val="48"/>
          <w:szCs w:val="48"/>
          <w:rtl/>
          <w:lang w:bidi="ar-KW"/>
        </w:rPr>
        <w:t>و</w:t>
      </w:r>
      <w:r w:rsidR="001C5BA9" w:rsidRPr="007D346D">
        <w:rPr>
          <w:rFonts w:cs="Monotype Koufi"/>
          <w:sz w:val="48"/>
          <w:szCs w:val="48"/>
          <w:rtl/>
          <w:lang w:bidi="ar-KW"/>
        </w:rPr>
        <w:t xml:space="preserve">حل إشكالات ظواهر النصوص </w:t>
      </w:r>
    </w:p>
    <w:p w:rsidR="00214F39" w:rsidRPr="007D346D" w:rsidRDefault="007D346D" w:rsidP="007D346D">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Pr>
          <w:rFonts w:cs="Monotype Koufi" w:hint="cs"/>
          <w:sz w:val="48"/>
          <w:szCs w:val="48"/>
          <w:rtl/>
          <w:lang w:bidi="ar-KW"/>
        </w:rPr>
        <w:t>التي لا ي</w:t>
      </w:r>
      <w:r w:rsidR="001C5BA9" w:rsidRPr="007D346D">
        <w:rPr>
          <w:rFonts w:cs="Monotype Koufi"/>
          <w:sz w:val="48"/>
          <w:szCs w:val="48"/>
          <w:rtl/>
          <w:lang w:bidi="ar-KW"/>
        </w:rPr>
        <w:t>راد</w:t>
      </w:r>
      <w:r>
        <w:rPr>
          <w:rFonts w:cs="Monotype Koufi" w:hint="cs"/>
          <w:sz w:val="48"/>
          <w:szCs w:val="48"/>
          <w:rtl/>
          <w:lang w:bidi="ar-KW"/>
        </w:rPr>
        <w:t xml:space="preserve"> </w:t>
      </w:r>
      <w:r w:rsidR="001C5BA9" w:rsidRPr="007D346D">
        <w:rPr>
          <w:rFonts w:cs="Monotype Koufi"/>
          <w:sz w:val="48"/>
          <w:szCs w:val="48"/>
          <w:rtl/>
          <w:lang w:bidi="ar-KW"/>
        </w:rPr>
        <w:t>معناها الحسي</w:t>
      </w:r>
    </w:p>
    <w:p w:rsidR="001C5BA9" w:rsidRDefault="001C5BA9" w:rsidP="001C5BA9">
      <w:pPr>
        <w:pBdr>
          <w:top w:val="dashDotStroked" w:sz="24" w:space="1" w:color="auto"/>
          <w:left w:val="dashDotStroked" w:sz="24" w:space="4" w:color="auto"/>
          <w:bottom w:val="dashDotStroked" w:sz="24" w:space="1" w:color="auto"/>
          <w:right w:val="dashDotStroked" w:sz="24" w:space="4" w:color="auto"/>
        </w:pBdr>
        <w:jc w:val="both"/>
        <w:rPr>
          <w:bCs/>
          <w:lang w:bidi="ar-KW"/>
        </w:rPr>
      </w:pPr>
    </w:p>
    <w:p w:rsidR="001C5BA9" w:rsidRDefault="001C5BA9" w:rsidP="001C5BA9">
      <w:pPr>
        <w:jc w:val="both"/>
        <w:rPr>
          <w:rtl/>
          <w:lang w:bidi="ar-KW"/>
        </w:rPr>
      </w:pPr>
    </w:p>
    <w:p w:rsidR="007D346D" w:rsidRDefault="007D346D" w:rsidP="001C5BA9">
      <w:pPr>
        <w:jc w:val="both"/>
        <w:rPr>
          <w:rtl/>
          <w:lang w:bidi="ar-KW"/>
        </w:rPr>
      </w:pPr>
    </w:p>
    <w:p w:rsidR="007D346D" w:rsidRDefault="007D346D" w:rsidP="001C5BA9">
      <w:pPr>
        <w:jc w:val="both"/>
        <w:rPr>
          <w:rtl/>
          <w:lang w:bidi="ar-KW"/>
        </w:rPr>
      </w:pPr>
    </w:p>
    <w:p w:rsidR="007D346D" w:rsidRDefault="007D346D" w:rsidP="001C5BA9">
      <w:pPr>
        <w:jc w:val="both"/>
        <w:rPr>
          <w:rtl/>
          <w:lang w:bidi="ar-KW"/>
        </w:rPr>
      </w:pPr>
    </w:p>
    <w:p w:rsidR="007D346D" w:rsidRDefault="007D346D" w:rsidP="001C5BA9">
      <w:pPr>
        <w:jc w:val="both"/>
        <w:rPr>
          <w:rtl/>
          <w:lang w:bidi="ar-KW"/>
        </w:rPr>
      </w:pPr>
    </w:p>
    <w:p w:rsidR="007D346D" w:rsidRDefault="007D346D" w:rsidP="001C5BA9">
      <w:pPr>
        <w:jc w:val="both"/>
        <w:rPr>
          <w:rtl/>
          <w:lang w:bidi="ar-KW"/>
        </w:rPr>
      </w:pPr>
    </w:p>
    <w:p w:rsidR="007D346D" w:rsidRDefault="007D346D" w:rsidP="001C5BA9">
      <w:pPr>
        <w:jc w:val="both"/>
        <w:rPr>
          <w:rtl/>
          <w:lang w:bidi="ar-KW"/>
        </w:rPr>
      </w:pPr>
    </w:p>
    <w:p w:rsidR="001C5BA9" w:rsidRPr="007D346D" w:rsidRDefault="001C5BA9" w:rsidP="007D346D">
      <w:pPr>
        <w:jc w:val="center"/>
        <w:rPr>
          <w:b w:val="0"/>
          <w:bCs/>
          <w:rtl/>
          <w:lang w:bidi="ar-KW"/>
        </w:rPr>
      </w:pPr>
      <w:r w:rsidRPr="007D346D">
        <w:rPr>
          <w:rFonts w:hint="cs"/>
          <w:b w:val="0"/>
          <w:bCs/>
          <w:rtl/>
          <w:lang w:bidi="ar-KW"/>
        </w:rPr>
        <w:t xml:space="preserve">قال الإمام فخر الدين الرازي في كتابه </w:t>
      </w:r>
      <w:r w:rsidRPr="007D346D">
        <w:rPr>
          <w:b w:val="0"/>
          <w:bCs/>
          <w:rtl/>
        </w:rPr>
        <w:t>أساس التقديس</w:t>
      </w:r>
      <w:r w:rsidRPr="007D346D">
        <w:rPr>
          <w:rFonts w:hint="cs"/>
          <w:b w:val="0"/>
          <w:bCs/>
          <w:rtl/>
          <w:lang w:bidi="ar-KW"/>
        </w:rPr>
        <w:t xml:space="preserve"> :</w:t>
      </w:r>
      <w:r w:rsidR="00BA71FB">
        <w:rPr>
          <w:rFonts w:hint="cs"/>
          <w:b w:val="0"/>
          <w:bCs/>
          <w:rtl/>
          <w:lang w:bidi="ar-KW"/>
        </w:rPr>
        <w:t xml:space="preserve"> </w:t>
      </w:r>
    </w:p>
    <w:p w:rsidR="001C5BA9" w:rsidRDefault="001C5BA9" w:rsidP="00BA71FB">
      <w:pPr>
        <w:jc w:val="center"/>
        <w:rPr>
          <w:rtl/>
        </w:rPr>
      </w:pPr>
      <w:r>
        <w:rPr>
          <w:rFonts w:hint="cs"/>
          <w:bCs/>
          <w:rtl/>
        </w:rPr>
        <w:t xml:space="preserve">[ </w:t>
      </w:r>
      <w:r>
        <w:rPr>
          <w:bCs/>
          <w:rtl/>
        </w:rPr>
        <w:t>القسم الثاني من الكتاب في تأويل المتشابهات من الأخبار والآيات</w:t>
      </w:r>
      <w:r>
        <w:rPr>
          <w:rFonts w:hint="cs"/>
          <w:rtl/>
        </w:rPr>
        <w:t xml:space="preserve"> </w:t>
      </w:r>
      <w:r w:rsidR="00BA71FB">
        <w:rPr>
          <w:rFonts w:hint="cs"/>
          <w:rtl/>
        </w:rPr>
        <w:t xml:space="preserve">] </w:t>
      </w:r>
    </w:p>
    <w:p w:rsidR="001C5BA9" w:rsidRDefault="001C5BA9" w:rsidP="00BA71FB">
      <w:pPr>
        <w:spacing w:after="240"/>
        <w:jc w:val="both"/>
      </w:pPr>
      <w:r>
        <w:rPr>
          <w:bCs/>
          <w:rtl/>
        </w:rPr>
        <w:t xml:space="preserve">[ المقدمة ] : </w:t>
      </w:r>
      <w:r>
        <w:rPr>
          <w:rtl/>
        </w:rPr>
        <w:t xml:space="preserve">في بيان أن جميع فرق الإسلام مقرون بأنه لابد من التأويل في بعض ظواهر القرآن والأخبار ، </w:t>
      </w:r>
      <w:r>
        <w:rPr>
          <w:bCs/>
          <w:rtl/>
        </w:rPr>
        <w:t>أما في القرآن</w:t>
      </w:r>
      <w:r>
        <w:rPr>
          <w:rtl/>
        </w:rPr>
        <w:t xml:space="preserve"> : فبيانه من وجوه : ( الأول ) : هو انه ورد في القرآن ذكر الوجه ، وذكر العين ، وذكر الجنب الواحد ، وذكر الأيدي ، وذكر الساق الواحدة ، فلو أخذنا بالظاهر ، يلزمنا اثبات شخص له وجهه واحد . وعلى ذلك الوجه أعين كثيره وله جنب واحد وعليه أيد كثيره وله ساق واحده . ولا نرى في الدنيا شخصا اقبح صورة من هذه الصورة المتخيلة ، ولا اعتقد ان عاقلاً يرضى بأن يصف ربه بهذه الصفة ، ( الثاني ) : انه ورد في القرآن : أنه ( تعالى ) نور السماوات والأرض وان كل عاقل يعلم بالبديهة : أن إله العالم ليس هو هذا الشيء المنبسط على الجدران والحيطان ، وليس هو هذا النور الفائض من جرم الشمس والقمر والنار فلابد لكل واحد منا ، من أن يفسر قوله تعالى :</w:t>
      </w:r>
      <w:r w:rsidR="00BA71FB">
        <w:rPr>
          <w:rFonts w:hint="cs"/>
          <w:rtl/>
        </w:rPr>
        <w:t xml:space="preserve"> </w:t>
      </w:r>
      <w:r>
        <w:rPr>
          <w:rtl/>
        </w:rPr>
        <w:t xml:space="preserve"> ( الله نور السماوات والارض ) بأنه منور السماوات والارض أو بأنه هاد لأهل السماوات والارض ، او بأنه مصلح السماوات والارض . وكل ذلك تأويل ، ( الثالث ) : قال الله تعال : ( وأنزلنا الحديد فيه بأس شديد ) ، ومعلوم ان الحديد ما نزل جرمة من السماء الى الارض ، وقال : ( وأنزل لكم من الانعام ثمانية ازواج ) ، ومعلوم : أن الأنعام ما نزلت من السماء الى الارض ، ( الرابع ) : قوله تعالى ( وهو معكم أينما كنتم ) وقوله تعالى : ونحن أقرب إليه من حبل الوريد ، وقوله تعالى : ما يكون من نجوى ثلاثة إلا هو رابعهم ، وكل عاقل يعلم : ان المراد منه القرب بالعلم والقدرة الإلهية ، ( الخامس ) : قوله تعالى : ( وأسجد وأقترب ) ، فإن هذا القرب ليس إلا بالطاعة والعبودية فأما القرب بالجهة : فمعلوم بالضرورة أنه لا يحصل بسبب السجود ، ( السادس ) : قوله تعالى : ( فأينما تولوا فثم وجه الله ) ، وقال تعالى : ( ونحن أقرب إليه منكم ولكن لا تبصرون ) ، ( السابع ) : قال تعالى : ( من ذا الذى يقرض الله قرضا حسنا ) ؟ ولا شك أنه لا بد فيه من التأويل ، ( الثامن ) : قوله تعالى : ( فأتى الله بنيانهم من القواعد ) ، ولا بد فيه من التـأويل ، ( التاسع ) : قال تعالى لموسى وهارون : ( إنى معكما أسمع وأرى ) ، وهذه المعية ليست إلا بالحفظ والعلم والرحمة فهذه وأمثالها من الأمور التي لا بد لكل عاقل من الاعتراف بحملها على التأويل وبالله التوفيق ، </w:t>
      </w:r>
      <w:r>
        <w:rPr>
          <w:bCs/>
          <w:rtl/>
        </w:rPr>
        <w:t>أما الأخبار</w:t>
      </w:r>
      <w:r>
        <w:rPr>
          <w:rtl/>
        </w:rPr>
        <w:t xml:space="preserve"> : فهذا النوع فيه كثرة ، ( فالأول ) : قوله عليه السلام حكاية عن الله سبحانه وتعالى : (( مرضت فلم تعدني ، استطعمتك فما أطعمتني ، أستسقيتك فما أسقيتني )) ، ولا يشك عاقلاً : أن المراد منه التمثيل فقط ، و ( الثاني ) : قوله صلى </w:t>
      </w:r>
      <w:r>
        <w:rPr>
          <w:rtl/>
        </w:rPr>
        <w:lastRenderedPageBreak/>
        <w:t xml:space="preserve">الله عليه وسلم ( حكاية عن ربه ) من أتاني يمشى أتيته هرولة ، ولا يشك عاقلاً في أن المراد منه التمثيل والتصوير ، و ( الثالث ) : نقل الشيخ الغزالي ـ رحمه الله ـ عن أحمد بن حنبل ـ رحمه الله ـ أنه أقر بالتأويل في ثلاثة أحاديث : أحدهما : قوله عليه السلام : الحجر الأسود : يمين الله في الأرض ، و ثانيها : قوله عليه السلام : إني لأجد نفس الرحمن من قبل اليمين ، و ثالثها : قوله عليه السلام ( حكاية عن الله عز وجل ) : أنا جليس من ذكرني ، و ( الرابع ) : حكى أن المعتزلة تمسكوا في خلق القرآن بما روى عنه عليه السلام أنه تأتى سورة البقرة وآل عمران ، كذا وكذا ( يوم القيامة )كأنهما غمامتان . فأجاب أحمد بن حنبل ( رحمه الله ) وقال : يعنى ثواب قارئيهما وهذا تصريح ( منه ) بالتأويل ، و ( الخامس ) : قوله عليه السلام إن الرحم يتعلق بحقوتي ، الرحمن ، فيقول سبحانه وتعالى : أصل من وصلك ، وهذا لابد له من التأويل  ، و ( السادس ) : قال عليه السلام إن المسجد لينزوي من النخامة كما تنزوي الجلدة من النار ولا بد فيه من التأويل , ( السابع ) : قال عليه السلام : قلب المؤمن بين أصبعين من أصابع الرحمن وهذا لا بد فيه من التـأويل لأننا نعلم بالضرورة : أنه ليس في صدورنا أصبعان بينهما قلوبنا ، ( الثامن ) : قوله عليه السلام ـ حكاية عن الله تعالى ـ : أنا عند المنكسرة قلوبهم وليست هذه العندية إلا بالرحمة وأيضاً : قال صلى الله عليه وسلم ـ حكاية عن الله تعالى في صفة الاولياء ـ : فإذا احببته كنت سمعه الذى يسمع به وبصره الذى يبصر به ومن المعلوم بالضرورة أن القوة الباصرة التي بها يرى الاشياء ليست هي الله سبحانه وتعالى ، ( التاسع ) : قال عليه السلام ـ حكاية عن الله سبحانه وتعالى : الكبرياء ردائي والعظمة إزاري والعاقل لا يثبت لله تعالى إزار ورداء ، ( العاشر ) : قال عليه السلام لأبى بن كعب : يا أبا المنذر أية أية في كتاب الله تعالى أعظم ؟ فتردد فيه مرتين . ثم قال في الثالثة أية الكرسي فضرب يده ـ عليه السلام ـ على صدره ، وقال : أصبت .والذى نفسى بيده . إن لها لساناً يقدس الله تعالى عند العرش ولا بد فيه من التأويل فثبت بكل ما ذكرنا : إن المصير الى التأويل أمر لا بد منه لكل عاقل . وعند هذا قال المتكلمون : لما ثبت بالدليل أنه سبحانه وتعالى منزه عن الجهة والجسمية ، وجب علينا أن نضع لهذه الألفاظ الواردة في القرآن والأخبار : محملاً صحيحاً ، لئلا يصير ذلك سبباً للطعن فيه فهذا تمام القول في المقدمة (وبالله التوفيق) </w:t>
      </w:r>
    </w:p>
    <w:p w:rsidR="001C5BA9" w:rsidRDefault="001C5BA9" w:rsidP="001C5BA9">
      <w:pPr>
        <w:spacing w:after="240"/>
        <w:jc w:val="both"/>
        <w:rPr>
          <w:rtl/>
        </w:rPr>
      </w:pPr>
      <w:r>
        <w:rPr>
          <w:bCs/>
          <w:rtl/>
        </w:rPr>
        <w:t>[ الفصل الأول ] : في إثبات الصورة</w:t>
      </w:r>
      <w:r>
        <w:rPr>
          <w:rtl/>
        </w:rPr>
        <w:t xml:space="preserve"> : أعلم : أن هذه اللفظة ما وردت في القرآن . لكنها واردة في الأخبار : </w:t>
      </w:r>
      <w:r>
        <w:rPr>
          <w:bCs/>
          <w:rtl/>
        </w:rPr>
        <w:t xml:space="preserve"> [ الخبر الأول ]</w:t>
      </w:r>
      <w:r>
        <w:rPr>
          <w:rtl/>
        </w:rPr>
        <w:t xml:space="preserve"> : ما روى عن النبي صلى الله عليه وسلم قال : أن الله تعالى خلق آدم على صورته وروى ابن خزيمة عن أبى هريرة ـ رضى الله عنه ـ عن النبي صلى الله عليه وسلم أنه قال ، لا يقولن أحدكما لعبده : قبح الله وجهك . ووجهه من أشبه وجهك ( فإن الله خلق آدم على صورته ) ، والجواب : أعلم : أن الهاء في قوله على صورته يحتمل أن يكون عائداً  الى شيء غير صورة آدم عليه السلام وغير الله تعالى ، ويحتمل أن يكون عائداً الى </w:t>
      </w:r>
      <w:r>
        <w:rPr>
          <w:rtl/>
        </w:rPr>
        <w:lastRenderedPageBreak/>
        <w:t xml:space="preserve">آدم ، ويحتمل أن يكون عائداً الى الله تعالى فهذه طرق ثلاثة : </w:t>
      </w:r>
      <w:r>
        <w:rPr>
          <w:bCs/>
          <w:rtl/>
        </w:rPr>
        <w:t>( الطريقة الأولى )</w:t>
      </w:r>
      <w:r>
        <w:rPr>
          <w:rtl/>
        </w:rPr>
        <w:t xml:space="preserve"> : </w:t>
      </w:r>
      <w:r>
        <w:rPr>
          <w:bCs/>
          <w:rtl/>
        </w:rPr>
        <w:t>أن يكون هذا الضمير عائداً الى غير آدم ، والى غير الله تعالى</w:t>
      </w:r>
      <w:r>
        <w:rPr>
          <w:rtl/>
        </w:rPr>
        <w:t xml:space="preserve"> ، وعلى هذا التقدير ففي تأويل الخبر وجهان : ( </w:t>
      </w:r>
      <w:r>
        <w:rPr>
          <w:bCs/>
          <w:rtl/>
        </w:rPr>
        <w:t>الاول )</w:t>
      </w:r>
      <w:r>
        <w:rPr>
          <w:rtl/>
        </w:rPr>
        <w:t xml:space="preserve"> : هو أن من قال لإنسان : قبح الله وجه ووجهه من أشبه وجهك فهذا يكون شتماً لآدم عليه السلام فإنه لما كانت صورة  هذا الإنسان مشابهة لصورة آدم كان قوله : قبح الله وجهك ، ووجهه من أشبه وجهك : شتماً لآدم عليه السلام ، ولجميع الأنبياء عليهم السلام ، وذلك غير جائز فلا جرم نهى النبي صلى الله عليه وسلم عن ذلك . وإنما خص آدم بالذكر ، لأنه عليه السلام هو الذى ابتدئت خلقة وجهه على هذه الصورة ، ( </w:t>
      </w:r>
      <w:r>
        <w:rPr>
          <w:bCs/>
          <w:rtl/>
        </w:rPr>
        <w:t>الثاني )</w:t>
      </w:r>
      <w:r>
        <w:rPr>
          <w:rtl/>
        </w:rPr>
        <w:t xml:space="preserve"> : أن المراد منه : إبطال قول من يقول : أن آدم كان على صورة أخرى . مثل ما يقال أنه كان عظيم الجثة طويل القامة بحيث يكون رأسه قريباً من السماء . فالنبي صلى الله عليه وسلم أشار الى إنسان معين ، وقال : إن الله خلق آدم على صورته أي كان شكل آدم ، مثل شكل هذا الإنسان ، من غير تفاوت البته, فأبطل هذا البيان : وهم من توهم أن آدم عليه السلام كان على صورة أخرى غير هذه الصورة ، و </w:t>
      </w:r>
      <w:r>
        <w:rPr>
          <w:bCs/>
          <w:rtl/>
        </w:rPr>
        <w:t>( الطريق الثاني ) : أن يكون الضمير عائداً الى آدم ـ عليه السلام ـ</w:t>
      </w:r>
      <w:r>
        <w:rPr>
          <w:rtl/>
        </w:rPr>
        <w:t xml:space="preserve"> وهذا أولى الوجوه الثلاثة . لأن عود الضمير الى أقرب المذكورات وواجب . وفى هذا الحديث : أقرب الأشياء المذكورة هو آدم عليه السلام فكان عود الضمير إليه أولى . ثم على هذا الطريق ففي تأويل الخبر وجوه :  ( </w:t>
      </w:r>
      <w:r>
        <w:rPr>
          <w:bCs/>
          <w:rtl/>
        </w:rPr>
        <w:t>الأول</w:t>
      </w:r>
      <w:r>
        <w:rPr>
          <w:rtl/>
        </w:rPr>
        <w:t xml:space="preserve"> ) : أنه تعالى لما عظم أمر آدم بجعله مسجود الملائكة ثم أنه أتى بتلك الزلة . والله تعالى لم يعاقبه بمثل ما عاقب به غيره ، فإنه نقل : أن الله تعالى أخرجه من الجنة ، وأخرج معه الحية والطاووس  ، وغير تعالى خلقهما مع أنه لم يغير خلقة آدم عليه السلام ، بل تركه على الخلقة الأولى إكراماً له وصوناً له على عذاب المسخ ، فقوله صلى الله عليه وسلم : إن الله تعالى على صورته معناه خلق آدم على ( هذه الصورة ) التي هي الآن باقية من غير وقوع التبديل فيها . والفرق بين هذا الجواب ، والذى قبله : إن المقصود من هذا : بيان أنه عليه السلام كان مصوناً عن المسخ . والجواب الأول : ليس فيه إلا بياناً أن هذه الصورة الموجودة ، ليست إلا هي التي كانت موجودة من قبل ، من غير تعرض لبيان أنه جعل مصوناً عن المسخ ، بسبب ذلته مع أن غيره صار ممسوخاً ، ( </w:t>
      </w:r>
      <w:r>
        <w:rPr>
          <w:bCs/>
          <w:rtl/>
        </w:rPr>
        <w:t>الثاني</w:t>
      </w:r>
      <w:r>
        <w:rPr>
          <w:rtl/>
        </w:rPr>
        <w:t xml:space="preserve"> ) : المراد منه : إبطال قول الدهرية . الذين يقولون : أن الأنسان لا يتولد إلا بواسطة النطفة ، ودم الطمث ، فقال عليه السلام : إن الله خلق آدم على صورته ابتداء من غير تقدم نطفة وعلقة ومضغة ، </w:t>
      </w:r>
      <w:r>
        <w:rPr>
          <w:bCs/>
          <w:rtl/>
        </w:rPr>
        <w:t>( الثالث )</w:t>
      </w:r>
      <w:r>
        <w:rPr>
          <w:rtl/>
        </w:rPr>
        <w:t xml:space="preserve"> : إن الإنسان لا يتكون إلا في مدة طويلة وزمان مديد ، بواسطة الأفلاك والعناصر . وقال عليه السلام : إن الله خلق آدم على صورته أي من غير هذه الوسائط ، والمقصود نمنه : للرد على الفلاسفة ، ( </w:t>
      </w:r>
      <w:r>
        <w:rPr>
          <w:bCs/>
          <w:rtl/>
        </w:rPr>
        <w:t>الرابع )</w:t>
      </w:r>
      <w:r>
        <w:rPr>
          <w:rtl/>
        </w:rPr>
        <w:t xml:space="preserve">  : المقصود منه بيان أن هذه الصورة الإنسانية إنما حصلت لتخليق الله تعالى وإيجاده . لا بتأثير القوة المصورة والمولودة . على ما تذكره الأطباء والفلاسفة . ولهذا قال الله تعالى هو الله الخالق البارئ المصورة ، فهو </w:t>
      </w:r>
      <w:r>
        <w:rPr>
          <w:rtl/>
        </w:rPr>
        <w:lastRenderedPageBreak/>
        <w:t xml:space="preserve">الخالق أي فهو العالم بأحوال الممكنات ، والمحدثات والباري أي هو المحدث للأجسام والذوات بعد عدمها والمصور أي هو الذى يركب تلك الذوات على صورها المخصوصة وتركيبتها المخصوصة ، </w:t>
      </w:r>
      <w:r>
        <w:rPr>
          <w:bCs/>
          <w:rtl/>
        </w:rPr>
        <w:t>( الخامس )</w:t>
      </w:r>
      <w:r>
        <w:rPr>
          <w:rtl/>
        </w:rPr>
        <w:t xml:space="preserve"> : قد تذكر الصورة ويراد بها الصفة . يقال بها : شرحت له صورة هذه الواقعة وذكرت له صورة هذه المسألة والمراد من الصورة في كل هذه المواضع : الصفة . فقوله عليه السلام : إن الله خلق آدم على صورته أي على جملة صفاته ، وأحواله . وذلك لأن الإنسان حين يحدث ، يكون في غاية الجهل والعجز ثم لا يزال يزداد علمه وقدرته ، الى أن يصل الى حد الكمال فبين النبي صلى الله عليه وسلم أن آدم خلق من أول الأمر كاملاً تماماً في علمه وقدرته ، وقوله : خلق آدم على صورته معناه : أنه خلقه في أول الأمر على صفته التي كانت حاصلة له في آخر الأمر ،  وايضا : لا يبعد أن يدخل في لفظة صورة كونه سعيداً أو شقياً . كما قال عليه السلام : " السعيد من سعد في بطن أمه والشقي من شقى في بطن أمه " ،  فقوله عليه السلام : (( إن الله خلق آدم على صورته )) ، أي على جميع صفاته من كونه سعيداً أو عارفاً أو تائباً أو مقبولاً من عند الله تعالى ، </w:t>
      </w:r>
      <w:r>
        <w:rPr>
          <w:bCs/>
          <w:rtl/>
        </w:rPr>
        <w:t>و ( الطريق الثالث ) : أن يكون هذا الضمير عائد الى الله تعالى</w:t>
      </w:r>
      <w:r>
        <w:rPr>
          <w:rtl/>
        </w:rPr>
        <w:t xml:space="preserve"> . وفيه وجوه : </w:t>
      </w:r>
      <w:r>
        <w:rPr>
          <w:bCs/>
          <w:rtl/>
        </w:rPr>
        <w:t>( الاول )</w:t>
      </w:r>
      <w:r>
        <w:rPr>
          <w:rtl/>
        </w:rPr>
        <w:t xml:space="preserve"> : المراد من الصورة : الصفة كما بيناه فيكون المعنى : أن آدم امتاز على سائر الأشخاص والأجسام بكونه عالماً بالمعقولات قادراً على استنباط الحرف والصناعات وهذه صفات شريفة مناسبة لصفات الله تعالى من بعض الوجوه ، فصح قوله عليه السلام : أن الله خلق آدم على صورته بناء على هذا التأويل فإن قيل المشاركة في صفات الكمال تقتدى المشاركة في الإلهية . قلنا : المشاركة في بعض اللوازم البعيدة مع حصول المخالفة ف الأمور الكثيرة لا تقتضى المساواة في الإلهية  . ولهذا المعنى ، قال تعالى وله المثل الأعلى ، وقال عليه السلام : تخلقوا بأخلاق الله ، ( </w:t>
      </w:r>
      <w:r>
        <w:rPr>
          <w:bCs/>
          <w:rtl/>
        </w:rPr>
        <w:t>الثاني )</w:t>
      </w:r>
      <w:r>
        <w:rPr>
          <w:rtl/>
        </w:rPr>
        <w:t xml:space="preserve"> : أنه كان يصح إضافة الصفة الى الموصوف فقد يصح إضافتها الى الخالق والموجد . فيكون الغرض من هذه الإضافة : الدلالة على أن هذه الصورة ممتازة عن سائر الصور بمزيد الكرامة والجلالة ، الثالث : قال الشيخ الغزالي رحمه الله : ليس الإنسان عبارة عن هذه البنية ، بل هو موجود ، ليس في جسم ولا بجسماني ، ولا تعلق له بهذا البدن ، إلا على سبيل التدبير أو التصرف فقوله عليه السلام : إن الله خلق آدم على صورته أي أن نسبة ذات آدم عليه السلام الى هذا البدن كنسبة الباري تعالى الى العالم ، من حيث أن كل واحد منهما غير حال في هذا الجسم ، وأن كان مؤثراً فيه بالتصرف والتدبير . والله أعلم ،  </w:t>
      </w:r>
      <w:r>
        <w:rPr>
          <w:bCs/>
          <w:rtl/>
        </w:rPr>
        <w:t>[ الخبر الثاني ] :</w:t>
      </w:r>
      <w:r>
        <w:rPr>
          <w:rtl/>
        </w:rPr>
        <w:t xml:space="preserve"> ما رواه بن خزيمة في كتابه الذى سماه بالتوحيد بإسناده عن بن عمر ـ رضى الله عنه ـ عن النبي صلى الله عليه وسلم : (( لا تقبحوا الوجه ، فإن الله خلق آدم على صورة الرحمن )) ، </w:t>
      </w:r>
      <w:r>
        <w:rPr>
          <w:bCs/>
          <w:rtl/>
        </w:rPr>
        <w:t>وأعلم</w:t>
      </w:r>
      <w:r>
        <w:rPr>
          <w:rtl/>
        </w:rPr>
        <w:t xml:space="preserve"> : أن ابن خزيمة ضعف هذه الرواية ، ويقول : أن صحت هذه الرواية فلها تأويلان : </w:t>
      </w:r>
      <w:r>
        <w:rPr>
          <w:bCs/>
          <w:rtl/>
        </w:rPr>
        <w:t>( الأول )</w:t>
      </w:r>
      <w:r>
        <w:rPr>
          <w:rtl/>
        </w:rPr>
        <w:t xml:space="preserve"> : أن يكون المراد من الصورة : الصفة ـ على ما بيناه ، </w:t>
      </w:r>
      <w:r>
        <w:rPr>
          <w:bCs/>
          <w:rtl/>
        </w:rPr>
        <w:t>( الثاني )</w:t>
      </w:r>
      <w:r>
        <w:rPr>
          <w:rtl/>
        </w:rPr>
        <w:t xml:space="preserve"> : أن يكون المراد من هذه الإضافة : بيان </w:t>
      </w:r>
      <w:r>
        <w:rPr>
          <w:rtl/>
        </w:rPr>
        <w:lastRenderedPageBreak/>
        <w:t xml:space="preserve">شرف هذه الصورة كما في قوله : بيت الله ، وناقة الله ،  </w:t>
      </w:r>
      <w:r>
        <w:rPr>
          <w:bCs/>
          <w:rtl/>
        </w:rPr>
        <w:t>[ الخبر الثالث ] :</w:t>
      </w:r>
      <w:r>
        <w:rPr>
          <w:rtl/>
        </w:rPr>
        <w:t xml:space="preserve"> ما روى صاحب شرح السنة رحمه الله في كتابه ، في باب آخر من يخرج من النار عن أبى هريرة ( رضى الله عنه ) في حديث طويل ، عن رسول الله صلى الله عليه وسلم ، أنه قال : فيأتيهم الله في غير الصورة التي يعرفون . فيقول : أنا ربكم . فيقولون : نعوذ بالله هذا مكاننا ، حتى يأتينا ربنا ، فإن بيننا وبينه علامة . فإذا أتانا ربنا عرفناه فيأتيهم الله في الصورة الت ى يعرفون . فيقولون أنت ربنا ، فيتبعونه ، </w:t>
      </w:r>
      <w:r>
        <w:rPr>
          <w:bCs/>
          <w:rtl/>
        </w:rPr>
        <w:t>وأعلم</w:t>
      </w:r>
      <w:r>
        <w:rPr>
          <w:rtl/>
        </w:rPr>
        <w:t xml:space="preserve"> : أن الكلام على هذا الحديث من وجهين : </w:t>
      </w:r>
      <w:r>
        <w:rPr>
          <w:bCs/>
          <w:rtl/>
        </w:rPr>
        <w:t>( الأول )</w:t>
      </w:r>
      <w:r>
        <w:rPr>
          <w:rtl/>
        </w:rPr>
        <w:t xml:space="preserve"> : أن تكون في بمعنى الباء . والتقدير فيأتيهم الله بصورة غير الصورة التي عرفوه بها في الدنيا وذلك بأن يريهم ملكاً من الملائكة . ونظيره : قول بن عباس رضى الله عنه في قوله تعالى : { هل ينظرون إلا أن يأتيهم الله في ظلل من الغمام } ، أ ى بظلل من الغمام ثم أن تلك الصورة تقول أنا ربكم وكأن ذلك آخر محنة تقع للمكلفين في دار الآخرة وتكون الفائدة فيه تثبيت المؤمنين على القول الصالح . وإنما يقال : الدنيا دار محنة ، والآخرة دار الجزاء : على الأعم والأغلب ، وإن كان يقع في كل واحدة منهما ما يقع في الأخرى نادراً ، أما قوله عليه السلام ، أنهم يقولون إذا جاء ربنا عرفناه فيحمل على أن يكون المراد : فإذا جاء إحسان ربنا عرفناه، وقوله : فيأتيهم الله في الصورة التي يعرفونها فمعناه : يأتيهم بالصورة التي يعرفون أنها من إمارات الإحسان ، وأما قوله عليه السلام : ( فيقولون ) : بيننا وبينه علامة فيحتمل أن تكون تلك العلامة : كونه تعالى في حقيقته مخالفاً للجواهر والأعراض . فإذا رأوا تلك الحقيقة عرفوا أنه هو الله ، التأويل الثاني : أن يكون المراد منى الصورة : الصفة ، والمعنى : أن يظهر لهم من بطش الله وشدة بأسه ، ما لم يلقوه ولم يعتادوه من معامله الله تعالى معهم . ثم تأتيهم بعد ذلك أنواع الرحمة والكرامة ، على الوجه الذى اعتادوه وألفوه ،  </w:t>
      </w:r>
      <w:r>
        <w:rPr>
          <w:bCs/>
          <w:rtl/>
        </w:rPr>
        <w:t>[ الخبر الرابع ] :</w:t>
      </w:r>
      <w:r>
        <w:rPr>
          <w:rtl/>
        </w:rPr>
        <w:t xml:space="preserve"> ما روى عنه عليه السلام أنه قال : (( رأيت ربى في أحسن صوة )) ، </w:t>
      </w:r>
      <w:r>
        <w:rPr>
          <w:bCs/>
          <w:rtl/>
        </w:rPr>
        <w:t>وأعلم</w:t>
      </w:r>
      <w:r>
        <w:rPr>
          <w:rtl/>
        </w:rPr>
        <w:t xml:space="preserve"> : أن قوله ( عليه السلام ) في أحسن صورة يحتمل ان يكون من صفة الرائي . كما يقال : دخلت على الأمير على أحسن هيئة . أي : وأنا كنت على أحسن هيئة ، ويحتمل ان يكون ذلك من صفات المرئي . </w:t>
      </w:r>
      <w:r>
        <w:rPr>
          <w:bCs/>
          <w:rtl/>
        </w:rPr>
        <w:t>فإن كان ذلك  من صفات الرائي</w:t>
      </w:r>
      <w:r>
        <w:rPr>
          <w:rtl/>
        </w:rPr>
        <w:t xml:space="preserve"> . كان قوله : على أحسن صوة عائداً الى ( الرسول ) صلى الله عليه وسلم ، </w:t>
      </w:r>
      <w:r>
        <w:rPr>
          <w:bCs/>
          <w:rtl/>
        </w:rPr>
        <w:t>وفيه وجهان</w:t>
      </w:r>
      <w:r>
        <w:rPr>
          <w:rtl/>
        </w:rPr>
        <w:t xml:space="preserve"> : ( </w:t>
      </w:r>
      <w:r>
        <w:rPr>
          <w:bCs/>
          <w:rtl/>
        </w:rPr>
        <w:t>الأول )</w:t>
      </w:r>
      <w:r>
        <w:rPr>
          <w:rtl/>
        </w:rPr>
        <w:t xml:space="preserve"> : أن يكون المراد من الصورة : نفس الصورة . فيكون المعنى : أن الله تعالى زين خلقه وجمل صورته عندما رأى ربه وذلك يكون سبباً لمزيد الإكرام في حق الرسول عليه السلام ، </w:t>
      </w:r>
      <w:r>
        <w:rPr>
          <w:bCs/>
          <w:rtl/>
        </w:rPr>
        <w:t>( الثاني )</w:t>
      </w:r>
      <w:r>
        <w:rPr>
          <w:rtl/>
        </w:rPr>
        <w:t xml:space="preserve"> : أن يكون المراد من الصورة : الصفة . ويكون المعنى : الأخبار عن حسن حالة عند الله ، وأنه أنعم عليه بوجوه عظيمة من الأنعام ، وذلك لأن الرائي قد يكون بحيث يتلقاه المرئي بالإكرام والتعظيم ، وقد يكون بخلافه : فعرفنا الرسول عليه السلام أن حالته كانت من القسم الأول . </w:t>
      </w:r>
      <w:r>
        <w:rPr>
          <w:bCs/>
          <w:rtl/>
        </w:rPr>
        <w:t>وأما إن كان عائداً الى المرئي ففيه وجوه</w:t>
      </w:r>
      <w:r>
        <w:rPr>
          <w:rtl/>
        </w:rPr>
        <w:t xml:space="preserve"> : ( </w:t>
      </w:r>
      <w:r>
        <w:rPr>
          <w:bCs/>
          <w:rtl/>
        </w:rPr>
        <w:t>الأول )</w:t>
      </w:r>
      <w:r>
        <w:rPr>
          <w:rtl/>
        </w:rPr>
        <w:t xml:space="preserve"> : أن يكون عليه السلام رأى ربه في المنام ، في صورة مخصوصة وذلك جائز ، لأن الرؤية من </w:t>
      </w:r>
      <w:r>
        <w:rPr>
          <w:rtl/>
        </w:rPr>
        <w:lastRenderedPageBreak/>
        <w:t xml:space="preserve">تصرفات الخيال ، ولا ينفك ذلك عن صورة متخيلة ، </w:t>
      </w:r>
      <w:r>
        <w:rPr>
          <w:bCs/>
          <w:rtl/>
        </w:rPr>
        <w:t>( الثاني )</w:t>
      </w:r>
      <w:r>
        <w:rPr>
          <w:rtl/>
        </w:rPr>
        <w:t xml:space="preserve"> : أن يكون المراد من الصورة : الصفة وذلك لأنه تعالى لما خصص بمزيد الإكرام والإنعام في الوقت الذى رآه صح أن يقال ـ في العرف المعتاد ـ : أنى رأيته على أحسن صورة وأجمل هيئة ، ( </w:t>
      </w:r>
      <w:r>
        <w:rPr>
          <w:bCs/>
          <w:rtl/>
        </w:rPr>
        <w:t>الثالث</w:t>
      </w:r>
      <w:r>
        <w:rPr>
          <w:rtl/>
        </w:rPr>
        <w:t xml:space="preserve"> ) : لعله عليه السلام : لما رآه أطلع على نوع من صفات الجلال والعزة والعظمة ما كان مطلعاً عليه قبل ذلك ،  </w:t>
      </w:r>
      <w:r>
        <w:rPr>
          <w:bCs/>
          <w:rtl/>
        </w:rPr>
        <w:t>[ الخبر الخامس ] :</w:t>
      </w:r>
      <w:r>
        <w:rPr>
          <w:rtl/>
        </w:rPr>
        <w:t xml:space="preserve"> ما روى عن ابن عباس رضى الله عنه عن النبي صلى الله عليه وسلم أنه قال : (( رأيت ربى في أحسن صورة قال : فوضع يده بين كتفي ، فوجدت بردها بين ثديي فعلمت ما بين السماء والأرض ثم قال يا محمد قلت لبيك وسعديك ، قال : فيما يختصم الملأ إلا على ؟ فقلت : يا رب لا أدرى ،  فقال : في أداء الكفارات ، والمشي على الإقدام الى الجماعات ، وإسباغ الوضوء على الكراهات ، وانتظار الصلاة بعد الصلاة )) ، </w:t>
      </w:r>
      <w:r>
        <w:rPr>
          <w:bCs/>
          <w:rtl/>
        </w:rPr>
        <w:t>وأعلم</w:t>
      </w:r>
      <w:r>
        <w:rPr>
          <w:rtl/>
        </w:rPr>
        <w:t xml:space="preserve"> : أن قوله : رأيت ربى في أحسن صورة قد تقدم تأويله ، وأما قوله : وضع يده بين كتفي ففيه وجهين : </w:t>
      </w:r>
      <w:r>
        <w:rPr>
          <w:bCs/>
          <w:rtl/>
        </w:rPr>
        <w:t>( الأول</w:t>
      </w:r>
      <w:r>
        <w:rPr>
          <w:rtl/>
        </w:rPr>
        <w:t xml:space="preserve"> ) : المراد منه : المبالغة في الاهتمام بحالة ، والاعتناء بشأنه . يقال : لفلان يد في هذه الصنعة ، أي هو كامل فيها ، ( </w:t>
      </w:r>
      <w:r>
        <w:rPr>
          <w:bCs/>
          <w:rtl/>
        </w:rPr>
        <w:t>الثاني )</w:t>
      </w:r>
      <w:r>
        <w:rPr>
          <w:rtl/>
        </w:rPr>
        <w:t xml:space="preserve"> : أن يكون المراد من اليد : النعمة : يقال . لفلان يد بيضاء ، ويقال : أن أيادي فلان كثيرة ، وأما قوله : بين كتفي فإن صح فالمراد منه أنه أوصل الى قلبه من أنواع اللطف والرحمة . وقد روى بين كنفي ، والمراد منه : مثل ما يقال : أنا في كنف فلان ، وفى ظل انعامه ، وأما قوله : فوجدت بردها فيحتمل أن المعنى : برد النعمة وروحها وراحتها . من قولهم : عيش بارد ، إذا كان رغداً ، ويحتمل كمال المعارف ، والذى يدل على أن المراد منه : كمال المعارف : قوله عليه السلام في آخر الحديث : فعلمت ما بين المشرق والمغرب وما ذلك إلا لأن الله تعالى أنار قلبه وشرح صدره بالمعارف وفى بعض الروايات : فوجدت برد أنامله وسيأتي الكلام فيه إن شاء الله تعالى ، </w:t>
      </w:r>
    </w:p>
    <w:p w:rsidR="001C5BA9" w:rsidRDefault="001C5BA9" w:rsidP="001C5BA9">
      <w:pPr>
        <w:spacing w:after="240"/>
        <w:jc w:val="both"/>
        <w:rPr>
          <w:rtl/>
        </w:rPr>
      </w:pPr>
      <w:r>
        <w:rPr>
          <w:bCs/>
          <w:rtl/>
        </w:rPr>
        <w:t xml:space="preserve">[ الفصل الثاني ] : في لفظ الشخص : </w:t>
      </w:r>
      <w:r>
        <w:rPr>
          <w:rtl/>
        </w:rPr>
        <w:t xml:space="preserve">هذا اللفظ ما ورد في القرآن . لكنه روى أن النبي صلى الله عليه وسلم قال : (( لا شخص أحب للغيرة من الله )) ، وفى هذا الخبر لفظان يجب تأويلهما : </w:t>
      </w:r>
      <w:r>
        <w:rPr>
          <w:bCs/>
          <w:rtl/>
        </w:rPr>
        <w:t>( الأول</w:t>
      </w:r>
      <w:r>
        <w:rPr>
          <w:rtl/>
        </w:rPr>
        <w:t xml:space="preserve"> ) : الشخص . والمراد منه : الذات المعينة والحقيقة المخصوصة . لأن الجسم الذى له شخص وحجمية ، يلزم أن يكون واحداً . فإطلاق اسم الشخصية على الوحدة إطلاق اسم أحد المتلازمين على الآخر ، </w:t>
      </w:r>
      <w:r>
        <w:rPr>
          <w:bCs/>
          <w:rtl/>
        </w:rPr>
        <w:t>و ( الثاني</w:t>
      </w:r>
      <w:r>
        <w:rPr>
          <w:rtl/>
        </w:rPr>
        <w:t xml:space="preserve"> ) : لفظ الغيرة ، ومعناه : الزجر . لأن الغيرة حالة نفسانية مقتضية للزجر والمنع ، فكنى بالسبب عن المسبب ههنا والله أعلم ، </w:t>
      </w:r>
    </w:p>
    <w:p w:rsidR="001C5BA9" w:rsidRDefault="001C5BA9" w:rsidP="001C5BA9">
      <w:pPr>
        <w:spacing w:after="240"/>
        <w:jc w:val="both"/>
        <w:rPr>
          <w:rtl/>
        </w:rPr>
      </w:pPr>
      <w:r>
        <w:rPr>
          <w:bCs/>
          <w:rtl/>
        </w:rPr>
        <w:t>[ الفصل الثالث ] : في لفظ النفس</w:t>
      </w:r>
      <w:r>
        <w:rPr>
          <w:rtl/>
        </w:rPr>
        <w:t xml:space="preserve"> : احتجوا على إطلاق هذا اللفظ بالقرآن والأخبار ، أما القرآن : فقوله تعالى في حق موسى عليه السلام : { وأصنعتك لنفسي } ، وقال حاكياً عن عيسى عليه السلام : { تعلم ما في نفسى ولا أعلم ما في نفسك } ، وقال في صفة أهل الثواب :  { كتب ربكم على نفسه الرحمة } ، وقال في </w:t>
      </w:r>
      <w:r>
        <w:rPr>
          <w:rtl/>
        </w:rPr>
        <w:lastRenderedPageBreak/>
        <w:t xml:space="preserve">تخويف العصاة : { ويحذركم الله نفسه } ، وأما الأخبار فكثيرة : </w:t>
      </w:r>
      <w:r>
        <w:rPr>
          <w:bCs/>
          <w:rtl/>
        </w:rPr>
        <w:t>[ الخبر الأول ] :</w:t>
      </w:r>
      <w:r>
        <w:rPr>
          <w:rtl/>
        </w:rPr>
        <w:t xml:space="preserve"> ما روى ابو صالح عن ابى هريرة عن النبي صلى الله عليه وسلم أنه قال يقول الله تعالى : (( أنا مع عبدى حين يذكرني فأن ذكرني في نفسه ذكرته في نفسى ، وأن ذكرني في ملأ ذكرته في ملأ خير منه )) ، </w:t>
      </w:r>
      <w:r>
        <w:rPr>
          <w:bCs/>
          <w:rtl/>
        </w:rPr>
        <w:t>[ الخبر الثاني ]</w:t>
      </w:r>
      <w:r>
        <w:rPr>
          <w:rtl/>
        </w:rPr>
        <w:t xml:space="preserve"> : قوله عليه السلام : (( سبحان الله وبحمده ، عدد خلقه ، ورضاء نفسه ، وزنة عرشة )) ، </w:t>
      </w:r>
      <w:r>
        <w:rPr>
          <w:bCs/>
          <w:rtl/>
        </w:rPr>
        <w:t>[ الخبر الثالث ]</w:t>
      </w:r>
      <w:r>
        <w:rPr>
          <w:rtl/>
        </w:rPr>
        <w:t xml:space="preserve"> : عن أبى هريرة ـ عن النبي صلى الله عليه وسلم أنه قال : ((  لما قضى الله الخلق ، كتب في كتابه على نفسه ، فهو عنده : أن رحمتي سبقت غضبى )) : </w:t>
      </w:r>
      <w:r>
        <w:rPr>
          <w:bCs/>
          <w:rtl/>
        </w:rPr>
        <w:t>وأعلم</w:t>
      </w:r>
      <w:r>
        <w:rPr>
          <w:rtl/>
        </w:rPr>
        <w:t xml:space="preserve"> : أن النفس جاء في اللغة على وجوه :  </w:t>
      </w:r>
      <w:r>
        <w:rPr>
          <w:bCs/>
          <w:rtl/>
        </w:rPr>
        <w:t>( أحدهما )</w:t>
      </w:r>
      <w:r>
        <w:rPr>
          <w:rtl/>
        </w:rPr>
        <w:t xml:space="preserve"> : البدن . قال الله تعالى : { كل نفس ذائقة الموت } ، ويقول القائل : كيف أنت في نفسك ؟ يريد : كيف أنت في بدنك ؟ </w:t>
      </w:r>
      <w:r>
        <w:rPr>
          <w:bCs/>
          <w:rtl/>
        </w:rPr>
        <w:t>و ( ثانيها )</w:t>
      </w:r>
      <w:r>
        <w:rPr>
          <w:rtl/>
        </w:rPr>
        <w:t xml:space="preserve"> : الدم يقال هذا حيوان له نفس سائلة . أي : دم سائل . ويقال المرأة عند الولادة : أنها نفست  وخروج الدم منها عقب الولادة ، </w:t>
      </w:r>
      <w:r>
        <w:rPr>
          <w:bCs/>
          <w:rtl/>
        </w:rPr>
        <w:t>و ( ثالثهما )</w:t>
      </w:r>
      <w:r>
        <w:rPr>
          <w:rtl/>
        </w:rPr>
        <w:t xml:space="preserve"> : الروح . قال الله تعالى ، الله يتوفى الأنفس حين موتها ، </w:t>
      </w:r>
      <w:r>
        <w:rPr>
          <w:bCs/>
          <w:rtl/>
        </w:rPr>
        <w:t>و ( رابعها )</w:t>
      </w:r>
      <w:r>
        <w:rPr>
          <w:rtl/>
        </w:rPr>
        <w:t xml:space="preserve"> : العقل . قال تعالى : { وهو الذى يتوفاكم بالليل ويعلم ما جرحتم بالنهار } ، وذلك لأن الأحوال بأسرها باقية حالة النوم ، إلا العقل فإنه هو الذى يختلف الحال فيه عند النوم واليقظة ، </w:t>
      </w:r>
      <w:r>
        <w:rPr>
          <w:bCs/>
          <w:rtl/>
        </w:rPr>
        <w:t>و ( خامسها )</w:t>
      </w:r>
      <w:r>
        <w:rPr>
          <w:rtl/>
        </w:rPr>
        <w:t xml:space="preserve"> : ذات الشيء . وعينه . قال الله تعالى : { وما يخدعون إلا أنفسهم } ، { فاقتلوا أنفسكم } ، { ولكن ظلموا أنفسهم } ، </w:t>
      </w:r>
      <w:r>
        <w:rPr>
          <w:bCs/>
          <w:rtl/>
        </w:rPr>
        <w:t>إذا عرفت هذا فنقول</w:t>
      </w:r>
      <w:r>
        <w:rPr>
          <w:rtl/>
        </w:rPr>
        <w:t xml:space="preserve"> : لفظ النفس في حق الله تعالى ، ليس إلا الذات والحقيقة . فقوله : واصطنعتك لنفسي كالتأكيد الدال على مزيد المبالغة فإن للإنسان إذا قال : جعلت هذه الدار لنفسي وعمرتها لنفسي ، فهم منه المبالغة ، وقوله تعالى : { تعلم ما في نفسى ولا أعلم ما نفسك } ، المراد : تعلم معلومي ، ولا أعلم معلومك . وكذا القول في بقية الآيات ، وأما قوله عليه السلام ـ حكاية عن رب العزة ـ : فإن ذكرني في نفسه ، ذكرته في نفسى فالمراد : أنه أن ذكرني بحيث لا يطلع غيره على ذلك ذكرته بإنعامي وإحساني من غير أن يطلع عليه أحد من عبيدي . لأن الذكر في النفس ، عبارة عن الكلام الخفي ، والذكر الكامن في النفس . وذلك على الله تعالى مجال ، وأما قوله : (( سبحان الله ، زنة عرشه ، ورضاء نفسه )) ، فالمراد : ما يرتضيه الله تعالى نفسه ولذاته : أي تسبيح يليق به . وأما قوله صلى الله عليه وسلم : (( كتب كتاباً على نفسه )) ، والمراد به : كتب كتاباً ، وواجب العمل به . والمراد من قوله على نفسه التأكيد والمبالغة في الوجوب والزوم ، فثبت : أن المراد بالنفس في هذه المواضع : هو الذات . وإن الغرض من ذكر هذا اللفظ : المبالغة والتأكيد . وبالله التوفيق ،</w:t>
      </w:r>
    </w:p>
    <w:p w:rsidR="001C5BA9" w:rsidRDefault="001C5BA9" w:rsidP="001C5BA9">
      <w:pPr>
        <w:spacing w:after="240"/>
        <w:jc w:val="both"/>
        <w:rPr>
          <w:rtl/>
        </w:rPr>
      </w:pPr>
      <w:r>
        <w:rPr>
          <w:bCs/>
          <w:rtl/>
        </w:rPr>
        <w:t>[ الفصل الرابع ] : في</w:t>
      </w:r>
      <w:r>
        <w:rPr>
          <w:rtl/>
        </w:rPr>
        <w:t xml:space="preserve"> </w:t>
      </w:r>
      <w:r>
        <w:rPr>
          <w:bCs/>
          <w:rtl/>
        </w:rPr>
        <w:t xml:space="preserve">لفظ الصمد : </w:t>
      </w:r>
      <w:r>
        <w:rPr>
          <w:rtl/>
        </w:rPr>
        <w:t xml:space="preserve">قال الله تعالى : { الله الصمد } ، ذكر بعضهم في تفسير الصمد أنه الجسم الذي لا جوف له ، ومنه قول من يقول لسداد القارورة : الصماد . وشيء مصمد أي صلب ، ليس فيه </w:t>
      </w:r>
      <w:r>
        <w:rPr>
          <w:rtl/>
        </w:rPr>
        <w:lastRenderedPageBreak/>
        <w:t xml:space="preserve">رخاوة ، قال ابن قتيبة : وعلي هذا التفسير تكون الدال مبدلة من التاء ، وقال بعضهم : الصمد الأملس ، من الحجر الذى لا يقبل الغيار ، ولا يدخل فيه شيء ولا يخرج منه شيء ، واحتج قوم من جهال المشبهة بهذه الآية في إثبات أنه تعالى جسم وهذا باطل لأنا بينا : أن كونه أحدً ، ينافى كونه جسماً ، فمقدمة هذه الآية دالة على أنه لا يمكن أن يكون المراد من الصمد : هذا المعنى ، ولأن الصمد بهذا التفسير ، صفة الأجسام الغليظة . وتعالى الله عن ذلك ، والجواب عنه من وجهين : </w:t>
      </w:r>
      <w:r>
        <w:rPr>
          <w:bCs/>
          <w:rtl/>
        </w:rPr>
        <w:t>( الوجه الأول )</w:t>
      </w:r>
      <w:r>
        <w:rPr>
          <w:rtl/>
        </w:rPr>
        <w:t xml:space="preserve"> : إن الصمد فعل بمعنى مفعول ، من صمد إليه أي قصد والمعنى : أنه المصمود إليه في الحوائج ، قال الشاعر : ( ألا بكر الناعي بخيري بنى أسد ... بعمرو بن مسعود وبالسيد الصمد ) ، وقال آخر : ( علوته بحسامي ، ثم قلت له .. خذها حذيف ، فأنت السيد الصمد ) ، والذى يدل على صحة هذا الوجه : ما روى ابن عباس ـ رضى الله عنه ـ أنه لما نزلت هذه الآية قالوا : ما الصمد ؟ فقال عليه السلام : السيد الذى يصمد إليه في الحوائج " قال أبو الليث صمدت صمد هذا الأمر ، أي قصدت قصده ، </w:t>
      </w:r>
      <w:r>
        <w:rPr>
          <w:bCs/>
          <w:rtl/>
        </w:rPr>
        <w:t>و ( الوجه الثاني في الجواب )</w:t>
      </w:r>
      <w:r>
        <w:rPr>
          <w:rtl/>
        </w:rPr>
        <w:t xml:space="preserve"> : إنا سلمنا أن الصمد في أصل اللغة : المصمت الذى لا يدخل فيه شيء غيره ، إلا أنا نقول : قد دللنا على أنه لا يمكن ثبوت هذا المعنى في حق الله تعالى ، فوجب حمل هذا اللفظ على مجازه وذلك لأن الجسم الذى يكون هذا شأنه ، يكون مبرأ عن الانفصال والتباين والتأثير عن الغير ، وهو سبحانه وتعالى ـ واجب الوجود لذاته ، وذلك يقتضى أن يكون تعالى غير قابل للزيادة والنقصان ، فكان المراد من الصمد في حقه تعالى هذا المعنى وبالله التوفيق ،</w:t>
      </w:r>
    </w:p>
    <w:p w:rsidR="001C5BA9" w:rsidRDefault="001C5BA9" w:rsidP="001C5BA9">
      <w:pPr>
        <w:spacing w:after="240"/>
        <w:jc w:val="both"/>
        <w:rPr>
          <w:rtl/>
        </w:rPr>
      </w:pPr>
      <w:r>
        <w:rPr>
          <w:bCs/>
          <w:rtl/>
        </w:rPr>
        <w:t xml:space="preserve">[ الفصل الخامس ] : في لفظ اللقاء : </w:t>
      </w:r>
      <w:r>
        <w:rPr>
          <w:rtl/>
        </w:rPr>
        <w:t xml:space="preserve">أما القرآن . فقد قال الله تعالى : { الذين يظنون أنهم ملاقوا ربهم } ، وقال : { فمن كان يرجو لقاء ربه } ، وقال : { بل هم بلقاء ربهم كافرون } ، وأما الحديث فقد قال عليه السلام : (( من أحب لقاء الله أحب الله لقاءه ، ومن كره لقاء الله كره لقاء الله كره الله لقاءه )) ،  قالوا : واللقاء من صفات الأجسام . يقال : التقى الجيشان . إذا قرب أحدهما من الآخر ، </w:t>
      </w:r>
      <w:r>
        <w:rPr>
          <w:bCs/>
          <w:rtl/>
        </w:rPr>
        <w:t>وأعلم</w:t>
      </w:r>
      <w:r>
        <w:rPr>
          <w:rtl/>
        </w:rPr>
        <w:t xml:space="preserve"> : أنه لما ثبت بالدليل أنه تعالى ليس بجسم ، وجب حمل هذا اللفظ على أحد وجهين : </w:t>
      </w:r>
      <w:r>
        <w:rPr>
          <w:bCs/>
          <w:rtl/>
        </w:rPr>
        <w:t>( أحدهما )</w:t>
      </w:r>
      <w:r>
        <w:rPr>
          <w:rtl/>
        </w:rPr>
        <w:t xml:space="preserve"> : أن من لقى إنساناً ، فقد أدركه وأبصره ، فكان المراد من اللقاء : هو الرؤية . إطلاقاً لاسم السبب على المسبب ، و </w:t>
      </w:r>
      <w:r>
        <w:rPr>
          <w:bCs/>
          <w:rtl/>
        </w:rPr>
        <w:t>( الثاني )</w:t>
      </w:r>
      <w:r>
        <w:rPr>
          <w:rtl/>
        </w:rPr>
        <w:t xml:space="preserve"> : إن الرجل إذا حضر عند ملك ، ولقيه ، دخل هناك تحت حكمه وقهره ، دخولاً لا حيلة له في دفعه . فكان ذلك اللقاء سبباً لظهور قدرة الملك عليه ـ على هذا الوجه ـ فلما ظهرت قدرته وقوته وقهره وشدة بأسه في ذلك اليوم ، عبر عن تلك الحالة باللقاء . والذى يدل على صحة قولنا : إن أحداً لا يقول بأن الخلائق تتلاقى ذواتهم في ذات الله تعالى على سبيل المماسة . ولما بطل حمل اللقاء على المماسة والمجاورة لم يبق إلا ما ذكرناه وبالله التوفيق ، </w:t>
      </w:r>
    </w:p>
    <w:p w:rsidR="001C5BA9" w:rsidRDefault="001C5BA9" w:rsidP="001C5BA9">
      <w:pPr>
        <w:spacing w:after="240"/>
        <w:jc w:val="both"/>
        <w:rPr>
          <w:rtl/>
        </w:rPr>
      </w:pPr>
      <w:r>
        <w:rPr>
          <w:bCs/>
          <w:rtl/>
        </w:rPr>
        <w:lastRenderedPageBreak/>
        <w:t xml:space="preserve">[ الفصل السادس ] : في لفظ النور : </w:t>
      </w:r>
      <w:r>
        <w:rPr>
          <w:rtl/>
        </w:rPr>
        <w:t xml:space="preserve">قال الله تعالى : { الله نور السماوات والأرض مثل نوره كمشكاة } ، وروى ابن خزيمة في كتابه عن طاووس عن ابن عباس رضى الله عنه : أن النبي  صلى الله عليه وسلم كان يقول في دعائه : (( اللهم لك الحمد . أنت تور السماوات والأرض ، ومن فيهن . فلك الحمد ، أنت قيوم السماوات والأرض ومن فيهن )) ، وأعلم : أنه لا يصح القول بأنه تعالى هو هذا النور المحسوس بالبصر ويدل عليه وجوه : </w:t>
      </w:r>
      <w:r>
        <w:rPr>
          <w:bCs/>
          <w:rtl/>
        </w:rPr>
        <w:t>( الأول )</w:t>
      </w:r>
      <w:r>
        <w:rPr>
          <w:rtl/>
        </w:rPr>
        <w:t xml:space="preserve"> : أنه تعالى لم يقل إنه نور ، بل قال : إنه نور السماوات والأرض ، ولو كان نوراً في ذاته ، لم يكن لهذه الإضافة فائدة ، </w:t>
      </w:r>
      <w:r>
        <w:rPr>
          <w:bCs/>
          <w:rtl/>
        </w:rPr>
        <w:t>( الثاني )</w:t>
      </w:r>
      <w:r>
        <w:rPr>
          <w:rtl/>
        </w:rPr>
        <w:t xml:space="preserve"> : لو كان كونه تعالى نور السماوات والأرض ، بمعنى الضوء المحسوس لوجب أن لا يكون في شيء من السماوات والأرض ظلمة البتة ، لأنه تعالى دائم لا يزال ولا يزول ، </w:t>
      </w:r>
      <w:r>
        <w:rPr>
          <w:bCs/>
          <w:rtl/>
        </w:rPr>
        <w:t>( الثالث )</w:t>
      </w:r>
      <w:r>
        <w:rPr>
          <w:rtl/>
        </w:rPr>
        <w:t xml:space="preserve"> : لو كان تعالى نوراً بمعنى الضوء ، لوجب ان يكون ذلك الضوء مغنياً عن ضوء الشمس والقمر والنار ، والحس دال على خلاف ذلك ، </w:t>
      </w:r>
      <w:r>
        <w:rPr>
          <w:bCs/>
          <w:rtl/>
        </w:rPr>
        <w:t>( الرابع )</w:t>
      </w:r>
      <w:r>
        <w:rPr>
          <w:rtl/>
        </w:rPr>
        <w:t xml:space="preserve"> : إنه تعالى أزال هذه الشبهة ، بقوله تعالى " مثل نوره " فقد أضاف النور الى نفسه ، ولو كان تعالى نفس النور وذاته ، لامتنعت هذه الإضافة ، لأن إضافة الشيء الى نفسه ممتنعة ، وكذلك قوله تعالى " يهدى لنوره من يشاء " ، </w:t>
      </w:r>
      <w:r>
        <w:rPr>
          <w:bCs/>
          <w:rtl/>
        </w:rPr>
        <w:t>( الخامس )</w:t>
      </w:r>
      <w:r>
        <w:rPr>
          <w:rtl/>
        </w:rPr>
        <w:t xml:space="preserve"> : إنه تعالى قال " وجعل الظلمات والنور "  فتبين بهذا : أنه تعالى خالق الأنوار ، </w:t>
      </w:r>
      <w:r>
        <w:rPr>
          <w:bCs/>
          <w:rtl/>
        </w:rPr>
        <w:t>( السادس )</w:t>
      </w:r>
      <w:r>
        <w:rPr>
          <w:rtl/>
        </w:rPr>
        <w:t xml:space="preserve"> : أن النور يزول بالظلمة : ولو كان تعالى عين هذا النور المحسوس لكان قابلاً للعدم . وذلك يقدح في فكونه قديماً واجب الوجود ، </w:t>
      </w:r>
      <w:r>
        <w:rPr>
          <w:bCs/>
          <w:rtl/>
        </w:rPr>
        <w:t>( السابع )</w:t>
      </w:r>
      <w:r>
        <w:rPr>
          <w:rtl/>
        </w:rPr>
        <w:t xml:space="preserve"> : أن الأجسام كلها متماثلة ـ على ما سبق تقريره ، ثم إنها بعد تساويها في الماهية ، تراها مختلفة النور والظلمة ، فوجب أن يكون الضوء عرضاً قائماً بالأجسام والعرض يمتنع أن يكون إلهاً  ، فثبت بهذه الوجوه : أنه لا يمكن حمل النور على ما ذكروه . بل معناه أنه هادى أهل السماوات والأرض ، أو معناه : منور السماوات والأرض على الوجه الأحسن ، والتدبير الأكمل ، كما يقال : فلان نور هذه البلدة . إذا كان سبباً لصلاحها ، وقد قرأ بعضهم " لله نور السماوات والأرض " وبالله التوفيق ، </w:t>
      </w:r>
    </w:p>
    <w:p w:rsidR="001C5BA9" w:rsidRDefault="001C5BA9" w:rsidP="001C5BA9">
      <w:pPr>
        <w:spacing w:after="240"/>
        <w:jc w:val="both"/>
        <w:rPr>
          <w:rtl/>
        </w:rPr>
      </w:pPr>
      <w:r>
        <w:rPr>
          <w:bCs/>
          <w:rtl/>
        </w:rPr>
        <w:t>[ الفصل السابع ] : في</w:t>
      </w:r>
      <w:r>
        <w:rPr>
          <w:rtl/>
        </w:rPr>
        <w:t xml:space="preserve"> </w:t>
      </w:r>
      <w:r>
        <w:rPr>
          <w:bCs/>
          <w:rtl/>
        </w:rPr>
        <w:t xml:space="preserve">الحجــاب : </w:t>
      </w:r>
      <w:r>
        <w:rPr>
          <w:rtl/>
        </w:rPr>
        <w:t xml:space="preserve">قال تعالى : { كلا إنهم عن ربهم يومئذ لمحجوبون } ،  قالوا : والحجاب لا يعقل إلا في الأجسام ، وتمسكوا أيضاً : بأخبار كثرة : </w:t>
      </w:r>
      <w:r>
        <w:rPr>
          <w:bCs/>
          <w:rtl/>
        </w:rPr>
        <w:t>[ الخبر الأول ]</w:t>
      </w:r>
      <w:r>
        <w:rPr>
          <w:rtl/>
        </w:rPr>
        <w:t xml:space="preserve"> : ما روى صاحب شرح السنة ـ رحمه الله ـ في باب " الرد على الجهمية " قال : قام فينا رسول الله صلى الله عليه وسلم بخمس كلمات . فقال : (( إن الله تعالى لا ينام ، ولا ينبغي أن ينام ، ولكنه يخفض القسط ويرفعه ، يرفع إليه عمل الليل قبل النهار ، وعمل النهار قبل الليل ، حجابه من نور ، لو كشفه لأحرقت سبحات وجهه ما انتهى إليه بصره من خلقه )) ، فقال المصنف : هذا حديث أقر به الشيخان . وقوله " يخفض القسط ويرفعه " أراد : أنه يراعى العدل في أعمال عبادة </w:t>
      </w:r>
      <w:r>
        <w:rPr>
          <w:rtl/>
        </w:rPr>
        <w:lastRenderedPageBreak/>
        <w:t xml:space="preserve">. كما قال تعالى " وما ننزله إلا بقدر معلوم " ، </w:t>
      </w:r>
      <w:r>
        <w:rPr>
          <w:bCs/>
          <w:rtl/>
        </w:rPr>
        <w:t>[ الخبر الثاني ]</w:t>
      </w:r>
      <w:r>
        <w:rPr>
          <w:rtl/>
        </w:rPr>
        <w:t xml:space="preserve"> : ما يروى في الكتب المشهورة عن النبي صلى الله عليه وسلم : (( إن لله تعالى سبعين حجاباً من نور ، لو كشفها لأحرقت سبحات وجهه كل ما أدرك بصره )) ، </w:t>
      </w:r>
      <w:r>
        <w:rPr>
          <w:bCs/>
          <w:rtl/>
        </w:rPr>
        <w:t xml:space="preserve">[ الخبر الثالث ] </w:t>
      </w:r>
      <w:r>
        <w:rPr>
          <w:rtl/>
        </w:rPr>
        <w:t xml:space="preserve">: روى في تفسير قوله تعالى : { للذين أحسنوا الحسنى وزيادة } ، إنه تعالى يرفع الحجاب ، فينظرون الى وجهه تعالى ، </w:t>
      </w:r>
      <w:r>
        <w:rPr>
          <w:bCs/>
          <w:rtl/>
        </w:rPr>
        <w:t>وأعلم</w:t>
      </w:r>
      <w:r>
        <w:rPr>
          <w:rtl/>
        </w:rPr>
        <w:t xml:space="preserve"> : أن الكلام في الآية هو : أن أصحابنا ـ رحمهم الله ـ قالوا : إنه يجوز أن يقال : إنه تعالى محتجب عن الخلق ، ولا يجوز أن يقال : إنه محجوب عنهم . لأن لفظة الاحتجاب مشعرة بالقوة والقدرة والحجاب مشعر بالعجز والذلة . يقال احتجب السلطان عن عبيده ، ويقال : فلان حجب عن الدخول عن السلطان ، وحقيقة الحجاب بالنسبة الى الله تعالى محال . لأنه عبارة عن الجسم المتوسط بين جسمين آخرين . بل هو محمول عندنا : على أن لا يخلق الله تعالى في العين رؤية متعلقة به وعند من ينكر الرؤية على أنه تعالى يمنع وصول آثار إحسانه وفضله من إنسان ، وأما الخبر الأول : وهو قوله عليه السلام : حجابه النور ، فأعلم أن كل شيء آخر ، فكل كمال يحصل للأثر فهو مستفاد من المؤثر ، ولا شك أن ثبوت ذلك الكمال لذلك المؤثر ، أولى من ثبوته في ذلك الأثر ، وأقوى وأكمل . ولا شك أن معطى الكمالات بأسرها هو الحق تعالى فكل كمالات الممكنات بالنسبة الى كمال الله تعالى كالعدم ، ولا شك أن جملة الممكنات ليست إلا عالم الأجسام وعالم الأرواح ، ولا شك أن جملة كمالات عالم العناصر بالنسبة الى كمالات الأفلاك كالعدم ، ثم كمال حال الرابع المسكون بالنسبة الى كمال العناصر كالعدم ، ثم الشخص المعين بالنسبة الى كمالات الربع المسكون كالعدم .فيظهر من هذا أن كمال الإنسان المعين بالنسبة الى كمال الله تعالى : أولى بأن يقال : إنه كالعدم . ولا شك أن روح الإنسان وحده ، لا تطيق قبول ذلك الكمال ، ولا يمكنه مطالعته ، بل الأرواح البشرية تضمحل في أدنى مرتبة من مراتب تلك الكمالات . فهذا هو المراد بقوله عليه السلام : (( لو كشفها لأحرقت سبحات وجهه كل شيء أدركه بصره )) ، </w:t>
      </w:r>
    </w:p>
    <w:p w:rsidR="001C5BA9" w:rsidRDefault="001C5BA9" w:rsidP="001C5BA9">
      <w:pPr>
        <w:spacing w:after="240"/>
        <w:jc w:val="both"/>
        <w:rPr>
          <w:rtl/>
        </w:rPr>
      </w:pPr>
      <w:r>
        <w:rPr>
          <w:bCs/>
          <w:rtl/>
        </w:rPr>
        <w:t xml:space="preserve">[ الفصل الثامن ] : في القـــــرب : </w:t>
      </w:r>
      <w:r>
        <w:rPr>
          <w:rtl/>
        </w:rPr>
        <w:t xml:space="preserve">قال الله تعالى : { ونحن أقرب إيه من حبل الوريد } ، وقال عليه السلام ( حكاية عن الله ) : (( من تقرب الى شبراً تقربت إليه </w:t>
      </w:r>
      <w:r>
        <w:rPr>
          <w:rtl/>
        </w:rPr>
        <w:tab/>
        <w:t xml:space="preserve">ذراعاً ومن تقرب الى ذراعاً ، تقربت إيه باعاً ، ومن أتاني يمشى ، أتيته هرولة )) ، وروى الأستاذ ابن فورك ـ رحمه الله ـ في كتاب " المتشابهات " عن ابن عمر ـ رضى الله عنهما ـ عن رسول الله صلى الله عليه وسلم ـ أنه قال : (( يدنو المؤمن من ربه يوم القيامة حتى يضع الجبار كنفه عليه ، فيقر بذنوبه ، فيقول : أعرف ـ ثلاث مرات ـ فيقول تعالى : إنى سترتها عليك في الدنيا . وإني أغفرها لك . فيعطى صحيفة حسناته . وأما الكفار والمنافقون ، فينادى بهم على رؤوس الأشهاد : هؤلاء الذين كذبوا على </w:t>
      </w:r>
      <w:r>
        <w:rPr>
          <w:rtl/>
        </w:rPr>
        <w:lastRenderedPageBreak/>
        <w:t xml:space="preserve">ربهم )) ، وأعلم : أن المراد من قربه ومن دنوه : قرب رحمته ودنوها من العبد ، وأما قوله " فيضع الجبار كتفه عليه " فهو أيضاً مستفاد من قرب الرحمة . يقال : أنا في كنف فلان ، أي في إنعامه وأما ما رواه بعضهم فيضع الجبار كتفه "  فاتفقوا على أنه تصحيف والرواة ضبطوها بالنون ثم إن صحت تلك الرواية فهي محمولة على التقريب والغفران ( والله أعلم ) ، </w:t>
      </w:r>
    </w:p>
    <w:p w:rsidR="001C5BA9" w:rsidRDefault="001C5BA9" w:rsidP="001C5BA9">
      <w:pPr>
        <w:spacing w:after="240"/>
        <w:jc w:val="both"/>
        <w:rPr>
          <w:rtl/>
        </w:rPr>
      </w:pPr>
      <w:r>
        <w:rPr>
          <w:bCs/>
          <w:rtl/>
        </w:rPr>
        <w:t xml:space="preserve">[ الفصل التاسع ] : في المجيء والنــزول : </w:t>
      </w:r>
      <w:r>
        <w:rPr>
          <w:rtl/>
        </w:rPr>
        <w:t xml:space="preserve">احتجوا بقوله تعالى : { هل ينظرون إلا أن يأتيهم الله في ظلل من الغمام } ، وبقوله تعالى : { أو يأتي ربك } ، وبقوله تعالى : { وجاء ربك } ، واحتجوا بالأخبار ، فمنها : ما رواه صاحب شرح السنة ـ رحمه الله ـ في باب " إحياء آخر الليل وفضله " ( عن أبى هريرة وأبى سعيد الخدري رضى الله عنهما : عن النبي صلى الله عليه وسلم أنه قال : (( ما اجتمع قوم يذكرون الله ، إلا حفتهم الملائكة ، وغشيتهم الرحمة ، ونزلت عليهم السكينة ، وذكرهم الله فيمن عنده )) ،  ثم قال : (( إن الله تعالى يمهل حتى إذا كان ثلث الليل الأخير ينزل الى هذه السماء الدنيا فينادى هل من مذنب يتوب ؟ هل من مستغفر ؟ هل من داع ؟ هل من سائل ؟ الى الفجر )) ، قال صاحب هذا الكتاب هذا حديث متفق على صحته  ، وفي هذا الباب أيضاً عن أبى هريرة أن النبي صلى الله عليه وسلم قال : (( يزل ربنا كل ليلة الى سماء الدنيا ، حين يبقى ثلث الليل الأخير . فيقول من يدعوني فأستجيب له ؟ من يسألني فأعطيه ؟ من يستغفرني فأغفر له ؟ )) ،  ثم قال : هذا حديث متفق على صحته ، وروى أيضاً عن أبى هريرة عن رسول الله صلى الله عليه وسلم : الحديث المذكور ، وزاد فيه " ثم يبسط يديه تبارك وتعال فيقول " من يقرض غير عديم ولا ظلوم " ؟ وروى صاحب هذا الكتاب في باب " ليلة النصف من شعبان " عن عروة عن عائشة ـ رضى الله عنهما ـ قالت : فقدت رسول الله صلى الله عليه وسلم ليلة فخرجت : فإذا هو بالبقيع ، فقال : (( أكنت تخافين أن يحيف الله ورسوله ؟ فقلت : يا رسول الله ظننت أنك أتيت بعض نسائك . فقال : إن الله ينزل ليلة النصف من شعبان ، فيغفر لأكثر من عدد شعر غنم بنى كلب )) ، والبخاري ضعف هذا الحديث ، وأعلم : أن الكلام في قوله : { هل ينظرون أن يأتيهم الله في ظلل من الغمام } من نوعين : </w:t>
      </w:r>
      <w:r>
        <w:rPr>
          <w:bCs/>
          <w:rtl/>
        </w:rPr>
        <w:t>( الأول )</w:t>
      </w:r>
      <w:r>
        <w:rPr>
          <w:rtl/>
        </w:rPr>
        <w:t xml:space="preserve"> " أن نبين بالدلائل القاهرة أنه سبحانه وتعالى منزه عن المجيء والذهاب ، </w:t>
      </w:r>
      <w:r>
        <w:rPr>
          <w:bCs/>
          <w:rtl/>
        </w:rPr>
        <w:t>و ( الثاني )</w:t>
      </w:r>
      <w:r>
        <w:rPr>
          <w:rtl/>
        </w:rPr>
        <w:t xml:space="preserve"> : أن نذكر التأويلات في هذه الآيات ، أما النوع الأول : </w:t>
      </w:r>
      <w:r>
        <w:rPr>
          <w:bCs/>
          <w:rtl/>
        </w:rPr>
        <w:t>فنقول</w:t>
      </w:r>
      <w:r>
        <w:rPr>
          <w:rtl/>
        </w:rPr>
        <w:t xml:space="preserve"> : الذى يدل على امتناع المجيء والذهاب على الله سبحانه وتعالى وجوه : </w:t>
      </w:r>
      <w:r>
        <w:rPr>
          <w:bCs/>
          <w:rtl/>
        </w:rPr>
        <w:t>( الأول )</w:t>
      </w:r>
      <w:r>
        <w:rPr>
          <w:rtl/>
        </w:rPr>
        <w:t xml:space="preserve"> : ما ثبت في علم الأصول : أن كل ما يصح عليه المجيء والذهاب فإنه لا ينفك عن المحدث ، ومالا ينفك عن المحدث ، فهو محدث فيلزم أن كل ما يصح عليه المجيء والذهاب ، وجب : أن يكون محدثاً مخلوقاً ، والإله القديم يستحيل أن يكون كذلك ، </w:t>
      </w:r>
      <w:r>
        <w:rPr>
          <w:bCs/>
          <w:rtl/>
        </w:rPr>
        <w:t xml:space="preserve">و ( </w:t>
      </w:r>
      <w:r>
        <w:rPr>
          <w:bCs/>
          <w:rtl/>
        </w:rPr>
        <w:lastRenderedPageBreak/>
        <w:t>الثاني )</w:t>
      </w:r>
      <w:r>
        <w:rPr>
          <w:rtl/>
        </w:rPr>
        <w:t xml:space="preserve"> : إن كل ما يصح عليه الانتقال والمجيء من مكان الى مكان فهو محدود متناه ، فيكون مختصاً بمقدار معين ، مع أنه كان يجوز في العقل وقوعه على مقدار أزيد على مقدار منه أو أنقص منه ، وحينئذ يكون اختصاصه بذلك المقدار ، لأجل تخصيص مخصص ، وترجيح مرجح ، وذلك على الإله القديم محال ، </w:t>
      </w:r>
      <w:r>
        <w:rPr>
          <w:bCs/>
          <w:rtl/>
        </w:rPr>
        <w:t>و ( الثالث )</w:t>
      </w:r>
      <w:r>
        <w:rPr>
          <w:rtl/>
        </w:rPr>
        <w:t xml:space="preserve"> : وهو أنا لو جوزنا فيما يصح عليه المجيء والذهاب ، أن يكون إلهاً قديماً أزلياً ، فحينئذ لا يمكننا أن نحكم بنفي إلهية الشمس والقمر ، </w:t>
      </w:r>
      <w:r>
        <w:rPr>
          <w:bCs/>
          <w:rtl/>
        </w:rPr>
        <w:t>و ( الرابع )</w:t>
      </w:r>
      <w:r>
        <w:rPr>
          <w:rtl/>
        </w:rPr>
        <w:t xml:space="preserve"> : إنه تعالى حكى عن الخليل عليه السلام : أنه طعن في إلهية الكواكب والقمر والشمس بقوله : { لا أحب الأفلين } ، ولا معنى للأقوال إلا الغيبة والحضور ، فمن جوز الغيبة والحضور على الله تعالى ، فقد طعن في دليل الخليل ، وكذب الله في تصديق الخليل في ذلك حيث قال : { وتلك حجتنا آتيناها إبراهيم على قومه } ، </w:t>
      </w:r>
      <w:r>
        <w:rPr>
          <w:bCs/>
          <w:rtl/>
        </w:rPr>
        <w:t>وأما النوع الثاني</w:t>
      </w:r>
      <w:r>
        <w:rPr>
          <w:rtl/>
        </w:rPr>
        <w:t xml:space="preserve"> وهو في بيان التأويلات المذكورة في هذه الآية فنقول : فيه وجوه : </w:t>
      </w:r>
      <w:r>
        <w:rPr>
          <w:bCs/>
          <w:rtl/>
        </w:rPr>
        <w:t>( الوجه الأول )</w:t>
      </w:r>
      <w:r>
        <w:rPr>
          <w:rtl/>
        </w:rPr>
        <w:t xml:space="preserve"> : المراد : هل ينظرون إلا أن تأتيهم آيات الله ، فجعل مجيء آيات الله مجيئاً له على التفخيم لشأن الآيات . كما يقال : جاء الملك . إذا جاء جيش عظيم من جهته ، والذى يدل على صحة هذا التأويل : أنه تعالى قال في الآية المتقدمة : { فإن زللتم من بعد ما جاءتكم البينات فأعلموا أن الله عزيز حكيم } ، فذكر ذلك في معرض الزجر والتهديد ، ثم إنه تعالى أكد ذلك بقوله " هل ينظرون إلا أن يأتيهم الله ، ومن المعلوم : أن بتقدير أن يصح المجيء والذهاب على الله تعالى ، لم يكن مجرد حضوره سبباً للزجر والتهديد ، لأنه عند الحضور كما يزجر قوماً ويعاقبهم ، فقد يثبت قوماً ويكرمهم . فثبت أن مجرد الحضور ، لا يكون سبباً للزجر والتهديد والوعيد ، ولما كان المقصود من الآية ، إنما هو التهديد ، وجب أن يضمر في الآية مجيء الهيبة والقهر والتهديد ، ومتى أضمرنا ذلك زالت الشبهة بالكلية ، وهذا تأويل حسن موافق لنظم الآية ، </w:t>
      </w:r>
      <w:r>
        <w:rPr>
          <w:bCs/>
          <w:rtl/>
        </w:rPr>
        <w:t>( الوجه الثاني ) :</w:t>
      </w:r>
      <w:r>
        <w:rPr>
          <w:rtl/>
        </w:rPr>
        <w:t xml:space="preserve"> أن يكون المراد : هل ينظرون ، إلا أن يأتيهم أمر الله ومدار الكلام في هذا الباب : أنه تعالى إذا أضاف فعلاً الى شيء ، فإن كان ظاهر تلك الإضافة ممتنعاً ، فالواجب صرف ذلك الظاهر الى التأويل ، كما قال العلماء في قوله تعالى : { إن الذين يحادون الله } ، والمراد : يحادون أولياؤه . وقد قال تعالى : { واسأل القرية } ، والمراد : أهل القرية ، فكذا قوله تعالى " يأتيهم الله " أي يأتيهم أمر الله ، وليس فيه إلا حذف المضاف ، وإقامة المضاف إليه مقامه ، وذلك مجاز مشهور . يقال : ضرف الأمير فلانا ، وأعطاه . والمراد : أنه أمر بذلك ، والذى يؤكد على صحة هذا التأويل وجهان : ( الأول ) : إن قوله تعالى : { يأتيهم الله } وقوله : { وجاء ربك } إخبار عن حال القيامة ،  ثم إن الله تعالى ذكر هذه الواقعة بعينها في سورة النحل فقال : { هل ينظرون إلا أن يأتيهم الملائكة أو يأتي أمر ربك } ، فصار هذا مفسراً لذلك المتشابه ، لأن كل هذه الآيات لما وردت في واقعة واحدة لم يبعد حمل بعضها على البعض ، و ( الثاني ) : إنه تعالى قال بعد هذه الآية : { وقضى </w:t>
      </w:r>
      <w:r>
        <w:rPr>
          <w:rtl/>
        </w:rPr>
        <w:lastRenderedPageBreak/>
        <w:t xml:space="preserve">الأمر } ، ولا شك أن الألف واللام للمعهود السابق . وهذا يستدعى أن يكون قد جرى ذكره من قبل ذلك ، حتى تكون الألف واللام إشارة إليه . وما ذاك إلا الذى أضمرناه من أن قوله { يأتيهم الله } أي يأتيهم أمر الله  ، فإن قيل : أمر الله ـ عندكم : صفة قديمة فالإتيان عليها : محال ، قلنا : الأمر في اللغة له معنيان : ( أحدهما ) : الفعل ، و ( الثاني ) الطريق قال تعالى : { وما أمرنا إلا واحدة كلمح بالبصر } ، وقال : {  وما أمر فرعون برشيد } ، فيشمل الأمر في هذه الآية على الفعل وهو ما يليق بتلك المواقف من الأهوال ، وإظهار الآيات المهيبة ، وهذا هو التأويل الأول . الذى ذكرناه ، واما إن حملنا الأمر ، على الأمر الذى هو ضد النهي ، ففيه وجهان : ( الأول ) : أن يكون التقدير هو أن منادياً ينادى يوم القيامة : إلا أن الله يأمركم بكذا وبكذا ، فيكون إتيان الأمر : هو وصول ذلك النداء إليهم . وقوله : في ظلل " أ ى مع ظلل " . والتقدير : أن سماع ذلك النداء ووصول تلك الظلل : يكون في زمان واحد ، و ( الثاني ) : أن يكون المراد من إتيان أمر الله تعالى في ظلل : حصول أصوات مقطعة مخصوصة في تلك الغمامات ، دالة على حكم الله تعالى على كل واحد بما يليق به من السعادة والشقاوة ، أو يكون المراد : أنه تعالى خلق نقوشاً منظومة في ظلل من الغمام ، وتكون النقوش جلية ظاهرة ، لأجل شدة بياض ذلك الغمام ، وسواد تلك الكتابة . وهى دالة على أحوال أهل الموقف في الوعد والوعيد وغيرهما . وتكون فائدة الظل من الغمام : أنه تعالى جعلها أمارة لما يريد إنزاله بالقوم فيعلمون : أن الأمر قد قرب وحضر ، </w:t>
      </w:r>
      <w:r>
        <w:rPr>
          <w:bCs/>
          <w:rtl/>
        </w:rPr>
        <w:t>( الوجه الثالث في التأويل )</w:t>
      </w:r>
      <w:r>
        <w:rPr>
          <w:rtl/>
        </w:rPr>
        <w:t xml:space="preserve"> : أن يكون المعنى : هل ينظرون إلا أن يأتيهم الله بما وعد من العذاب والحساب ؟ فحذف ما يأتي به تعويلاً على الفهم . إذ لو ذكر ذلك العذاب الذى يأتيهم به لكان ذلك أسهل عليهم في باب الوعيد ، وأما إذا لم يذكره كان أبلغ في التهويل ، لأنه حينئذ تنقسم خواطرهم وتذهب أفكارهم في كل وجه ، ومثله قوله تعالى : { فأتاهم الله من حيث لم يحتسبوا وقذف في قلوبهم الرعب ، يخربون بيوتهم بأيديهم ، وأيدي المؤمنين } ، والمعنى : وأتاهم الله بخذلانه من حيث لم يحتسبوا ، وكذل قوله تعالى : { فأتى الله بنيانهم من القواعد } ، ويقال في الكلام المتعارف المشهور إذا سمع بولاية رجل : جاءنا فلان بجوره وظلمه ، ولا شك أنه مجاز مشهور ، </w:t>
      </w:r>
      <w:r>
        <w:rPr>
          <w:bCs/>
          <w:rtl/>
        </w:rPr>
        <w:t>( الوجه الرابع في التأويل )</w:t>
      </w:r>
      <w:r>
        <w:rPr>
          <w:rtl/>
        </w:rPr>
        <w:t xml:space="preserve"> : أن تكون في بمعنى الباء ـ وحروف الجر يقام بعضها مقام البعض ـ وتقديره : هل ينظرون أن يأتيهم الله بظلل من الغمام والملائكة . والمراد : أنه يأتيهم الله بالغمام مع الملائكة ، </w:t>
      </w:r>
      <w:r>
        <w:rPr>
          <w:bCs/>
          <w:rtl/>
        </w:rPr>
        <w:t>( الوجه الخامس )</w:t>
      </w:r>
      <w:r>
        <w:rPr>
          <w:rtl/>
        </w:rPr>
        <w:t xml:space="preserve"> : ـ وهو أقوى من كل ما سبق ـ إنا ذكرنا في " التفسير الكبير " أن قوله تعالى : { يا أيها الذين آمنوا أدخلوا في السلم كافة } إنما نزل في حق اليهود ، وعلى هذا التقدير يكون قوله تعالى : { فإن زللتم من بعد ما جاءتكم البينات } خطاباً مع اليهود فيكون قوله : { وهل ينظرون إلا أن يأتيهم الله في ظلل من الغمام } حكاية عنهم . والمعنى : أنهم لا يقبلون دينكم ، إلا لأنهم ينتظرون أن يأتيهم </w:t>
      </w:r>
      <w:r>
        <w:rPr>
          <w:rtl/>
        </w:rPr>
        <w:lastRenderedPageBreak/>
        <w:t xml:space="preserve">الله في ظلل من الغمام . ومما يدل على أن المراد ذلك : أنهم فعلوا ذلك مع موسى عليه السلام ، فقالوا : { لن نؤمن لك ، حتى نرى الله جهرة } ، وإذا ثبت أن هذه الآية حكاية عن حال اليهود واعتقادهم ، لم يمتنع إجراء الآية على ظاهرها ، وذلك لأن اليهود كانوا على دين التشبيه . وكانوا يجوزون المجيء والذهاب على الله تعالى وكانوا يقولون : أنه تعالى تجلى لموسى عليه السلام على الطور في ظلل من الغمام ، فظنوا مثل ذلك في زمان محمد عليه السلام . ومعلوم : أن مذهبهم ليس بحجة ، وبالجملة : فإنه يدل على أن قوماً ينتظرون أن يأتيهم الله ، وليس في الآية دلالة على أن أولئك الأقوام محقون أو مبطلون ، وعلى هذا التقدير زال الإشكال ، وهذا هو الجواب المعتمد عن تمسكهم بالآية المذكورة في سورة الأنعام  ، فإن قيل : هذا التأويل كيف يتعلق بهذه الآية ، لأنه قال في آخرها : { والى الله ترجع الأمور } ، قلنا : أنه تعالى حكى عنادهم وتوقيفهم قبول الدين الحق ، على الشرط الفاسد ، ثم ذكر بعده ما يجرى مجرى التهديد لهم ، فقال : { والى الله ترجع الأمور } ، وأما قوله تعالى : { وجاء ربك والملك صفاً صفاً } ، فالكلام فيه أيضاً على وجهين :  ( الأول ) : أن تحمل هذه الآية على باب حذف المضاف . وعلى هذا الوجه ، ففي الآية وجوه : ( </w:t>
      </w:r>
      <w:r>
        <w:rPr>
          <w:bCs/>
          <w:rtl/>
        </w:rPr>
        <w:t xml:space="preserve">احدهما ) </w:t>
      </w:r>
      <w:r>
        <w:rPr>
          <w:rtl/>
        </w:rPr>
        <w:t xml:space="preserve">: وجاء أمر ربك بالمحاسبة والمجازاة ، </w:t>
      </w:r>
      <w:r>
        <w:rPr>
          <w:bCs/>
          <w:rtl/>
        </w:rPr>
        <w:t>و ( ثانيها</w:t>
      </w:r>
      <w:r>
        <w:rPr>
          <w:rtl/>
        </w:rPr>
        <w:t xml:space="preserve"> ) : وجاء قهر ربك . كما يقال : جاءنا الملك القاهر . إذا جاء عسكره ، وثالثها : وجاء ظهور معرفة الله تعالى بالضرورة في ذلك اليوم ، فصار ذلك جارياً مجرى مجيئه وظهوره , الوجه الثاني : إنا لا نحمل هذه الآية على حذف المضاف . ثم فيه وجهان : الأول : أن يكون المراد من هذه الآية : التمسك بظهور آيات الله تعالى ، وسر آثار قدرته وقهره وسلطانه . والمقصود : تمثيل تلك الحالة بحال الملك إذا حضر فإنه يظهر بمجرد حضوره آثار الهيبة والسياسة مالا يظهر بحضور عساكره كلها ، الثاني : إن الرب هو المربى . فلعل ملكاً عظيما هو أعظم الملائكة كان مربياً للنبي صلى الله عليه وسلم ، وكان هو المراد من قوله : { وجاء ربك والملك صفا صفا } ، وأما الحديث المشتمل على النزول الى السماء الدنيا . فالكلام عليه من نوعين : </w:t>
      </w:r>
      <w:r>
        <w:rPr>
          <w:bCs/>
          <w:rtl/>
        </w:rPr>
        <w:t>( الأول )</w:t>
      </w:r>
      <w:r>
        <w:rPr>
          <w:rtl/>
        </w:rPr>
        <w:t xml:space="preserve"> : بيان النزول وهو أن النزول قد يستعمل في غير الانتقال وتقريره من وجوه : ( أحدها ) : قوله تعالى : { وأنزل لكم من الأنعام ثمانية أزواج } ، ونحن نعلم بالضرورة : أن الجميل أو البقر ما نزل من السماء الى الأرض على سبيل الانتقال ، وقال الله تعالى : { فأنزل الله سكينته على رسوله } ، والانتقال على السكينة محال . وقال الله تعالى : { نزل به الروح الأمين على قلبك } ، والقرآن سواء قلنا : أنه عبارة عن صفة قديمة ، أو قلنا : إنه عبارة عن الحرف والصوت . فالانتقال عليه محال . وقال الشافعي المطلبي ـ رضى الله عنه " دخلت مصر فلم يفهموا كلامي . فنزلت ثم نزلت " ولم يكن المراد من هذا النزول الانتقال ، الثاني : إنه إن كان المقصود من النزول من العرش الى السماء الدنيا ، أن يسمع نداؤه ، فهذا المقصود ما حصل . وإن كان المقصود مجرد النداء سواء سمعناه أو لم </w:t>
      </w:r>
      <w:r>
        <w:rPr>
          <w:rtl/>
        </w:rPr>
        <w:lastRenderedPageBreak/>
        <w:t xml:space="preserve">نسمعه ، فهذا مما لا حاجة فيه الى النزول من العرش الى السماء الدنيا ، بل كان يمكنه أن ينادينا وهو على العرش . ومثاله . أن يريد من في المشرق إسماع من في المغرب ومناداته ، فيتقدم الى جهة المغرب ، بأقدام معدودة ثم يناديه ، وهو يعلم أنه لا يسمعه البته ، فههنا تكون تلك الخطوات عملاً باطلاً ، وعبثاً فاسداً فيكون كفعل المجانين فعلمنا : أن ذلك غير لائق بحكمة الله تعالى ، الثالث  : إن القوم رأوا أن كل سماء في مقابلة السماء التي فوقها تكون كقطرة في بحر ، وكدرهم في مفازة ، ثم كل السماوات في مقابلة الكرسي كقطرة في البحر ، والكرسي في مقابلة العرش كذلك ، ثم يقولون إن العرش مملوء منه ، والكرسي موضع قدمه فإذا نزل الى السماء الدنيا وهى في غاية الصغر ، بالنسبة الى ذلك الجسم العظيم فإما أن يقال : إن أجزاء ذلك الجسم العظيم يدخل بعضها في بعض ، وذلك يوجب القول بأن تلك الأجزاء قابلة للتفرق والتمزق ، ويوجب القول أيضاً بتداخل الأجزاء بعضها في بعض ، وذلك يقتضى جواز تداخل جملة العالم في خردلة واحدة ، وهو محال ، وإما أن يقال : إن تلك الأجزاء بليت عند النزول الى السماء الدنيا ، وذلك قول بأنه قابل للعدم والوجود ، وذلك مما لا يقوله عاقل في صفة الإله تعالى . فيثبت بهذا البرهان القاهر : أن القول بالنزول على الوجه الذى قالوه باطل ، الرابع : إنا قد دللنا على أن العالم كرة . وإذا كان كذلك وجب القطع بأنه أبداً  يكون الحاصل في أحد نصفى الأرض هو الليل ، وفى النصف الآخر هو النهار ، فإذا وجب نزوله الى السماء الدنيا في الليل ـ وقد دللنا على أن الليل حاصل أبداً ، فهذا يقتضى أن يبقى أبداً في السماء الدنيا ، إلا أنه يستدير على ظهر الفلك بحسب استدارة الفلك ، وبحسب انتقال الليل من جانب من الأرض الى جانب آخر ، ولو جاز أن يكون الشيء المستدير مع الفلك أبداً : إلها للعالم . فلم لا يجوز أن يكون إله العالم هو الفلك ؟ ومعلوم أن ذلك لا يقوله عاقل ، </w:t>
      </w:r>
      <w:r>
        <w:rPr>
          <w:bCs/>
          <w:rtl/>
        </w:rPr>
        <w:t>النوع الثاني من الكلام في هذا الحديث</w:t>
      </w:r>
      <w:r>
        <w:rPr>
          <w:rtl/>
        </w:rPr>
        <w:t xml:space="preserve"> : بناؤه على التأويل على سبيل التفصيل ، وهو أن يحمل هذا النزول على نزول رحمته الى الأرض . في ذلك الوقت ، والسبب في تخصيص ذلك الوقت بهذا الفعل وجوه : ( الأول ) : إن التوبة التي يؤتى بها في قلب الليل : الظاهر أنها تكون خالية عن شوائب الدنيا ، لأن الأغيار لا يطلعون عليها ، فتكون أقرب الى القبول ،  ( الثاني ) : إن الغالب على الإنسان في قلب الليل الكسل والنوم والبطالة فلو لا الجد العظيم في طلب الدين ، والرغبة الشديدة في تحققه لما تحمل مشاق السهر ، ولما أعرض عن اللذات الجسمانية ، ومتى كان الجد والرغبة والإخلاص ، أتم وأكمل كان الثواب أوفر ، الثالث : إن الليل وقت الكسل والفتور ، فاحتيج في الترغيب في الاشتغال بالعبادة في الليل الى مزيد أمور تؤثر في تحريك دواعي الاشتغال والتهجد ، فيحسن أن الشارع إنما خص هذا الوقت بمثل هذا الكلام ، ليكون توفر الدواعي على التهجد أتم فهذه الجهات الثلاثة تصلح أن تكون سبباً لتخصيص الشرع هذا الوقت بهذا التشريف ، ولأجلها قال الله تعالى : { وبالأسحار هم </w:t>
      </w:r>
      <w:r>
        <w:rPr>
          <w:rtl/>
        </w:rPr>
        <w:lastRenderedPageBreak/>
        <w:t xml:space="preserve">يستغفرون } ، وقال : { والمستغفرين بالأسحار } ، ( الوجه الرابع ) : إن جمعاً من أشراف الملائكة ينزلون في ذلك الوقت بأمر الله تعالى كما يقال : بنى الأمير دارا وضرب ديناراً وممن ذهب الى هذا التأويل من يروى الخبر بضم الياء تحقيقا لهذا المعنى ، وأعلم : أن تمام التقرير في تأويل هذا الخبر أن من نزل من الملوك عند إنسان لإصلاح شأنه ، والاهتمام بأمره فإنه يكرمه جدا بل يكون نزوله عنده مبالغة في اكرامه ولما كان النزول موجبا للإكرام ، أو موجبا له أطلق اسم النزول على الإكرام وهذا أيضا هو المراد بقوله تعالى : { وجاء ربك والملك صفاُ صفاً  } ، وذلك أن الملك إذا جاء وحضر لفصل الخصومات عظم وقعه واشتدت هيبته .  والله أعلم ، </w:t>
      </w:r>
    </w:p>
    <w:p w:rsidR="001C5BA9" w:rsidRDefault="001C5BA9" w:rsidP="001C5BA9">
      <w:pPr>
        <w:spacing w:after="240"/>
        <w:jc w:val="both"/>
        <w:rPr>
          <w:rtl/>
        </w:rPr>
      </w:pPr>
      <w:r>
        <w:rPr>
          <w:bCs/>
          <w:rtl/>
        </w:rPr>
        <w:t xml:space="preserve">[ الفصل العاشر ] : في الخروج والبروز والتجلي والظهور : </w:t>
      </w:r>
      <w:r>
        <w:rPr>
          <w:rtl/>
        </w:rPr>
        <w:t>قال عليه السلام : (( سترون ربكم كما ترون القمر ليلة البدر . لا تضامون في رؤيته )) ، وفي رواية : (( لا تضارون )) ، والتأويل : أن المقصود تشبيه الرؤية بالرؤية لا تشبيه المرئي بالمرئي ومعنى قوله "لا تضامون" أي لا ينضم بعضكم الى بعض كما تتضمون في رؤية الهلال رأس الشهر ، بل رؤية جهرة من غير تكلف لطلبه كما ترون البدر وقوله " لا تضارون " أي لا يلحقكم ضرر في طلب رؤيته بل ترونه من غير تكلف الطلب وما روى تضامون مخففا فالمراد منه الضيم أي لا يلحقكم فيه ضيم ، وقال أيضا عليه السلام : إن الله يبرز كل يوم جمعة لأهل الجنة على كثيب من كافور فيكون في القرب على تبكيرهم الى الجمعة . ألا فسارعوا الى الخيرات واعلم أنه قيل إن هذا الخبر ضعيف وإن وان الدنيا فيما سبق من أعمالهم الحسنة وأما بروزه لأهل الجنة ـ وبذلك يتخيل لهم ـ فهو أن يخلق لهم رؤية متعلقة ، وهم على كثيب من كافور وأما قربه منهم فمعناه : القرب الرحمة ، كما قال : " من تقرب إلى شبراً تقربت إليه ذراعاً ، ويقال للفاسق : إنه يعيد من الله ، وأيضاً ما روى أنه عليه السلام قال : ما منكم من أحد إلا سيخلو به ربه يوم القيامة ويلكمه ، وليس بينه وبينه ترجمان " فنقول . وجه التأويل فيه أن من أراد أن يتوجه إليه منهم ، فإنه يخلو به ، فعبر به عنه . وأيضاً لما كان قادراً ، أراد أن يسمع كل واحد ، أنه لا يتكلم مع غيره والله أعلم .</w:t>
      </w:r>
    </w:p>
    <w:p w:rsidR="001C5BA9" w:rsidRDefault="001C5BA9" w:rsidP="001C5BA9">
      <w:pPr>
        <w:spacing w:after="240"/>
        <w:jc w:val="both"/>
        <w:rPr>
          <w:rtl/>
        </w:rPr>
      </w:pPr>
      <w:r>
        <w:rPr>
          <w:bCs/>
          <w:rtl/>
        </w:rPr>
        <w:t xml:space="preserve">[ الفصل الحادي عشر ] في الظواهر التي توهم كونه قابلاً للتجزيء والتبعيض تعالى الله عنه علواً كبيراً : أما الذي ورد من في القرآن </w:t>
      </w:r>
      <w:r>
        <w:rPr>
          <w:rtl/>
        </w:rPr>
        <w:t>: فقوله تعالى في حق آدم عليه السلام : { فإذا سويته ونفخت فيه من روحي</w:t>
      </w:r>
      <w:r>
        <w:rPr>
          <w:vertAlign w:val="superscript"/>
          <w:rtl/>
        </w:rPr>
        <w:t xml:space="preserve"> </w:t>
      </w:r>
      <w:r>
        <w:rPr>
          <w:rtl/>
        </w:rPr>
        <w:t>} ، وقال في مريم عليها السلام : { ونفخنا فيها من روحنا</w:t>
      </w:r>
      <w:r>
        <w:rPr>
          <w:vertAlign w:val="superscript"/>
          <w:rtl/>
        </w:rPr>
        <w:t xml:space="preserve"> </w:t>
      </w:r>
      <w:r>
        <w:rPr>
          <w:rtl/>
        </w:rPr>
        <w:t xml:space="preserve">} وقوله تعالى في حق عيسى عليه السلام : { وروح منه } ، </w:t>
      </w:r>
      <w:r>
        <w:rPr>
          <w:bCs/>
          <w:rtl/>
        </w:rPr>
        <w:t>وأما الخبر</w:t>
      </w:r>
      <w:r>
        <w:rPr>
          <w:rtl/>
        </w:rPr>
        <w:t xml:space="preserve"> : فما روى أبو هريرة  -  رضي الله عنه  -  أنه صلى الله عليه وسلم قال : (( لما خلق الله</w:t>
      </w:r>
      <w:r>
        <w:rPr>
          <w:vertAlign w:val="superscript"/>
          <w:rtl/>
        </w:rPr>
        <w:t xml:space="preserve"> </w:t>
      </w:r>
      <w:r>
        <w:rPr>
          <w:rtl/>
        </w:rPr>
        <w:t xml:space="preserve">آدم ونفخ فيه من روحه ، عطس آدم ، وشكر الله . فقال له ربه : يرحمك ربك ، ثم قال : هذه تحيتك وتحية ذريتك </w:t>
      </w:r>
      <w:r>
        <w:rPr>
          <w:rtl/>
        </w:rPr>
        <w:lastRenderedPageBreak/>
        <w:t xml:space="preserve">)) ، والتأويل : أن نقول : أما لإضافة الروح إلى نفسه ، فهو إضافة التشريف . وأما النفخ فإنه عبر بالسبب عن المسبب . وهذا ما يجب المصير إليه ، لامتناع أن يكون تعالى قابلاً للتجزيء والتبعيض ، </w:t>
      </w:r>
    </w:p>
    <w:p w:rsidR="001C5BA9" w:rsidRDefault="001C5BA9" w:rsidP="001C5BA9">
      <w:pPr>
        <w:spacing w:after="240"/>
        <w:jc w:val="both"/>
        <w:rPr>
          <w:rtl/>
        </w:rPr>
      </w:pPr>
      <w:r>
        <w:rPr>
          <w:bCs/>
          <w:rtl/>
        </w:rPr>
        <w:t>[ الفصل الثاني عشر ] :</w:t>
      </w:r>
      <w:r>
        <w:rPr>
          <w:rtl/>
        </w:rPr>
        <w:t xml:space="preserve"> في الجواب عن استدلالهم بقوله تعالى : { ألهم أرجل يمشون بها  أم لهم أيد يبطشون بها أم لهم أعين يبصرون بها أم لهم آذان يسمعون بها  } ، قالوا : فإنه تعالى عاب هذه الأصنام ، وطعن في كونها آلهة ، بناء على عدم هذه الأعضاء لها . فلو لم تكن هذه الأعضاء حاصلة لله تعالى ، لتوجه الطعن هناك . وذلك باطل . والجواب عنه . أن يقال : المقصود من هذه الأيدي : شيء آخر ، سوى ما ذكرتم . وبيانه : هو أن الكفار الذين كانوا يعبدون الأصنام كانت لهم أرجل يمشون بها ، وأيد يبطشون بها ، وأعين يبصرون بها ، وآذان يسمعون بها . ولأن المقصود من الرجل واليد والعين والأذن : هو هذه القوى المتحركة والمدركة . ولأن هذه الأعضاء كانت حاصلة لكم ، وغير حاصلة لها . كنتم أشرف وأعلى منها . يليق بالعقل أقدامكم على عبادتها ؟ وبالله التوفيق ، </w:t>
      </w:r>
    </w:p>
    <w:p w:rsidR="001C5BA9" w:rsidRDefault="001C5BA9" w:rsidP="001C5BA9">
      <w:pPr>
        <w:spacing w:after="240"/>
        <w:jc w:val="both"/>
        <w:rPr>
          <w:rtl/>
        </w:rPr>
      </w:pPr>
      <w:r>
        <w:rPr>
          <w:bCs/>
          <w:rtl/>
        </w:rPr>
        <w:t xml:space="preserve">[ الفصل الثالث عشر ] : في الوجــه : </w:t>
      </w:r>
      <w:r>
        <w:rPr>
          <w:rtl/>
        </w:rPr>
        <w:t xml:space="preserve">احتجوا على إثباته لله تعالى بالآيات والأخبار : </w:t>
      </w:r>
      <w:r>
        <w:rPr>
          <w:bCs/>
          <w:rtl/>
        </w:rPr>
        <w:t xml:space="preserve">أما الآيات فكثيرة  </w:t>
      </w:r>
      <w:r>
        <w:rPr>
          <w:rtl/>
        </w:rPr>
        <w:t xml:space="preserve">: ( </w:t>
      </w:r>
      <w:r>
        <w:rPr>
          <w:bCs/>
          <w:rtl/>
        </w:rPr>
        <w:t>أحدها</w:t>
      </w:r>
      <w:r>
        <w:rPr>
          <w:rtl/>
        </w:rPr>
        <w:t xml:space="preserve"> ) : قوله تعالى : {  كل من عليها فان . ويبقى وجه ربك ذو الجلال والإكرام } ، قالوا : وامتنع أن يكون وجه الرب ، هو الرب ، ويدل عليه وجهات :  ( الأول ) : إنه تعالى أضاف الوجه إلى نفسه . وإضافة الشيء إلى نفسه : ممتنعة . و ( الثاني ) : لو كان ذو الجلال صفة الرب ، لوجب أن يقال ذي الجلال ، لأن صفة المجرور مجرورة  ، و ( ثانيها ) : قوله تعالى :</w:t>
      </w:r>
      <w:r>
        <w:t xml:space="preserve"> </w:t>
      </w:r>
      <w:r>
        <w:rPr>
          <w:rtl/>
        </w:rPr>
        <w:t>{  كل شيء هالك إلا وجهه } ، و ( ثالثها ) : قوله تعالى : { واصبر نفسك مع الذين يدعون ربهم بالغداة والعشي يريدون وجهه } ، و ( رابعها ) : قوله تعالى :  { ولا تطرد الذين يدعون ربهم بالغداة والعشي ، يريدون وجهه } ، و ( خامستها ) : قوله تعالى : { ولله المشرق والمغرب فأينما كنتم فثم وجه الله } ، و ( سادستها ) : قوله تعالى في سورة الروم : { يريدون وجه الله } ، و ( سابعتها ) : قوله تعالى : { وما آتيتم من زكاة تريدون وجه الله</w:t>
      </w:r>
      <w:r>
        <w:rPr>
          <w:vertAlign w:val="superscript"/>
          <w:rtl/>
        </w:rPr>
        <w:t xml:space="preserve"> </w:t>
      </w:r>
      <w:r>
        <w:rPr>
          <w:rtl/>
        </w:rPr>
        <w:t xml:space="preserve">} ، و ( ثامنتها ) : قوله تعالى : { إنما نطعمكم لوجه الله } ، و ( تاسعتها ) : قوله تعالى : { إلا ابتغاء وجه ربه الأعلى } ، </w:t>
      </w:r>
      <w:r>
        <w:rPr>
          <w:bCs/>
          <w:rtl/>
        </w:rPr>
        <w:t>وأما الأخبار فكثيرة : ( الأول ) :</w:t>
      </w:r>
      <w:r>
        <w:rPr>
          <w:rtl/>
        </w:rPr>
        <w:t xml:space="preserve"> ما روى ابن خزيمة عن جابر . قال لما نزل قوله تعالى : { قل هو القادر على أن يبعث عليكم عذاباً من فوقكم } ، قال النبي صلى الله عليه وسلم :</w:t>
      </w:r>
      <w:r>
        <w:t xml:space="preserve"> </w:t>
      </w:r>
      <w:r>
        <w:rPr>
          <w:rtl/>
        </w:rPr>
        <w:t xml:space="preserve">(( أعوذ بوجهك )) ، ثم قال : { أو من تحت أرجلكم } ، قال عليه السلام : (( أعوذ بوجهك )) ، ثم قال : { أو يلبسكم شيعاً ويذيق بعضكم بأس بعض } ،  قال عليه السلام : (( هاتان أهون وأيسر )) ، ( الثاني ) : روى عمار ابن ياسر ، عن النبي صلى الله عليه وسلم أنه قال : </w:t>
      </w:r>
      <w:r>
        <w:rPr>
          <w:rtl/>
        </w:rPr>
        <w:lastRenderedPageBreak/>
        <w:t xml:space="preserve">(( اللهم بعلمك الغيب والشهادة ، وقدرتك على الخلق أحيني ما كانت الحياة خير لي ، وتوفني إذا كانت الوفاة خير لي . اللهم أسألك خشيتك في الغيب والشهادة ، وكلمة الحق والعدل في الغضب والرضى ، وأسألك الرضا في الفقر والغنـاء ، وأسألك نعيـماً لا يتبدل ، وأسألك قرة عين لا تنقطع ، وأسألك الرضاء بعد القضاء ، وأسألك برد العيش بعد الموت ، وأسألك لذة النظر إلى وجهك ، وأسألك الشوق إلى لقائك في غير ضراء مضرة ولا فتنة مضلة . اللهم زينا بزينة الإيمان ، واجعلنا هداة مهتدين )) ، ( الثالث ) : قال عليه السلام : (( من صام يوماً في سبيل الله ، ابتغاء وجه الله ، باعد الله وجهه عن النار سبعين خريفاً )) ، ( الرابع ) : عن ابن عباس عن النبي صلى الله عليه وسلم أنه قال : (( من استعاذكم بالله فأعيذوه ، ومن سألكم بوجه الله فعظموه )) ،   ( الخامس ) : عن أبي هريرة  -  رضي الله عنه  -  عن النبي صلى الله عليه وسلم أنه قال : (( مثل المجاهد في سبيل الله ، ابتغاء وجه الله ، مثل القائم المصلي حتى يرجع من جهاده )) ، ( السادس ) : قال عبد الله : قسم رسول الله صلى الله عليه وسلم فقال رجل : إن هذه القسمة ما أريد بها وجه الله . فأتيت النبي صلى الله عليه وسلم فذكرت ذلك له ، فاحمر وجهه حتى وددت أني لم أخبره . فقال : (( رحم الله موسى قد أوذي بأكثر من هذا فصبر )) ، ( السابع ) : عن حذيفة عن النبي صلى الله عليه وسلم أنه قال : (( إن المسلم إذا دخل في صلاته ، أقبل الله إليه بوجهه ، ولا ينصرف عنه حتى ينصرف عنه ، أو يحدث حدثاً )) ، ( الثامن ) : عن الحارث الأشقري أن النبي صلى الله عليه وسلم قال : (( إن الله تعالى أوحى إلى يحيى بن زكريا أن يقول لبني إسرائيل : إذا قمتم إلى الصلاة فلا تلتفتوا ، فإن الله يقبل بوجهه إلى عبده )) ، ( التاسع ) : الحديث المشهور وهو أنه عليه السلام قال في قوله تعــالى : { للذين أحسنوا الحسنى وزيادة } ، قال : (( هي النظر إلى وجه الله )) ، وقال أيضاً : (( جنتان من فضة أبنيتهما وما فيهما ، وجنتان من ذهب أبنيتهما وما فيهما وما بين القوم وبين أن ينظروا إلى وجه ربهم في جنة عدن إلا رداء الكبرياء على وجهه )) ، ( العاشر ) : عن عبد الله بن مسعود رضي الله عنه عن النبي ُصلى الله عليه وسلم أنه قال : (( المرأة عورة . فإذا خرجت يستبشر بها الشيطان . وأقرب ما تكون من وجه ربها . إذا كانت في قعر بيتها  )) ، </w:t>
      </w:r>
      <w:r>
        <w:rPr>
          <w:bCs/>
          <w:rtl/>
        </w:rPr>
        <w:t>واعلم</w:t>
      </w:r>
      <w:r>
        <w:rPr>
          <w:rtl/>
        </w:rPr>
        <w:t xml:space="preserve"> : أنه لا يمكن أن يكون الوجه المذكور في هذه الآيات ، وهذه الأخبار : هو الوجه . بمعنى العضو والجارحة  ويدل عليه وجوه : </w:t>
      </w:r>
      <w:r>
        <w:rPr>
          <w:bCs/>
          <w:rtl/>
        </w:rPr>
        <w:t>( الأول )</w:t>
      </w:r>
      <w:r>
        <w:rPr>
          <w:rtl/>
        </w:rPr>
        <w:t xml:space="preserve"> : قوله تعالى :</w:t>
      </w:r>
      <w:r>
        <w:t xml:space="preserve"> </w:t>
      </w:r>
      <w:r>
        <w:rPr>
          <w:rtl/>
        </w:rPr>
        <w:t xml:space="preserve">{ كل شيء هالك إلا وجهه } ، وذلك لأنه لو كان الوجه هو العضو المخصوص ، لزم أن يفنى جميع الجسد والبدن ، وأن تفنى العين التي على الوجه ، وأن لا يبقى إلا مجرد الوجه . وقد التزم بعض حمقى المشبهة : ذلك . وهو جهل عظيم ، </w:t>
      </w:r>
      <w:r>
        <w:rPr>
          <w:bCs/>
          <w:rtl/>
        </w:rPr>
        <w:t>( الثاني )</w:t>
      </w:r>
      <w:r>
        <w:rPr>
          <w:rtl/>
        </w:rPr>
        <w:t xml:space="preserve"> : إن قوله تعالى : { ويبقى وجه ربك ذو الجلال والإكرام } ، ظاهرة : يقتضي وصـف الوجه بالجلال والإكرام . ومعلوم : أن الموصوف بالجلال والإكرام : هو الله تعالى . وذلك يقتضي أن يكون الوجه ، </w:t>
      </w:r>
      <w:r>
        <w:rPr>
          <w:rtl/>
        </w:rPr>
        <w:lastRenderedPageBreak/>
        <w:t xml:space="preserve">كناية عن الذات ، </w:t>
      </w:r>
      <w:r>
        <w:rPr>
          <w:bCs/>
          <w:rtl/>
        </w:rPr>
        <w:t>( الثالث )</w:t>
      </w:r>
      <w:r>
        <w:rPr>
          <w:rtl/>
        </w:rPr>
        <w:t xml:space="preserve"> : قوله تعالى : { فأينما تولوا فثم وجه الله } ، وليس المراد من الوجه ههنا : هو العضو المخصوص ، فإنا ندرك بالحس : أن العضو المسمى بالوجه ، غير موجود في جميع جوانب العالم. وأيضاً : فلو حصل ذلك العضو في جميع الجوانب ، لزم حصول الجسم الواحد دفعة واحدة ، في أمكنة كثيرة ، وذلك لا يقوله عاقل ، </w:t>
      </w:r>
      <w:r>
        <w:rPr>
          <w:bCs/>
          <w:rtl/>
        </w:rPr>
        <w:t>( الرابع ) :</w:t>
      </w:r>
      <w:r>
        <w:rPr>
          <w:rtl/>
        </w:rPr>
        <w:t xml:space="preserve"> إن قوله تعالى : { يريدون وجهه } ،</w:t>
      </w:r>
      <w:r>
        <w:rPr>
          <w:vertAlign w:val="superscript"/>
          <w:rtl/>
        </w:rPr>
        <w:t xml:space="preserve"> </w:t>
      </w:r>
      <w:r>
        <w:rPr>
          <w:rtl/>
        </w:rPr>
        <w:t xml:space="preserve"> وقوله : { إلا ابتغاء وجه ربه الأعلى</w:t>
      </w:r>
      <w:r>
        <w:rPr>
          <w:vertAlign w:val="superscript"/>
          <w:rtl/>
        </w:rPr>
        <w:t xml:space="preserve"> </w:t>
      </w:r>
      <w:r>
        <w:rPr>
          <w:rtl/>
        </w:rPr>
        <w:t xml:space="preserve">} لا يمكن حمل شيء منهما على الظاهر . لأن وجهه تعالى  -  على مذهبهم  -  قديم أزلي ، والقديم الأزلي لا يراد . لأن الشيء الذي يراد : معناه أنه يراد حصوله ودخوله في الوجود . وذلك في القديم الأزلي: محال : وأيضاً : فهؤلاء كانوا يعبدون الله تعالى ، وما كانوا يريدون وجه الله . كيف كان ؟ لأنه لو كان غضباناً عليهم فهم لا يريدونه . وإنما يريدون منه كونه راضياً عنهم ، وذلك يدل على أنه ليس المراد من الوجه في هذه الآيات : نفس الجارحة المخصوصة ، بل المراد منه شيء آخر وهو كونه راضياً عنهم ، </w:t>
      </w:r>
      <w:r>
        <w:rPr>
          <w:bCs/>
          <w:rtl/>
        </w:rPr>
        <w:t>( الخامس )</w:t>
      </w:r>
      <w:r>
        <w:rPr>
          <w:rtl/>
        </w:rPr>
        <w:t xml:space="preserve"> : الخبر الذي رويناه . وهو قوله عليه السلام : " أقرب ما تكون المرأة من وجه ربها ، إذا كانت في قعر بيتها " ومعلوم : إنه لو كان المراد من الوجه : العضو المخصوص ، لم يختلف الحال في القرب والبعد . بسبب أن تكون في بيتها أو لم تكن . أما إذا حملنا الوجه على الرضاء ، استقام ذلك . فثبت بهذه الدلائل : أنه لا يمكن أن يكون الوجه المذكور في هذه الآيات والأخبار بمعنى العضو والجارحة ، إذا عرفت هذا ، فنقول : لفظ الوجه قد يجعل كناية عن الذات تارة ، وعن الرضى أخرى ، أما  ( الأول )  فنقول : السبب في وجوب جعل الوجه كناية عن الذات وجوه : ( الأول ) : إن المرئي من الإنسان في أكثر الأوقات ليس إلا وجهه ، وبوجهه يتميز ذلك الإنسان ، عن غيره ، فالوجه كأنه العضو الذي به يتحقق وجود ذلك الإنسان ، وبه يعرف كونه موجوداً ، ولما كان الأمر كذلك ، لا جرم حسن جعل الوجه اسماً لكل الذات . ومما يقوي ذلك : أن القوم إذا كان معهم إنسان يرتب أحوالهم . ويقوم بإصلاح أمورهم ، سمى وجه القوم ، و وجيههم . والسبب فيه ما ذكرنا  ،  ( الثاني ) : إن المقصود من الإنسان ظهور آثار عقله وحسه وفهمه وفكره . ومعلوم : أن معدن هذه الأحوال هو الرأس ، ومظهر آثار هذه القوى هو الوجه . ولما كان معظم المقصود من خلق الإنسان إنما يظهر في الوجه ، لا جرم حسن إطلاق اسم الوجه على كل الذات ، ( الثالث ) : إن الوجه مخصوص بمزيد الحسن واللطافة ، والتركيب العجيب . والتأليف الغريب . وكل ما في القلب من الأحوال ، فإنه يظهر على الوجه ، فلما امتاز الوجه عن سائر الأعضاء بهذه الخواص ، لا جرم حسن إطلاق لفظ الوجه على كل الذات ، وأما بيان السبب في جواز جعل لفظ الوجه كناية عن الرضى : فهو أن الإنسان إذا مال قلبه إلى الشيء أقبل بوجهه عليه ، وإذا كره شيئاً أعرض بوجهه عنه ، فلما كان إقبال الإنسان بوجهه عليه ، لوازم كونه مائلاً إليه ، لا جرم حسن جعل لفظ الوجه كناية عن الرضى . إذا عرفت هذه </w:t>
      </w:r>
      <w:r>
        <w:rPr>
          <w:rtl/>
        </w:rPr>
        <w:lastRenderedPageBreak/>
        <w:t xml:space="preserve">المقدمة ، فنقول : أما قوله تعالى : {  كل شيء هالك إلا وجهه } ، وقوله : { ويبقى وجهه ربك } ، فالمراد منه : الذات . والمقصود من ذكره : التأكيد والمبالغة . فإنه يقال : وجه هذا الأمر : كذا وكذا ، ووجه هذا الدليل : هو كذا وكذا ، والمراد منه : هو نفس ذلك الشيء ، ونفس ذلك الدليل . فكذا هذا ، وأما قوله تعالى : { فثم وجه الله } ، { إنما نطعمكم لوجه الله } ، { إلا ابتغاء وجه ربه الأعلى } ، فالمراد من الكل : رضى الله تعالى ، وهكذا القول في تلك الأحاديث وبالله التوفيق ، </w:t>
      </w:r>
    </w:p>
    <w:p w:rsidR="001C5BA9" w:rsidRDefault="001C5BA9" w:rsidP="001C5BA9">
      <w:pPr>
        <w:spacing w:after="240"/>
        <w:jc w:val="both"/>
        <w:rPr>
          <w:rtl/>
        </w:rPr>
      </w:pPr>
      <w:r>
        <w:rPr>
          <w:bCs/>
          <w:rtl/>
        </w:rPr>
        <w:t xml:space="preserve">[ الفصل الرابع عشر ] : في العــين : </w:t>
      </w:r>
      <w:r>
        <w:rPr>
          <w:rtl/>
        </w:rPr>
        <w:t xml:space="preserve">احتجوا على ثبوتها بالقرآن ، والأخبار ، أما القرآن : فقوله تعالى لنوح عليه السلام : { واصنع الفلك بأعيننا } ، ولموسى عليـه السلام : { ولتصنع على عيني } ، ولمحمد صلى الله عليه وسلم : { واصبر لحكم ربك فإنك بأعيننا } ، وأما الأخبار : فروى صاحب شرح السنة  -  رحمه الله  -  في باب "ذكر الدجال" عن ابن عمر  -  رضي الله عنهما  -  قال : قام رسول الله صلى الله عليه وسلم في الناس فأثنى على الله بما هو أهله ، ثم ذكر الدجال ، فقال : (( إني لأنذركموه ، وما من نبي إلا أنذر قومه . لقد أنذر نوح قومه ، ولكني سأقول فيه قولاً لم يقله نبي لقومه : إنه أعور ، وإن الله ليس بأعور )) ، ثم قال صاحب الكتاب : "هذا حديث صحيح أخرجه البخاري في كتابه" وروى أيضاً عن ابن عباس رضي الله عنه أنه ذكر الدجال عند النبي صلى الله عليه وسلم فقال : (( إن الله لا يخفى عليكم ، إنه ليس بأعور" - وأشار بيده إلى عينيه - ، إن المسيح الدجال أعور عينه اليمنى . كأن عينه عنبة طافية )) ، ثم قال : "هذا حديث اتفق الشيخان على صحته ، ومما يدل أيضاً على إثبات العين لله تعالى : ما روي في الدعوات : " احفظنا بعينك التي لا تنام" وأيضاً يقال في العرق : عين الله عليك  ، </w:t>
      </w:r>
      <w:r>
        <w:rPr>
          <w:bCs/>
          <w:rtl/>
        </w:rPr>
        <w:t>واعلم</w:t>
      </w:r>
      <w:r>
        <w:rPr>
          <w:rtl/>
        </w:rPr>
        <w:t xml:space="preserve"> : أن النصوص من القرآن لا يمكن إجراؤها على ظاهرها لوجوه :  ( الأول ) : إن ظاهر قوله تعالى : { ولتصنع على عيني } : يقتضي أن يكون موسى - عليه السلام  -  مستقراً على تلك العين ، ملتصقاً بها . مستعلياً عليها . وذلك لا يقوله عاقل ،  ( الثاني ) : إن قوله تعالى : { واصنع الفلك بأعيننا } يقتضي أن يكون آلة تلك الصنعة هي تلك العين ، ( الثالث ) : أ إثبات الأعين في الوجه الواحد قبيح ، قثبت : أنه لا بد من المصير إلى التأويل ، وذلك هو أن تحمل هذه الألفاظ على شدة العناية والحراسة . والوجه في حسن هذا المجاز : أن من عظمت عنايته بشيء ، وميله إليه . ورغبته فيه ، كان كثير النظر إليه . فجعل لفظ العين  -  التي هي آلة لذلك النظر  -  كناية عن شدة العناية ، وأما هذا الخبر الذي رويته . فمشكل ، لأن ظاهره يقتضي أن النبي صلى الله عليه وسلم أظهر الفرق بين الإله تعالى ، وبين الدجال . بكون الدجال أعور ، وكون الله تعالى ليس بأعور ، وذلك بعيد . وخبر الواحد إذا بلغ هذه الدرجة في ضعف المعنى ، وجب أن يعتقد أن الكلام كان مسبوقاً بمقدمة ، لو ذكرت ، لزال هذا الإشكال . أليس راوي هذا </w:t>
      </w:r>
      <w:r>
        <w:rPr>
          <w:rtl/>
        </w:rPr>
        <w:lastRenderedPageBreak/>
        <w:t xml:space="preserve">الحديث هو ابن عمر ؟ ومن المشهور أن ابن عمر رضي الله عنهما لما روى قوله صلى الله عليه وسلم : (( إن الميت ليعذب ببكاء أهله )) طعنت عائشة  -  رضي الله عنها  -  فيه ، وذكرت أن هذا الكلام من الرسول كان مسبوقاً بكلام آخر  -  واحتجت على ذلك بقوله تعالى : { ولا تزر وازرة وزر أخرى }  - لو حكى لزال هذا الإشكال ، فكذا ههنا . إنه من البعد صدور مثل هذا الكلام عن الرسول صلى الله عليه وسلم الذي اصطفاه الله تعالى لرسالته ، وأمره ببيان شريعته وبالله التوفيق ، </w:t>
      </w:r>
    </w:p>
    <w:p w:rsidR="001C5BA9" w:rsidRDefault="001C5BA9" w:rsidP="001C5BA9">
      <w:pPr>
        <w:spacing w:after="240"/>
        <w:jc w:val="both"/>
        <w:rPr>
          <w:rtl/>
        </w:rPr>
      </w:pPr>
      <w:r>
        <w:rPr>
          <w:bCs/>
          <w:rtl/>
        </w:rPr>
        <w:t>[ الفصل الخامس عشر ] : في النفس</w:t>
      </w:r>
      <w:r>
        <w:rPr>
          <w:rtl/>
        </w:rPr>
        <w:t xml:space="preserve"> : هذا اللفظ غير وارد في القرآن . لكنه روى عن النبي صلى الله عليه وسلم أنه قال : " لا تسبوا الريح ، فإنها من نفس الرحمن" وقال أيضاً : " إني لأجد نفس الرحمن من جانب اليمن" والتأويل : إنه مأخوذ من قوله : نفست عن فلان . أي فرجت عنه . ونفس الله عن فلان ، أي فرج عنه ، والريح إذا كانت طيبة ، فقد زالت هذه المكاره ، فلما وجدها من قبل اليمن فقد حصل المقصود . فالمقرون بالمكروه ، مكروه ، والمقرون بالمحبوب محبوب . فلما وجد النبي صلى الله عليه وسلم النصرة من قبل اليمن ، فقد وجد النفس من المكروهات من ذلك الجانب ، فلا جرم صدق قوله : (( إني لأجد نفس الرحمن من جانب اليمن )) ، ولهذا قال النبي صلى الله عليه وسلم : (( الإيمان يمان والحكمة يمانية )) ، وهذا هو المراد من قوله : إن الريح من نفس الرحمن . أي هي مما جعل الله فيها من التفريج والتنفيس وبالله التوفيق ، </w:t>
      </w:r>
    </w:p>
    <w:p w:rsidR="001C5BA9" w:rsidRDefault="001C5BA9" w:rsidP="001C5BA9">
      <w:pPr>
        <w:spacing w:after="240"/>
        <w:jc w:val="both"/>
        <w:rPr>
          <w:rtl/>
        </w:rPr>
      </w:pPr>
      <w:r>
        <w:rPr>
          <w:bCs/>
          <w:rtl/>
        </w:rPr>
        <w:t>[ الفصل السادس عشر ] : في اليــد</w:t>
      </w:r>
      <w:r>
        <w:rPr>
          <w:rtl/>
        </w:rPr>
        <w:t xml:space="preserve"> : اعلم : أن هذه النقطة وردت في القرآن ، والأخبار ، أما القرآن : فقد وردت هذه الصيغة بصيغة الوحدان تارة ، وبصيغة التثنية أخرى . كقوله تعالى : { ما منعك أن تسجد لما خلقت بيدي</w:t>
      </w:r>
      <w:r>
        <w:rPr>
          <w:vertAlign w:val="superscript"/>
          <w:rtl/>
        </w:rPr>
        <w:t xml:space="preserve"> </w:t>
      </w:r>
      <w:r>
        <w:rPr>
          <w:rtl/>
        </w:rPr>
        <w:t>} ، وقوله : { بل يداه مبسوطتان } ، وأما الأخبار : فكثيرة :  ( الأول ) : ما روي أن النبي صلى الله عليه وسلم قال : (( التقى آدم وموسى . فقال موسى : أنت الذي خلقك الله بيده ، وأسجد لك ملائكته ، ونفخ فيك من روحه ، وأمرك بأمر فعصيته ، فأخرجك من الجنة . فقال آدم : يا موسى اصطفاك الله بكلامه ، وخط لك التوراة بيده . أفتلومني على أمر قد قدره الله علي ، قبل أن يخلقني بأربعين سنة ؟ فقال : فحج آدم موسى )) ،  وهذا الخبر اشتمل على أن موسى عليه السلام أثبت لله تعالى اليد ، وكذلك آدم قال بذلك ، ( الثاني ) : روى لأبو هريرة  -  رضي الله عنه  -  أن النبي صلى الله عليه وسلم قال : (( لما خلق الله تعالى الخلق كتب بيده على نفسه : إن رحمتي سبقت غضبي )) ، ( الثالث ) : : روى عبد الله بن عمر عن النبي صلى الله عليه وسلم أنه قال : (( إن الله</w:t>
      </w:r>
      <w:r>
        <w:rPr>
          <w:vertAlign w:val="superscript"/>
          <w:rtl/>
        </w:rPr>
        <w:t xml:space="preserve"> </w:t>
      </w:r>
      <w:r>
        <w:rPr>
          <w:rtl/>
        </w:rPr>
        <w:t xml:space="preserve">يفتح أبواب السماء في ثلث الليل الباقي فيبسط يده ، فيقول : ألا عبد يسألني فأعطيه . ولا يزال كذلك حتى يطلع الفجر )) ، ( الرابع ) روى أبو هريرة عن النبي صلى الله عليه وسلم </w:t>
      </w:r>
      <w:r>
        <w:rPr>
          <w:rtl/>
        </w:rPr>
        <w:lastRenderedPageBreak/>
        <w:t xml:space="preserve">أنه قال : (( إن الصدقة تقع في يد الرحمن ، قبل أن تقع في يد الفقير )) ، ( السادس ) : ما تواتر النقل عن النبي صلى الله عليه وسلم أنه كان يقول : (( والذي نفسي بيده )) ، ( السابع ) : قوله عليه السلام : (( إن الله خمر طينة آدم بيده أربعين صباحاً )) ، والأحاديث في هذا الباب كثيرة ، </w:t>
      </w:r>
      <w:r>
        <w:rPr>
          <w:bCs/>
          <w:rtl/>
        </w:rPr>
        <w:t>[ واعلم ]</w:t>
      </w:r>
      <w:r>
        <w:rPr>
          <w:rtl/>
        </w:rPr>
        <w:t xml:space="preserve"> : أن لفظ اليد حقيقة في هذه الجارحة المخصوصة ، إلا أنه يستعمل على سبيل المجاز ، في أمور غيرها : فالأول : إنه يستعمل لفظ اليد في القدرة يقال : يد السلطان فوق يد الرعية . أي : قدرته غالبة على قدرتهم . والسبب في حسن هذا المجاز : أن كمال حال هذا العضو ، إنما يظهر بالصفة المسماة بالقدرة . ولما كان المقصود من اليد حصول القدرة ، أطلق اسم القدرة على اليد . وقد يقال : هذه البلدة في يد الأمير ، وإن كان الأمير مقطوع اليد . ويقال : فلان في يده الأمر والنهي ، والحل والعقد . والمراد : ما ذكرناه : و ( الثاني ) : إن اليد قد يراد بها النعمة ، وإنما حسن هذا المجاز ، لأن آلة إعطاء النعمة اليد .فإطلاق اسم اليد على النعمة ، إطلاق لاسم السبب على المسبب. ( الثالث ) : إنه قد يذكر لفظ اليد صلة للكلام على سبيل التأكيد . كقولهم : يداك أو كتا . ويقرب منه : قوله تعالى : { فقدموا بين يدي نجواكم صدقة } ، وقوله : { بين يدي رحمته } ، فإن النجوى من الرحمة . ولا يكون لها هذان العضوان المسميان باليدين ،  إذا عرفت هذه المقدمة . فنقول : أما قوله تعالى : { يد الله فوق أيديهم } فالمعنى : إن قدرة الله تعالى غالبة على قدرة الخلق. وأما قوله : تعالى حكاية عن اليهود  -  أنهم قالوا : " يد الله مغلولة" -  فاليد ههنا بمعنى النعمة . والدليل عليه : أن اليهود إما أن يقال : إنهم مقرون بإثبات الخالق ، أو يقال : بأنهم منكرون له . فإن أقروا به ، امتنع أن نقول : إن خالق العالم جعل مغلولاً مقيداً ، فإن ذلك لا يقوله عاقل . وإن أنكروه لم يكن للقول بكونه مغلولاً فائدة . فثبت : أن المراد : أنهم كانوا يعتقدون أن نعم الله تعالى محبوسة عن الخلق ، ممنوعة عنهم ، فصارت هذه الآية من أقوى الدلائل على أن لفظة اليد قد يراد بها النعمة . وأما قوله تعالى : {  بل يداه مبسوطتان } فالمراد منه أيضاً : النعمة . ويدل عليه وجهان : ( الأول ) : أن هذا ورد في معرض الجواب عن قول اليهود : " يد الله مغلولة " ، ولما بينا بالدليل أن قولهم : " يد الله مغلولة" ليس معناه الغل والحبس ، بل معناه : احتباس نعم الله تعالى عنهم ، وجب أن يكون قوله : { بل يداه مبسوطتان } عبارة عن كثرة نعم الله تعالى وشمولها للخلق ، حتى يكون الجواب مطابقاً للسؤال ، ( الثاني ) : إن قوله : { بل يداه مبسوطتان } ، لو حملناه على ظاهره ، لزم كون يديه مبسوطين ، مثل يد صاحب التشنيج -  تعالى الله عنه  -  فثبت : أن المراد منه : إفاضة النعم ،  وأما قوله تعالى : { ما منعك أن تسجد لما خلقت بيدي } ، فنقول : للعلماء فيه قولان : </w:t>
      </w:r>
      <w:r>
        <w:rPr>
          <w:bCs/>
          <w:rtl/>
        </w:rPr>
        <w:t>( القول الأول )</w:t>
      </w:r>
      <w:r>
        <w:rPr>
          <w:rtl/>
        </w:rPr>
        <w:t xml:space="preserve"> : إن اليدين صفتان قائمتان بذات الله تعالى  يحصل بهما التخلق على وجه التكريم والاصطفاء ، كما في حق آدم عليه السلام ، واحتج القائلون بهذا الوجه . بوجوه :  </w:t>
      </w:r>
      <w:r>
        <w:rPr>
          <w:rtl/>
        </w:rPr>
        <w:lastRenderedPageBreak/>
        <w:t xml:space="preserve">( الأول ) : إن قوله تعالى : { ما منعك أن تسجد لما خلقت بيدي } ، مشعر بأنه تعالى إنما جعل آدم مسجود للملائكة ، لأنه تعالى خلقه بيديه . فلو كانت اليد عبارة عن القدرة ، لكانت علة المسجودية ، حاصلة في كل المخلوقات ، فوجب هذا الحكم في الكل . وحيث لم يحصل ، علمنا أن اليد صفة سوى القدرة . و ( الثاني ) : إن قدرة الله تعالى واحدة ، واليد موصوفة بالثنية . و ( الثالث ) : إن قوله تعالى : { لما خلقت بيدي } ، يدل على كونه مخصوصـاً بأنه مخلوق . والتخصيص بالذكر يدل على نفي الحكم عما عداه . فوجب في كل من سوى آدم عليه السلام ، أن لا يكونوا مخلوقين باليدين ، ولا يشك في أنهم مخلوقين بالقدرة . وذلك يقتضي أن تكون اليد شيئاً سوى القدرة ، </w:t>
      </w:r>
      <w:r>
        <w:rPr>
          <w:bCs/>
          <w:rtl/>
        </w:rPr>
        <w:t>( القول الثاني )</w:t>
      </w:r>
      <w:r>
        <w:rPr>
          <w:rtl/>
        </w:rPr>
        <w:t xml:space="preserve"> : إن اليد ههنا هي القدرة . ويدل عليه وجوه :  ( الأول ) : إن القدرة عبارة عن الصفة التي يكون الموصوف بها متمكناً من الإيجاد والتكوين . ونقل الشيء من العدم إلى الوجود . ولما كان المسمى باليد كذلك ، كان ذلك المعنى نفس القدرة . و ( الثاني ) : إن قدرة الله تعالى صفة قديمة ، واجبة الوجود ، فيجب تعلقها بكل ما يصح أن يكون مقدوراً . وإلا لزم افتقارها في ذلك الاختصاص إلى المخصص . لكن المخصص للمقدورية هو الإمكان وهذا يقتضي أن يكون كل ممكن مقدوراً لله تعالى . ولا شك أن وجود آدم  -  عليه السلام  -  من الممكنات ، فيكون وجود آدم من جملة متعلقات قدرة الله  -  تعالى  -  فلو فرضنا صفة</w:t>
      </w:r>
      <w:r>
        <w:rPr>
          <w:vertAlign w:val="superscript"/>
          <w:rtl/>
        </w:rPr>
        <w:t xml:space="preserve"> </w:t>
      </w:r>
      <w:r>
        <w:rPr>
          <w:rtl/>
        </w:rPr>
        <w:t xml:space="preserve"> أخرى مستقلة بإيجاد هذا الممكن . لزم أن يجتمع على الأثر الواحد مؤثران مستقلان . وذلك محال .  ( الثالث ) : إن إثبات صفة سوى القدرة مؤثرة في وجود آدم ، مما لا دليل على ثبوتها . فلم يجز إثباتها . لانعقاد الإجماع على أن إثبات صفة من صفات الله تعالى ، من غير دليل ، لا يجوز ، </w:t>
      </w:r>
      <w:r>
        <w:rPr>
          <w:bCs/>
          <w:rtl/>
        </w:rPr>
        <w:t>والجواب عن القول الأول</w:t>
      </w:r>
      <w:r>
        <w:rPr>
          <w:rtl/>
        </w:rPr>
        <w:t xml:space="preserve"> : أما ما تمسكوا به أولا : فهو أنه لو كان تخليق آدم باليدين يوجب مزيد الاصطفاء ، لكان تخليق البهائم والأنعام بالأيدي ، يوجب رجحانها على آدم ، في هذه الاصطفاء لقوله تعالى في صفة تخليقها : { مما عملت أيدينا أنعاماً فهم لها مالكون } ، ثم نقول : لم لا يجوز أن يكون معنى قوله تعالى : { خلقت بيدي }</w:t>
      </w:r>
      <w:r>
        <w:rPr>
          <w:vertAlign w:val="superscript"/>
          <w:rtl/>
        </w:rPr>
        <w:t xml:space="preserve">  </w:t>
      </w:r>
      <w:r>
        <w:rPr>
          <w:rtl/>
        </w:rPr>
        <w:t xml:space="preserve">: هو بيان لكثرة عناية الله تعالى في إيجاده وتكوينه . فإن الإنسان إذا أراد المبالغة في إصلاح بعض المهمات ، وفي تكميله ، فقد يقول : هذا الشيء أعمله بيدي . ومن المعلوم أن التخليق بغير هذا النوع من العناية ، ما كان حاصلاً في حق غير آدم عليه السلام ، والجواب عما تمسكوا به ثانياً : إن التثنية لا تدل على حصول العدد ، بدليل : قوله تعالى : { فقدموا بين يدي نجواكم صدقة } ، وله : { يدي رحمته } ، والجواب عما تمسكوا به ثالثاً : إن التخصيص بالذكر هنا لم يدل على نفي حكمه فيما عداه للناس ، لكنا بينا : أن التخليق باليدين : عبارة عن التخليق المخصوص بمزيد الكرامات والتشريفات وهذا المجموع ما كان حاصلاً في حق غير آدم  -  عليه السلام  -  ، وأما الأحاديث. فنقول : أما قوله صلى الله عليه وسلم : (( خلق آدم بيده ، وكتب التوراة بيده )) </w:t>
      </w:r>
      <w:r>
        <w:rPr>
          <w:rtl/>
        </w:rPr>
        <w:lastRenderedPageBreak/>
        <w:t xml:space="preserve">، فذلك حق يدل على أن المراد : التخصيص بمزيد من الكرامات ، وكذا قوله : (( كتب بيده على نفسه أن رحمتي سبقت غضبي )) ، وأما قوله صلى الله عليه وسلم : (( إن الله يفتح أبواب السماء في ثلث الليل الباقي فيبسط يده )) ، فالمراد : إفاضة النعمة ، وإيصال الرحمة والمغفرة إلى المحتاجين ، وأما قوله ُصلى الله عليه وسلم : (( الصدقة تقع في يد الرحمن )) ،  فالمراد منه : شدة العناية بقبول تلك الصدقات ، وتكثير الثواب عليها . وكذا المراد بقوله (عليه السلام : (( والذي نفسي بيده )) ، فالمراد باليد هنا . القدرة ، والذي يدل على أن هذه الألفاظ يجب تأويلها : أن قوله ُصلى الله عليه وسلم : (( الصدقة تقع في يد الرحمن )) ، ليس المراد منه اليد بمعنى العضو والجارحة . ويدل عليه وجوه : ( الأول ) : إنا نشاهد أن تلك الصدقة ما وقعت إلا في يد الفقير . فالقول بأنها وقعت في يد أخرى ، هي عضو مركب من الأجزاء والأبعاض ، مع أنا لا نراها ولا نحس بها ، تشكيك في الضروريات ، ( الثاني ) : هذا يقتضي أن تكون يد الله ظرفاً لصدقات العباد ، وذلك على خلاف ظاهر قوله تعال : { بل يداه مبسوطتان } ، ( الثالث ) : إن ذلك يقتضي أن تكون يد المعطي فوق يد المعبود ، حتى يمكنه أن يوقع الصدقة في يد الرحمن . وذلك مناقض لظاهر قوله تعالى : { يد الله فوق أيديهم } ، ( الرابع ) : إن ذلك يقتضي أن يكون هو على العرش ، ويده على الأرض ، وذلك لا يقوله عاقل . فثبت : أنه لا بد في هذه الظواهر من التأويلات وبالله التوفيق ، </w:t>
      </w:r>
    </w:p>
    <w:p w:rsidR="001C5BA9" w:rsidRDefault="001C5BA9" w:rsidP="001C5BA9">
      <w:pPr>
        <w:spacing w:after="240"/>
        <w:jc w:val="both"/>
        <w:rPr>
          <w:rtl/>
        </w:rPr>
      </w:pPr>
      <w:r>
        <w:rPr>
          <w:bCs/>
          <w:rtl/>
        </w:rPr>
        <w:t xml:space="preserve">[ الفصل السابع عشر ] : في اثبات القبضـة : </w:t>
      </w:r>
      <w:r>
        <w:rPr>
          <w:rtl/>
        </w:rPr>
        <w:t xml:space="preserve">هذه اللفظة قد وردت في الأخبار والقرآن ، أما القرآن . فقوله تعالى : { الأرض جميعاً قبضته يوم القيامة } ، وأما الأخبار . فكثيرة : </w:t>
      </w:r>
      <w:r>
        <w:rPr>
          <w:bCs/>
          <w:rtl/>
        </w:rPr>
        <w:t>[ الخبر الأول ]</w:t>
      </w:r>
      <w:r>
        <w:rPr>
          <w:rtl/>
        </w:rPr>
        <w:t xml:space="preserve"> : ما روى بن خزيمة في كتابه الذي سماه بـ " التوحيد " ، عن أبي موسى الأشعري رضي الله عنه ، عن النبي صلى الله عليه وسلم أنه قال : (( إن الله خلق آدم من قبضة قبضها من جميع الأرض ، فجاء بنو آدم على قدر الأرض ، فجاء منهم الأحمر والأسود ، والسهل والجبل ، والخبيث والطيب )) ،  [ الخبر الثاني ] ما روى ابن خزيمة في كتابه عن أنس بن مالك رضي الله عنه عن النبي صلى الله عليه وسلم : (( أن الله قبض قبضة وقال إلى الجنة برحمتي ، وقبض قبضة وقال إلى النار ولا أبالي )) ، و </w:t>
      </w:r>
      <w:r>
        <w:rPr>
          <w:bCs/>
          <w:rtl/>
        </w:rPr>
        <w:t>[ الخبر الثالث ]</w:t>
      </w:r>
      <w:r>
        <w:rPr>
          <w:rtl/>
        </w:rPr>
        <w:t xml:space="preserve"> : عن أبي سعيد الخدري  -  رضي الله عنه  -  عن النبي صلى الله عليه وسلم في القبضتين : (( هذه في الجنة ولا أبالي ، وهذه في النار ولا أبالي )) ، </w:t>
      </w:r>
      <w:r>
        <w:rPr>
          <w:bCs/>
          <w:rtl/>
        </w:rPr>
        <w:t>واعلم</w:t>
      </w:r>
      <w:r>
        <w:rPr>
          <w:rtl/>
        </w:rPr>
        <w:t xml:space="preserve"> : أن ظاهر الآية يقتضي أن تكون الأرض قبضته. وذلك محال . لأن الأرض محتوية على النجاسات . فكيف يقول القائل : إنها قبضة إله العالم ؟ ولأن القرآن مملوء من أن الأرض مخلوقة ، وقبضة الخالق لا تكون مخلوقة ، ولأن الأرض تقبل الاجتماع والافتراق والعمارة والتخريب ، وقبضة الخالق لا تكون كذلك ، فإذاً لا بد من التأويل ، وهو أن </w:t>
      </w:r>
      <w:r>
        <w:rPr>
          <w:rtl/>
        </w:rPr>
        <w:lastRenderedPageBreak/>
        <w:t xml:space="preserve">يقال : إن الأرض في قبضته . إلا أن هذا الكلام قد يذكر ، ويراد به احتواء الأنامل على الشيء ، وقد يذكر ويراد به كون الشيء في قدرته وتصرفه وملكه ، يقال : هذه البلدة في قبضة السلطان . والمراد ما ذكرناه . وأما القبضة المذكورة في الخبر فالمراد : أنه تعالى ميز من تراب الأرض مقدار القبضة ، وهذا مجاز مشهور . يقال للشيء القليل : إنه قبضة وحفنة . والمراد : أن مقداره مثل ذلك وبالله التوفيق ، </w:t>
      </w:r>
    </w:p>
    <w:p w:rsidR="001C5BA9" w:rsidRDefault="001C5BA9" w:rsidP="001C5BA9">
      <w:pPr>
        <w:spacing w:after="240"/>
        <w:jc w:val="both"/>
        <w:rPr>
          <w:rtl/>
        </w:rPr>
      </w:pPr>
      <w:r>
        <w:rPr>
          <w:bCs/>
          <w:rtl/>
        </w:rPr>
        <w:t xml:space="preserve">[ الفصل الثامن عشر ] : في ما تمسكوا به في إثبات اليدين لله عز وجل : </w:t>
      </w:r>
      <w:r>
        <w:rPr>
          <w:rtl/>
        </w:rPr>
        <w:t>احتجوا بالقرآن ، وبالأخبار ، أما القرآن : فقوله تعالى : { ما منعك أن تسجد لما خلقت بيدي</w:t>
      </w:r>
      <w:r>
        <w:rPr>
          <w:vertAlign w:val="superscript"/>
          <w:rtl/>
        </w:rPr>
        <w:t xml:space="preserve"> </w:t>
      </w:r>
      <w:r>
        <w:rPr>
          <w:rtl/>
        </w:rPr>
        <w:t xml:space="preserve">} ، وقوله تعالى : { بل يداه مبسوطتان } ، وأما الخبر : فما روى ابن خزيمة عن أبي هريرة رضي الله عنه قال : قال رسول الله صلى الله عليه وسلم : (( لما خلق الله آدم ونفخ فيه الروح : عطس . فقال : الحمد لله ، فحمد الله ، بإذن الله . فقال له ربه يرحمك ربك يا آدم . ثم قال له : يا آدم اذهب إلى الملائكة فقل : السلام عليكم فلما ذهب وقال ، قالوا : عليكم السلام ورحمة الله ، ثم رجع إلى ربه . فقال : هذه تحيتك وتحية بنيك وبنيهم . فقال الله تعالى -  ويداه مقبوضتان  -  اختر أيهما شئت فقال : اخترت يمين ربي  -  وكلتا يديه يمين مباركة  -  ثم بسطها فإذا فيها آدم وذريته . فقال . أي رب ما هؤلاء ؟ فقال : هؤلاء ذريتك ، فإذا كل إنسان مكتوب عمره بين عينيه )) ، واعلم : أن هذا الحديث طويل . ومقصودنا هنا : هذا القدر . وقد عرفت : أنه لا يمكن حمل لفظ اليد في حق الله تعالى على الجارحة . وتدل ههنا وجوه أخرى : ( فالأول ) : إن ظاهر الحديث يدل على أن كلتا يديه يمين . واليدين بمعنى الجارحة ، إذا كانت كلتاهما يميناً ، كان ذلك في غاية القبح ، وتشويه الخلقة  -  تعالى الله عن ذلك علواً كبيراً  -  ، و ( الثاني ) : أن إحدى اليدين إذا كانت غير وافية بالعمل ، كانت ناقصة ، وجل إلهنا عنه ، وإن كانت وافية بالعمل كانت ناقصة وذلك يوجب نقصاناً في الصورة ، و ( الثالث ) : إن ظاهر الخبر الذي رويناه ، يدل على أنه كان يلعب مع آدم عليه السلام كما يلعب الصبيان بعضهم مع بعض حين يقبضون أيديهم على الزوج والفرد . والصبيان إذا فعلوا ذلك ضربهم المعلم وأدبهم . فكيف ينسب ذلك إلى رب العالمين ، وأحكم الحاكمين ؟ فثبت : أنه يجب حمل ذلك على المبالغة في الحفظ والحراسة ، وشدة العناية وبالله التوفيق ، </w:t>
      </w:r>
    </w:p>
    <w:p w:rsidR="001C5BA9" w:rsidRDefault="001C5BA9" w:rsidP="001C5BA9">
      <w:pPr>
        <w:spacing w:after="240"/>
        <w:jc w:val="both"/>
        <w:rPr>
          <w:rtl/>
        </w:rPr>
      </w:pPr>
      <w:r>
        <w:rPr>
          <w:bCs/>
          <w:rtl/>
        </w:rPr>
        <w:t xml:space="preserve">[ الفصل التاسع عشر ] : في إثبات اليمين لله تعالى : </w:t>
      </w:r>
      <w:r>
        <w:rPr>
          <w:rtl/>
        </w:rPr>
        <w:t xml:space="preserve">احتجوا عليه بالقرآن ، والأخبار ، أما القرآن : فقوله تعالى : : {  السموات مطويات بيمينه } ، وقولـه تعالى : { لأخذنا منه باليمين } ، وأما الأخبار  : فكثيرة :  ( الأول ) : قوله عليه السلام </w:t>
      </w:r>
      <w:r>
        <w:rPr>
          <w:rtl/>
          <w:lang w:bidi="ar-KW"/>
        </w:rPr>
        <w:t xml:space="preserve"> : (( </w:t>
      </w:r>
      <w:r>
        <w:rPr>
          <w:rtl/>
        </w:rPr>
        <w:t xml:space="preserve">كلتا يديه يمين )) ، و ( الثاني ) : عن أبي هريرة أنه قال : قال رسول الله صلى الله عليه وسلم : يقبض الله الأرض يوم القيامة ، ويطوي السموات بيمينه . ثم يقول : أنا الملك . فأين </w:t>
      </w:r>
      <w:r>
        <w:rPr>
          <w:rtl/>
        </w:rPr>
        <w:lastRenderedPageBreak/>
        <w:t xml:space="preserve">ملوك الأرض ؟ )) ، و ( الثالث )  : روى صاحب شرح السنة رحمه الله في باب " الإيمان بالقدر" عن عمر بن الخطاب  -  رضي الله عنه  -  قال : سمعت النبي صلى الله عليه وسلم يقول : (( إن الله خلق آدم ، ثم مسح ظهره بيمينه ، ثم استخرج منه ذرية فقال : خلقت هؤلاء للجنة ، وبعمل أهل الجنة يعملون . ثم مسح ظهره فاستخرج منه ذرية ، فقال : خلقت هؤلاء للنار ، وبعمل أهل النار يعملون )) ، و ( الرابع ) : روى ابن خزيمة في كتابه عن النبي صلى الله عليه وسلم قال : (( أن أحدكم يتصدق بالتمرة من كسب طيب ولا يقبل الله إلا طيباً فيجعلها في يده اليمين ، ثم يربيها كما يربي أحدكم فلوه وفصيله ، حتى يصير مثل أحد )) ، واعلم : أن اليمين عبارة عن القوة والقدرة . والدليل عليه : أنه سمى الجانب الأيمن ، باليمين ، لأنه أقوى الجانبين ، وسمى الحلف  باليمين ، لأنه يقوي عزم الإنسان على الفعل أو الترك قال الشاعر : ( إذا ما رأيه رفعت لمجد ... تلقاها عرابـة باليمين ) ، إذا عرفت هذا فنقول : ظهر الوجه في قوله تعالى : { والسموات مطويات بيمينه} أما قوله تعالى : { لأخذنا منه باليمين } فالمراد منه . يمين المأخوذ - أي ثم أخذنا بيمين ذلك الإنسان وهو كما يقال : أخذت بيمين الصبي ، وذهبت به إلى المكتب . وإن كان المراد يمين الآخذ فالمراد منه : القوة والقدرة  وإذا عرفت ذلك في الآية . فاعرف مثله في الأخبار ، </w:t>
      </w:r>
    </w:p>
    <w:p w:rsidR="001C5BA9" w:rsidRDefault="001C5BA9" w:rsidP="001C5BA9">
      <w:pPr>
        <w:spacing w:after="240"/>
        <w:jc w:val="both"/>
        <w:rPr>
          <w:rtl/>
        </w:rPr>
      </w:pPr>
      <w:r>
        <w:rPr>
          <w:bCs/>
          <w:rtl/>
        </w:rPr>
        <w:t>[ الفصل العشرون ] : في الكـف :</w:t>
      </w:r>
      <w:r>
        <w:rPr>
          <w:rtl/>
        </w:rPr>
        <w:t xml:space="preserve"> هذا اللفظ غير وارد في القرآن. لكنه مذكور في الخبر . روى ابن خزيمة في كتابه الذي سماه بـ "التوحيد" عن أبي هريرة رضي الله عنه عن النبي صلى الله عليه وسلم أنه قال : (( من تصدق بصدقة من كسب طيب  -  ولا يقبل الله إلا طيباً ، ولا يصعد إلى السماء إلا الطيب  -  تقع في كف الرحمن فيربيه كما يربي أحدكم فصيلة ، حتى أن التمرة لتعود مثل الجبل العظيم )) ، وروى هذا الحديث برواية أخرى عن أبي هريرة . وفيه : (( إن الرجل ليتصدق باللقمة . فتربو في يد الله تعالى )) ،  أو قال  : (( في كف الله تعالى ، حتى يكون مثل الجبل . فتصدقوا )) ، واعلم : أن هذا يدل على أن أبا هريرة كان متردداً في أنه سمع لفظ اليد أو لفظ الكف ؟ ويمكن أن يقال : سمعهما معاً في مجلسين مختلفين . وروى ابن خزيمة في آخر هذا الباب ، عن أبي الحباب</w:t>
      </w:r>
      <w:r>
        <w:rPr>
          <w:vertAlign w:val="superscript"/>
          <w:rtl/>
        </w:rPr>
        <w:t>(4)</w:t>
      </w:r>
      <w:r>
        <w:rPr>
          <w:rtl/>
        </w:rPr>
        <w:t xml:space="preserve"> . أنه سمع أبا هريرة يذكر هذا الحديث موقوفاً . فثبت بطريق الضعف : هذا الحديث . وبتقدير الصحة : فهو كناية عن زيادة الاهتمام بذلك الفعل ، وقوة العناية به  -  كما تقدم مثله سائر الألفاظ  -  وبالله التوفيق ، </w:t>
      </w:r>
    </w:p>
    <w:p w:rsidR="001C5BA9" w:rsidRDefault="001C5BA9" w:rsidP="001C5BA9">
      <w:pPr>
        <w:spacing w:after="240"/>
        <w:jc w:val="both"/>
        <w:rPr>
          <w:rtl/>
        </w:rPr>
      </w:pPr>
      <w:r>
        <w:rPr>
          <w:bCs/>
          <w:rtl/>
        </w:rPr>
        <w:lastRenderedPageBreak/>
        <w:t>[ الفصـل الحادي والعشرون ] : في الســاعد</w:t>
      </w:r>
      <w:r>
        <w:rPr>
          <w:rtl/>
        </w:rPr>
        <w:t xml:space="preserve"> : وذكر في حديث آخر طويل : (( ساعد الله : أشـد من ساعدك )) ، [ و ] إذا صح هذا الحديث فمحمول على كمال القدرة . ونظيره : قوله تعالى : { إن الله هو الرزاق ذو القوة المتين</w:t>
      </w:r>
      <w:r>
        <w:rPr>
          <w:vertAlign w:val="superscript"/>
          <w:rtl/>
        </w:rPr>
        <w:t xml:space="preserve"> </w:t>
      </w:r>
      <w:r>
        <w:rPr>
          <w:rtl/>
        </w:rPr>
        <w:t xml:space="preserve">} ، </w:t>
      </w:r>
    </w:p>
    <w:p w:rsidR="001C5BA9" w:rsidRDefault="001C5BA9" w:rsidP="001C5BA9">
      <w:pPr>
        <w:spacing w:after="240"/>
        <w:jc w:val="both"/>
        <w:rPr>
          <w:rtl/>
        </w:rPr>
      </w:pPr>
      <w:r>
        <w:rPr>
          <w:bCs/>
          <w:rtl/>
        </w:rPr>
        <w:t xml:space="preserve">[ الفصل الثاني والعشرون ] : في الأصبـع : </w:t>
      </w:r>
      <w:r>
        <w:rPr>
          <w:rtl/>
        </w:rPr>
        <w:t>هذه اللفظة غير مذكورة في القرآن . لكنها مذكورة في الأخبار : [ فالخبر الأول ] : روى القشيري عن مسلم بن الحجاج عن أنس بن مالك  -  رضي الله عنه  -  قال كان النبي صلى الله عليه وسلم يكثر أن يقول : (( يا مقلب القلوب ثبت قلبي على دينك ، قالوا : يا رسول الله : آمنا بك وبما جئت به ، فهل تخاف علينا ؟ فقال : القلوب بين إصبعين من أصابع الله تعالى يقلبها كيف شاء</w:t>
      </w:r>
      <w:r>
        <w:rPr>
          <w:vertAlign w:val="superscript"/>
          <w:rtl/>
        </w:rPr>
        <w:t xml:space="preserve"> </w:t>
      </w:r>
      <w:r>
        <w:rPr>
          <w:rtl/>
        </w:rPr>
        <w:t>)) ، [ الخبر الثاني ] : ما روى صاحب شرح السنة في باب قوله تعالى : { ونقلب أفئدتهم وأبصارهم</w:t>
      </w:r>
      <w:r>
        <w:rPr>
          <w:vertAlign w:val="superscript"/>
          <w:rtl/>
        </w:rPr>
        <w:t xml:space="preserve"> </w:t>
      </w:r>
      <w:r>
        <w:rPr>
          <w:rtl/>
        </w:rPr>
        <w:t>} أن النبي ُصلى الله عليه وسلم قال : (( ما من قلب إلا وهو بين إصبعين من أصابع رب العالمين ، إذا شاء أن يقيمه أقامه ، وإذا شاء يزيغه أزاغه )) ، قال وكان النبي صلى الله عليه وسلم يقول : (( يا مثبت القلوب ثبت قلبي على دينك )) ، (( والميزان بين يدي الرحمن يرفع أقواماً ، ويضع آخرين إلى يوم القيامة )) ، والخبر  ( الثالث ) : روى ابن خزيمة في كتابه عن علقمة عن عبد الله بن مسعود  -  رضي الله عنه  -  قال : أتى النبي صلى الله عليه وسلم رجل من أهل الكتاب . فقال : يا أبا القاسم ، أبلغك أن الله تعالى يحمل الخلائق على إصبع والسموات على إصبع و الأرضين على إصبع ، والشجر على إصبع ، والثرى على إصبع ؟ قال : فضحك النبي صلى الله عليه وسلم حتى بدت نواجذه . فأنزل الله تعالى : { وما قدروا الله حق قدره</w:t>
      </w:r>
      <w:r>
        <w:rPr>
          <w:vertAlign w:val="superscript"/>
          <w:rtl/>
        </w:rPr>
        <w:t xml:space="preserve"> </w:t>
      </w:r>
      <w:r>
        <w:rPr>
          <w:rtl/>
        </w:rPr>
        <w:t>} ، إلى آخر الآية . ثم ذكر ابن خزيمة هذا الحديث برواية أخرى عن عبد الله بإسناد حسن</w:t>
      </w:r>
      <w:r>
        <w:rPr>
          <w:vertAlign w:val="superscript"/>
          <w:rtl/>
        </w:rPr>
        <w:t xml:space="preserve"> </w:t>
      </w:r>
      <w:r>
        <w:rPr>
          <w:rtl/>
        </w:rPr>
        <w:t>، وقال : فضحك النبي</w:t>
      </w:r>
      <w:r>
        <w:rPr>
          <w:vertAlign w:val="superscript"/>
          <w:rtl/>
        </w:rPr>
        <w:t xml:space="preserve"> </w:t>
      </w:r>
      <w:r>
        <w:rPr>
          <w:rtl/>
        </w:rPr>
        <w:t>صلى الله عليه وسلم تعجباً وتصديقاً له ، واعلم : أنه ليس المراد من الإصبع : العضو الجسماني ، ويدل عليه وجوه : ( الأول ) : إنه يلزم أن يكون لله تعالى بحسب كل قلب: إصبعان ، أو يلزم أن يكون لله إصبعان فقط ، وهما حاصلان في بطن كل إنسان ، حتى يكون الجسم</w:t>
      </w:r>
      <w:r>
        <w:rPr>
          <w:vertAlign w:val="superscript"/>
          <w:rtl/>
        </w:rPr>
        <w:t xml:space="preserve"> </w:t>
      </w:r>
      <w:r>
        <w:rPr>
          <w:rtl/>
        </w:rPr>
        <w:t xml:space="preserve">الواحد حاصلاً في أمكنة كثيرة  ، وذلك كله سخيف وباطل ، ( الثاني ) : إنه يلزم  أن يكون إصبعاه في أجوافنا ، مع أنه تعالى - عند المجسمة - على العرش ، وذلك أيضاً محال ، ( الثالث ) : إنه يقتضي أن لا يصح منه التصرف إلا بالأصابع وهو عجز وحاجة . وذلك على الله تعالى محال . والتأويل الصحيح فيه : إن الشيء الذي يأخذه الإنسان بأصابعه يكون مقدور قدرته . ومحل تصرفه على وجه السهولة ، من غير ممانعة أصلاً . ولما كانت الإصبع سبباً لهذه المكنة والقدرة ، جعل لفظ الإصبع كناية عن تلك القدرة الكاملة ، </w:t>
      </w:r>
      <w:r>
        <w:rPr>
          <w:bCs/>
          <w:rtl/>
        </w:rPr>
        <w:t>إذا عرفت هذه المقدمة . فنقول</w:t>
      </w:r>
      <w:r>
        <w:rPr>
          <w:rtl/>
        </w:rPr>
        <w:t xml:space="preserve"> : أما الحديث  ( الأول ) ففيه سر لطيف وذلك لأن المتصرف في البدن ، هو </w:t>
      </w:r>
      <w:r>
        <w:rPr>
          <w:rtl/>
        </w:rPr>
        <w:lastRenderedPageBreak/>
        <w:t>القلب ، والقلب لا ينفك عن الفعل وعن الترك ، والفعل موقوف على حصول الدواعي إلى الفعل ، والترك موقوف على عدم حصول تلك الدواعي . ولا خروج عن هاتين الحالتين ، لأن الخروج عن طرفي النقيض محال . ثم إن حصول الداعي إلى الفعل من الله تعالى ، ولا حصول له من العبد . وإلا لافتقر العبد في تحصيل ذلك الداعي إلى داع آخر ، ويلزم التسلسل وهو محال ، فثبت أن القلب واقع بين هاتين الحالتين ، فإن حصل فيه ما يدعوه إلى الفعل . أقدم على الفعل . وإن لم يحصل فيه ذلك . بقى على الترك . فحصول هاتين الحالتين في قلوب المؤمنين للفعل والترك ، كالإصبعين المؤثرين في تقليب الأشياء . وتقليب القلب بسبب هاتين الداعيتين ، يشبه تقليب الشيء المأخوذ بالإصبعين من حال إلى حال . وكم أن الإنسان يتصرف في الشيء المأخوذ بإصبعه بتلك الأصابع ، فالحق سبحانه وتعالى يتصرف في قلوب عباده بواسطة خلق تلك الدواعي . وتلك النكته هي السر الأعظم ، والقانون الأشرف في مسألة القضاء والقدر . وقد عبر النبي صلى الله عليه وسلم بهذه اللفظة الوجيزة ، والنكتة اللطيفة ، عن هذا السر اللطيف ، على حصول ضد تلك الدواعي ، ومما يدل على أن المراد ما ذكرناه : ما روينا في الخبر أنه صلى الله عليه وسلم كان كثيراً ما يقول :</w:t>
      </w:r>
      <w:r>
        <w:t xml:space="preserve"> </w:t>
      </w:r>
      <w:r>
        <w:rPr>
          <w:rtl/>
        </w:rPr>
        <w:t xml:space="preserve">(( اللهم ثبت قلبي على دينك )) ، وأما الخبر الذي رواه عبد الله عن اليهود : فالكلام فيه من وجهين :  ( الأول ) : إن هذا الكلام : كلام اليهود فلا يكون حجة ، ولعل النبي صلى الله عليه وسلم ضحك عند هذا الكلام استخفافاً به ، فإن الإنسان العاقل إذا سمع كلاماً ، قد يضحك عليه استخفافاً به . بقى أن يقال : أن عبد الله نقل أنه صلى الله عليه وسلم ضحك في كلامه تصديقاً له . إلا أنا نقول : هذا تمسك بمجرد الظن ، فلا يكون حجة أصلاً . ثم إنه روي في الخبر أنه صلى الله عليه وسلم قرأ عند ذلك قوله تعالى : { وما قدروا الله حق قدره } ، وهذا مشعر بأنه عليه السلام كان منكراً لكلامه ، ( الوجه الثاني ) : إنه إن صح هذا الخبر فهو محمول على كونه تعالى قادراً على التصرف في هذه الأجسام العظيمة ، بقدرة لا يدفها دافع ، ولا يعارضها مانع  وذلك لأنا بينا أن الشيء الذي يأخذه الإنسان بإصبعيه يكون قادراً على التصرف فيه على أسهل الوجوه ، فكان ذلك الإصبع هنا لتعريف كمال قدرة الله تعالى . ونفاذ تصرفه في هذه الأجسام العظيمة . ونظيره قولهم في وصف فعل من الأفعال بالسهولة واليسر : هذا العمل في كفة ، بل على رأس إصبعه . والمراد : ما ذكرنا وبالله التوفيق ، </w:t>
      </w:r>
    </w:p>
    <w:p w:rsidR="001C5BA9" w:rsidRDefault="001C5BA9" w:rsidP="001C5BA9">
      <w:pPr>
        <w:spacing w:after="240"/>
        <w:jc w:val="both"/>
        <w:rPr>
          <w:rtl/>
        </w:rPr>
      </w:pPr>
      <w:r>
        <w:rPr>
          <w:bCs/>
          <w:rtl/>
        </w:rPr>
        <w:t>[ القصل الثالث والعشرون ] : في الأنامل :</w:t>
      </w:r>
      <w:r>
        <w:rPr>
          <w:rtl/>
        </w:rPr>
        <w:t xml:space="preserve"> هذه اللفظة غير واردة في القرآن ، ولكنها واردة في الخبر ، وهو ما روى عن النبي صلى الله عليه وسلم أنه قال : (( وضع يده على كتفي )) ، وفي رواية : (( وضع كفه على كتفي فوجدت برد أنامله فعلمت ما كان وما يكون )) ، والتأويل : مثل أن يقال للملك الكبير : ضع يدك على رأس فلان ، والمراد : اصرف عنايتك إليه . فقوله : (( وضع يده على كتفي )) : معناه : صرف العناية إليه ، </w:t>
      </w:r>
      <w:r>
        <w:rPr>
          <w:rtl/>
        </w:rPr>
        <w:lastRenderedPageBreak/>
        <w:t xml:space="preserve">وقوله : (( فوجدت برد أنامله )) معناه : وجدت أثر تلك العناية . فإن العرب تعبر عن وجدان الراحة واللذة ، بوجدان البرد . وإذا أرادوا الدعاء قالوا : برد الله تلك الديار ، </w:t>
      </w:r>
    </w:p>
    <w:p w:rsidR="001C5BA9" w:rsidRDefault="001C5BA9" w:rsidP="001C5BA9">
      <w:pPr>
        <w:spacing w:after="240"/>
        <w:jc w:val="both"/>
        <w:rPr>
          <w:noProof/>
          <w:rtl/>
          <w:lang w:bidi="ar-EG"/>
        </w:rPr>
      </w:pPr>
      <w:r>
        <w:rPr>
          <w:bCs/>
          <w:rtl/>
        </w:rPr>
        <w:t>[ الفصل الرابع والعشرون ] : في الجنب :</w:t>
      </w:r>
      <w:r>
        <w:rPr>
          <w:rtl/>
        </w:rPr>
        <w:t xml:space="preserve"> قال الله تعالى : { يا حسرتا على ما فرطت في جنب الله</w:t>
      </w:r>
      <w:r>
        <w:rPr>
          <w:vertAlign w:val="superscript"/>
          <w:rtl/>
        </w:rPr>
        <w:t xml:space="preserve"> </w:t>
      </w:r>
      <w:r>
        <w:rPr>
          <w:rtl/>
        </w:rPr>
        <w:t xml:space="preserve">} ، واعلم : أن المراد ههنا من الجنب : الوحي ، والسبب في حسن المجاز : أن جنب الشيء إنما يسمى جنباً لأنه به يصير ذلك الشيء مجانباً لغيره ، فمن أتى بعمل على سبيل الإخلاص في حق الله تعالى، فقد جانب في ذلك العمل غير الله . فيصح أن يقال : إنه أتى بذلك العمل في جنب الله ، وهذه الاستعارة معروفة معتادة في العرف وبالله التوفيق ، </w:t>
      </w:r>
    </w:p>
    <w:p w:rsidR="001C5BA9" w:rsidRDefault="001C5BA9" w:rsidP="001C5BA9">
      <w:pPr>
        <w:spacing w:after="240"/>
        <w:jc w:val="both"/>
        <w:rPr>
          <w:rtl/>
        </w:rPr>
      </w:pPr>
      <w:r>
        <w:rPr>
          <w:bCs/>
          <w:noProof/>
          <w:rtl/>
        </w:rPr>
        <w:t>[ الفصل الخامس والعشرون ] : في السـاق :</w:t>
      </w:r>
      <w:r>
        <w:rPr>
          <w:noProof/>
          <w:rtl/>
        </w:rPr>
        <w:t xml:space="preserve"> </w:t>
      </w:r>
      <w:r>
        <w:rPr>
          <w:rtl/>
        </w:rPr>
        <w:t xml:space="preserve">احتجوا على الساق بالقرآن والخبر ، </w:t>
      </w:r>
      <w:r>
        <w:rPr>
          <w:noProof/>
          <w:rtl/>
        </w:rPr>
        <w:t>أما القرآن : فقوله تعالى : {</w:t>
      </w:r>
      <w:r>
        <w:rPr>
          <w:rtl/>
        </w:rPr>
        <w:t xml:space="preserve"> يوم يكشف عن ساق ويدعون إلى السجود</w:t>
      </w:r>
      <w:r>
        <w:rPr>
          <w:vertAlign w:val="superscript"/>
          <w:rtl/>
        </w:rPr>
        <w:t xml:space="preserve"> </w:t>
      </w:r>
      <w:r>
        <w:rPr>
          <w:rtl/>
        </w:rPr>
        <w:t xml:space="preserve">} ، وأما الخبر : فقط روى صاحب شرح السنة رحمه الله في قوله تعالى : { إن زلزلة الساعة شيء عظيم } عن أبي سعيد الخدري  -  رضي الله عنه  -  أنه قال : سمعت النبي صلى الله عليه وسلم يقول : (( يكشف ربنا عن ساقه ، فيسجد له كل مؤمن ومؤمنة ، ويبقى من كان يسجد في الدنيا رياء وسمعة . فيذهب ليسجد له ، فيعود على ظهره طبقاً )) ، واعلم : أنه لا حجة للقوم في هذه الآية ، وفي هذا الخبر ، ويدل عليه وجوه : ( الأول ) : إنه ليس في الآية أن الله تعالى : { يكشف عن ساق } بلفظ ما لم يسمى فاعله ، و ( الثاني ) : إن إثبات الساق الواحد للحيوان نقص ، وتعالى الله عنه ، و ( الثالث ) : إن الكشف عن الساق إنما يكون عند الاحتراز عن تلوث الثوب بشيء محذور  -  وجل إله العالم عنه  -  بل نقول : المراد بالساق : شدة أهوال القيامة . يقام قامت الحرب على ساقها. أي شدتها . فقوله </w:t>
      </w:r>
      <w:r>
        <w:rPr>
          <w:noProof/>
          <w:rtl/>
        </w:rPr>
        <w:t>ُ</w:t>
      </w:r>
      <w:r>
        <w:rPr>
          <w:rtl/>
        </w:rPr>
        <w:t xml:space="preserve">" يكشف عن ساق " أي عن شدة القيامة ، وعن أهوالها ، وأنواع عذابها . وأضافه إلى نفسه لأنها شدة لا يقدر عليها إلا الله تعالى ، </w:t>
      </w:r>
    </w:p>
    <w:p w:rsidR="001C5BA9" w:rsidRDefault="001C5BA9" w:rsidP="001C5BA9">
      <w:pPr>
        <w:spacing w:after="240"/>
        <w:jc w:val="both"/>
        <w:rPr>
          <w:rtl/>
        </w:rPr>
      </w:pPr>
      <w:r>
        <w:rPr>
          <w:bCs/>
          <w:rtl/>
        </w:rPr>
        <w:t>[ الفصل السادس والعشرون ] : في الرجل والقدم :</w:t>
      </w:r>
      <w:r>
        <w:rPr>
          <w:rtl/>
        </w:rPr>
        <w:t xml:space="preserve"> أما الرجل . فقد روى صاحب شرح السنة  - رحمه الله  -  في آخر كتابه ، عن أبي هريرة  -  رضي الله عنه  -  قال : قال رسول الله صلى الله عليه وسلم : (( تحاجت الجنة والنار . فقالت النار : أوثرت بالمتكبرين والمتجبرين ، وقالت الجنة فما لي لا يدخلني ، إلا ضعفاء المسلمين وسقطهم . فقال تعالى للجنة : إنما أنت رحمتي أرحم بك من أشاء من عبادي ، وقال للنار : إنما أنت عذابي أعذب بك من أشاء من عبادي .  ولكل واحدة منكما ملؤها ، فأما النار فلا تمتلئ حتى يضع الله تعالى فيها رجله ، فتقول : قط قط . فهناك تمتلئ ويزوي بعضها إلى بعض ، ولا يظلم الله أحداً من خلقه ، وأما الجنة فإن الله ينشئ لها خلقاً )) قال صاحب شرح السنة : هذا حديث متفق على صحته ، أخرجه الشيخان ، وأما القدم </w:t>
      </w:r>
      <w:r>
        <w:rPr>
          <w:rtl/>
        </w:rPr>
        <w:lastRenderedPageBreak/>
        <w:t>: فروى صاحب هذا الكتاب ، عن أنس رضي الله عنه</w:t>
      </w:r>
      <w:r>
        <w:rPr>
          <w:vertAlign w:val="superscript"/>
          <w:rtl/>
        </w:rPr>
        <w:t xml:space="preserve"> </w:t>
      </w:r>
      <w:r>
        <w:rPr>
          <w:rtl/>
        </w:rPr>
        <w:t xml:space="preserve">قال : قال رسول الله صلى الله عليه وسلم : (( لا تزال جهنم تقول : هل من مزيد حتى يضع رب العزة قدمه فيها ، فتقول : قط قط وعزتك ، ويزوي بعضها إلى بعض ، ولا يزال في الجنة فضل حتى ينشي الله تعالى خلقا ، فيسكنهم فضول الجنة )) ، قال صحب شرح السنة : هذا حديث متفق على صحته ، أخرجه الشيخان " ، واعلم : أن هذه الأحاديث لا يمكن إجراؤها على ظاهرها . ويدل عليه وجوه : ( الأول ) : إن الجنة والنار جمادان . فكيف يتصور منها المحاجة والمخاصمة ؟ فإن قالوا : إن الله تعالى يجعلهما من الأحياء ، فنقول : إذا حصلت هذه الحالة ، وعرفا ربهما ، امتنعت حصول هذه المحاجة . لأنهما يعرفان أن كل ما يفعله إله العالم فهو عدل وصواب . وعلى هذا التقدير لا تبقى هذه المحاجة . وأيضاً : إذا علم الله أنه إذا خلق الحياة فيهما ، فإنهما يقدمان على المحاجة ، ولا تنقطع تلك المحاجة إلا إذا وضع قدمه في النار . كان يجب أن لا يخلق الحياة فيهما ، لئلا تحصل هذه الفتنة ، و ( الثاني ) : إن هذا الحديث يقتضي أنه تعالى ما كان عالماً بمقدار أهل الثواب والعقاب ، فلا جرم خلق الله الجنة والنار ، أوسع من قدر الحاجة  ولا جرم احتاج إلى أن يخلق للجنة خلقاً آخر . وأن قدمه في النار  ، و ( الثالث ) : إنه إذا كان له رجل . فالظاهر أنه لا يضع تلك الرجل في النار ، لأنه لو وضع رجله في النار وانطفئت النار، فقد زال العذاب عن أهل النار  -  وهو غير جائز  -  وإن بقيت النار مشتعلة ، لزم وقوع الاحتراق في تلك الرجل  -  وتعالى الله عن ذلك علواً كبيراً  -  فإن قالوا : لم  لا يجوز أن يبقى الاحتراق في أبدان الكفار . ويصون نفسه عن النار والاحتراق ؟ فنقول : إذا قدر على ذلك فلم لم يقدر على أن ينفي المواقع الخالية من جهنم ، حتى لا تصير ملجأ إلى وضع القدم فيها ، ( الرابع ) : إن النار إنما تطلب بقولها : "هل من مزيد" ؟ : الذين يستحقون العذاب . ولذلك إذا لم يكن مستحقاً للعذاب ، لم يكن وضع تلك الرجل جواباً عن قولها : "هل من مزيد" ؟ ( الخامس ) : أنه تعالى إن قدر على إسكات جهنم من تلك المطالبة ، فلم يسكت؟ وإن لم يقدر على إسكاتها فهذا يوهم أنه تعالى جعل رجل نفسه فداء لغيره . وذلك لا يفعله إلا أعجز الناس وأجبنهم ، ( السادس ) : إن نص القرآن يدل على أن جهنم تمتلئ من المكلفين . قال الله تعالى : { لأملأن جهنم منك وممن تبعك منهم أجمعين } ، وقال : { لأملأن جهنم من الجنة ومن الناس أجمعين } ، وهذا على خلاف قولهم : إن حهنم تمتلئ من رجل الله  -  تعالى الله عنه علواً كبيراً  -  فثبت بهذه الوجوه : أن هذه الأخبار ضعيفة جداً ، ثم نقول : إن قلنا بتقدير صحة هذه الألفاظ فهي محتملة للتأويل . فإن من سعى لإزالة خصومة ، وتسكين فتنة ، صح أن يقال : إن فلاناً وضع رجله في هذه الواقعة ، ووضع قدمه فيها ، ويقال في المجاز المتعارف الظاهر : لك قدم مبارك ، وضع قدمك فيها حتى يصلح ويزول الشر . فهذا مجاز سائغ . وحمل اللفظ عليه محتمل . ومن هذا الباب : ما روى النبي صلى الله عليه وسلم قال : (( لما </w:t>
      </w:r>
      <w:r>
        <w:rPr>
          <w:rtl/>
        </w:rPr>
        <w:lastRenderedPageBreak/>
        <w:t>قضى الله بين خلقه استلقى على قفاه . ثم وضع إحدى رجليه على الأخرى ، ثم قال : لا ينبغي لأحد أن يفعل مثل هذا )) ، والتأويل : أن المباشر لعمل إذا أتمه استلقي على قفاه ، فعبر النبي صلى الله عليه وسلم عن تتميم الأمر بهذه العبارة . وكذا القول في وضع إحدى الرجلين على الأخرى ، وبالله التوفيق</w:t>
      </w:r>
      <w:r>
        <w:rPr>
          <w:vertAlign w:val="superscript"/>
          <w:rtl/>
        </w:rPr>
        <w:t xml:space="preserve"> </w:t>
      </w:r>
      <w:r>
        <w:rPr>
          <w:rtl/>
        </w:rPr>
        <w:t xml:space="preserve">، </w:t>
      </w:r>
    </w:p>
    <w:p w:rsidR="001C5BA9" w:rsidRDefault="001C5BA9" w:rsidP="001C5BA9">
      <w:pPr>
        <w:spacing w:after="240"/>
        <w:jc w:val="both"/>
        <w:rPr>
          <w:rtl/>
        </w:rPr>
      </w:pPr>
      <w:r>
        <w:rPr>
          <w:bCs/>
          <w:rtl/>
        </w:rPr>
        <w:t xml:space="preserve">[ الفصـل السابع والعشرون ] : في الضـحك : </w:t>
      </w:r>
      <w:r>
        <w:rPr>
          <w:rtl/>
        </w:rPr>
        <w:t xml:space="preserve">هذا الوصف لم يرد في القرآن . لكنه ورد في الخبر . روى صاحب شرح السنة - رحمه الله  -  في باب "آخر من يخرج من النار " عن ابن مسعود  -  رضي الله عنه  -  حديتاً طويلاً في صفة من أخرجهم الله بفضله من النار قال : (( فيسمع أصوات أهل الجنة فيقول : أي رب أدخلنيها ، فيقول الله : يا ابن آدم ، أيرضيك أن أعطيك الدنيا ومثلها ؟ فيقول : أي رب ، أتستهزئ مني ، وأنت رب العالمين ؟ فضحك ابن مسعود وقال : ألا تسألوني مِمَ أضحك ؟ فقالوا : مم تضحك ؟ فقال . هكذا ضحك رسول الله ُصلى الله عليه وسلم فقالوا : ومم يضحك رسول الله صلى الله عليه وسلم ؟ فقال : من ضحك رب العالمين . فيقول الله : إني لا أستهزئ بك ، وانا على ما أشاء قدير " وذكر أيضاً في أول هذا الباب ، حديثاً طويلاً ، عن أبي هريرة  -  رضي الله عنه  -  إلى أن قال : { ثم يقول : يا رب أدخلني الجنة . فيقول الله : أو لست قد زعمت أن لا تسألني غيره ؟ ويلك يا ابن آدم ، ما أغدرك . فيقول : يا رب لا تجعلني أشقى خلقك. فلا يزال يدعو حتى يضحك . فإذا ضحك منه ، أذن الله له بالدخول في الجنة )) ، واعلم : أن حقيقة الضحك على الله تعالى محال . ويدل عليه وجوه : ( الأول ) : قوله تعالى : { وأنه هو أضحك وأبكى }  يبين أن اللائق به أن يضحك ويبكي . فأما الضحك والبكاء ، فلا يليقان به ، و ( الثاني ) : أنّ الضحك سنح  يحصل في جلد الوجه ، مع حصول الفرح في القلب وهو على الله محال . و ( الثالث ) : لو جاز الضحك عليه لجاز البكاء عليه . وقد التزمه بعض الحمقى ، وزعم : أنه بكى على أهل طوفان نوح عليه السلام . وهذا جهل شديد . فإنه تعالى هو الذي خلق الطوفان . فإن كرهه فلم خلقه ؟ وإن لم يكرهه ، فلم ينكر عليه ؟  ( الرابع ) : إن الضحك إنما يتولد من التعجب ، والتعجب حالة تحصل لإنسان عند الجهل بالسبب . وذلك في حق عالم الغيب والشهادة محال ، إذا ثبت هذا ، فنقول : وجه التأويل فيه من وجوه : ( أحدها ) : إن المصدر كما يحسن إضافته إلى المفعول ، فكذلك يحسن إضافته إلى الفاعل . فقوله : { ضحكت من ضحك الرب" أي من الضحك الحاصل في ذاتي ، بسبب أن الرب خلق ذلك الضحك .  ( الثاني ) : أن يكون المراد : أنه تعالى لو كان ممن يضحك كالملوك . كان هذا القول مضحكاً له ، ( الثالث ) : أن يحمل الضحك علـى حصول الرضى والإذن . وهذا نوع مشهور من الاستعارة ، وأما حديث أبي هريرة  -  رضي الله عنه  -  وهو أن العبد يقول : " لا تجعلني أشقى خلقك ، فيضحك الله منه " فيجوز أن يكون قد وقع الغلط في الإعراب ، وكان الحق : " </w:t>
      </w:r>
      <w:r>
        <w:rPr>
          <w:rtl/>
        </w:rPr>
        <w:lastRenderedPageBreak/>
        <w:t xml:space="preserve">فيضحك الله منه " أي يضحك الله الملائكة من ذلك القول . والذي يدل على أن ما ذكرناه ، محتمل : أن أبا هريرة ، وأبا سعيد الخدري  -  رضي الله عنهما  -  اختلفا في قدر عطية ذلك الرجل . فقال أبو سعيد : يعطيه الله ذلك المطلوب ، وعشرة أمثاله . وقال أبو هريرة : يعطيه الله ذلك ومثله معه ، وهذا الاختلاف بينهما في الحديث مذكور في كل كتب الأحاديث . ولما لم يضبط هذا الموضع من الخبر ، تجوز عدم الضبط في ذلك الإعراب ، وبالله التوفيق ، </w:t>
      </w:r>
    </w:p>
    <w:p w:rsidR="001C5BA9" w:rsidRDefault="001C5BA9" w:rsidP="001C5BA9">
      <w:pPr>
        <w:spacing w:after="240"/>
        <w:jc w:val="both"/>
        <w:rPr>
          <w:rtl/>
        </w:rPr>
      </w:pPr>
      <w:r>
        <w:rPr>
          <w:bCs/>
          <w:rtl/>
        </w:rPr>
        <w:t>[ الفصـل الثامن والعشرون ] :</w:t>
      </w:r>
      <w:r>
        <w:rPr>
          <w:rtl/>
        </w:rPr>
        <w:t xml:space="preserve"> في الفـرح : عن النعمان بن بشير  -  رضي الله عنه  -  عن النبي صلى الله عليه وسلم أنه قال : (( الله أفرح بتوبة العبد من العبد إذا ضلت راحلته في أرض فلاة في يوم قائظ ، وراحلته عليها زاده ومزاده ، إذا ضلت راحلته أيقن بالهلاك ، وإذا وجدها فرح بذلك . فالله أشد فرحاً بتوبة العبد من هذا العبد )) ، وقال صلى الله عليه وسلم : (( لا يطأ الرجل المساجد للصلاة والذكر ، إلا تبشبش الله تعالى إليه ، كم يتبشبش أهل الغائب بغائبهم ، إذا قدم عليهم  )) ، والتأويل : هو أن من يرضى بالشيء يفرح به ، فيسمى الرضا : بالفرح . وهذا هو الكلام في البشاشة . ومن هذا الباب قوله صلى الله عليه وسلم : </w:t>
      </w:r>
      <w:r>
        <w:rPr>
          <w:noProof/>
          <w:rtl/>
        </w:rPr>
        <w:t>(( عجب</w:t>
      </w:r>
      <w:r>
        <w:rPr>
          <w:rtl/>
        </w:rPr>
        <w:t xml:space="preserve">ب ربكم من شاب ليس له صبوة  )) ، وفي حديث آخر : (( عجب ربكم من ثلاثة : القوم إذا اصطفوا في الصلاة ، والقوم إذا صلوا في قتال المشركين ، ورجل يقوم إلى الصلاة في جوف الليل ، وقرأ { بل عجبت ويسخرون } ، - بضم التاء -  وذلك يدل على ثبوت هذا المعنى في حق الله تعالى ، واعلم أن التأويل هو : أن التعجب حالة تحصل عند استعظام الأمر . فإذا عظم الله تعالى فعلاً ، أما في كثرة ثوابه أو في كثرة عقابه . جاز إطلاق لفظ التعجب عليه وبالله التوفيق ، </w:t>
      </w:r>
    </w:p>
    <w:p w:rsidR="001C5BA9" w:rsidRDefault="001C5BA9" w:rsidP="001C5BA9">
      <w:pPr>
        <w:spacing w:after="240"/>
        <w:jc w:val="both"/>
        <w:rPr>
          <w:rtl/>
        </w:rPr>
      </w:pPr>
      <w:r>
        <w:rPr>
          <w:bCs/>
          <w:rtl/>
        </w:rPr>
        <w:t>[ الفصـل التاسع والعشرون ] : في الحيــاء :</w:t>
      </w:r>
      <w:r>
        <w:rPr>
          <w:rtl/>
        </w:rPr>
        <w:t xml:space="preserve"> قال الله تعالى : { إن الله لا يستحي أن يضرب مثلاً</w:t>
      </w:r>
      <w:r>
        <w:rPr>
          <w:vertAlign w:val="superscript"/>
          <w:rtl/>
        </w:rPr>
        <w:t xml:space="preserve"> </w:t>
      </w:r>
      <w:r>
        <w:rPr>
          <w:rtl/>
        </w:rPr>
        <w:t xml:space="preserve">ما } ، وروى سليمان  -  رضي الله عنه  -  عن رسول الله صلى الله عليه وسلم : (( إن الله حي كريم ، يستحي إذا رفع العبد يديه إليه ، أن يردهما صفراً . حتى يضع فيهما خيراً )) ، واعلم : أن الحياء : تغير وانكسار يعتري الإنسان في خوف ما يعاتب ويذم به . واشتقاقه من الحياة ، يقال حيى الرجل . كما يقال : نسى الرجل وخشي ، وسطى القوس ، إذا أغفلت هذه الأعضاء . جعل الحياء لما يعتريه من الانكسار والتغير متنكس القوة ، منتقص الحياة ، ولهذا يقال : فلان هلك حياء من كذا ، ومات حياء من كذا ، ورأيت الهلال في وجهه من شدة الحياء . وذاب حياء ، إذا ثبت هذا . فنقول : لا بد من تأويله . وفيه وجهان :  ( الأول ) : وهو أن القانون الكلي في أمثال هذه الصفات : أن كل صفة تثبت للعبد مما يختص بالأجسام. إذا وصف الله تعالى بذلك ، فهو محمول </w:t>
      </w:r>
      <w:r>
        <w:rPr>
          <w:rtl/>
        </w:rPr>
        <w:lastRenderedPageBreak/>
        <w:t>على نهايات الأغراض ، لا على بدايات الأعراض . مثاله : أن الحياء حالة تحصل للإنسان ، ولها مبدأ ونهاية . أما البداية فيها فهو التغير الجسماني ، الذي يلحق الإنسان من خوف أن ينسب إلى القبيح . وأما النهاية فهي لأن يترك الإنسان ذلك الفعل ، فإذا ورد الحياء في حق الله تعالى ، فليس المراد منه : ذلك اللحوق الذي هو مبدأ الحياء وتقدمته. بل المراد  : هو ترك الفعل الذي هو منتهاه وغايته . وكذلك الغضب له مبدأ وهو غليان دم القلب وشهوة الانتقام ، وله غاية وهو إيصال العقاب إلى المغضوب عليه . فإذا وصفنا الله تعالى بالغضب ، فليس المراد هو ذلك المبدأ  -  أعني غليان دم القلب وشهوة الانتقام  -  بل المراد : تلك النهاية ، وهي إنزال العقاب . فهذا هو القانون ، و ( الثاني ) : إن الذي لا يجوز على الله تعالى من جنس هذه الأوصاف ، فهل يجوز ذكره على سبيل النفي عن الله تعالى ؟ قال بعضهم : إنه لا يجوز إطلاق هذه الألفاظ على طريقة النفي ، بل يجب أن يقال : إنه تعالى لا يوصف بها فأما أن يقال : إنه لا يستحي ويطلق ذلك . فمحال . لأنه يوهم نفي ما يجوز عليه . وما ذكره الله تعالى في كتابه من قولـه { لا تأخذه سنة ولا نوم</w:t>
      </w:r>
      <w:r>
        <w:rPr>
          <w:vertAlign w:val="superscript"/>
          <w:rtl/>
        </w:rPr>
        <w:t xml:space="preserve"> </w:t>
      </w:r>
      <w:r>
        <w:rPr>
          <w:rtl/>
        </w:rPr>
        <w:t xml:space="preserve">} ، { لم يلد ولم يولد } ، فهو وإن كان في صورة النفي ، لكنه ليس في الحقيقة بل المراد منه : نفي صحة الاتصاف . وكذا قوله : { ما كان لله أن يتخذ من ولد } ، وقوله : { ما اتخذ الله من ولد } ، وقوله : { وهو يطعم ولا يطعم } ،  وليس فيما ورد في القرآن إطلاقه ، جاز أن يطلق في المخاطبات ، بل الحق : أنه لا يجوز إطلاق ذلك إلا مع بيان ـنه محال ممتنع في حق الله تعالى ، وقال آخرون : لا بأس بإطلاق هذا النفي . لأن هذه الصفات منتفية عن الله تعالى. فكان الإخبار عد عدمها : صدقاً ، فوجب أن يجوز ذلك النفي  ، بقى أن يقال : إن الأخبار عن انتفائها ، يقتضي صحة إطلاقها عليه . إلا أنا نقول : هذه الدلالة ممنوعة . فإن الإخبار عن عدم الشيء لا دلالة فيه على أن ذلك الشيء جائز عليه أم ممتنع عنه ، بل لو قرن باللفظ ما يدل على انتفاء الصحة أيضاً ، كان ذلك أحسن من حيث إنه يكون مبالغة في البيان في إزالة الإبهام . وليس يلزم من كونه في نفسه قبيحاً والله أعلم ، </w:t>
      </w:r>
    </w:p>
    <w:p w:rsidR="001C5BA9" w:rsidRDefault="001C5BA9" w:rsidP="001C5BA9">
      <w:pPr>
        <w:spacing w:after="240"/>
        <w:jc w:val="both"/>
        <w:rPr>
          <w:rtl/>
        </w:rPr>
      </w:pPr>
      <w:r>
        <w:rPr>
          <w:bCs/>
          <w:rtl/>
        </w:rPr>
        <w:t xml:space="preserve">[ الفصل الثلاثون ] : في ما يتمسكون به في إثبات الجهة لله تعالى : </w:t>
      </w:r>
      <w:r>
        <w:rPr>
          <w:rtl/>
        </w:rPr>
        <w:t xml:space="preserve">تمسكوا في ذلك بالقرآن والأخبار والمعقول . والوجوه المركبة من السمع والعقل ، أما القرآن : فمن عشرة أوجه : ( الأول ) : التمسك بالآيات الست الواردة بلفظ الاستواء على العرش ، ( الثاني ) : التمسك . بالآيات المشتملة على لفظ الفوق . فقد قال تعالى : { وهو القاهر فوق عباده وهو الحكيم الخبير } ، وقال : { وهو القاهر فوق عباده ويرسل عليكم حفظة } ، وقال : { يخافون ربهم من فوقهم } ، ( الثالث ) : الآيات المشتملة على لفظ العلو . كقوله تعالى : { وهو العلي العظيم } ، وقوله تعالى : { وهو العلي الكبير } ، وقوله : { سبحك اسم ربك الأعلى } ، وقوله : </w:t>
      </w:r>
      <w:r>
        <w:rPr>
          <w:rtl/>
        </w:rPr>
        <w:lastRenderedPageBreak/>
        <w:t xml:space="preserve">{ إلا ابتغاء وجه ربه الأعلى } وأيضا تواتر النقل : سبحان ربي الأعلى ، ( الرابع ) : الآيات المشتملة على لفظ العروج إليه والصعود . قال تعالى : { تعرج الملائكة والروح إليه } ، وقال : { إليه يصعد الكلم الطيب } ، ( الخامس ) : الآيات المشتملة على لفظ الإنزال والتنزيل ، قالوا : وهي كثيرة تزيد على المائتين في حق القرآن المبين والروح والملائكة المقربين والتوراة والإنجيل ، ( السادس ) : الآيات المقرونة بحرف "إلى" مع أنها لانتهاء الغاية . منها : قوله تعالى : { إلى ربهــا ناظرة } ، وذلك يقتضي انتهاء النظر إليه . وقوله : { ثم إلى ربكم ترجعون } ، وقوله : { وإلى المصير } ، وقوله : { ارجعي إلى ربك } ، ( السابع ) : قوله تعالى : { كلا إنهم عن ربهم يومئذ لمحجوبون } ، والحجاب إنما يصح في حق من يكون جسماً ، وفي جهة  . حتى يصير محجوباً بسبب شيء آخر ، ( الثامن ) : الآيات الدالة على أنه في السماء . قال : { أم أمنتم من في السماء } ، وقال : { قل : لا يعلم من في السموات والأرض الغيب إلا الله } ، ( التاسع ) : الآيات المشتملة على الرفع إليه . قال تعالى في حق عيسى عليه السلام : { إني متوفيك ورافعك إلي } ، وقوله : { وما قتلوه يقيناً } ، { بل رفعه الله إليه } ، ( العاشر ) : الآيات المشتملة على العندية ، كقوله : { إن الذين عند ربك } ، وقوله : { عند مليك مقتدر } ، وقوله : { رب ابن لي عندك بيت في الجنة } ، وقوله : { فالذين عند ربك } ، وقوله : { ومن عنده لا يستكبرون عن عبادته } ، فهذا بيان وجوه تمسكاتهم من القرآن في إثبات الجهة لله تعالى : قالوا والذي يدل على أنها محكمة غير متشابهة : أنها في غاية الكثرة ، وقوة الدلالة . ولو كانت من المتشابهات ، لتكلم فيها أحد من الصحابة والتابعين وذكروا تأويلاتها ، وحيث لم ينقل عن أحد منهم ذلك ، علمنا أنها محكمة لا متشابهة ، </w:t>
      </w:r>
      <w:r>
        <w:rPr>
          <w:bCs/>
          <w:rtl/>
        </w:rPr>
        <w:t>وأما الأخبار فكثيرة</w:t>
      </w:r>
      <w:r>
        <w:rPr>
          <w:rtl/>
        </w:rPr>
        <w:t xml:space="preserve"> : </w:t>
      </w:r>
      <w:r>
        <w:rPr>
          <w:bCs/>
          <w:rtl/>
        </w:rPr>
        <w:t>[ الخبر الأول ]</w:t>
      </w:r>
      <w:r>
        <w:rPr>
          <w:rtl/>
        </w:rPr>
        <w:t xml:space="preserve"> : ما رواه أبو داود في باب " الرد على الجهمية والمعتزلة " عن حسن بن محمد بن مطعم . عن أبيه ، عن جده . قال : جاء إعرابي إلى النبي صلى الله عليه وسلم فقال : يا رسول الله هلكت الأنفس ، وجاع العيال ، وهلكت الأموال . فاستسق لنا ربد . فإننا نستشفع بالله عليك وبك ، على الله . فقال عليه السلام : (( سبحان الله . سبحان الله )) فما زال يسبح حتى عرف ذلك في وجوه أصحابه ، ثم قال : (( ويحك أما تدري أن الله شأنه أعظم من ذلك ؟ إنه لا يستشفع به على أحد . إنه لفوق سمواته على عرشه ، وإنه عليه لهكذا " وأشار وقبب بيده مثل القبة عليه )) ، وأشار أبو الأزهر أيضاً : " يأط به أطيط الرحل بالراكب " ، </w:t>
      </w:r>
      <w:r>
        <w:rPr>
          <w:bCs/>
          <w:rtl/>
        </w:rPr>
        <w:t>[ الخبر الثاني ]</w:t>
      </w:r>
      <w:r>
        <w:rPr>
          <w:rtl/>
        </w:rPr>
        <w:t xml:space="preserve"> : ما روى صاحب شرح السنة في باب "سعة رحمة الله تعالى" عن أبي هريرة رضي الله عنه عن النبي صلى الله عليه وسلم : (( لما قضى الله الخلق كتب كتاباً ، فهو عنده فوق العرش : إن رحمتي سبقت غضبي )) ، ( الثالث ) : ما أخرج في الصحيح عن عمر بن الحكم . أنه قال : كنت عند النبي صلى الله عليه وسلم فقلت يا رسول الله : (( إن لي جارية كانت ترعى غنماً ، فجئنها . ففدت شاة ، فسألتها . فقالت : </w:t>
      </w:r>
      <w:r>
        <w:rPr>
          <w:rtl/>
        </w:rPr>
        <w:lastRenderedPageBreak/>
        <w:t xml:space="preserve">أكلها الذئب. فاستبقت عليها فلطمت وجهها . وعلى رقبة . أفأعتقها ؟ فقال لها رسول الله صلى الله عليه وسلم : أين الله " ؟ فقالت في السماء . فقال : من أنا ؟ " قالت : أنت رسول الله ، فقال عليه السلام : أعتقها فإنها مؤمنة )) ، قالوا : وهذا يدل على التصريح من رسول الله صلى الله عليه وسلم بأن الله في السماء ، وأما المعقول : فقد تقدم من قولهم : إنا نعلم بالضرورة : ان كل موجودين ، فلا بد وأن يكون أحدهما حالاً في الآخر ، أو مبايناً عنه بجهة من الجهات . وتقدم الاستقصاء في الجواب عنها . وبالله التوفيق ، وأما الوجوه المركبة من السمع والعقل فوجهان :  ( الأول ) : قصة المعراج. تدل على أن المعبود مختص بجهة فوق، وربما تمسكوا في هذا المقام بقوله : { ثم دنى فتدلى فكان قاب قوسين أو أدنى } ، وهذا يدل على أن ذلك الدنو بالجهة . ثم قال : { فأوحى إلى عبده ما أوحى } ، وهذا يدل على أن ذلك الدنو إنما كان من الله تعالى . وهذا يدل على أنه مختص بجهة فوق ، ( الثاني ) : تمسكوا بقول فرعون : { يا هامان ابن لي صرحاً ، لعلي أبلغ الأسباب . أسباب السموات . فأطلع إلى إله موسى } ، ثم إن موسى عليه السلام ما أنكر عليه هذا الكلام ، فهذا جملة ما يتمسكون به في هذا الباب ، واعلم : أن لنا في الجواب عن هذه الكلمات : نوعان من الجواب : ( النوع الأول ) : أن نقول للكرامية : أنتم ساعدتمونا على أن ظواهر القرآن . وإن دلت على إثبات الأعضاء والجوارح لله تعالى . فإنه يجب القطع بنفيها عن الله تعالى . والجزم بأنه منزه عنها . وما ذاك إلا أنه لما قامت الدلائل القطعية على استحالة الأعضاء والجوارح على الله تعالى ، وجب القطع بتنزيه الله عنها ، والجزم بأن مراد الله تعالى من تلك الظواهر ، شيء آخر . فكذا في هذه المسألة : نحن ذكرنا الدلائل العقلية القاطعة في أنه تعالى يمتنع أن يكون مختصاً بالمكان والجهة والحيز . وإذا كان الأمر كذلك ، وجب القطع بأن مراد الله تعالى من هذه الظواهر التي تمسكتم بها ، شيء آخر سوى إثبات الجهة لله تعالى . وهذا إلزام قاطع ، وكلام قوي . إلا أن نقول : إن تلك الدلائل العقلية التي تمسكتم بها ، ليست قطعية . بل محتملة . فنحن إذاً يجب علينا أن نتكلم معكم في تقرير تلك الدلائل ، ودفع وجوه الاحتمال عنها . فثبت بهذا الطريق : أنا متى بينا أن تلك الدلائل العقلية قاطعة يقينية لم تقدر الكرامية على معارضة تلك العقليات اليقينية بهذه الظواهر . وهذا كلام في غاية القوة . وعند هذا نختار مذهب السلف ، ونقول : لما عرفنا بتلك القواطع العقلية : أنه ليس مراد الله تعالى من هذه الآيات : إثبات الجهة لله تعالى ، فلا حاجة بنا بعد ذلك إلى بيان أن مراد الله تعالى من هذه الآيات . ما هو ؟ وهذا الطريق أسلم في ذوق النظر ، وعن الشغب أبعد  ، ( النوع الثاني ) : أن نتكلم عن كل واحد من هذه الوجوه على سبيل التفصيل : أما الذي تمسكوا به أولاً . وهو الآيات الستة الدالة على استواء الله تعالى على العرش . فنقول : إنه لا يجوز أن يكون مراد الله تعالى من ذلك الاستواء : هو الاستقرار على العرش ، ويدل عليه وجوه : ( الأول </w:t>
      </w:r>
      <w:r>
        <w:rPr>
          <w:rtl/>
        </w:rPr>
        <w:lastRenderedPageBreak/>
        <w:t xml:space="preserve">) : إن ما قبل هذه الآية ، وهو قوله تعالى : { تنزيلاً ممن خلق الأرض والسموات العلى " قد بينا أن هذه الآية تدل على أنه تعالى غير مختص بشيء من الأحياز والجهات ، ( الثاني ) : إن ما بعد هذه الآية ، وهو قوله تعالى : { له ما في السموات وما في الأرض } ، قد بينا : أن السماء هو الذي فيه سمو وفوقية ، فكل ما كان في جهة فوق ، فهو سماء . وإذا كان كذلك ، فقوله : { له ما في السموات وما في الأرض }  يقتضي أن كل ما كان حاصلاً في جهة فوق ، كان في السماء . وإذا كان كذلك فقوله  : { له ما في السموات وما في الأرض } يقتضي أن كل ما كان حاصلاً في جهة فوق ، فهو ملك لله تعالى ومملوك له . فلو كان تعالى مختصاً بجهة فوق ، لزم كونه مملوكاً لنفسه من غير محل وهو محـال . فثبت : أن ما قبل قوله: { الرحمن على العرش استوى }  وما بعده . ينفي كونه سبحانه وتعالى مختصاً بشيء من الأحياز والجهات . وإذا كان كذلك امتنع أن يكون المراد بقوله : { الرحمن على العرش استوى } : هو كونه مستقراً على العرش ، ( الثالث ) : أن ما قبل هذه الآية وما بعدها : مذكور لبيان كمال قدرة الله تعالى ، وغاية عظمته في الإلهية ، وكمال التصرف ، لأن قوله : { تنزيلاً ممن خلق الأرض والسموات العلا } ، لا شك أن المفهوم منه : بيان كمال قدرة الله تعالى، وكمال إلهيته . وقوله : { له ما في السموات وما في الأرض وما بينهما وما تحت الثرى } ، بيان أيضاً لكمال ملكه وإلهيته . وإذا كان الأمر كذلك، وجب أن يكون قوله : " الرحمن على العرش استوى " كذلك . وإلا لزم أن يكون ذلك كلاماً أجنبياً عما قبله وعما بعده . وذلك غير جائز فأما إذا حملناه على كمال استيلائه على العرش ، الذي هو أعظم المخلوقات في الموجودات المحدثة ، كان ذلك موافقاً لما قبل هذه الآية ولما بعدها ، فكان هذا الوجه أولى ، ( الرابع ) : أن الجالس على العرش لا بد وأن يكون الجزء الحاصل منه في يمين العرش ، غير الحاصل منه في يسار العرش : فيلزم كونه في نفسه مؤلفاً ومركباً . وذلك على الله تعالى محال ، ( الخامس ) : إن الجالس على العرش إن قدر على الحركة والانتقال كان محدثاُ . لأن ما لا ينفك عـن الحركة والسكون ، كان محدثاً . وإن لم يقدر على الحركة . كان كالمربوط ، بل كان كالزمن ، بل أسوأ حالاً منهما ، فإن الزمن إذا أراد  الحركة في رأسه أو حدقتيه ، أمكنه ذلك ، وكذا المربوط وهو غير ممكن في الله تعالى ، ( السادس ) : إنه لو حصل في العرش (فإن حصل)(40) في سائر الأحياز يلزم منه كونه مخالطاً للقاذورات والنجاسات ، وإن لم يكن كذلك ، كان له طرف ونهاية وزيادة ونقصان . وكل ذلك على الله تعالى محال ، ( السابع ) : قوله تعالى : { ويحمل عرش ربك فوقهم يومئذ ثمانية } ، فلو كان العرش مكاناً لمعبودهم ، لكانت الملائكة الذين يحملون العرش حاملين إله العالم . وذلك غير معقول ، لأن الخالق هو الذي يحفظ المخلوق . أما المخلوق فلا يحفظ الخالق ولا يحمله . ولا يقال : هذا إنما يلزم إذا كان الإله معتمداً على العرش متكئاً عليه ، ونحن لا نقول ذلك ، لأنا نقول على هذا التقدير : لا يكون الله تعالى </w:t>
      </w:r>
      <w:r>
        <w:rPr>
          <w:rtl/>
        </w:rPr>
        <w:lastRenderedPageBreak/>
        <w:t xml:space="preserve">مستقراً على العرش، لأن الاستقرار على الشيء ، إنما يحصل إذا كان معتمداً عليه . ألا ترى إنا إذا وضعنا جسماً على الأرض ، قلنا : إنه مستقر على الأرض ، ولا نقول : الأرض مستقرة عليه . وما ذاك إلا لأن الشيء معتمداً على الأرض ، والأرض غير معتمدة عليه . ولو لم يكن اإله معتمداً على العرش ، فحينئذ لا يكون مستقراً على العرش ، وعلى هذا التقدير ، يلزمهم ترك ظاهر الآية . وحينئذ تخرج الآية عن كونها حجة ، ( الثامن ) : إنه تعالى كان ولا عرش ولا مكان . ولما خلق الخلق ، يستحيل أن يقال أنه تعالى صار مستقراً على العرش ، بعد أن لم يكن كذلك . لأنه تعالى قال : { ثم استوى على العرش  } ، وكلمة "ثم " للتراخي ، ( التاسع ) : إن ظاهر قوله تعالى : { ونحن أقرب إليه من حبل الوريد } ، وقوله : { وهو معكم أينما كنتم } ، وقوله : { وهو الذي في السماء إله وفي الأرض إله } ، ينفي كونه مستقراً على العرش ، وليس تأويل هذه الآيات لنفي الآيات التي تمسكوا بها على ظاهرها : أولى من العكس ، ( العاشر ) : إن الدلائل العقلية القاطعة التي قدمنا ذكرها ، تبطل كونه تعالى مختصاً بشيء من الجهات . وإذا ثبت هذا ، ظهر أنه ليس المراد من الاستواء : الاستقرار . فوجب أن يكون المراد : هو الاستيلاء ، والقهر  ونفاذ القدر ، وجريان الأحكام الإلهية . وهذا مستقيم على قانون اللغة . فقد قال الشاعر : ( قد استوى بشر على العراق ... من غير سيف ودم مهراق ) ، والذي يقرر ذلك : أن الله - تعالى  -  إنما أنزل القرآن بحسب عرف أهل اللسان وعاداتهم . ألا ترى أنه تعالى قال : { وهو خادعهم } ، وقال : { وهو أهون عليه } ، وقال : { ومكروا ومكر الله } ، وقال : { الله يستهزئ بهم } ، والمراد في الكل : أنه تعالى يعاملهم معاملة الخادعين والماكرين والمستهزئين . فكذا ههنا ، المراد من الاستواء على العرش : التدبير بأمر الملك والملكوت . ونظيره : أن القيام أصله الانتصاب ، ثم يذكر بمعنى الشروع في الأمر ، كما يقال : قام بالملك ، فإن قيل: هذا التأويل غير جائز . لوجوه :  ( الأول ) : أن الاستيلاء عبارة عن حصول الغلبة بعد العجز ، وذلك في حق الله تعالى محال ، (  الثاني ) : إنه إنما يقال : فلان استوى على كذا إذا كان له منازع ينازعه وذلك في حق الله تعالى محال ، ( الثالث ) : إنه إنما يقال فلان استولى على كذا : إذا كان المستولى عليه موجوداً قبل ذلك ، وهذا في حق الله تعالى محال. لأن العرش إنما حدث بتكوينه وتخليقه. الرابع: إن الاستيلاء بهذا المعنى حاصل بالنسبة إلى كل المخلوقات. فلا يبقى لتخصيص العرش بالذكر فائدة ، والجواب : إن مرادنا بالاستيلاء القدرة التامة الخالية من المنازع والمعارض والمدافع . وعلى هذا التقدير ، فقد زالت هذه المطاعن بأسرها ، وأما تخصيص العرش بالذكر ، ففيه وجه : أنه أعظم المخلوقات ، فخص بالذكر لهذا السبب ، كما أنه خصه بالذكر في قوله : { هو رب العرش العظيم } ، أما الذي ذكروه ثانياً وهو التمسك بالآيات المشتملة على ذكر الفوقية ، فجوابه : أن لفظ الفوق يستعمل في الرتبة والقدرة . فقد قال الله تعالى : { وفوق كل ذي علم عليم } </w:t>
      </w:r>
      <w:r>
        <w:rPr>
          <w:rtl/>
        </w:rPr>
        <w:lastRenderedPageBreak/>
        <w:t>، { وإنا فوقهم قاهرون }، { يد الله فوق أيديهم } ، والمراد بالفوقية في هذه الآيات : الفوقية بالقهر والقدرة ، ويستعمل في الفوق الذي هو بمعنى الجهة ، قال تعالى : { بعوضة فما فوقها } ، أي أزيد منها في صفة الصغر والحقارة . وإذا كان لفظ الفوق محتملاً للفوق في الرتبة ، والفوق في الجهة ، فلم حملتموه على الفوق في الجهة ؟ والذي يدل على أن المراد بلفظ الفوق ههنا : الفوق بالقدرة والمكنة وجوه : ( الأول ) : إنه قال : " وهو القاهر فوق عباده "</w:t>
      </w:r>
      <w:r>
        <w:rPr>
          <w:vertAlign w:val="superscript"/>
          <w:rtl/>
        </w:rPr>
        <w:t>(58)</w:t>
      </w:r>
      <w:r>
        <w:rPr>
          <w:rtl/>
        </w:rPr>
        <w:t xml:space="preserve"> والفوقية المقرونة بالقهر ، هي الفوقية بالقدرة والمكنة، لا بمعنى الجهة. بدليل : أن الحارس قد يكون فوق السلطان في الجهة. ولا يقال إنه فوق السلطان</w:t>
      </w:r>
      <w:r>
        <w:rPr>
          <w:vertAlign w:val="superscript"/>
          <w:rtl/>
        </w:rPr>
        <w:t xml:space="preserve"> </w:t>
      </w:r>
      <w:r>
        <w:rPr>
          <w:rtl/>
        </w:rPr>
        <w:t>، ( الثاني ) : أنه تعالى وصف نفسه بأنه مع عبيده  فقــال : { إن الله مع الذين اتقوا  والذين هم محسنون } ، وقال : { إن الله مع الصابرين } ،  وقال : { وهو معكم أينما كنتم } ،  وقال : { ونحن أقرب إليه من حبل الوريد } ، وقال : { وإذا سألك عبادي عني فإني قريب } ، وقال : { ما يكون من نجوى ثلاثة إلا هو رابعهم } ،  وإذا جاز حمل المعية في هذه الآيات : على المعية بمعنى العلم والحفظ والحراسة  فلم لا يجوز حمل الفوقية في الآيات التي ذكرتم على الفوقية بالقهر والقدرة والسلطنة ؟ ( الثالث ) : إن الفوقية الحاصلة بسبب الجهة ، ليست صفة المدح ، لأن تلك الفوقية حاصلة للجهة والحيز بعينها وذاتها ، وحاصلة للمتكن في ذلك الحيز بسبب ذلك الحيز ولو كانت الفوقية بالجهة صفة مدح ، لزم أن تكون الجهة أفضل وأمل من الله تعالى . ولا يقال : يلزمكم أن تقولوا : بأن القدرة أفضل وأكمل من الله تعالى . لأنا نقول : القدرة صفة القادر ، وممتنعة الوجود بدونه ، بخلاف الحيز والجهة . فإنه غنى عن الممكن . فثبت : أن الكمال والفضيلة إنما يحصلان بسبب الفوقية ، بمعنى القدرة والسلطنة . فكان حمل الآية عليه أولى ، أما قوله تعالى في صفة الملائكة : { يخافون ربهم من فوقهم</w:t>
      </w:r>
      <w:r>
        <w:rPr>
          <w:vertAlign w:val="superscript"/>
          <w:rtl/>
        </w:rPr>
        <w:t xml:space="preserve"> </w:t>
      </w:r>
      <w:r>
        <w:rPr>
          <w:rtl/>
        </w:rPr>
        <w:t>} ، ففيه جواب آخر : وهو أنه يحتمل أن يكون قوله : {من فوقهم } صلة لقوله : { يخافون } ، أي يخافون من فوقهم ربهم . وذلك لأنهم يخافون نزول العذاب عليهم من جانب فوقهم ، وأما الذي ذكروه ثالثاً . وهو التمسك بالآيات المشتملة على لفظ العلو : فالجواب : أن لفظ العلو يسبب الجهة . فقد يستعمل أيضا في العلو بسبب القدرة ، فإنه يقال : السلطان أعلى من غيره ، ويكتب في أمثلة السلاطين : الديوان الأعلى ، ويقال لأمرهم الأمر الأعلى ، ويقال لمجالسهم : المجلس الأعلى ، والمراد في الكل : العلو ، بمعنى : القهر والقدرة . لا بسبب المكان والجهة ، وأيضاً : قال الله تعالى لموسى : { لا تخف إنك أنت الأعلى } ، وقال : { ولا تهنوا ولا تحزنوا ، وأنتم الأعلون } ، وقال : { وكلمة الله هي العليا</w:t>
      </w:r>
      <w:r>
        <w:rPr>
          <w:vertAlign w:val="superscript"/>
          <w:rtl/>
        </w:rPr>
        <w:t xml:space="preserve"> </w:t>
      </w:r>
      <w:r>
        <w:rPr>
          <w:rtl/>
        </w:rPr>
        <w:t>} ، وقال فرعون : { أنا ربكم الأعلى } ، والعلو في هذه المواضع بمعنى العلو بالقدرة ، لا بمعنى العلو  بالجهة ، والذي يدل على أن المراد ما ذكرناه : وجوه : ( الأول ) : أنه تعالى قال : " سبح اسم ربك الأعلى</w:t>
      </w:r>
      <w:r>
        <w:rPr>
          <w:vertAlign w:val="superscript"/>
          <w:rtl/>
        </w:rPr>
        <w:t>(73)</w:t>
      </w:r>
      <w:r>
        <w:rPr>
          <w:rtl/>
        </w:rPr>
        <w:t xml:space="preserve"> " فحكم بأنه تعالى أعلى من كل ما سواه ، والجهة شيء سواه . فوجب أن تكون ذاته أعلى من الجهة . وما كان أعلى </w:t>
      </w:r>
      <w:r>
        <w:rPr>
          <w:rtl/>
        </w:rPr>
        <w:lastRenderedPageBreak/>
        <w:t>من الجهة امتنع أن يكون علوه بسبب الجهة . فثبت : أن علوه لنفس ذاته ، لا بسبب الجهة ، ولا يقال : الجهة ليست بشيء موجود حتى تدخل تحت قوله : " سبح اسم ربك الأعلى " لأنا نقول : قد بينا في باب الدلائل العقلية : أنها لا بد وأن تكون أمراً موجوداً  ، ( الثاني ) : هو أنه تعالى لو كان في جهة فوق . فأما أن يكون له في جهة فوق : نهاية ، وإما أن لا يكون له في تلك الجهة : نهاية ، فإن كان  ( الأول ) لم يكن أعلى الأشياء لأن الأحياز الخالية فوقه تكون أعلى منه ، ولأنه قادر على خلق الأجسام في جميع الأحياز . فيكون قادراً على خلق عالم في تلك الأحياز التي هي فوقه ، فيكون ذلك العالم على ذلك التقدير أعلى منه . وإنما قلنا : لا نهاية لذات الله تعالى من جهة فوق ، لأن هذا الجانب المتناهي منه . مخالف في الماهية للجانب الذي هو غير متناه . ولا يصح على كل واحد منهما ما صح على الآخر ، وصح أن ينقلب غير المتناهي متناهياً ، والمتناهي غير متناه . وذلك يقتضي جواز الفصل والوصل في ذات الله تعالى . وهو محال ، ( الثالث ) : إنه إذا كان غير متناه من جانب الفوق ، فلا جزء إلا وفوقه جزء آخر . وكل ما فوقه غيره : لم يكن أعلى الموجودات . فإذن ليس في تلك الأجزاء شيء هو أعلى الموجودات . فثبت بما ذكرنا : أن كل ما كان مختصاً بالجهة ، فإنه لا يمكن وصفه بأنه أعلى الموجودات . وإذا كان كذلك وجب أن يكون علوه  -  تعالى  -  لا بالجهة والحيز . وهو المطلوب  ، وأما الذي تمسكوا به رابعاً : وهو الآيات المشتملة على لفظ العروج . كقوله تعالى : { يدبر الأرض من السماء إلى الأرض ثم يعرج إليه } ، وقولـه : { ذي المعارج تعرج الملائكة والروح إليه } ، فجوابه : إن المعارج جمع معرج ، وهو المصعد ، ومنه قولـه تعالى : { ومعارج عليها يظهرون } ، وليس في هذه الآيات بيان أن تلك المعارج : معارج لأي شيء ؟ فسقطت حجتهم في هذا الباب ، بل يجوز أن تكون تلك  المعارج . معارج لنعم الله تعالى ، أو معارج للملائكة ، أو معارج لأهل الثواب . وأما قوله تعالى : { تعرج الملائكة والروح إليه } ، فنقول : ليس المراد من حرف "إلى" في قوله "إليه" : المكان . بل المراد : انتهاء الأمور إلى مراده . ونظيره : قوله تعالى : { وإليه يرجع الأمر كله</w:t>
      </w:r>
      <w:r>
        <w:rPr>
          <w:vertAlign w:val="superscript"/>
          <w:rtl/>
        </w:rPr>
        <w:t xml:space="preserve"> </w:t>
      </w:r>
      <w:r>
        <w:rPr>
          <w:rtl/>
        </w:rPr>
        <w:t xml:space="preserve">} ، والمراد : انتهاء أهل الثواب إلى منازل العز والكرامة .  كقول إبراهيم : { إني ذاهب إلى ربي سيهدين } ، ويكون هذا إشارة إلى أن دار الثواب أعلى الأمكنة وأرفعها ، بالنسبة إلى أكثر المخلوقات ، وأما الذي تمسكوا به خامساً : وهو لفظ الإنزال والتنزيل ، فجوابه : إن مذهب الخصم : أن القرآن حروف وأصوات . فيكون الانتقال عليها محالاً ، فكان إطلاق لفظ الإنزال والتنزيل عليها مجازاً بالاتفاق ، فلم يجز التمسك به ، وأيضاً : فقد يضاف الفعل إلى الآمر به . كما يضاف إلى المباشر . ألا ترى أنه تعالى أضاف قبض الأرواح إلى نفسه ، فقال تعالى : { الله يتوفى الأنفس حين موتها } ، ثم أضافه إلى ملك الموت ، فقال : { قل يتوفاكم ملك الموت } ، ثم أضافه إلى الملائكة . فقال : { حتى إذا جاء أحدكم الموت توفته رسلنا } ، وأيضاً قال : { </w:t>
      </w:r>
      <w:r>
        <w:rPr>
          <w:rtl/>
        </w:rPr>
        <w:lastRenderedPageBreak/>
        <w:t>ورسلنا لديهم يكتبون } ، ثم قال :  { وإنا له كاتبون } ، وأيضاً : قال تعالى : { يؤذون الله</w:t>
      </w:r>
      <w:r>
        <w:rPr>
          <w:vertAlign w:val="superscript"/>
          <w:rtl/>
        </w:rPr>
        <w:t xml:space="preserve"> </w:t>
      </w:r>
      <w:r>
        <w:rPr>
          <w:rtl/>
        </w:rPr>
        <w:t>} ، أي أولياءه ، وقــال : { فلما آسفونا } ، أي آذوا أولياءنا ، وقال : { يخادعون الله } ، أي رسوله والمؤمنين  وبالله التوفيق ، وأما الذي تمسكوا به سادساً وهو التمسك بصيغة "إلى" في حق الله تعالى . كقوله : { إلى ربها ناظرة</w:t>
      </w:r>
      <w:r>
        <w:rPr>
          <w:vertAlign w:val="superscript"/>
          <w:rtl/>
        </w:rPr>
        <w:t xml:space="preserve"> </w:t>
      </w:r>
      <w:r>
        <w:rPr>
          <w:rtl/>
        </w:rPr>
        <w:t>} ، والنظر إلى الشيء يوجب رؤيته ، فجاز أن يكون المراد من النظر هو الرؤية ، على سبيل إطلاق اسم السبب على المسبب . وأيضاً : حكى الله تعالى عن الخليل عليه السلام أنه قال : { إني ذاهب إلى ربي سيهدين</w:t>
      </w:r>
      <w:r>
        <w:rPr>
          <w:vertAlign w:val="superscript"/>
          <w:rtl/>
        </w:rPr>
        <w:t xml:space="preserve"> </w:t>
      </w:r>
      <w:r>
        <w:rPr>
          <w:rtl/>
        </w:rPr>
        <w:t>} ، وليس المراد منه : القرب بالجهة . فكذا ههنا . والله أعلم ، وأما الذي تمسكوا به سابعاً ، وهو قوله تعالى : { أم أمنتم من في السماء</w:t>
      </w:r>
      <w:r>
        <w:rPr>
          <w:vertAlign w:val="superscript"/>
          <w:rtl/>
        </w:rPr>
        <w:t xml:space="preserve"> </w:t>
      </w:r>
      <w:r>
        <w:rPr>
          <w:rtl/>
        </w:rPr>
        <w:t>} ، فجوابه : إنه لا يمكن إجراء هذه الآية على ظاهرها . ويدل عليه وجهان : ( الأول ) : إنه قال : { وهو الذي في السماء إله وفي الأرض</w:t>
      </w:r>
      <w:r>
        <w:rPr>
          <w:vertAlign w:val="superscript"/>
          <w:rtl/>
        </w:rPr>
        <w:t xml:space="preserve"> </w:t>
      </w:r>
      <w:r>
        <w:rPr>
          <w:rtl/>
        </w:rPr>
        <w:t xml:space="preserve">إله } ، وهذا يقتضي أن يكون المراد من كونه في السماء ، ومن كونه في الأرض معنىً واحداً . ولما كان كونه في الأرض ليس بمعنى الاستقرار ، فكذلك كونه في السماء ، يجب أن لا يكون بمعنى الاستقرار . سلمنا . أنه يمكن إجراء هذه الآية على ظاهرها ، لكنا نقول بموجبه : فلم لا يجوز أن يكون المراد من : { أم أمنتم من في السماء } ، الملائكة الذين هم في السماء ؟ لأنه ليس في الآية ما يدل على أن الذي في السماء هو الإله لا الملائكة ، ولا شك أن الملائكة أعداء الكفار والفساق . سلمنا . أن المراد هو الله تعالى . فلم لا يجوز أن يكون المراد من : { أم أمنتم من في السماء } : ملكه ؟ وخص السماء بالذكر لأنها أعظم من الأرض تفخيماً للشأن  ، وأما الذي تمسكوا به ثامناً . وهو لفظ الحجاب . فجوابه : لم لا يجوز  أن يكون المراد من الحجاب يقتضي عدم الرؤية ، فكان إطلاق لفظ الحجاب على المنع من الرؤية : مجازاً من باب إطلاق اسم السبب على المسبب ، وأما الذي تمسكوا به تاسعاً . وهو الآيات المشتملة على الرفع كقوله تعالى: { بل رفعه الله إليه } ، وقوله : { والعمل الصالح يرفعه } ، فالجواب : إن الله تعالى لما رفعه إلى موضع الكرامة ، ومكان آخر ، صح  -  على سبيل المجاز  -  أن يقال : إن الله تعالى رفعه إليه . كما أن الملك إذا عظم منصب إنسان حسن أن يقال : إنه رفعه من تلك الدرجة إلى درجة عالية ، وأنه قربه من نفسه. ومنه قوله تعالى : { والسابقون السابقون أولئك المقربون } ، وأما الذي تمسكوا به عاشراً . وهو الآيات المشتملة على لفظ العندية : فلم لا يجوز أن يكون المراد بالعندية : العندية بالشرف ، والدليل عليه : قوله عليه السلام  -  حكاية عن رب العزة - : (( أنا عند المنكسرة قلوبهم لأجلي )) ، وقوله  : { أنا عند ظن عبدي بي } ، بل هذا أقوى لأن النصوص التي ذكروها تدل على أن الملائكة عند الله وهذه النصوص تدل على أن الله تعالى عند العبد . وأيضاً قال تعالى : { وإن له عندنا لزلفى } ، وليس المراد بهذه العندية : العندية بالجهة فكذا ههنا ، فهذا هو الإشارة إلى الجواب عن الوجوه التي تمسكوا بها من القرآن في إثبات الجهة لله تعالى ، وبالله التوفيق ، وأما الأخبار </w:t>
      </w:r>
      <w:r>
        <w:rPr>
          <w:rtl/>
        </w:rPr>
        <w:lastRenderedPageBreak/>
        <w:t>التي تمسكوا بها . فنقول : [ أما الخبر الأول ] : فاعلم أن من الناس من روى هذا الخبر على وجه آخر ، فقال أنه عليه السلام قال : " وضع عرشه على السموات . هكذا " وقبب بإصبعه مثل القبة" فإن حملنا الرواية على هذا الوجه ، فلا إشكال فيه البتة ، وأما أن أخذنا بتلك الرواية . فقال الشيخ أبو سلمان الخطابي : إن الكيفية عند الله تعالى ، وعن صفاته : منتفية</w:t>
      </w:r>
      <w:r>
        <w:rPr>
          <w:vertAlign w:val="superscript"/>
          <w:rtl/>
        </w:rPr>
        <w:t xml:space="preserve"> </w:t>
      </w:r>
      <w:r>
        <w:rPr>
          <w:rtl/>
        </w:rPr>
        <w:t>، والمقصود من هذا الكلام : التقريب والتفهيم وشرح عظمة الله تعالى من حيث يدركه فهم الإنسان ، وقوله : " وإنه يئط به " معناه إنه ليعجز عن جلاله وعظمته ، حتى يئط به ، إذا كان مغلوباً ، وذلك لأن أطيط الرحل بالراكب إنما يكون لقوة ما فوقه ، ولعجزه عن احتماله فهو عليه السلام يقرب بهذا النوع من التمسك عنده : معنى عظمته تعالى وارتفاع عرشه ، ليعلم المخاطب أنه تعالى أجل وأعلى من أن يجعل شبيهاً لأحد من خلقه ، وأقول : إن ظاهر هذا الحديث يدل على كونه جعل متناهياً في القوة</w:t>
      </w:r>
      <w:r>
        <w:rPr>
          <w:vertAlign w:val="superscript"/>
          <w:rtl/>
        </w:rPr>
        <w:t xml:space="preserve"> </w:t>
      </w:r>
      <w:r>
        <w:rPr>
          <w:rtl/>
        </w:rPr>
        <w:t>وإلا لما حصل الأطيط ، وكل ذلك ينافي الإلهية ، فعلمنا : أنه لا بد فيه من حمل اللفظ على غير ظاهره ، وأما الخبر  ( الثاني ) : وهو قوله عليه السلام : { لما قضى الله الخلق  كتب كتاباً فهو عنده فوق العرش } ، فالجواب عنه : ما تقدم من لفظ  " عند "  في القرآن ، وأما الخبر  ( الثالث ) : فجوابه : إن لفظ  " أين ؟ " كما يجعل سؤالاً عن المكان فقد يجعل سؤالاً عن المنزلة والدرجة  يقال : أين فلان من فلان ؟ فلعل السؤال كان عن المنزلة ، وإشارتها إلى السماء . أي هو رفيع القدر جداً . وإنما اكتفى منها بتلك الإشارة لقصور عقلها ، وقلة فهمها . وهذا الجواب يصلح أن يكون جواباً عن تمسكهم بالخبر الثاني ، وهو لفظ  " عنده " لأن لفظ  " عند " يذكر لبيان المنزلة والدرجة ، ومن هذا الباب أيضاً : أن رجلاً قال للنبي صلى الله عليه وسلم : أين كان ربنا قبل أن يخلق السماء ؟ فقال عليه السلام : (( في عماء تحته هواء ، وفوقه هواء )) وهذا يروى على وجهين : أحدهما : بالمد وهو السحاب الرقيق ، و ( الثاني ) : بالقصر . فإذا روي مقصوراً كان المعنى أنه تعالى كان وحده ولم يكن معه غيره . شبه العدم بالعمى . فكأنه قال : لم يكن شيء سواه ، لا فوق ولا تحت ولا شمال ولا يمين فإذا قيل : كان في عمى . فالمعنى : أنه تعالى كان فيه بمعنى القدرة والتدبير ، والرواية الأولى : أولى ، لما روي عن " عمران بن الحصين " قال : قال رجل لرسول الله صلى الله عليه وسلم أخبر نا عن أول هذا الأمر ؟ قال : (( كان الله ولم يكن معه شيء )) ، وهذا يدل على أن رواية العمى  -  بالقصر  -  أولى من المد ، ومن هذا الباب أيضاً : ما روى أنس بن مالك  -  رضي الله عنه  -  قال : (( كان جبريل عند النبي صلى الله عليه وسلم فأتاه ملك ، فقال أين تركت ربنا ؟ فقال : في الأرضين  فجاء آخر . فقال : أين تركت ربنا ؟ فقال : في سبع سموات  فجاءه آخر . فسأله عنه ؟ فقال : في المشرق . وآخر في المغرب )) ، والتأويل : إنه على وفق قوله تعالى : { وهو الذي في السماء إله وفي الأرض إله</w:t>
      </w:r>
      <w:r>
        <w:rPr>
          <w:vertAlign w:val="superscript"/>
          <w:rtl/>
        </w:rPr>
        <w:t xml:space="preserve"> </w:t>
      </w:r>
      <w:r>
        <w:rPr>
          <w:rtl/>
        </w:rPr>
        <w:t xml:space="preserve">} ، وقوله : { وهو الله في السموات وفي الأرض } ، وقوله : { فأينما تولوا فثم </w:t>
      </w:r>
      <w:r>
        <w:rPr>
          <w:rtl/>
        </w:rPr>
        <w:lastRenderedPageBreak/>
        <w:t>وجه الله</w:t>
      </w:r>
      <w:r>
        <w:rPr>
          <w:vertAlign w:val="superscript"/>
          <w:rtl/>
        </w:rPr>
        <w:t xml:space="preserve"> </w:t>
      </w:r>
      <w:r>
        <w:rPr>
          <w:rtl/>
        </w:rPr>
        <w:t>} ، أي أنه تعالى في كل مكان بالحفظ والتدبير والإلهية ، وأما قصة المعراج. فالمقصود : أنه يريه الله  -  تعالى -  أنواع مخلوقاته في العالم العلوي والعالم السفلي ، لتكون مشاهداته للدلائل أكثر ، فتصير نفسه أقوى وأكمل . كما في حق الخليل عليه السلام ، وأما قوله : { ثم دنى فتدلى فكان قاب قوسين أو أدنى } ، ففيه وجوه : ( الأول ) : إن هذا الدنو دنو المنزلة والكرامة . كقوله تعالى : { واسجد واقترب } ، وقال عليه السلام  -  حكاية عن الله تعالى - : (( من تقرب إلي شبراً ، تقربت إليه ذراعاً  )) ، ( الثاني ) : { ثم دنا فتدلى } ، أي جبريل دنا من محمد  -  عليهما السلام  -  والدليل عليه : قوله تعالى في آية أخرى : { ولقد رآه بالأفق المبين } ، ثم لما دنا جبريل من محمد  -  عليهما السلام  -  حصل الوحي من الله تعالى إليه ولهذا قال تعالى : { فأوحى إلى عبده ما أوحى } ، وأما الجواب عن التمسك بقول فرعون  : { يا هامان ابن لي صرحاً } ، فهو أن هذا الكلام من فرعون . وهو معارض بأن موسى عليه السلام  لم يقل : الرب في السماء ، بل قال : { رب السماء  } ، ثم إن فرعون كان قد ظن فيه أن الإله مستقر في السماء ، فهذا هو الجواب عن هذه الشبهة وبالله التوفيق</w:t>
      </w:r>
      <w:r>
        <w:rPr>
          <w:vertAlign w:val="superscript"/>
          <w:rtl/>
        </w:rPr>
        <w:t xml:space="preserve"> </w:t>
      </w:r>
      <w:r>
        <w:rPr>
          <w:rtl/>
        </w:rPr>
        <w:t xml:space="preserve">، </w:t>
      </w:r>
    </w:p>
    <w:p w:rsidR="001C5BA9" w:rsidRDefault="001C5BA9" w:rsidP="00BA71FB">
      <w:pPr>
        <w:spacing w:after="240"/>
        <w:jc w:val="both"/>
        <w:rPr>
          <w:rtl/>
        </w:rPr>
      </w:pPr>
      <w:r>
        <w:rPr>
          <w:bCs/>
          <w:rtl/>
        </w:rPr>
        <w:t>[ الفصـل الحـادي والثلاثون ] : في كلام كلي في أخبار الآحاد</w:t>
      </w:r>
      <w:r>
        <w:rPr>
          <w:rtl/>
        </w:rPr>
        <w:t xml:space="preserve"> : نقول : أم التمسك بخير الواحد في معرفة الله تعالى فغير جائز . ويدل عليه وجوه : ( الأول ) : إن أخبار الآحاد مظنونة . فلا يجوز التمسك بها في معرفة الله تعالى وصفاته . وإنما قلنا . إنها مظنونة . وذلك لأنا أجمعنا على أن الرواة ليسوا معصومين . وكيف ؟ "والروافض" لما اتفقوا على عصمة " علي " رضي الله عنه ، هؤلاء المحدثون كفروهم . وإذا كان القول بعصمة " علي " رضي الله عنه - وحده - يوجب عليهم تكفير القائلين بعصمة " علي " فكيف يمكنهم القول بعصمة هؤلاء الرواة ؟ وإذا لم يكونوا معصومين ، كان الخطأ عليهم جائزاً ، والكذب عليهم جائزاً ، وحينئذ لا يكون صدقهم معلوماً ، بل مظنوناً . فثبت أن خبر الواحد مظنون ، فوجب أن لا يجوز التمسك به لقوله تعالى : { إن الظن لا يغني عن الحق شيئاً } ، ولقوله تعالى في صفة الكفار : { إن يتبعون إلا الظن }  ، ولقوله : { ولا تقف ما ليس به علم } ولقوله : { وأن تقولوا على الله ما لا تعلمون } ، ترك العمل في فروع الشريعة  -  لأن المطلوب فيها الظن  -  فوجب أن يبقى في مسائل الأصول على هذا الأصل ، والعجب من الحشوية . أنهم يقولون : الاشتغال بتأويل الآيات المتشابهة . غير جائز . لأن تعيين ذلك التأويل : مظنون . والقول بالظن في القرآن لا يجوز ، ثم إنهم يتكلمون في ذات الله تعالى وصفاته بأخبار الآحاد ، مع أنها في غاية البعد عن القطع واليقين ، وإذا لم يجوزوا تفسير ألفاظ القرآن بالطريق المظنون ، فلأن يمتنعوا عن الكلام في ذات الحق تعالى ، وفي صفاته ، بمجرد الروايات الضعيفة أولى ، ( الثاني ) : إن أجل طبقات الرواة قدراً ، وأعلاهم منصباً : الصحابة  -  </w:t>
      </w:r>
      <w:r>
        <w:rPr>
          <w:rtl/>
        </w:rPr>
        <w:lastRenderedPageBreak/>
        <w:t xml:space="preserve">رضي الله عنهم  -  ثم إنا نعلم ، أن رواياتهم لا تفيد القطع واليقين . والدليل عليه : أن هؤلاء المحدثين رووا عنهم : أن كل واحد منهم طعن في الآخر ، ونسبه إلى ما لا ينبغي ، أليس من المشهور : أن عمر طعن في خالد بن الوليد ؟ وأن ابن مسعود وأبا ذر ، كانا يبالغان في الطعن في عثمان ؟ ونقل عن عائشة  -  رضي الله عنها  -  أنها بالغت في الطعن في عثمان ، وأليس أن عمر قال في عثمان : إنه يحلف بأقاربه ؟ وقال في طلحة والزبير أشياء أخر ، تجري هذا المجرى ، أليس أن علياً رضي الله عنه سمع أبا هريرة يوماً كان يقول : أخبرني خليلي أبو القاسم . فقال له علي : متى كان خليلك ؟ أليس أن عمر  -  رضي الله عنه  -  نهى أبا هريرة عن كثرة الرواية ؟ أليس أن ابن عباس رضي الله عنهما طعن في خبر أبي سعيد في الهرق ، وطعن في خبر أبي هريرة في غسل اليدين . وقال كيف يصنع بمهر أمنا ، أليس أن أبا هريرة لما روى : (( من أصبح جنباً فلا صوم له )) طعنوا فيه ؟ أليس أن ابن عمر لما روى : (( إن الميت ليعذب ببكاء أهله عليه )) : طعنت عائشة فيه ، بقوله تعالى : { ولا تزر وازرة وزر أخرىً } ، أليس أنهم طعنوا في خبر فاطمة بنت قيس ، وقالوا : لا ندع كتاب ربنا ، وسنة نبينا ، لخبر امرأة ، لا ندري أ صدقت أم كذبت ؟ أليس أن عمر طالب أبا موسى الأشعري في خبر الاستئذان بالشاهد وغلظ الأمر عليه ؟ أليس أن علياً كان يستحلف الرواة ؟ أليس أن علياً قال لعمر رضي الله عنهما في بعض الوقائع : إن قاربوك فقد غشوك ؟ واعلم : أنك إذا طالعت كتب الحديث ، وجدت في هذا الباب ما لا يعد ولا يحصى ، وإذا ثبت هذا فنقول : الطاعن . إن صدق ، فقد توجه الطعن على المطعون ، وإن كذب فقد توجه على الطاعن . فكيف كان فتوجه الطعن لازم إلا أنا قلنا : إن الله تعالى أثنى على الصحابة  رضي الله عنهم  في القرآن على سبيل العموم . وذلك يفيد ظن الصدق . ولهذا الترجيح قبلنا رواياتهم في فروع الشريعة . أما الكلام في ذلت الله وصفاته ، فكيف يمكن بناؤه على هذه الروايات الضعيفة ؟  ( الثالث ) : وهو أنه اشتهر فيما بين الأمة : أن جماعة من الملاحدة ، وضعوا أخباراً منكرة ، واحتالوا في ترويجها على المحدثين ، والمحدثون لسلامة قلوبهم ما عرفوها ، بل قبلوها . وأي منكر فوق وصف الله تعالى بما يقدح الإلهية ، ويبطل الربوية ؟ فوجب القطع في أمثال هذه الأخبار بأنها موضوعة . وأما البخاري والقشيري فهما ما كانا عالمين بالغيوب ، بل اجتهدا واحتاطا بمقدار طاقتهما . وأما اعتقاد أنهما علما جميع الأحوال الواقعة في زمان الرسول صلى الله عليه وسلم إلى زماننا ، فذلك لا يقوله عاقل ، وغاية ما في الباب : أنا نحسن الظن بهما ، وبالذين رويا عنهم ، إلا أنا إذا شاهدنا خبراً مشتملاً على منكر ، لا يمكن إسناده إلى الرسول صلى الله عليه وسلم قطعنا بأنه من أوضاع الملاحدة ، ومن ترويجاتهم على أولئك المحدثين ، ( الرابع ) : إن هؤلاء المحدثين يجرحون الروايات بأقل العلل . مثل : إنه كان مائلاً إلى حب علي رضي الله عنه فكان رافضياً ، فلا تقبل روايته ، ومثل معبد الجهني كان قائلاً </w:t>
      </w:r>
      <w:r>
        <w:rPr>
          <w:rtl/>
        </w:rPr>
        <w:lastRenderedPageBreak/>
        <w:t xml:space="preserve">بالقدر ، فلا تقبل روايته ، وما كان فيهم عاقل يقول : إنه وصف الله تعالى بما يبطل إلهيته وربوبيته ، فلا تقبل روايته ، إن هذا من العجائب ، ( الخامس ) : إن الرواة الذين سمعوا هذه الأخبار من الرسول صلى الله عليه وسلم ما كتبوها عن لفظ الرسول ، بل سمعوا شيئاً في مجلس ، ثم أنهم رووا تلك الأشياء بعد عشرين سنة أو أكثر . ومن سمع شيئاً في مجلس مرة واحدة ، ثم رواه بعد العشرين والثلاثين ، لا يمكنه رواية تلك الألفاظ بأعيانها . وهذا كالمعلوم بالضرورة . وإذا كان الأمر كذلك ، كان القطع حاصلاً بأن شيئاً من هذه الألفاظ : ليس من ألفاظ الرسول صلى الله عليه وسلم بل ليس ذلك إلا من ألفاظ الراوي وكيف يقطع بأن هذا الراوي ما سمع ما جرى في ذلك المجلس ؟ فإن من سمع كلاماً في مجلس واحد ، ثم إنه ما كتبه ، وما كرر عليه كل يوم ، بل ذكره بعد عشرين سنة أو ثلاثين . فالظاهر : أنه ينسى منه شيئاً كثيراً ، أو يتشوش عليه نظم الكلام وترتيبه وتركيبه . ومع هذا الاحتمال فكيف يمكن التمسك به في معرفة ذات الله تعالى وصفاته ؟ </w:t>
      </w:r>
      <w:r>
        <w:rPr>
          <w:bCs/>
          <w:rtl/>
        </w:rPr>
        <w:t xml:space="preserve">واعلم </w:t>
      </w:r>
      <w:r>
        <w:rPr>
          <w:rtl/>
        </w:rPr>
        <w:t xml:space="preserve">: أن هذا الباب كثير الكلام . إلا أن القدر الذي أوردناه كاف في بيان أنه لا يجوز التمسك في أصول الدين بأخبار الآحاد والله أعلم </w:t>
      </w:r>
    </w:p>
    <w:p w:rsidR="001C5BA9" w:rsidRDefault="001C5BA9" w:rsidP="001C5BA9">
      <w:pPr>
        <w:jc w:val="both"/>
        <w:rPr>
          <w:rtl/>
        </w:rPr>
      </w:pPr>
      <w:r>
        <w:rPr>
          <w:bCs/>
          <w:rtl/>
        </w:rPr>
        <w:t>[ الفصل الثاني والثلاثون ] :</w:t>
      </w:r>
      <w:r>
        <w:rPr>
          <w:rtl/>
        </w:rPr>
        <w:t xml:space="preserve"> في أن البراهين العقلية إذا صارت معارضة بالظواهر النـقلية ، فكيف يكون الحال فيها ؟ </w:t>
      </w:r>
      <w:r>
        <w:rPr>
          <w:bCs/>
          <w:rtl/>
        </w:rPr>
        <w:t>اعلم</w:t>
      </w:r>
      <w:r>
        <w:rPr>
          <w:rtl/>
        </w:rPr>
        <w:t xml:space="preserve"> : أن الدلائل القطعية العقلية إذا قامت على ثبوت شيء ، ثم وجدنا أدلة نقلية يشعر ظاهرها بخلاف ذلك . فهناك لا يخلو الحال من أحد أمور أربعة : إما أن يصدق مقتضى العقل والمنطق فيلزم تصديق النقيضين - وهو محال - وإما أن نبطلها فيلزم تكذيب النقيضين ، - وهو محال  - وإما أن نكذب الظواهر النقلية ، ونصدق الظواهر العقلية ، وإما أن تصدق الظواهر النقلية وتكذب الظواهر العقلية  -  وذلك باطل  -  لأنه لا يمكننا أن نعرف صحة الظواهر النقلية . إلا إذا عرفنا بالدلائل العقلية : إثبات الصانع ، وصفاته ، وكيفية دلالة المعجزة على صدق الرسول صلى الله عليه وسلم وظهور المعجزات على يد محمد  صلى الله عليه وسلم ولو صار القدح في الدلائل العقلية القطعية ، صار العقل متهماً ، غير مقبول القول ، ولو كان كذلك لخرج عن أن يكون مقبول القول في هذه الأصول . وإذا لم تثبت هذه الأصول ، خرجت الدلائل النقلية عن كونها مفيدة . فثبت : أن القدح في العقل لتصحيح النقل ، يفضي إلى القدح في العقل والنقل معاً . وإنه باطل ، ولما بطلت الأقسام الأربعة  لم يبق إلا أن يقطع بمقتضى الدلائل العقلية القاطعة : بأن هذه الدلائل النقلية  إما أن يقال أنها غير صحيحة ، أو يقال : إنها صحيحة ، إلا أن المراد منها غير ظواهرها ، ثم إن جوزنا التأويل : اشتغلنا على سبيل التبرع بذكر تلك التأويلات على التفصيل . وإن لم نجوز التأويل فوضنا العلم بها إلى الله تعالى ، فهذا هو القانون الكلي المرجوع إليه في جميع المتشابهات وبالله التوفيق </w:t>
      </w:r>
      <w:r>
        <w:rPr>
          <w:rFonts w:hint="cs"/>
          <w:rtl/>
        </w:rPr>
        <w:t xml:space="preserve">]] أهـ من كتاب أساس التقديس </w:t>
      </w:r>
      <w:r>
        <w:rPr>
          <w:rtl/>
        </w:rPr>
        <w:t>،</w:t>
      </w:r>
      <w:r>
        <w:rPr>
          <w:rFonts w:hint="cs"/>
          <w:rtl/>
        </w:rPr>
        <w:t xml:space="preserve"> </w:t>
      </w:r>
    </w:p>
    <w:p w:rsidR="001C5BA9" w:rsidRDefault="001C5BA9" w:rsidP="001C5BA9">
      <w:pPr>
        <w:jc w:val="both"/>
        <w:rPr>
          <w:rtl/>
        </w:rPr>
      </w:pPr>
    </w:p>
    <w:p w:rsidR="00BA71FB" w:rsidRDefault="00BA71FB" w:rsidP="001C5BA9">
      <w:pPr>
        <w:jc w:val="both"/>
        <w:rPr>
          <w:rtl/>
        </w:rPr>
      </w:pPr>
    </w:p>
    <w:p w:rsidR="00BA71FB" w:rsidRDefault="00BA71FB" w:rsidP="001C5BA9">
      <w:pPr>
        <w:jc w:val="both"/>
        <w:rPr>
          <w:rtl/>
        </w:rPr>
      </w:pPr>
    </w:p>
    <w:p w:rsidR="001C5BA9" w:rsidRDefault="001C5BA9" w:rsidP="001C5BA9">
      <w:pPr>
        <w:jc w:val="both"/>
        <w:rPr>
          <w:rtl/>
        </w:rPr>
      </w:pPr>
    </w:p>
    <w:p w:rsidR="001C5BA9" w:rsidRDefault="001C5BA9" w:rsidP="001C5BA9">
      <w:pPr>
        <w:jc w:val="both"/>
        <w:rPr>
          <w:rtl/>
        </w:rPr>
      </w:pPr>
    </w:p>
    <w:p w:rsidR="001C5BA9" w:rsidRPr="001C5BA9" w:rsidRDefault="001C5BA9" w:rsidP="001C5BA9">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BA71FB" w:rsidRDefault="00BA71FB" w:rsidP="00BA71FB">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Pr>
          <w:rFonts w:cs="Monotype Koufi" w:hint="cs"/>
          <w:b w:val="0"/>
          <w:sz w:val="48"/>
          <w:szCs w:val="48"/>
          <w:rtl/>
          <w:lang w:bidi="ar-KW"/>
        </w:rPr>
        <w:t>الباب الثاني</w:t>
      </w:r>
    </w:p>
    <w:p w:rsidR="00BA71FB" w:rsidRDefault="00BA71FB" w:rsidP="00BA71FB">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lang w:bidi="ar-KW"/>
        </w:rPr>
      </w:pPr>
      <w:r>
        <w:rPr>
          <w:rFonts w:cs="Monotype Koufi" w:hint="cs"/>
          <w:b w:val="0"/>
          <w:sz w:val="48"/>
          <w:szCs w:val="48"/>
          <w:rtl/>
          <w:lang w:bidi="ar-KW"/>
        </w:rPr>
        <w:t>دور الإمام ابن الجوزي في إعلاء راية التقديس</w:t>
      </w:r>
    </w:p>
    <w:p w:rsidR="00BA71FB" w:rsidRDefault="00BA71FB" w:rsidP="00BA71FB">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Pr>
          <w:rFonts w:cs="Monotype Koufi" w:hint="cs"/>
          <w:b w:val="0"/>
          <w:sz w:val="48"/>
          <w:szCs w:val="48"/>
          <w:rtl/>
          <w:lang w:bidi="ar-KW"/>
        </w:rPr>
        <w:t xml:space="preserve">وحل إشكالات ظواهر النصوص </w:t>
      </w:r>
    </w:p>
    <w:p w:rsidR="00BA71FB" w:rsidRDefault="00BA71FB" w:rsidP="00BA71FB">
      <w:pPr>
        <w:pBdr>
          <w:top w:val="dashDotStroked" w:sz="24" w:space="1" w:color="auto"/>
          <w:left w:val="dashDotStroked" w:sz="24" w:space="4" w:color="auto"/>
          <w:bottom w:val="dashDotStroked" w:sz="24" w:space="1" w:color="auto"/>
          <w:right w:val="dashDotStroked" w:sz="24" w:space="4" w:color="auto"/>
        </w:pBdr>
        <w:jc w:val="center"/>
        <w:rPr>
          <w:b w:val="0"/>
          <w:bCs/>
          <w:rtl/>
        </w:rPr>
      </w:pPr>
      <w:r>
        <w:rPr>
          <w:rFonts w:cs="Monotype Koufi" w:hint="cs"/>
          <w:b w:val="0"/>
          <w:sz w:val="48"/>
          <w:szCs w:val="48"/>
          <w:rtl/>
          <w:lang w:bidi="ar-KW"/>
        </w:rPr>
        <w:t>التي لا يراد معناها الحسي</w:t>
      </w:r>
    </w:p>
    <w:p w:rsidR="001C5BA9" w:rsidRDefault="001C5BA9" w:rsidP="001C5BA9">
      <w:pPr>
        <w:pBdr>
          <w:top w:val="dashDotStroked" w:sz="24" w:space="1" w:color="auto"/>
          <w:left w:val="dashDotStroked" w:sz="24" w:space="4" w:color="auto"/>
          <w:bottom w:val="dashDotStroked" w:sz="24" w:space="1" w:color="auto"/>
          <w:right w:val="dashDotStroked" w:sz="24" w:space="4" w:color="auto"/>
        </w:pBdr>
        <w:jc w:val="center"/>
        <w:rPr>
          <w:b w:val="0"/>
          <w:bCs/>
        </w:rPr>
      </w:pPr>
    </w:p>
    <w:p w:rsidR="001C5BA9" w:rsidRDefault="001C5BA9" w:rsidP="001C5BA9">
      <w:pPr>
        <w:rPr>
          <w:rtl/>
        </w:rPr>
      </w:pPr>
    </w:p>
    <w:p w:rsidR="00BA71FB" w:rsidRDefault="00BA71FB" w:rsidP="001C5BA9">
      <w:pPr>
        <w:rPr>
          <w:rtl/>
        </w:rPr>
      </w:pPr>
    </w:p>
    <w:p w:rsidR="00BA71FB" w:rsidRDefault="00BA71FB" w:rsidP="001C5BA9">
      <w:pPr>
        <w:rPr>
          <w:rtl/>
        </w:rPr>
      </w:pPr>
    </w:p>
    <w:p w:rsidR="00BA71FB" w:rsidRDefault="00BA71FB" w:rsidP="001C5BA9">
      <w:pPr>
        <w:rPr>
          <w:rtl/>
        </w:rPr>
      </w:pPr>
    </w:p>
    <w:p w:rsidR="00BA71FB" w:rsidRDefault="00BA71FB" w:rsidP="001C5BA9">
      <w:pPr>
        <w:rPr>
          <w:rtl/>
        </w:rPr>
      </w:pPr>
    </w:p>
    <w:p w:rsidR="00BA71FB" w:rsidRDefault="00BA71FB" w:rsidP="001C5BA9">
      <w:pPr>
        <w:rPr>
          <w:rtl/>
        </w:rPr>
      </w:pPr>
    </w:p>
    <w:p w:rsidR="001C5BA9" w:rsidRPr="00BA71FB" w:rsidRDefault="008C04B3" w:rsidP="00BA71FB">
      <w:pPr>
        <w:jc w:val="center"/>
        <w:rPr>
          <w:b w:val="0"/>
          <w:bCs/>
          <w:rtl/>
        </w:rPr>
      </w:pPr>
      <w:r w:rsidRPr="00BA71FB">
        <w:rPr>
          <w:rFonts w:hint="cs"/>
          <w:b w:val="0"/>
          <w:bCs/>
          <w:rtl/>
        </w:rPr>
        <w:t xml:space="preserve">جاء في كتابه القيم دفع شبه التشبيه بأكف التنزيه </w:t>
      </w:r>
      <w:r w:rsidR="00BA71FB">
        <w:rPr>
          <w:rFonts w:hint="cs"/>
          <w:b w:val="0"/>
          <w:bCs/>
          <w:rtl/>
        </w:rPr>
        <w:t xml:space="preserve">، ومعه </w:t>
      </w:r>
      <w:r w:rsidRPr="00BA71FB">
        <w:rPr>
          <w:rFonts w:hint="cs"/>
          <w:b w:val="0"/>
          <w:bCs/>
          <w:rtl/>
        </w:rPr>
        <w:t xml:space="preserve">تحقيق </w:t>
      </w:r>
      <w:r w:rsidR="00BA71FB">
        <w:rPr>
          <w:rFonts w:hint="cs"/>
          <w:b w:val="0"/>
          <w:bCs/>
          <w:rtl/>
        </w:rPr>
        <w:t>الشيخ حسن السقاف</w:t>
      </w:r>
    </w:p>
    <w:p w:rsidR="007F08A7" w:rsidRDefault="007F08A7" w:rsidP="007F08A7">
      <w:pPr>
        <w:jc w:val="center"/>
        <w:rPr>
          <w:bCs/>
        </w:rPr>
      </w:pPr>
    </w:p>
    <w:p w:rsidR="007F08A7" w:rsidRDefault="007F08A7" w:rsidP="007F08A7">
      <w:pPr>
        <w:jc w:val="center"/>
        <w:rPr>
          <w:b w:val="0"/>
          <w:rtl/>
        </w:rPr>
      </w:pPr>
      <w:r>
        <w:rPr>
          <w:rFonts w:hint="cs"/>
          <w:bCs/>
          <w:rtl/>
        </w:rPr>
        <w:t>( أولاً ) مقدمة قيمة للكتاب للشيخ حسن السقاف</w:t>
      </w:r>
    </w:p>
    <w:p w:rsidR="007F08A7" w:rsidRDefault="007F08A7" w:rsidP="007F08A7">
      <w:pPr>
        <w:jc w:val="both"/>
        <w:rPr>
          <w:b w:val="0"/>
          <w:rtl/>
        </w:rPr>
      </w:pPr>
      <w:r>
        <w:rPr>
          <w:rFonts w:hint="cs"/>
          <w:b w:val="0"/>
          <w:rtl/>
        </w:rPr>
        <w:t>بسم الله الرحمن الرحيم : الحمد لله الذي دفع شبه التشبيه والتجسيم ، بأكف التنزيه بالعلم والتعليم ، وكشف لنا من النصوص خفيات المعاني ، وأوقفنا على المراد من تلك المباني ، وجعل آلاءه على ذوي الاخلاص دائمة مستمره ، وبشائر رضاه متجددة على أوليائه بإعطائهم ابتهاج العلم ودره ، فأضحت قلوبهم وأرواحهم بمدده مشرقة الاوضاح ، متهللة الاسرة ، فسبحان من أطلع أنجمهم بأفق التقريب مرة بعد مرة ، وجعلهم يجدلون المحجوبين بالاغيار من أهل التجسيم والتشبيه كرة بعد كره ، ونحمد الله تعالى أن جبل سجايانا في مقام الاحسان والمبره ، وسخرنا لنشر عقيدة الاسلام الصحيحة والذب عنها بحجج وبراهين دامغة ولا زلنا نعرف خيره ، ونشهد أن لا إله إلا الله وحده لا شريك له شهادة تشرح للمؤمن صدره ، وتصلح للموقن بها أمره ، ونشهد أن سيدنا ومولانا محمدا عبده ورسوله الذي أسمى سبحانه على الخلائق قدره ، وتولى في المضايق نصره ، وأعلى في المشارق والمغارب ذكره ، صلى الله وسلم عليه وعلى آله الذين أذهب عنهم الرجس أعز عتره ، ورضي الله عن أصحابه الذين أسدوا المنة ولم يخالفوا أمره ، صلاة ورضوانا متواصلين في كل أصيل ومكررين في كل بكره ، ما وهب فضل الله مستحقا فسر بالعواطف والعوارف سره ، وجعل عالما خلفا لعالم فحل محله وقر مقره  ، أما بعد : فلا نريد الاطالة والاسهاب ، وإنما نريد الايضاح وخدمة أهل العلم والطلاب ، وإفادة المسلمين عامة ، والاحباب ، بتقديم مقدمة نفيسة لكتاب الحافظ عبد الرحمن بن الجوزي القرشي رحمه الله تعالى نذكر فيها الابواب التالية : [ الباب الاول ] : في التعريف بالحافظ ابن الجوزي رحمه الله تعالى ، [ الباب الثاني ] : إثبات التأويل عند السلف ، [ الباب الثالث ] : في بيان أن خبر الواحد يفيد الظن ولا يوجب العلم وإنما يوجب العمل فلا تبنى عليه أصول الدين ،[ الباب الرابع ] : ذكر الحديث الصحيح وما يتعلق به وبيان أن كثيرا من الحفاظ لم ينظروا إلى الشذوذ والعلة اللذين قد يوجدان فيه ، وهو بحث مهم جدا  ، [ الباب الخامس ] : إبطال استدلالات المشبهة على العلو الحسي وبيان بعض تمويهاتهم في ذلك . وذكر أهم أسماء الكتب التي يتكئ عليها المجسمة في موضوع التوحيد والصفات والتنفير منها ، والحض على كتب معتمدة في التوحيد . فنقول وبالله تعالى التوفيق ،</w:t>
      </w:r>
    </w:p>
    <w:p w:rsidR="007F08A7" w:rsidRDefault="007F08A7" w:rsidP="007F08A7">
      <w:pPr>
        <w:jc w:val="both"/>
        <w:rPr>
          <w:b w:val="0"/>
          <w:rtl/>
        </w:rPr>
      </w:pPr>
      <w:r>
        <w:rPr>
          <w:rFonts w:hint="cs"/>
          <w:bCs/>
          <w:rtl/>
        </w:rPr>
        <w:lastRenderedPageBreak/>
        <w:t>[ الباب الاول ] التعريف بالحافظ ابن الجوزي رحمه الله تعالى</w:t>
      </w:r>
      <w:r>
        <w:rPr>
          <w:rFonts w:hint="cs"/>
          <w:b w:val="0"/>
          <w:rtl/>
        </w:rPr>
        <w:t xml:space="preserve"> : قال الحافظ الذهبي في " سير أعلام النبلاء "  ( 21 / 365 ) : " أبو الفرج ابن الجوزي : الشيخ الامام العلامة ، الحافظ المفسر ، شيخ الاسلام  ، مفخر العراق ، جمال الدين ، أبو الفرج عبد الرحمن بن علي بن محمد بن علي ابن عبيد الله بن عبد الله بن حمادي بن أحمد بن محمد بن جعفر بن عبد الله بن القاسم بن النضر بن القاسم بن عبد الله ابن الفقيه عبد الرحمن ابن الفقيه القاسم بن محمد ابن خليفة رسول الله صلى الله عليه وسلم أبي بكر الصديق القرشي التيمي البكري البغدادي الحنبلي الواعظ صاحب التصانيف ولد سنة تسع أو عشر وخمس مائة " اه‍ . " وجد بخطه قبل موته أن تواليفه بلغت مئتين وخمسين تأليفا " ، قلت : وقد ذكر الحافظ الذهبي في " سير أعلام النبلاء " ( 21 / 374 ) أن من جملة تصانيفه : هذا الكتاب وسماه : " كف التشبيه بأكف أهل التنزيه " مجيليد  ،</w:t>
      </w:r>
    </w:p>
    <w:p w:rsidR="007F08A7" w:rsidRDefault="007F08A7" w:rsidP="007F08A7">
      <w:pPr>
        <w:jc w:val="both"/>
        <w:rPr>
          <w:b w:val="0"/>
          <w:rtl/>
        </w:rPr>
      </w:pPr>
      <w:r>
        <w:rPr>
          <w:rFonts w:hint="cs"/>
          <w:bCs/>
          <w:rtl/>
        </w:rPr>
        <w:t>[ الباب الثاني ] إثبات التأويل عند السلف</w:t>
      </w:r>
      <w:r>
        <w:rPr>
          <w:rFonts w:hint="cs"/>
          <w:b w:val="0"/>
          <w:rtl/>
        </w:rPr>
        <w:t xml:space="preserve"> : السبب في عقد هذا الباب أنه قد نشرت كتب كثيرة في زماننا هذا من قبل من يميل إلى التشبيه والتجسيم ومن على شاكلتهم من " تجار الكتب " الذين لا هم لهم إلا تحقيق الربح المادي وإرضاء من تنفق بضاعتهم في بلادهم ، فاستمرأوا طبع بعض الكتب التي تبحث في موضوع العقائد والتوحيد ، والتي نص مؤلفوها وهم من الخلف على الاخذ بظواهر النصوص المتعلقة في التوحيد والصفات مما هي في الحقيقة إضافات لا يراد منها اثبات صفات كما سيمر في صلب كتابنا هذا ، كما نصوا على عدم القول بالتأويل وأنه من شعار الجهمية والمعطلة بزعمهم ، وقد راج هذا الامر على كثير من طلبة العلم الذين لم يدركوا حقيقة الامر بعد ، بل تعدى ذلك إلى نسبة كبيرة من المدرسين في كليات الشريعة والمعاهد الشرعية فظنوا أن ما يقوله بعض المشبهة من أن التأويل ضلال وبدعة وتعطيل وتجهم وأنه لم يكن عند السلف حقا ، وليس الامر كذلك على الحقيقة ، بل من قرأ ودرس وفتش وبحث وطالع ونقب فإنه سيجد لا محالة أن العدول من الائمة الثقات في القرون الثلاثة المشهود لها بالخيرية المسماة عند بعض العلماء بقرون السلف قد أولوا كثيرا من النصوص المتعلقة بموضوع الصفات والتوحيد وبينوا أن الظاهر منها غير مراد ، وحسبي في مثل هذا المقام أن أسرد بعض تأويلاتهم وأن أبين قبل ذلك أنهم تعلموا التأويل من كتاب الله تعالى وسنة سيدنا محمد صلى الله عليه وسلم الصحيحة وإليك ذلك :  </w:t>
      </w:r>
      <w:r>
        <w:rPr>
          <w:rFonts w:hint="cs"/>
          <w:b w:val="0"/>
          <w:bCs/>
          <w:rtl/>
        </w:rPr>
        <w:t>[ 1 ]</w:t>
      </w:r>
      <w:r>
        <w:rPr>
          <w:rFonts w:hint="cs"/>
          <w:b w:val="0"/>
          <w:rtl/>
        </w:rPr>
        <w:t xml:space="preserve"> : لقد علمنا الله تعالى ( التأويل ) في كتابه العزيز ، أي عدم إرادة ظاهر النص الوارد في قوله تعالى :  ( نسوا الله فنسيهم ) التوبة : 67 وقوله تعالى ( إنا نسيناكم ) السجدة : 14 فبهذه الآيات لا نثبت لله تعالى صفة النسيان وإن ورد لفظ النسيان في القرآن الكريم ، ولا يجوز لنا أن نقول : إن لله نسيانا ولكنه ليس كنسياننا ، وذلك لان الله عز وجل قال : ( وما كان ربك نسيا ) مريم : 64  ، ولا يحل لرجل عاقل بعد هذا أن يقول : " ينسى لا كنسياننا ، ويجلس لا كجلوسنا ، وهو في السماء ليس كمثله شيء ، ، كما </w:t>
      </w:r>
      <w:r>
        <w:rPr>
          <w:rFonts w:hint="cs"/>
          <w:b w:val="0"/>
          <w:rtl/>
        </w:rPr>
        <w:lastRenderedPageBreak/>
        <w:t xml:space="preserve">نقول : هو سميع ليس كسمعنا ، وهو بصير ليس كبصرنا .. "  ، والجواب على هذا أننا نقول له : قولك لا كنسياننا ، ولا كجلوسنا ، وليس كمثله شيء بعد قولك هو في السماء ، لن يفيدك البتة ، ولن ينفي عنك التشبيه والتجسيم ، لأنّه ليس كل ما ورد يصح أن يوصف الله عز وجل به ، وإيراد جملة : ( سميع لا كسمعنا وبصير لا كبصرنا ) لن يجدي المموه شيئا ، وذلك لان المراد بأنه  يسمع لا كسمعنا : أن نثبت لله تعالى صفة السمع ثم ننزهه عن آلة السمع وهي الاذن ، فيتصور وجود صفة السمع بلا آلة ثم يفوض علم ذلك لله تعالى بعد الايمان بصفة السمع لان صفة الخالق لا يمكن للمخلوق أن يدركها ، لكن الجلوس والحركة لا يتصور فيهما شيء يمكن نفيه ثم تفويض الحقيقة الباقية إلى الله تعالى ، فالحركة مثلا التي يصف الشيخ الحراني بها المولى سبحانه وتعالى عما يقول لا يفهم منها ولا تعقل إلا بأنها انتقال من مكان إلى مكان ، فإذا نفيت بعد إثباتها الانتقال لم تعد حركة فيبطل الكلام ويقع التناقض لأنّه لم يبق شيء يمكن إثباته خلافا للسمع والبصر فتأمل جيدا ، ويتضح هذا أكثر في المثال الثاني ،  </w:t>
      </w:r>
      <w:r>
        <w:rPr>
          <w:rFonts w:hint="cs"/>
          <w:b w:val="0"/>
          <w:bCs/>
          <w:rtl/>
        </w:rPr>
        <w:t>[ 2 ]</w:t>
      </w:r>
      <w:r>
        <w:rPr>
          <w:rFonts w:hint="cs"/>
          <w:b w:val="0"/>
          <w:rtl/>
        </w:rPr>
        <w:t xml:space="preserve"> : ثبت في صحيح مسلم ( 4 / 1990 برقم 2569 ) عن سيدنا رسول الله صلى الله عليه وسلم أن الله تعالى يقول : " يا ابن آدم مرضت فلم تعدني ، قال : يا رب كيف أعودك وأنت رب العالمين ، قال : أما علمت أن عبدي فلانا مرض فلم تعده ، أما علمت أنك لو عدته لوجدتني عنده . . " الحديث ، فهل يا قوم يجوز لنا أن نقول : نثبت لله صفة المرض ولكن ليس كمرضنا ؟ ! ! وهل يجوز أن نعتقد أن العبد إذا مرض مرض الله تعالى أيضا وكان عند المريض على ظاهره وحقيقته ؟ ! !  كلا ، ثم كلا ، بل نقول إن من وصف الله تعالى بأنه يمرض أو قال إن له صفة المرض كفر بلا مثنوية ، مع كون تاء مرضت مضمومة وير تدذ عربية على أن المرض يتعلق بالمتكلم ، لأنّه مع كل هذا نقول : الظاهر غير مراد ، وهو مصروف ومؤول عند جميع المسلمين العقلاء ، فيكون هذا دليلا واضحا كالشمس من السنة في تعليمنا التأويل ، ومعنى الحديث كما قال الامام الحافظ النووي في " شرح صحيح مسلم " ( 16 / 126 ) :  " قال العلماء إنما أضاف المرض إليه سبحانه وتعالى والمراد العبد ، تشريفا للعبد وتقريبا له ،  قالوا : ومعنى : وجدتني عنده أي : وجدت ثوابي وكرامتي ... " اه‍ فتأمل  ،  وعلى هذه القاعدة الواضحة للتأويل المبنية على نصوص الكتاب والسنة سار الصحابة والتابعون وأتباعهم وأئمة الاجتهاد والحفاظ المحدثون ، ولننقل لكم بعض تأويلاتهم حتى يزداد القلب طمأنينة وانشراحا فنقول : </w:t>
      </w:r>
      <w:r>
        <w:rPr>
          <w:rFonts w:hint="cs"/>
          <w:b w:val="0"/>
          <w:bCs/>
          <w:rtl/>
        </w:rPr>
        <w:t>[ 3 ]</w:t>
      </w:r>
      <w:r>
        <w:rPr>
          <w:rFonts w:hint="cs"/>
          <w:b w:val="0"/>
          <w:rtl/>
        </w:rPr>
        <w:t xml:space="preserve"> : ممن أول سيدنا ابن عباس رضي الله عنهما ابن عم رسول الله صلى الله عليه وسلم الذي دعا له رسول الله صلى الله عليه وسلم بقوله : " اللهم علمه الكتاب " [  رواه البخاري ( الفتح 1 / 169 ] ، فقد نقلت عنه تأويلات كثيرة فيما يتعلق بمسألة الصفات ، بأسانيد صحيحة نذكر بعضها :   أ - أول ابن عباس قوله تعالى : ( يوم يكشف عن ساق ) القلم : 42 ، فقال : " يكشف عن شدة " فأول الساق بالشدة  </w:t>
      </w:r>
      <w:r>
        <w:rPr>
          <w:rFonts w:hint="cs"/>
          <w:b w:val="0"/>
          <w:rtl/>
        </w:rPr>
        <w:lastRenderedPageBreak/>
        <w:t xml:space="preserve">، ذكر ذلك الحافظ ابن حجر في " فتح الباري " ( 13 / 428 ) ، والحافظ ابن جرير الطبري في تفسيره ( 29 / 38 ) حيث قال في صدر كلامه على هذه الآية : " قال جماعة من الصحابة والتابعين من أهل التأويل : يبدو عن أمر شديد " اه‍  ، قلت : ومنه يتضح أن التأويل كان عند الصحابة والتابعين وهم سلفنا الصالح ، قلت : ونقل ذلك الحافظ ابن جرير أيضا عن : مجاهد ، وسعيد بن جبير ، وقتادة وغيرهم ،  ب - وأول سيدنا ابن عباس رضي الله عنه أيضا قوله تعالى : ( والسماء بنيناها بأيد وإنا لموسعون ) الذاريات : 47 ، " قال : بقوة " كما في تفسير الحافظ ابن جرير الطبري ( 7 / 27 ) ، ولفظة ( أيد ) هي جمع يد وهي الكف ، كما في " القاموس المحيط " في مادة ( يدى ) حيث جاء فيه : " اليد : الكف ، أو من أطراف الاصابع إلى الكتف ،  أصلها يدي جمعها : أيد ويدي " وانظر " تاج العروس شرح القاموس " ( 10 / 417 - 418 ) ، ومنه قوله تعالى : ( ألهم أرجل يمشون بها أم لهم أيد يبطشون بها ) الاعراف : 7 ، وتستعمل لفظة ( أيد ) مجازا وتؤول في عدة معان منها : " القوة " كقوله تعالى : ( والسماء بنيناها بأيد ) أي : بقوة ، ومنها : " الانعام والتفضل ) " ، ومنه قوله تعالى : ( واذكر عبدنا داود ذا الايد إنه أواب ) ص : 17 . فتأمل ، وقد نقل الحافظ ابن جرير في تفسيره ( 27 / 7 ) تأويل لفظة ( أيد ) الواردة في قوله تعالى : ( والسماء بنيناها بأيد وإنا لموسعون ) بالقوة أيضا عن جماعة من أئمة السلف منهم : مجاهد وقتادة ومنصور وابن زيد وسفيان ،  ج‍ - وأول أيضا سيدنا ابن عباس النسيان الوارد في قوله تعالى : ( فاليوم ننساهم كما نسوا لقاء يومهم هذا ) بالترك ، كما في تفسير الحافظ الطبري ( مجلد 5 / جزء 8 / ص 201 ) حيث قال ابن جرير : " أي ففي هذا اليوم ، وذلك يوم القيامة ننساهم ، يقول نتركهم في العذاب ... " اه‍  ، فقد أول ابن جرير النسيان بالترك ، وهو صرف لهذا اللفظ عن ظاهره لمعنى جديد مجازي ، ونقل الحافظ ابن جرير هذا التأويل الصارف عن الظاهر ونقل ذلك ورواه بأسانيده عن ابن عباس ومجاهد . . . وغيرهم  ، وابن عباس صحابي ومجاهد تابعي وابن جرير من أئمة السلف المحدثين ، إذن ثبت التأويل في ما يتعلق بالصفات عن السلف بلا شك ولا ريب ، وعلى ذلك سار الاشاعرة فهم مصيبون ، وقد أخطأ خطأ فادحا وغلط غلطا لائحا من تطاول على الاشاعرة وضللهم لانهم يؤولون ! ! ، والحق أنهم على هدي الكتاب والسنة سائرون ، والحمد لله رب العالمين ،  </w:t>
      </w:r>
      <w:r>
        <w:rPr>
          <w:rFonts w:hint="cs"/>
          <w:b w:val="0"/>
          <w:bCs/>
          <w:rtl/>
        </w:rPr>
        <w:t>[ 4 ]</w:t>
      </w:r>
      <w:r>
        <w:rPr>
          <w:rFonts w:hint="cs"/>
          <w:b w:val="0"/>
          <w:rtl/>
        </w:rPr>
        <w:t xml:space="preserve"> :  الامام أحمد بن حنبل يؤول أيضا : روى الحافظ البيهقي في كتابه " مناقب الامام أحمد " وهو كتاب مخطوط ومنه نقل الحافظ ابن كثير في " البداية والنهاية " ( 10 / 327 ) فقال : " روى البيهقي عن الحاكم عن أبي عمرو بن السماك عن حنبل أن أحمد بن حنبل تأول قول الله تعالى : ( وجاء ربك ) أنه : جاء ثوابه . . ثم قال البيهقي : وهذا إسناد لا غبار عليه " . انتهى كلام ابن كثير  ، وقال ابن كثير أيضا في " البداية " ( 10 / 327 ) : " وكلامه - أحمد - في نفي </w:t>
      </w:r>
      <w:r>
        <w:rPr>
          <w:rFonts w:hint="cs"/>
          <w:b w:val="0"/>
          <w:rtl/>
        </w:rPr>
        <w:lastRenderedPageBreak/>
        <w:t xml:space="preserve">التشبيه وترك الخوض في الكلام والتمسك بما ورد في الكتاب والسنة عن النبي صلى الله عليه وسلم وعن أصحابه " اه‍  ، </w:t>
      </w:r>
      <w:r>
        <w:rPr>
          <w:rFonts w:hint="cs"/>
          <w:b w:val="0"/>
          <w:bCs/>
          <w:rtl/>
        </w:rPr>
        <w:t>[ 5 ]</w:t>
      </w:r>
      <w:r>
        <w:rPr>
          <w:rFonts w:hint="cs"/>
          <w:b w:val="0"/>
          <w:rtl/>
        </w:rPr>
        <w:t xml:space="preserve"> :  تأويل آخر للإمام أحمد : قال الحافظ ابن كثير أيضا في " البداية والنهاية " ( 10 / 327 ) : " ومن طريق أبي الحسن الميموني عن أحمد بن حنبل أنه أجاب الجهمية حين احتجوا عليه بقوله تعالى : ( ما يأتيهم من ذكر من ربهم محدث إلا استمعوه وهم يلعبون ) قال : يحتمل أن يكون تنزيله إلينا هو المحدث ، لا الذكر نفسه هو المحدث ، وعن حنبل عن أحمد أنه قال : يحتمل أن يكون ذكر آخر غير القران " اه‍ ، قلت : وهذا تأويل محض ، ظاهر واضح ، وهو صرف اللفظ عن ظاهره وعدم إرادته حقيقه ظاهرة ،  </w:t>
      </w:r>
      <w:r>
        <w:rPr>
          <w:rFonts w:hint="cs"/>
          <w:b w:val="0"/>
          <w:bCs/>
          <w:rtl/>
        </w:rPr>
        <w:t>[ 6 ]</w:t>
      </w:r>
      <w:r>
        <w:rPr>
          <w:rFonts w:hint="cs"/>
          <w:b w:val="0"/>
          <w:rtl/>
        </w:rPr>
        <w:t xml:space="preserve"> :  تأويل آخر عن الامام أحمد : قال الحافظ الذهبي في " سير أعلام النبلاء " ( 10 / 578 ) : ( قال أبو الحسن عبد الملك الميموني : قال رجل لابي عبد الله - أحمد بن حنبل - : ذهبت إلى خلف البزار أعظه ، بلغني أنه حدث بحديث عن الاحوص عن عبد الله - بن مسعود - قال : " ما خلق الله شيئا أعظم من آية الكرسي . . . " وذكر الحديث ، فقال أبو عبد الله - أحمد بن حنبل - : ما كان ينبغي أن يحدث بهذا في هذه الايام - يريد زمن المحنة - والمتن : " ما خلق الله من سماء ولا أرض أعظم من آية الكرسي " وقد قال أحمد بن حنبل لما أوردوا عليه هذا يوم المحنة : إن الخلق واقع ههنا على السماء والارض وهذه الاشياء ، لا على القرآن ) . اهـ ، </w:t>
      </w:r>
      <w:r>
        <w:rPr>
          <w:rFonts w:hint="cs"/>
          <w:b w:val="0"/>
          <w:bCs/>
          <w:rtl/>
        </w:rPr>
        <w:t>[ 7 ]</w:t>
      </w:r>
      <w:r>
        <w:rPr>
          <w:rFonts w:hint="cs"/>
          <w:b w:val="0"/>
          <w:rtl/>
        </w:rPr>
        <w:t xml:space="preserve"> :  تأويل آخر عن الامام أحمد يتعلق بمسألة الصفات : روى الخلال بسنده عن حنبل عن عمه الامام أحمد بن حنبل أنه سمعه يقول : ( احتجوا علي يوم المناظرة ، فقالوا : " تجئ يوم القيامة سورة البقرة ... " الحديث ، قال : فقلت لهم : إنما هو الثواب ) اه‍ . فتأمل في هذا التأويل الصريح  ، </w:t>
      </w:r>
      <w:r>
        <w:rPr>
          <w:rFonts w:hint="cs"/>
          <w:b w:val="0"/>
          <w:bCs/>
          <w:rtl/>
        </w:rPr>
        <w:t>[ 8 ]</w:t>
      </w:r>
      <w:r>
        <w:rPr>
          <w:rFonts w:hint="cs"/>
          <w:b w:val="0"/>
          <w:rtl/>
        </w:rPr>
        <w:t xml:space="preserve"> :  تأويل الامام البخاري صاحب الصحيح رحمه الله تعالى : نقل الحافظ البيهقي في " الاسماء والصفات " ص ( 470 ) عن البخاري أنه قال : " معنى الضحك الرحمة " اه‍  ، وقال الحافظ البيهقي ص ( 298 ) : " روى الفربري عن محمد بن اسماعيل البخاري رحمه الله تعالى أنه قال : معنى الضحك فيه - أي الحديث - الرحمة " اه‍ فتأمل  ، وقد نقل هذا التأويل أيضا الحافظ ابن حجر في " فتح الباري " كما سيأتي في حديث الضحك في هذا الكتاب إن شاء الله تعالى ، </w:t>
      </w:r>
      <w:r>
        <w:rPr>
          <w:rFonts w:hint="cs"/>
          <w:b w:val="0"/>
          <w:bCs/>
          <w:rtl/>
        </w:rPr>
        <w:t>[ 9 ]</w:t>
      </w:r>
      <w:r>
        <w:rPr>
          <w:rFonts w:hint="cs"/>
          <w:b w:val="0"/>
          <w:rtl/>
        </w:rPr>
        <w:t xml:space="preserve"> :  تأويل النضر بن شميل وهو الامام الحافظ اللغوي من رجال الستة ولد سنة ( 122 ) ه‍ : ذكر الحافظ البيهقي في " الاسماء والصفات " ص ( 352 ) والحافظ ابن الجوزي في هذا الكتاب " دفع شبه التشبيه " أن النضر بن شميل الحافظ السلفي قال : إن معنى حديث : " حتى يضع الجبار فيها قدمه " أي من سبق في علمه أنه من أهل النار ، وكذا قال ذلك الامام أبو منصور الازهري كما نقله الحافظ ابن الجوزي في " دفع شبه التشبيه " عنه ، وقال الحافظ ابن الجوزي أيضا : " وقد حكى أبو عبيد الهروي - صاحب كتاب غريب القرآن والحديث - عن الحسن البصري أنه قال : القدم : هم الذين قدمهم الله تعالى من شرار خلقه وأثبتهم لها " ، </w:t>
      </w:r>
      <w:r>
        <w:rPr>
          <w:rFonts w:hint="cs"/>
          <w:b w:val="0"/>
          <w:bCs/>
          <w:rtl/>
        </w:rPr>
        <w:t>[ 10 ]</w:t>
      </w:r>
      <w:r>
        <w:rPr>
          <w:rFonts w:hint="cs"/>
          <w:b w:val="0"/>
          <w:rtl/>
        </w:rPr>
        <w:t xml:space="preserve"> :  </w:t>
      </w:r>
      <w:r>
        <w:rPr>
          <w:rFonts w:hint="cs"/>
          <w:b w:val="0"/>
          <w:rtl/>
        </w:rPr>
        <w:lastRenderedPageBreak/>
        <w:t xml:space="preserve">تأويل الامام هشام بن عبيد الله : قال الحافظ الذهبي في " سير أعلام النبلاء " ( 10 / 446 ) في ترجمته : " هو الرازي السني الفقيه ، أحد أئمة السنة " توفي سنة ( 221 ) ه‍ ، ثم قال الذهبي : " قال محمد بن خلف الخراز : سمعت هشاما بن عبيد الله الرازي يقول : القرآن كلام الله غير مخلوق ، فقال له رجل : أليس الله يقول : ( ما يأتيهم من ذكر من ربهم محدث ) فقال : محدث إلينا ، وليس عند الله بمحدث ،  قلت : لأنّه من علم الله ، وعلم الله لا يوصف بالحدوث " انتهى كلام الحافظ الذهبي  ، </w:t>
      </w:r>
      <w:r>
        <w:rPr>
          <w:rFonts w:hint="cs"/>
          <w:b w:val="0"/>
          <w:bCs/>
          <w:rtl/>
        </w:rPr>
        <w:t>[ 11 ]</w:t>
      </w:r>
      <w:r>
        <w:rPr>
          <w:rFonts w:hint="cs"/>
          <w:b w:val="0"/>
          <w:rtl/>
        </w:rPr>
        <w:t xml:space="preserve"> :  تأويل سفيان بن عيينة رحمه الله تعالى : ذكر الحافظ ابن الجوزي أثناء كلامه على الحديث الحادي والثلاثين في " دفع شبه التشبيه " في تأويل حديث : " آخر وطأة وطئها الرحمن بوج " أي : آخر غزاة غزاها رسول الله صلى الله عليه وسلم بالطائف . فانظره هناك ،  </w:t>
      </w:r>
      <w:r>
        <w:rPr>
          <w:rFonts w:hint="cs"/>
          <w:b w:val="0"/>
          <w:bCs/>
          <w:rtl/>
        </w:rPr>
        <w:t>[ 12 ]</w:t>
      </w:r>
      <w:r>
        <w:rPr>
          <w:rFonts w:hint="cs"/>
          <w:b w:val="0"/>
          <w:rtl/>
        </w:rPr>
        <w:t xml:space="preserve"> :  تأويل من جملة تأويلات الحافظ ابن جرير الطبري السلفي ت ( 311 ) ه‍ : ذكر الحافظ ابن جرير في " تفسيره " ( 1 / 192 ) عند تأويل قوله تعالى : ( ثم استوى إلى السماء ) ما نصه : " والعجب ممن أنكر المعنى المفهوم من كلام العرب في تأويل قول الله : ( ثم استوى إلى السماء ) الذي هو بمعنى : العلو والارتفاع ، هربا عند نفسه من أن يلزمه بزعمه إذا تأوله بمعناه المفهوم ، كذلك أن يكون إنما علا وارتفع بعد أن كان تحتها إلى أن تأوله بالمجهول من تأويله المستنكر ، ثم لم يبج مما هرب منه ، فيقال له : زعمت أن تأويل قوله : ( استوى ) : أقبل ، أفكان مدبرا عن السماء فأقبل إليها ؟ فإن زعم أن ذلك ليس بإقبال فعل ولكنه إقبال تدبير ، قيل له : فكذلك فقل : علا عليها علو ملك وسلطان لا علو انتقال وزوال " اه‍ ، فاتضح بهذا أن السلف كانوا يفسرون الاستواء بالملك والقهر والسلطان والجلال والرفعة والكبرياء والعظمة ، لا بالعلو الحسي ، كما صرح بذلك الامام الحافظ ابن جرير عنهم ، وهذا هو الموافق للشرع والعقل ، وهو الذي قاله أهل الحديث من بعدهم كالحافظ ابن حبان والحافظ البيهقي وبعدهما مثل الحافظ النووي والحافظ ابن حجر الذي يقول في " فتح الباري " ( 6 / 136 ) موضحا هذه المسألة : " ولا يلزم من كون جهتي العلو والسفل محال على الله أن لا يوصف بالعلو لان وصفه بالعلو من جهة المعنى ، والمستحيل كون ذلك من جهة الحس " اه‍ ، قلت : وهذا تأويل صريح للعلو من الحافظ بن حجر بأنه علو معنوي لا حسي كما تتوهم المجسمة والمشبهة ، ولا يحصى كم للإمام ابن حجر وللإمام النووي من تأويل في شرحهما على الصحيحين البخاري ومسلم ، </w:t>
      </w:r>
      <w:r>
        <w:rPr>
          <w:rFonts w:hint="cs"/>
          <w:b w:val="0"/>
          <w:bCs/>
          <w:rtl/>
        </w:rPr>
        <w:t>[ 13 ]</w:t>
      </w:r>
      <w:r>
        <w:rPr>
          <w:rFonts w:hint="cs"/>
          <w:b w:val="0"/>
          <w:rtl/>
        </w:rPr>
        <w:t xml:space="preserve"> :  ابن حبان المتوفى سنة ( 354 ) ه‍ يؤول أيضا في صحيحه : أول الحافظ ابن حبان في صحيحه ( 1 / 502 ) حديث : " حتى يضع الرب قدمه فيها - أي جهنم - " فقال : " هذا  الخبر من الاخبار التي أطلقت بتمثيل المجاورة ، وذلك أن يوم القيامة يلقى في النار من الامم والامكنة التي يعصى الله عليها ، فلا تزال تستزيد حتى يضع الرب جل وعلا موضعا من الكفار والامكنة في النار فتمتلئ ، فتقول : قط قط ، تريد : حسبي حسبي ، </w:t>
      </w:r>
      <w:r>
        <w:rPr>
          <w:rFonts w:hint="cs"/>
          <w:b w:val="0"/>
          <w:rtl/>
        </w:rPr>
        <w:lastRenderedPageBreak/>
        <w:t xml:space="preserve">لان العرب تطلق في لغتها اسم القدم على الموضع ، قال الله جل وعلا : ( لهم قدم صدق عند ربهم ) يريد : موضع صدق ، لا أن الله جل وعلا يضع قدمه في النار ، جل ربنا وتعالى عن مثل هذا وأشباهه " اه‍  ، </w:t>
      </w:r>
      <w:r>
        <w:rPr>
          <w:rFonts w:hint="cs"/>
          <w:b w:val="0"/>
          <w:bCs/>
          <w:rtl/>
        </w:rPr>
        <w:t>[ 14 ]</w:t>
      </w:r>
      <w:r>
        <w:rPr>
          <w:rFonts w:hint="cs"/>
          <w:b w:val="0"/>
          <w:rtl/>
        </w:rPr>
        <w:t xml:space="preserve"> :   تأويل الامام مالك رحمه الله تعالى : روى الحافظ ابن عبد البر في التمهيد ( 7 / 143 ) وذكر الحافظ الذهبي في " سير أعلام النبلاء " ( 8 / 105 ) أن الامام مالكا رحمه الله تعالى أول النزول الوارد في الحديث بنزول أمره سبحانه وهذا نص الكلام من " السير " : " قال ابن عدي : حدثنا محمد بن هارون بن حسان ، حدثنا صالح بن أيوب حدثنا حبيب بن أبي حبيب حدثني مالك قال : " يتنزل ربنا تبارك وتعالى أمره ، فأما هو فدائم لا يزول " قال صالح : فذكرت ذلك ليحيى بن بكير ، فقال حسن والله ، ولم أسمعه من مالك "  ، قلت : ورواية ابن عبد البر من طريق أخرى فتنبه . وقد ذكرنا هذا عن الامام مالك في التعليق رقم ( 129 ) ، </w:t>
      </w:r>
      <w:r>
        <w:rPr>
          <w:rFonts w:hint="cs"/>
          <w:b w:val="0"/>
          <w:bCs/>
          <w:rtl/>
        </w:rPr>
        <w:t>[ 15 ]</w:t>
      </w:r>
      <w:r>
        <w:rPr>
          <w:rFonts w:hint="cs"/>
          <w:b w:val="0"/>
          <w:rtl/>
        </w:rPr>
        <w:t xml:space="preserve"> :  تأويل الحافظ الترمذي رحمه الله تعالى : ذكر الحافظ الترمذي في سننه ( 4 / 692 ) بعد حديث الرؤية الطويل الذي فيه لفظة " فيعرفهم نفسه " فقال : " ومعنى قوله في الحديث : فيعرفهم نفسه يعني يتجلى لهم " اه‍ ، وله تأويل آخر في سننه ( 5 / 160 ) ، </w:t>
      </w:r>
      <w:r>
        <w:rPr>
          <w:rFonts w:hint="cs"/>
          <w:b w:val="0"/>
          <w:bCs/>
          <w:rtl/>
        </w:rPr>
        <w:t>[ 16 ]</w:t>
      </w:r>
      <w:r>
        <w:rPr>
          <w:rFonts w:hint="cs"/>
          <w:b w:val="0"/>
          <w:rtl/>
        </w:rPr>
        <w:t xml:space="preserve"> :  تأويل الامام سفيان الثوري رحمه الله تعالى : ذكر الحافظ الذهبي في سير أعلام النبلاء ( 7 / 274 ) في ترجمة سيد الحفاظ في زمانه الامام الثوري أن معدان سأل الامام الثوري عن قوله تعالى : ( وهو معكم أينما كنتم ) فقال : بعلمه ،  قلت : وهذا تأويل ظاهر وصرف للفظ عن ظاهره ، لا سيما وأن لفظة هو الواردة في قوله تعالى : ( وهو معكم أينما كنتم ) تعود على الذات لا على الصفات أصلا ، ومع ذلك لما كان ظاهرها مستحيلا صرفت إلى المجاز فأولت ، والله الموفق  ، </w:t>
      </w:r>
      <w:r>
        <w:rPr>
          <w:rFonts w:hint="cs"/>
          <w:b w:val="0"/>
          <w:bCs/>
          <w:rtl/>
        </w:rPr>
        <w:t>[ 17 ]</w:t>
      </w:r>
      <w:r>
        <w:rPr>
          <w:rFonts w:hint="cs"/>
          <w:b w:val="0"/>
          <w:rtl/>
        </w:rPr>
        <w:t xml:space="preserve"> :  الامام أبو الحسن الاشعري يؤول في كتابه " الابانة " وفي كتابه " رسالة أهل الثغر " اللذين تتظاهر المجسمة والمتمسلفة الاحتجاج بما فيهما : قال الامام أبو الحسن الاشعري في كتابه " الابانة " المحقق على أربع نسخ خطية ( دار الانصار تحقيق الدكتوره فوقيه ) ص ( 21 ) ما نصه : " وأن الله تعالى استوى على العرش على الوجه الذي قاله وبالمعنى الذي أراده ، استواء منزها عن المماسة والاستقرار والتمكن والحلول والانتقال ، لا يحمله العرش بل العرش وحملته محمولون بلطف قدرته ، ومقهورون في قبضته ، وهو فوق العرش وفوق كل شيء إلى نجوم الثرى ، فوقية لا تزيده قربا إلى العرش والسماء ، بل هو رفيع الدرجات عن العرش كما أنه رفيع  الدرجات عن الثرى وهو مع ذلك قريب من كل موجود وهو أقرب إلى العبد من حبل الوريد وهو على كل شيء شهيد " اه‍  ، وتنبهوا : إلى أن هذه القطعة من " الابانة " محذوفة من أكثر نسخ الابانة التي طبعها سلفية العصر والموجودة في الاسواق وبأيدي الناس ، وابحثوا عن النسخة المشار إليها وهي متوفرة ومطبوعة ، وقال الامام أبو الحسن الاشعري في " رسالة أهل الثغر " وهي من آخر مؤلفاته ص ( 73 ) :  " وأجمعوا على أنه عز وجل يرضى عن الطائعين له </w:t>
      </w:r>
      <w:r>
        <w:rPr>
          <w:rFonts w:hint="cs"/>
          <w:b w:val="0"/>
          <w:rtl/>
        </w:rPr>
        <w:lastRenderedPageBreak/>
        <w:t xml:space="preserve">، وأن رضاه عنهم إرادته لنعيمهم ، وأنه يحب التوابين ويسخط على الكافرين ويغضب عليهم ، وأن غضبه إرادته لعذابهم " اه‍ فالاشعري هنا يؤول الرضا والغضب بصراحة فأين ما يدعيه المتمسلفون ؟ ! ! ، </w:t>
      </w:r>
      <w:r>
        <w:rPr>
          <w:rFonts w:hint="cs"/>
          <w:b w:val="0"/>
          <w:bCs/>
          <w:rtl/>
        </w:rPr>
        <w:t>[ 18 ]</w:t>
      </w:r>
      <w:r>
        <w:rPr>
          <w:rFonts w:hint="cs"/>
          <w:b w:val="0"/>
          <w:rtl/>
        </w:rPr>
        <w:t xml:space="preserve"> :  الحافظ ابن الجوزي رحمه الله تعالى مؤول أيضا : كتابنا هذا " دفع شبه التشبيه " يثبت ذلك عنه بلا شك ، والله الموفق . فهذه ثماني عشرة نقطة فيها أكثر من عشرين تأويلا عن الصحابة وأهل القرون الثلاثة من أئمة العلماء والمحدثين كلها تثبت مع الادلة التي سقناها في صدر الكلام أن التأويل حق وأنه من قواعد الشريعة وأنه من نهج السلف الصالح والله الموفق ، </w:t>
      </w:r>
      <w:r>
        <w:rPr>
          <w:rFonts w:hint="cs"/>
          <w:b w:val="0"/>
          <w:bCs/>
          <w:rtl/>
        </w:rPr>
        <w:t>[ التفويض أيضا كان مذهب السلف الصالح</w:t>
      </w:r>
      <w:r>
        <w:rPr>
          <w:rFonts w:hint="cs"/>
          <w:b w:val="0"/>
          <w:rtl/>
        </w:rPr>
        <w:t xml:space="preserve"> ] : لقد بينا فيما تقدم بما لا يدع مجالا للشك أن التأويل ثابت في الكتاب والسنة ، وهو من نهج السلف الصالح ، ونقلنا في ذلك ما يبرهن إثبات هذا الامر بوضوح تام ، وبقيت مسألة التفويض ، ولا شك أن السلف كانوا يفوضون الكيف والمعنى وهو المراد بالتفويض عند إطلاقه بلا شك ، ومن ذلك قول الامام أحمد رحمه الله تعالى عندما سئل عن أحاديث الصفات : " نؤمن بها ونصدق بها ولا كيف ولا معنى " رواه عنه الخلال بسند صحيح ، ونصوص أئمة السلف في قولهم أمروها كما جاءت مع عدم الخوض في بيان معناها أكثر من أن تحصر ، من ذلك ما قاله الامام الحافظ الترمذي في سننه ( 4 / 692 ) : " والمذهب في هذا عند أهل العلم من الائمة مثل سفيان الثوري ومالك بن أنس ، وابن المبارك ، وابن عيينة ، ووكيع وغيرهم أنهم رووا هذه الاشياء ، ثم قالوا : تروى هذه الاحاديث ونؤمن بها ولا يقال كيف ، وهذا الذي اختاره أهل الحديث أن تروى هذه الاشياء كما جاءت ويؤمن بها ، ولا تفسر ، ولا تتوهم ، ولا يقال كيف ، وهذا أمر أهل العلم الذي اختاروه وذهبوا إليه " اه‍  ، قلت : وقوله ( ولا تفسر هي نفس قول بعض أئمة السلف ( قراءتها تفسيرها ) ، وقوله ( ولا تتوهم ) معناه : يصرف ظاهرها الذي يوهم مشابهة الله  لخلقه مع تفويض المعنى الحقيقي لله تعالى ، وأما الكيف فلا نحتاج لتفويضه لان الكيف محال على الله تعالى ، كما قال الامام مالك رحمه الله تعالى : ( ولا يقال كيف ، وكيف عنه مرفوع ) أي أنه لا كيف لله تعالى وهذا الذي قررناه هنا ونقلناه عن السلف هو عين قول صاحب الجوهرة اللقاني الاشعري رحمه الله تعالى : وكل نص أوهم التشبيها أوله أو فوض ورم تنزيها لمن تدبر ذلك . ونقل الحافظ الذهبي في " سير أعلام النبلاء " ( 8 / 105 ) عن الامام مالك أنه قال في أحاديث الصفات : " أمرها كما جاءت بلا تفسير "  ، وقال الحافظ الذهبي هناك قبل ذلك بأسطر : فقولنا في ذلك وبابه : الاقرار ، والامرار ، وتفويض معناه إلى قائله الصادق المعصوم " اه‍  ، قلت : وقد أجاد الحافظ الذهبي هنا عندما قرر أن الواجب هنا هو تفويض المعنى ، وهذا يوافق ما قاله الامام أحمد " ولا كيف ولا معنى "  ، وهو يثبت بلا شك أن مذهب السلف والامام أحمد والحفاظ أهل الحديث كالذهبي وغيره أن التفويض في المعنى هو العقيدة التي كان عليها خيار هذه الامة من السلف والخلف </w:t>
      </w:r>
      <w:r>
        <w:rPr>
          <w:rFonts w:hint="cs"/>
          <w:b w:val="0"/>
          <w:rtl/>
        </w:rPr>
        <w:lastRenderedPageBreak/>
        <w:t xml:space="preserve">وأنها هي الموافقة لقول الله عز وجل : ( وما يعلم تأويله إلا الله ، والراسخون في العلم يقولون آمنا به كل من عند ربنا )  آل عمران : 7 ، قال الحافظ ابن حجر في " فتح الباري " ( 13 / 390 ) في مسألة الصفات إن فيها ثلاثة مذاهب نقلا عن ابن المنير وذكر المذهب الثالث فقال : " والثالث : إمرارها على ما جاءت مفوضا معناها إلى الله تعالى ... "  ، ثم قال بعد ذلك مباشرة : " قال الطيبي : هذا هو المذهب المعتمد وبه يقول السلف الصالح "  ، وقال الحافظ ابن حجر في الفتح ( 13 / 383 ) أيضا مائلا للتفويض : " والصواب الامساك عن أمثال هذه المباحث والتفويض إلى الله في جميعها والاكتفاء بالايمان بكل ما أوجب الله في كتابه أو على لسان نبيه . .. " اه‍  ، وقال الحافظ قبل ذلك بأسطر في الفتح ( 13 / 383 ) ناقلا عن الحافظ ابن دقيق العيد رحمه الله تعالى في تقرير التأويل والتفويض : " وقال ابن دقيق العيد في العقيدة : نقول في الصفات المشكلة إنها حق وصدق على المعنى الذي أراده الله ، ومن تأولها نظرنا فإن كان تأويله قريبا على مقتضى لسان العرب لم ننكر عليه ، وإن كان بعيدا توقفنا عنه ورجعنا إلى التصديق مع التنزيه " . اه‍ ، قلت : وهو كلام في غاية الدقة والروعة والحمد لله رب العالمين ، وقد تبين مما سبق أن التأويل والتفويض كانا عند السلف ولهما أدلة في الكتاب والسنة الصحيحة بلا شك ولا ريب ، وقد أخطأ من قال : " التفويض مذهب السلف والتأويل مذهب الخلف " ، وقد تبين بالبحث والتمحيص أن السلف كانوا يؤولون أحيانا ويفوضون أحيانا فإذا فهمت وعلمت وتأملت ما ذكرناه في إثبات التأويل والتفويض عن السلف فاعلم الآن هذه المسألة المهمة : [ </w:t>
      </w:r>
      <w:r>
        <w:rPr>
          <w:rFonts w:hint="cs"/>
          <w:b w:val="0"/>
          <w:bCs/>
          <w:rtl/>
        </w:rPr>
        <w:t>( مسألة مهمة جدا )</w:t>
      </w:r>
      <w:r>
        <w:rPr>
          <w:rFonts w:hint="cs"/>
          <w:b w:val="0"/>
          <w:rtl/>
        </w:rPr>
        <w:t xml:space="preserve"> ] : ادعى الشيخ الحراني في كتابه " الموافقة " ( 1 / 180 ) بهامش منهاج سنته ) أن التفويض من شر أقوال أهل البدع والالحاد فقال هناك ما نصه : " فتبين أن قول أهل التفويض الذين يزعمون أنهم متبعون للسنة والسلف من شر أقوال أهل البدع والالحاد " [وما ذكره بعد ذلك من ترهات فارغة ليدلل على ما يريد من أن الصحابة فسروا القرآن لا يصلح أن يكون دليلا له ، لانا نقول : إنهم فسروا القرآن وأما حقائق صفات الله فقد فوضوها إلى الله سبحانه وتعالى وهذا هو المطلوب ]  ! ! اه‍  ، فعلى ذلك يكون أئمة السلف الذين نقلنا أقوالهم في التفويض من " سنن الترمذي " وغير ذلك ، والحافظ الذهبي الذي يقول بالتفويض من شر المبتدعين والملاحدة ، فيكونون كفارا ملحدين بنظر الشيخ الحراني الذي يقلب الموازين كيفما يريد ويهوى ، وقد قلده في ذلك ذيله المتناقض ! ! فقال في تعليقه على سنة ابن أبي عاصم ص ( 212 من الطبعة الثانية ) معلقا على قول سيدنا ابن عباس : ( ما بال هؤلاء يحيدون عن محكمه ويهلكون عند متشابهه ) ما نصه : " أي يجتهدون ويهتمون لفهم المعنى المراد من القرآن ، عند محكمه ، ويهلكون عند متشابهه لانهم لا يهتمون لفهم معناه الحقيقي مع التنزيه ( ليس كمثله شيء وهو السميع البصير ) يصرفهم عن ذلك التأويل أو التفويض " اه‍ ، وهذا كلام يضحك منه صغار الطلبة </w:t>
      </w:r>
      <w:r>
        <w:rPr>
          <w:rFonts w:hint="cs"/>
          <w:b w:val="0"/>
          <w:rtl/>
        </w:rPr>
        <w:lastRenderedPageBreak/>
        <w:t xml:space="preserve">المبتدئون في تعلم العقائد والتوحيد والذي جعله يقول هذا أنه انحصرت قراءته للعقائد في كتب الشيخ الحراني فظن أن ما يقوله حق ، ولا غرو فهو لم يتلق العلم على أهله بل أخذه من بطون الكتب وصفحات الدفاتر ، وقد قال أحد أئمة السلف : " لا يؤخذ العلم من صحفي " [  قاله الامام سعيد بن عبد العزيز التنوخي كما في ترجمته من " سير أعلام النبلاء " ( 8 / 34 ) ] ، </w:t>
      </w:r>
    </w:p>
    <w:p w:rsidR="007F08A7" w:rsidRDefault="007F08A7" w:rsidP="007F08A7">
      <w:pPr>
        <w:jc w:val="both"/>
        <w:rPr>
          <w:b w:val="0"/>
          <w:rtl/>
        </w:rPr>
      </w:pPr>
      <w:r>
        <w:rPr>
          <w:rFonts w:hint="cs"/>
          <w:bCs/>
          <w:rtl/>
        </w:rPr>
        <w:t xml:space="preserve">[ الباب الثالث ] إثبات أن خبر الواحد يفيد الظن ولا يفيد العلم عند السلف وأئمة المحدثين وأنه لا يبنى عليه أصول الاعتقاد :  </w:t>
      </w:r>
      <w:r>
        <w:rPr>
          <w:rFonts w:hint="cs"/>
          <w:b w:val="0"/>
          <w:rtl/>
        </w:rPr>
        <w:t xml:space="preserve">اعلم يرحمك الله تعالى أن العلماء الحفاظ المتقنين نصوا على أن حديث الآحاد يفيد الظن وأن الحديث المتواتر يفيد العلم ، وعلى ذلك فلو عارض حديث الآحاد نص القرآن أو حديث متواتر أو أجماع أو الدليل العقلي المبني على قواعد الكتاب والسنة أسقط الاحتجاج بخبر الآحاد لمعارضته لما يفيد القطع والعلم وإنني أفتتح بذكر كلام شيخ المحدثين في وقته وهو الحافظ الخطيب البغدادي لأنّه استوعب ما ذكرته هنا ، ثم أردف ذلك بدليل من السنة الصحيحة على هذه المسألة ثم أذكر أن ما قلته هو مذهب الصحابة رضي الله عنهم ومن بعدهم من السلف وأئمة المحدثين ، فأقول وبالله تعالى التوفيق : قال الحافظ الخطيب البغدادي في " الفقيه والمتفقه " ( 1 / 132 ) : " باب القول فيما يرد به خبر الواحد : وإذا روى الثقة المأمون خبرا متصل الاسناد رد بأمور : ( أحدها ) : أن يخالف موجبات العقول فيعلم بطلانه ، لان الشرع إنما يرد بمجوزات العقول وأما بخلاف العقول فلا ، و ( الثاني ) : أن يخالف نص الكتاب أو السنة المتواترة فيعلم أنه لا أصل له أو منسوخ ، و ( الثالث ) : يخالف الاجماع فيستدل على أنه منسوخ أو لا أصل له ، و ( الرابع ) : أن ينفرد الواحد برواية ما يجب على كافة الخلق علمه فيدل ذلك على أنه لا أصل له لأنّه لا يجوز أن يكون له أصل وينفرد هو بعلمه من بين الخلق العظيم ، و ( الخامس ) : أن ينفرد برواية ما جرت العادة بأن ينقله أهل التواتر فلا يقبل لأنّه لا يجوز أن ينفرد في مثل هذا بالرواية " اه‍ ،  وينبغي أن يعرف القاصي والداني أن خبر الآحاد مقبول عندنا ، معمول به في جميع الابواب إلا في باب أصول العقائد لان المطلوب في هذا الباب عقد القلب على الثابت الذي لا يطرأ عليه خطأ ولا وهم ، كما سيأتي بعد قليل إن شاء الله تعالى مفصلا ، فإياك أن تمزج بين هاتين القضيتين : ( الاولى ) : حديث الآحاد مقبول غير مردود يفيد العمل في جميع الابواب الفقهية وفي فروع الاعتقاد ، ( الثاني ) : أن دلالة حديث الآحاد ظنية وليست قطعية ، وبذلك يفارق القرآن والحديث المتواتر والاجماع ، ومن نظر في قضايا الاعتقاد الاصلية كوجود الله تعالى وقدمه وعدم مشابهته لخلقه وقدرته وسمعه وبصره وإثبات اليوم الآخر والحساب والعذاب والثواب والمعاد والجنة والنار وأشباه هذه الاشياء وجدها قد ثبتت بأدلة قطعية الدلالة والثبوت ، وهي أصول الاعتقاد وليست محتاجة لاحاديث آحاد وهذه هي أصل الدعوة التي كانت تصل إلى </w:t>
      </w:r>
      <w:r>
        <w:rPr>
          <w:rFonts w:hint="cs"/>
          <w:b w:val="0"/>
          <w:rtl/>
        </w:rPr>
        <w:lastRenderedPageBreak/>
        <w:t xml:space="preserve">البلدان والنواحي بطريق الاستفاضة والتواتر ، وكان رسول الله إذا بعث رسله إلى النواحي والاقطار بعثهم ليشرحوا لهم أحكام الاسلام التي وصلت إليهم بطريق التواتر والاستفاضة مجملة ، على أننا لا نسلم البتة بأن النبي صلى الله عليه وسلم كان يرسل إلى النواحي رجلا واحدا فتصل إلى أهل تلك النواحي الاحكام والعقائد بطريق هذا الواحد وبذلك لا يصح لهذا القائل الاستدلال على أن العقائد يؤخذ بها بخبر الواحد ، ونوضح فنقول : اعلم إن أحكام الاسلام كانت تصل إليهم بطريق التواتر وإليك بعض ذلك ، أول ما بعث صلى الله عليه وسلم واستفاض أمره استفاض أيضا أصل ما يدعو إليه ، وذلك أن رسول الله صلى الله عليه وسلم كان يلتقي في الموسم عند حج العرب إلى مكة مع أفراد كل قبيلة تحج فيدعوهم إلى ما أمره الله تعالى به من أصول التوحيد الذي بعث به ، وبقي صلى الله عليه وسلم يبلغهم مدة إقامته في مكة وهي الثلاث عشرة سنة قبل أن يهاجر ، وهذا مما يجعل أصول دعوته في التوحيد تنتشر عنه إلى النواحي وقبائل العرب بعدد التواتر لا محالة ، لان كل قبيلة من قبائل العرب لا يتصور أن يفد ويحج منها أقل من عشرة أنفس ، ثم لما هاجر عليه أفضل الصلاة وأتم التسليم استفاض الامر أكثر وانتشر بين القبائل وفي البلدان وذاع أصل ما يدعو إليه أكثر وأكثر ، وأوسع وأبلغ وأشهر ، وكانت الوفود من قبائل العرب ترد عليه وفيهم أهل التواتر بلا مثنوية ، </w:t>
      </w:r>
    </w:p>
    <w:p w:rsidR="007F08A7" w:rsidRDefault="007F08A7" w:rsidP="007F08A7">
      <w:pPr>
        <w:jc w:val="both"/>
        <w:rPr>
          <w:b w:val="0"/>
          <w:rtl/>
        </w:rPr>
      </w:pPr>
      <w:r>
        <w:rPr>
          <w:rFonts w:hint="cs"/>
          <w:bCs/>
          <w:rtl/>
        </w:rPr>
        <w:t>[ وإليك أمثله على بعض ذلك معزوة موثقة ]</w:t>
      </w:r>
      <w:r>
        <w:rPr>
          <w:rFonts w:hint="cs"/>
          <w:b w:val="0"/>
          <w:rtl/>
        </w:rPr>
        <w:t xml:space="preserve"> : </w:t>
      </w:r>
      <w:r>
        <w:rPr>
          <w:rFonts w:hint="cs"/>
          <w:b w:val="0"/>
          <w:bCs/>
          <w:rtl/>
        </w:rPr>
        <w:t>[ 1 ]</w:t>
      </w:r>
      <w:r>
        <w:rPr>
          <w:rFonts w:hint="cs"/>
          <w:b w:val="0"/>
          <w:rtl/>
        </w:rPr>
        <w:t xml:space="preserve"> :  قوم مسيلمة الكذاب قدموا على النبي صلى الله عليه وسلم وكانوا وفدا كبيرا واجتمعوا به صلى الله عليه وسلم ، ونقلوا ما أخذوه عنه صلى الله عليه وسلم إلى قومهم نقل أهل التواتر ، روى البخاري في صحيحه ( فتح 8 / 89 ) وغيره من حديث سيدنا ابن عباس رضي الله عنهما قال : " قدم مسيلمة الكذاب على عهد رسول الله صلى الله عليه وسلم فجعل يقول : إن جعل لي محمد الامر من بعده تبعته ، وقدمها في بشر كثير من قومه  ، فأقبل إليه رسول الله صلى الله عليه وسلم ومعه ثابت بن قيس بن شماس ، وفي يد رسول الله صلى الله عليه وسلم قطعة جريد ، حتى وقف على مسيلمة في أصحابه فقال : لو سألتني هذه القطعة ما أعطيتكها ولن تعدو أمر الله فيك ، ولئن أدبرت ليعقرنك الله ، وإني لأراك الذي أريت فيه ما رأيت وهذا ثابت يجيبك عني . ثم انصرف عنه صلى الله عليه وسلم " هذا لفظ البخاري في صحيحه ، فهذا مثال على من كان يرد من الوفود على رسول الله صلى الله عليه وسلم ، </w:t>
      </w:r>
      <w:r>
        <w:rPr>
          <w:rFonts w:hint="cs"/>
          <w:b w:val="0"/>
          <w:bCs/>
          <w:rtl/>
        </w:rPr>
        <w:t>[ 2 ]</w:t>
      </w:r>
      <w:r>
        <w:rPr>
          <w:rFonts w:hint="cs"/>
          <w:b w:val="0"/>
          <w:rtl/>
        </w:rPr>
        <w:t xml:space="preserve"> :  وأما مثال من كان يرسلهم رسول الله صلى الله عليه وسلم إلى القبائل والبلدان ليعلموهم فأمام أعيننا قصة قراء بئر معونة رضي الله عنهم الذين غدر بهم وكانوا سبعين رجلا أرسلهم صلى الله عليه وسلم ليعلموا إحدى القبائل وهم يزيدون على عدد التواتر بكثير وقصتهم في البخاري ( 7 / 385 فتح ) ، وهذا سيدنا معاذ الذي بعثه صلى الله عليه وسلم إلى اليمن لم يبعثه صلى الله عليه وسلم على جمل لوحده كما يتخيل ، بعضهم ، بل ذهب </w:t>
      </w:r>
      <w:r>
        <w:rPr>
          <w:rFonts w:hint="cs"/>
          <w:b w:val="0"/>
          <w:rtl/>
        </w:rPr>
        <w:lastRenderedPageBreak/>
        <w:t xml:space="preserve">في جماعة من الصحابة كما هو المعروف والمألوف وكان هو على رأسهم ، ففي تاريخ ابن جرير الطبري ( 2 / 247 ) : " عن عبيد بن صخر بن لوذان الانصاري السلمي وكان فيمن بعث النبي صلى الله عليه وسلم مع عمال اليمن في سنة عشر بعدما حج حجة التمام : وقد مات باذام ، فلذلك فرق عملها بين شهر بن باذام ، وعامر بن شهر الهمداني ، وعبد الله بن قيس أبي موسى الاشعري ، وخالد بن سعيد بن العاص ، والطاهر بن أبي هالة ، ويعلي بن أمية ، وعمرو بن حزم ، وعلى بلاد حضرموت زياد بن لبيد البياضي وعكاشة بن ثور بن أصغر الغوثي . . ومعاوية بن كندة ، وبعث معاذ بن جبل معلما لأهل البلدين : اليمن وحضرموت " اه‍ ، قلت : فهؤلاء بعض من كان مع سيدنا معاذ حين بعثه صلى الله عليه وسلم إلى اليمن من المسؤولين ما عدا الآخرين الذين كانوا أيضا بصحبته ، والمترددين من أهل اليمن بين بلادهم والمدينة ممن نقل أصل الدعوة وأصول التوحيد والعقيدة إلى تلك البلاد كالاشعريين الذين منهم أبو موسى الاشعري وأصحابه ، فأين هذا عن عقل من يتخيل أن سيدنا معاذا ركب جملا وحده وذهب مبعوثا فريدا إلى اليمن من علمه بنهي النبي صلى الله عليه وسلم عن سفر الرجل وحده ، وهل بعد هذا البيان والايضاح يصح لعاقل أن يستدل على أن خبر الواحد يفيد العلم أو نحو هذه التخليطات بقصة سيدنا معاذ رضي الله عنه [ وأزيد مؤكدا على أن النبي صلى الله عليه وسلم لم يبعث إلى ناحية من النواحي رجلا واحدا وإنما كان يبعث بعثا - عددا من الصحابة - وإنما كان يسمى الرجل الواحد لأنّه أمير ذلك البعث بدليل ما رواه الامام أحمد في مسنده ( 5 / 356 ) أثناء قصة عن بريدة قال : " بعث رسول الله صلى الله عليه وسلم بعثين إلى اليمن ، على أحدهما علي بن أبي طالب " وإسناده حسن ، وفيه تأكيد أيضا على أن سيدنا معاذ كان في بعث - جماعة - لما ذهب ولم يكن وحده ، فبطل استدلال من يستدل بقصته في خبر الآحاد ]  ؟ ! عافاكم الله أيها المتحذلقون استيقظوا ! ! ، </w:t>
      </w:r>
      <w:r>
        <w:rPr>
          <w:rFonts w:hint="cs"/>
          <w:b w:val="0"/>
          <w:bCs/>
          <w:rtl/>
        </w:rPr>
        <w:t>وإذا وصلنا إلى مثل هذا المقام وانتسف عمدة أدلة من يجعل خبر الواحد دليلا في أصول الاعتقاد ويزعم أنه يفيد العلم فلابد أن نذكر أدلتنا في ذلك فنقول وبالله تعالى التوفيق</w:t>
      </w:r>
      <w:r>
        <w:rPr>
          <w:rFonts w:hint="cs"/>
          <w:b w:val="0"/>
          <w:rtl/>
        </w:rPr>
        <w:t xml:space="preserve"> : </w:t>
      </w:r>
      <w:r>
        <w:rPr>
          <w:rFonts w:hint="cs"/>
          <w:b w:val="0"/>
          <w:bCs/>
          <w:rtl/>
        </w:rPr>
        <w:t>[ 1 ]</w:t>
      </w:r>
      <w:r>
        <w:rPr>
          <w:rFonts w:hint="cs"/>
          <w:b w:val="0"/>
          <w:rtl/>
        </w:rPr>
        <w:t xml:space="preserve"> :  ثبت في صحيح البخاري ( فتح 1 / 566 ) ومسلم ( 1 / 403 برقم 573 ) أن ذا اليدين قال لرسول الله صلى الله عليه وسلم لما صلى الظهر أو العصر ركعتين : " يا رسول الله أنسيت أم قصرت الصلاة ؟ ! فقال له : لم أنس ولم تقصر ثم قال للناس : أكما يقول ذو اليدين ؟ فقالوا : نعم . فتقدم فصلى ما ترك ثم سلم .. ) اه‍  ، قلت : لما قال ذو اليدين لرسول الله صلى الله عليه وسلم ( أنسيت أم قصرت الصلاة ) أفاد ذلك عند رسول الله صلى الله عليه وسلم الظن لاحتمال الوهم والخطأ على ذي اليدين مع كونه راويا عدلا ضابطا ثقة وهو صحابي ، فسأل رسول الله صلى الله عليه وسلم الناس وفيهم أبو بكر وعمر رضي الله تعالى عنهما فلما صدقوا خبر ذي اليدين وهم عدد التواتر وأكثر تحقق عند رسول الله صلى </w:t>
      </w:r>
      <w:r>
        <w:rPr>
          <w:rFonts w:hint="cs"/>
          <w:b w:val="0"/>
          <w:rtl/>
        </w:rPr>
        <w:lastRenderedPageBreak/>
        <w:t xml:space="preserve">الله عليه وسلم الخبر وأفاد العلم ، فاستفدنا من ذلك أن خبر الواحد وهو ذو اليدين لم يفد عند رسول الله إلا الظن لا أنه لا يعمل به ، بدليل أن أحاديث أخرى من أخبار الآحاد عمل بها الصحابة بإقرار النبي صلى الله عليه وسلم لهم ، كحديث انحراف أهل قباء أثناء صلاة الجماعة لما أتاهم آت فشهد أن النبي صلى الله عليه وسلم توجه نحو القبلة كما في البخاري ( فتح 1 / 502 ) وفي رواية ذكرها الحافظ هناك في صحيح البخاري بدل ( رجل ) ( رجال ) في رواية المستملي والحموي لصحيح البخاري انظر الفتح ( 1 / 503 ) وهذا مما يعكر الاستدلال بهذا الحديث بخبر الواحد جزما ، والبخاري رحمه الله تعالى في صحيحه أورد حديث ذي اليدين في كتاب أخبار الآحاد مما فيه رفض لخبر الواحد إذا ارتيب فيه وأورد غيره مما يجعل خبره في العمليات دون الاعتقاديات حجة ، وهذا يدلنا دلالة أكيدة على أن البخاري يرى أن من أخبار الآحاد الصحيح ما هو مقبول ومنه ما هو غير ذلك ، ويشهد لهذا ويعضده أن السلف من أئمة الحفاظ والمجتهدين والمحدثين ردوا أخبارا صحاحا ولم يقبلوها ومنها ما هو في الصحيحين كما سيأتي في الفصل الذي بعد هذا عن الامام أحمد بن حنبل وغيره ، ولم يعهد عن أحد منهم أنه رد آية في كتاب الله تعالى مما يدل ويؤكد أن القرآن يفيد العلم ولا يجوز رده بحال وأن الحديث الصحيح يفيد الظن فيجوز رده بما هو أقوى منه إن عارضه ولم يمكن الجمع وسيأتي في ذلك أمثلة عديدة لا تجعل في ما قررناه أدنى شك وبالله التوفيق ، </w:t>
      </w:r>
      <w:r>
        <w:rPr>
          <w:rFonts w:hint="cs"/>
          <w:b w:val="0"/>
          <w:bCs/>
          <w:rtl/>
        </w:rPr>
        <w:t>[ وقد ] رد الصحابة بعض أحاديث الآحاد الثابتة واستيثاقهم منها أحيانا أخرى</w:t>
      </w:r>
      <w:r>
        <w:rPr>
          <w:rFonts w:hint="cs"/>
          <w:b w:val="0"/>
          <w:rtl/>
        </w:rPr>
        <w:t xml:space="preserve">  ، </w:t>
      </w:r>
      <w:r>
        <w:rPr>
          <w:rFonts w:hint="cs"/>
          <w:b w:val="0"/>
          <w:bCs/>
          <w:rtl/>
        </w:rPr>
        <w:t>[ 2 ]</w:t>
      </w:r>
      <w:r>
        <w:rPr>
          <w:rFonts w:hint="cs"/>
          <w:b w:val="0"/>
          <w:rtl/>
        </w:rPr>
        <w:t xml:space="preserve"> : رد السيدة عائشة رضي الله عنها وأرضاها على سيدنا عمر رضوان الله عليه في حديث " تعذيب الميت ببكاء أهله عليه " ، روى البخاري ( فتح 3 / 151 - 152 ) ومسلم ( 2 / 638 - 642 ) أن سيدنا عمر وابنه سيدنا عبد الله رويا عن رسول الله صلى الله عليه وسلم أنه قال : " إن الميت يعذب ببكاء أهله عليه " ، فردت ذلك السيدة عائشة وقالت كما في صحيح مسلم ( برقم 27 في الجنائز ) عن عمرة أنها سمعت السيدة عائشة وذكر لها أن عبد الله بن عمر يقول : إن الميت ليعذب ببكاء الحي ، فقالت السيدة عائشة : يغفر الله لابي عبد الرحمن . أما إنه لم يكذب ، ولكنه نسي أو أخطأ . إنما مر رسول الله صلى الله عليه وسلم على يهودية يبكى عليها فقال : " إنهم ليبكون عليها ، وإنها لتعذب في قبرها ، قال الامام الحافظ النووي رحمه الله تعالى في " شرح صحيح مسلم " ( 5 / 228 ) : " وهذه الروايات من رواية عمر بن الخطاب وابنه عبد الله رضي الله عنهما ، وأنكرت عائشة ، ونسبتهما إلى النسيان والاشتباه عليهما ، وأنكرت أن يكون النبي صلى الله عليه وسلم قال ذلك واحتجت بقوله تعالى : ( ولا تزر وازرة وزر أخرى ) قالت : وإنما قال النبي صلى الله عليه وسلم في يهودية أنها تعذب وهم يبكون عليها يعني تعذب بكفرها في حال بكاء أهلها لا بسبب البكاء " اه‍ ، قلت : وجاء في عدة أحاديث أن النبي صلى الله عليه وسلم بكى على الميت ، وسكت عمن بكى على </w:t>
      </w:r>
      <w:r>
        <w:rPr>
          <w:rFonts w:hint="cs"/>
          <w:b w:val="0"/>
          <w:rtl/>
        </w:rPr>
        <w:lastRenderedPageBreak/>
        <w:t xml:space="preserve">الميت أيضا ، فمن تأمل هذا الحديث " الميت يعذب ببكاء أهله عليه " الثابت في الصحيحين وهو من أخبار الآحاد ورد السيدة عائشة له بالنص القطعي في القرآن ( ولا تزر وازرة وزر أخرى ) عرف أن حديث الآحاد ولو رواه عن النبي صلى الله عليه وسلم إثنان فإنه لا يفيد إلا الظن ، وما لا يفيد إلا الظن أي يحتمل فيه الخطأ كيف تبنى عليه العقائد ؟ وهل يجوز أن يعتقد المسلم في ذات الله تعالى بأشياء يحتمل أن يظهر له بعد ذلك أنها خطأ ؟ ! ! ولماذا سميت عقيدة إذن إذا لم تكن مبنيه على الثوابت التي لا يمكن أن يطرأ عليها ما يزيلها ؟ ! ! </w:t>
      </w:r>
      <w:r>
        <w:rPr>
          <w:rFonts w:hint="cs"/>
          <w:b w:val="0"/>
          <w:bCs/>
          <w:rtl/>
        </w:rPr>
        <w:t>[ 3 ]</w:t>
      </w:r>
      <w:r>
        <w:rPr>
          <w:rFonts w:hint="cs"/>
          <w:b w:val="0"/>
          <w:rtl/>
        </w:rPr>
        <w:t xml:space="preserve"> : ردت السيدة عائشة على من قال أو روى أن سيدنا محمدا صلى الله عليه وسلم رأى ربه وهو ابن عباس رضي الله عنه وغيره ، ففي صحيح مسلم ( 1 / 158 برقم 284 و 285 ) عن عطاء عن ابن عباس قال : " رآه بقلبه " وقال : " رآه بفؤاده مرتين " ، قلت : وقد قال الحافظ في " الفتح " ( 8 / 608 ) أن النبي صلى الله عليه وسلم قال : " رأيت ربي " ، وذكر قبل ذلك بتسعة أسطر أن ابن خزيمة روى باسناد قوي عن سيدنا أنس أنه قال : " رأى محمد ربه " ، قلت : ردت السيدة عائشة رضي الله عنها جميع ذلك كما في البخاري ( فتح 8 / 606 ) ، ومسلم ( 1 / 159 برقم 287 ) عن مسروق قال : قلت لعائشة رضي الله عنها : يا أمتاه ، هل رأى محمد ربه ؟ فقالت : " لقد قف شعري مما قلت ، أين أنت من ثلاث من حدثكهن فقد كذب : من حدثك أن محمدا رأى ربه فقد كذب ، ثم قرأت ( لا تدركه الابصار وهو يدرك الابصار وهو اللطيف الخبير ) ( وما كان لبشر أن يكلمه الله إلا وحيا أو من وراء حجاب ) ، قلت : فانظر كيف ردت السيدة عائشة التي تفقهت على رسول الله صلى الله عليه وسلم الظني بالقطعي ، فهذا فكر مدرسة سيدنا رسول الله صلى الله عليه وسلم ، </w:t>
      </w:r>
      <w:r>
        <w:rPr>
          <w:rFonts w:hint="cs"/>
          <w:b w:val="0"/>
          <w:bCs/>
          <w:rtl/>
        </w:rPr>
        <w:t>[ 4 ]</w:t>
      </w:r>
      <w:r>
        <w:rPr>
          <w:rFonts w:hint="cs"/>
          <w:b w:val="0"/>
          <w:rtl/>
        </w:rPr>
        <w:t xml:space="preserve"> : وردت السيدة عائشة رضي الله عنها من قال : " بال رسول الله صلى الله عليه وسلم قائما " لأنها لم تره صلى الله عليه وسلم يبول إلا قاعدا أو أنه أخبرها بذلك فكان ذلك من اليقينات عندها ، ومن حدث أنه بال قائما مظنون عندها . فرؤياها له أو تحديثه لها يقيني عندها ورواية من قال : " بال قائما " ظني عندها فردته ، روى البيهقي ( 1 / 101 ) عن السيدة عائشة رضي الله عنها قالت : " ما بال رسول الله قائما مذ أنزل عليه القرآن " [ رواه ايضا الحاكم في المستدرك ( 1 / 181 ) وصححه ووافقه الذهبي وهو على شرط مسلم ] ، وعند النسائي ( 1 / 26 ) والترمذي ( 1 / 17 شاكر ) وابن ماجه ( 1 / 112 برقم 307 ) بلفظ : " من حدثكم أن النبي صلى الله عليه وسلم كان يبول قائما فلا تصدقوه " ،  </w:t>
      </w:r>
      <w:r>
        <w:rPr>
          <w:rFonts w:hint="cs"/>
          <w:b w:val="0"/>
          <w:bCs/>
          <w:rtl/>
        </w:rPr>
        <w:t>[ 5 ]</w:t>
      </w:r>
      <w:r>
        <w:rPr>
          <w:rFonts w:hint="cs"/>
          <w:b w:val="0"/>
          <w:rtl/>
        </w:rPr>
        <w:t xml:space="preserve"> : وأنكرت السيدة عائشة على أبي هريرة في حديث آخر أيضا : روى ابو داود الطيالسي في مسنده ( ص 199 ) بسند صحيح على شرط مسلم عن علقمة قال كنا عند عائشة فدخل عليها أبو هريرة ، فقالت يا أبا هريرة أنت الذي تحدث أن امرأة عذبت في هرة لها ربطتها لم تطعمها ولم تسقها ، فقال أبو هريرة سمعته من النبي صلى الله عليه وسلم ، </w:t>
      </w:r>
      <w:r>
        <w:rPr>
          <w:rFonts w:hint="cs"/>
          <w:b w:val="0"/>
          <w:rtl/>
        </w:rPr>
        <w:lastRenderedPageBreak/>
        <w:t xml:space="preserve">فقالت عائشة : أتدري ما كانت المرأة ؟ !  قال : لا ، قالت : إن المرأة مع ما فعلت كانت كافرة ، إن المؤمن أكرم على الله من أن يعذبه في هرة ، فإذا حدثت عن رسول الله صلى الله عليه وسلم فانظر كيف تحدث ، وفي هذا الانكار بيان صريح بأن خبر الواحد يحتمل الخطأ فكيف يبنى عليه أصل الدين ؟ ! وأنكرت السيدة عائشة أيضا على أبي هريرة رضي الله عنه في حديث آخر : روى أبو داود الطيالسي ( ص 215 ) عن مكحول قيل لعائشة إن أبا هريرة يقول قال رسول الله صلى الله عليه وسلم : " الشؤم في ثلاث في الدار والمرأة والفرس " ، فقالت عائشة : لم يحفظ أبو هريرة لأنّه دخل ورسول الله صلى الله عليه وسلم يقول قاتل الله اليهود يقولون إن الشؤم في ثلاث في الدار والمرأة والفرس سمع آخر الحديث ولم يسمع أوله ، قلت : مكحول لم يسمع من السيدة عائشة كما في " الفتح " ( 6 / 61 ) إلا أن لهذا الاثر أو الحديث متابع قال الحافظ هناك : روى أحمد وابن خزيمة والحاكم من طريق قتادة عن أبي حسان : أن رجلين من بني عامر دخلا على عائشة فقالا : إن أبا هريرة قال : إن رسول الله صلى الله عليه وسلم قال : " الطيرة في الفرس والمرأة والدار " فغضبت غضبا شديدا وقالت : ما قاله ! وإنما قال : " إن أهل الجاهلية كانوا يتطيرون من ذلك " ، قلت : والاصل لا طيرة في الاسلام من شيء وإنما المشؤوم العمل السيء الطالح الذي يجر صاحبه إلى النار والعياذ بالله تعالى ، قال الله تعالى : (قَالُوا إِنَّا تَطَيَّرْنَا بِكُمْ لَئِنْ لَمْ تَنْتَهُوا لَنَرْجُمَنَّكُمْ وَلَيَمَسَّنَّكُمْ مِنَّا عَذَابٌ أَلِيمٌ * قَالُوا طَائِرُكُمْ مَعَكُمْ أَئِنْ ذُكِّرْتُمْ بَلْ أَنْتُمْ قَوْمٌ مُسْرِفُونَ ) يس : 18 و 19 ، وجاء في الحديث أن النبي صلى الله عليه وسلم قال : " الطيرة شرك " ، قال الحافظ المنذري في الترغيب ( 4 / 64 ) : " رواه ابو داود والترمذي وقال : حسن صحيح " لذلك ردت السيدة عائشة رضي الله عنها ذلك ، وظهر لنا بردها أن الراوي لخبر الآحاد ولو كان في أعلى مراتب التوثيق كأبي هريرة الصحابي رضي الله عنه فإن خبره يفيد الظن ولا يفيد العلم ولذلك جاز رده خلافا للآية والخبر المتواتر ، </w:t>
      </w:r>
      <w:r>
        <w:rPr>
          <w:rFonts w:hint="cs"/>
          <w:b w:val="0"/>
          <w:bCs/>
          <w:rtl/>
        </w:rPr>
        <w:t>[ 6 ]</w:t>
      </w:r>
      <w:r>
        <w:rPr>
          <w:rFonts w:hint="cs"/>
          <w:b w:val="0"/>
          <w:rtl/>
        </w:rPr>
        <w:t xml:space="preserve"> : خبر الواحد يفيد الظن ولا يفيد العلم عند سيدنا أبي بكر الصديق رضي الله عنه : قال الحافظ الذهبي في " تذكرة الحفاظ " ( 1 / 2 ) : " وكان - أبو بكر - أول من احتاط في قبول الاخبار ، فروى ابن شهاب عن قبيصة بن ذويب أن الجدة جاءت إلى أبي بكر تلتمس أن تورث فقال : ما أجد لك في كتاب الله شيئا وما علمت أن رسول الله صلى الله عليه وسلم ذكر لك شيئا ، ثم سأل الناس فقام المغيرة فقال : حضرت رسول الله صلى الله عليه وسلم يعطيها السدس ، فقال له : هل معك أحد ؟ ! فشهد محمد بن مسلمة بمثل ذلك فأنفذه أبو بكر رضي الله عنه " اه‍ [  رواه أحمد في المسند ( 4 / 225 ) وابن الجارود في المنتقى ( 959 ) ، وعبد الرزاق في المصنف ( 10 / 274 ) والبيهقي في سننه ( 6 / 234 / 6 ) والحاكم ( 4 / 338 ) وصححه وأقره الذهبي ،  وابن حبان في صحيحه ( موارد 1224 ) ومالك في الموطأ ( 2 / 513 ) وابو داود ( 3 / 121 ) والترمذي ( </w:t>
      </w:r>
      <w:r>
        <w:rPr>
          <w:rFonts w:hint="cs"/>
          <w:b w:val="0"/>
          <w:rtl/>
        </w:rPr>
        <w:lastRenderedPageBreak/>
        <w:t xml:space="preserve">4 / 419 ) وهو صحيح ] ، </w:t>
      </w:r>
      <w:r>
        <w:rPr>
          <w:rFonts w:hint="cs"/>
          <w:b w:val="0"/>
          <w:bCs/>
          <w:rtl/>
        </w:rPr>
        <w:t>[ 7 ]</w:t>
      </w:r>
      <w:r>
        <w:rPr>
          <w:rFonts w:hint="cs"/>
          <w:b w:val="0"/>
          <w:rtl/>
        </w:rPr>
        <w:t xml:space="preserve"> : خبر الواحد يفيد الظن دون العلم عند سيدنا عمر رضي الله عنه أيضا : قال الحافظ الذهبي في ترجمة سيدنا عمر رضى الله عنه في تذكرة الحفاظ ( 1 / 6 ) ما نصه : " وهو الذي سن للمحدثين التثبت في النقل وربما كان يتوقف في خبر الواحد إذا ارتاب ، فروى الجريري عن أبي نضرة عن أبي سعيد أن أبا موسى سلم على عمر من وراء الباب ثلاث مرات فلم يؤذن له فرجع فأرسل عمر في أثره فقال : لم رجعت ؟ ! قال : سمعت رسول الله صلى الله عليه وسلم يقول : " إذا سلم أحدكم ثلاثا فلم يجب فليرجع " ، قال : لتأتيني على ذلك ببينة أو لافعلن بك ، فجاءنا أبو موسى منتقعا لونه ونحن جلوس ، فقلنا : ما شأنك ؟ فأخبرنا وقال : فهل سمع أحد منكم ؟ فقلنا : نعم كلنا سمعه فأرسلوا معه رجلا منهم حتى أتى عمر فاخبره   ، أحب عمر أن يتأكد عنده خبر أبي موسى بقول صاحب آخر ، ففي هذا دليل على أن الخبر إذا رواه ثقتان كان أقوى وأرجح مما انفرد به واحد ، وفي ذلك حض على تكثير طرق الحديث لكي يرتقي عن درجة الظن إلى درجة العلم ، إذ الواحد يجوز عليه النسيان والوهم ولا يكاد يجوز ذلك على ثقتين لم يخالفهما أحد " اه‍ كلام الحافظ الذهبي . فالحافظ الذهبي أيضا ممن يقول أن خبر الواحد يفيد الظن وأن الخبر كلما إزداد رواته ارتقى إلى درجة العلم أكثر وقرب منها ، </w:t>
      </w:r>
      <w:r>
        <w:rPr>
          <w:rFonts w:hint="cs"/>
          <w:b w:val="0"/>
          <w:bCs/>
          <w:rtl/>
        </w:rPr>
        <w:t>[ 8 ]</w:t>
      </w:r>
      <w:r>
        <w:rPr>
          <w:rFonts w:hint="cs"/>
          <w:b w:val="0"/>
          <w:rtl/>
        </w:rPr>
        <w:t xml:space="preserve"> :  خبر الواحد ينبغي التثبت منه ولو كان راويه صحابيا ويفيد الظن عند الامام علي رضي الله عنه : روى الامام أحمد في المسند ( 1 / 10 ) بإسناد صحيح عن أسماء بن الحكم الفزاري قال : سمعت عليا قال : كنت إذا سمعت من رسول الله صلى الله عليه وسلم حديثا نفعني الله به بما شاء أن ينفعني منه ، وإذا حدثني غيري عنه استحلفته ، فإذا حلف لي صدقته ، وحدثني أبو بكر وصدق أبو بكر قال : قال رسول الله : " ما من عبد مؤمن يذنب ذنبا فيتوضأ فيحسن الطهور ثم يصلي ركعتين فيستغفر الله تعالى إلا غفر الله له " ثم تلا : ( والذين إذا فعلوا فاحشة أو ظلموا أنفسهم ذكروا الله فاستغفروا لذنوبهم ومن يغفر الذنوب إلا الله ولم يصروا على ما فعلوا وهم يعلمون ) الآيات آل عمران : 136 ، أقول : لو كان خبر الواحد يفيد العلم ولا يفيد الظن لاكتفى سيدنا علي عليه السلام ورضي الله عنه بسماع خبر الواحد ولما استحلفه لأنّه باستحلافه يؤكد خبره ، أو يصرح الراوي بأنه غير متأكد من الخبر ، هذا وليس في السند بالنسبة لسيدنا علي كرم الله وجهه إلا رجل واحد وهو صحابي ، فكيف بسند فيه خمسة رجال مثلا ، ليس جميعهم صحابة : ؟ ! ألا يفيد ذلك الظن ؟ </w:t>
      </w:r>
      <w:r>
        <w:rPr>
          <w:rFonts w:hint="cs"/>
          <w:b w:val="0"/>
          <w:bCs/>
          <w:rtl/>
        </w:rPr>
        <w:t>[ خبر الواحد يفيد العمل والظن دون العلم عند أئمة السلف أيضا ]  ، [ 9 ]</w:t>
      </w:r>
      <w:r>
        <w:rPr>
          <w:rFonts w:hint="cs"/>
          <w:b w:val="0"/>
          <w:rtl/>
        </w:rPr>
        <w:t xml:space="preserve"> :</w:t>
      </w:r>
      <w:r>
        <w:rPr>
          <w:rFonts w:hint="cs"/>
          <w:b w:val="0"/>
          <w:bCs/>
          <w:rtl/>
        </w:rPr>
        <w:t xml:space="preserve"> </w:t>
      </w:r>
      <w:r>
        <w:rPr>
          <w:rFonts w:hint="cs"/>
          <w:b w:val="0"/>
          <w:rtl/>
        </w:rPr>
        <w:t xml:space="preserve">قال الحافظ ابن عبد البر في " التمهيد " ( 1 / 7 ) : " واختلف أصحابنا وغيرهم في خبر الواحد العدل هل يوجب العلم والعمل جميعا ، أم يوجب العمل دون العلم ؟ والذي عليه كثر أهل العلم منهم - أي المالكية - أنه يوجب العمل دون العلم ، وهو قول الشافعي وجمهور أهل الفقه والنظر ولا يوجب العلم عندهم إلا ما شهد به على الله وقطع العذر </w:t>
      </w:r>
      <w:r>
        <w:rPr>
          <w:rFonts w:hint="cs"/>
          <w:b w:val="0"/>
          <w:rtl/>
        </w:rPr>
        <w:lastRenderedPageBreak/>
        <w:t xml:space="preserve">بمجيئه قطعا ولا خلاف فيه ، وقال قوم من أهل الاثر وبعض أهل النظر إنه يوجب العلم الظاهر [  أي علم الفروع دون الاصول ] ، والعمل جميعا ، منهم الحسين الكرابيسي وغيره ، وذكر ابن خواز منداد أن هذا القول يخرج على مذهب مالك ، قال أبو عمر - ابن عبد البر - : الذي نقول به إنه يوجب العمل دون العلم كشهادة الشاهدين والاربعة سواء وعلى ذلك أكثر أهل الفقه والاثر " انتهى كلامه ، </w:t>
      </w:r>
      <w:r>
        <w:rPr>
          <w:rFonts w:hint="cs"/>
          <w:b w:val="0"/>
          <w:bCs/>
          <w:rtl/>
        </w:rPr>
        <w:t>[ 10 ]</w:t>
      </w:r>
      <w:r>
        <w:rPr>
          <w:rFonts w:hint="cs"/>
          <w:b w:val="0"/>
          <w:rtl/>
        </w:rPr>
        <w:t xml:space="preserve"> : والامام الشافعي يصرح بذلك أيضا : قال سيدنا الامام الشافعي رحمة الله عليه ورضوانه : " الاصل القرآن والسنة وقياس عليهما ، والاجماع أكبر من الحديث المنفرد " اه‍ ، رواه عنه : أبو نعيم في " الحلية " ( 9 / 105 ) ، وأبو حاتم في " آداب الشافعي " ( 231 و 233 )  ، والحافظ البيهقي في " مناقب الشافعي " ( 2 / 30 ) ، قلت : إنما قال الامام الشافعي " الاجماع أكبر من الحديث المنفرد " لان الاجماع يفيد العلم والقطع والحديث المنفرد الذي هو الآحاد يفيد الظن ، فتأمل وتدبر ، </w:t>
      </w:r>
      <w:r>
        <w:rPr>
          <w:rFonts w:hint="cs"/>
          <w:b w:val="0"/>
          <w:bCs/>
          <w:rtl/>
        </w:rPr>
        <w:t>[ 11 ]</w:t>
      </w:r>
      <w:r>
        <w:rPr>
          <w:rFonts w:hint="cs"/>
          <w:b w:val="0"/>
          <w:rtl/>
        </w:rPr>
        <w:t xml:space="preserve"> : وعلى ذلك الامام البخاري رحمه الله تعالى : قال الامام الحافظ البخاري رحمه الله تعالى في كتاب أخبار الآحاد من صحيحه ( فتح 13 / 231 ) ما نصه : " باب ما جاء في إجازة خبر الواحد الصدوق في الاذان والصلاة والصوم والفرائض والاحكام " اه‍ ، قال الحافظ ابن حجر العسقلاني في شرحه عليه : " وقوله والفرائض بعد قوله : في الاذان والصلاة والصوم من عطف العام على الخاص ، وأفرد الثلاثة بالذكر للاهتمام بها ، قال الكرماني : ليعلم إنما هو في العمليات لا في الاعتقاديات " اه‍ من الفتح ، </w:t>
      </w:r>
      <w:r>
        <w:rPr>
          <w:rFonts w:hint="cs"/>
          <w:b w:val="0"/>
          <w:bCs/>
          <w:rtl/>
        </w:rPr>
        <w:t>[ 12 ]</w:t>
      </w:r>
      <w:r>
        <w:rPr>
          <w:rFonts w:hint="cs"/>
          <w:b w:val="0"/>
          <w:rtl/>
        </w:rPr>
        <w:t xml:space="preserve"> :  الامام أحمد بن حنبل رحمه الله تعالى لا يفيد خبر الواحد عنده إلا الظن ومتى عارضه شيء من القطعي أو نحوه ضرب عليه ، ولو كان يفيد العلم لما ضرب عليه ، وهذا مذهبه الذي كان عليه في مرضه الاخير الذي توفي فيه : روى البخاري ( فتح 6 / 612 ) ومسلم ( 2917 ) وأحمد في المسند ( 2 / 301 ) حديث : " يهلك أمتي هذا الحي من قريش قالوا ما تأمرنا يا رسول الله ؟ قال : لو أن الناس اعتزلوهم ، قال عبد الله بن الامام أحمد هناك في المسند عقب هذا الحديث مباشرة : " قال أبي في مرضه الذي مات فيه اضرب على هذا الحديث فإنه خلاف الاحاديث عن النبي صلى الله عليه وسلم يعني قوله : " اسمعوا وأطيعوا واصبروا " ، قلت : الاحاديث التي فيها " اسمعوا واطيعوا واصبروا " أفادت عند الامام أحمد القطع أو ما قارب العلم ، وحديث " لو أن الناس اعتزلوهم " ظني عارض الثابت فأسقطه الامام أحمد ، وفي ذلك دلالة واضحة على أن الخبر الذي صح إسناده يفيد الظن عنده ولا يفيد العلم ، ولو أفاد العلم أو غلب على ظنه أنه صح  لأوله كما أول حديث مسلم : " تأتي البقرة وآل عمران كأنهما غمامتان " فقال : " إنما هو الثواب " كما تقدم في نقل تأويلاته ولم يأمر بالضرب عليه ! فنستطيع أن نقول : أحاديث الصحيحين لا تفيد إلا الظن عند أحمد ويمكن الضرب على بعضها إذا تبين فيها خلل كما فعل هو في مسنده المتواتر عنه . الائمة وكبار الحفاظ والمحدثين على ذلك أيضا ، </w:t>
      </w:r>
      <w:r>
        <w:rPr>
          <w:rFonts w:hint="cs"/>
          <w:b w:val="0"/>
          <w:bCs/>
          <w:rtl/>
        </w:rPr>
        <w:t xml:space="preserve">[ 13 </w:t>
      </w:r>
      <w:r>
        <w:rPr>
          <w:rFonts w:hint="cs"/>
          <w:b w:val="0"/>
          <w:bCs/>
          <w:rtl/>
        </w:rPr>
        <w:lastRenderedPageBreak/>
        <w:t>]</w:t>
      </w:r>
      <w:r>
        <w:rPr>
          <w:rFonts w:hint="cs"/>
          <w:b w:val="0"/>
          <w:rtl/>
        </w:rPr>
        <w:t xml:space="preserve"> : قال شيخ المحدثين في وقته الحافظ الخطيب البغدادي في كتابه : " الكفاية في علم الرواية " ص ( 432 ) : " باب ذكر ما يقبل فيه خبر الواحد وما لا يقبل فيه : خبر الواحد لا يقبل في شيء من أبواب الدين المأخوذ على المكلفين العلم بها والقطع عليها ، والعلة في ذلك أنه إذا لم يعلم أن الخبر قول رسول الله صلى الله عليه وسلم كان أبعد من العلم بمضمونه ، فأما ما عدا ذلك من الاحكام التي لم يوجب علينا العلم بأن النبي صلى الله عليه وسلم قررها وأخبر عن الله عز وجل بها فإن خبر الواحد فيها مقبول والعمل واجب " ، وقال مثله ص ( 25 ) في الكفاية وعقد بابا سماه : " ذكر شبهة من زعم أن خبر الواحد يوجب العلم وإبطالها " ، </w:t>
      </w:r>
      <w:r>
        <w:rPr>
          <w:rFonts w:hint="cs"/>
          <w:b w:val="0"/>
          <w:bCs/>
          <w:rtl/>
        </w:rPr>
        <w:t>[ 14 ]</w:t>
      </w:r>
      <w:r>
        <w:rPr>
          <w:rFonts w:hint="cs"/>
          <w:b w:val="0"/>
          <w:rtl/>
        </w:rPr>
        <w:t xml:space="preserve"> : الامام الحافظ البيهقي رحمه الله تعالى يقول ذلك أيضا : قال في كتابه " الاسماء والصفات " ص ( 357 ) : " ولهذا الوجه من الاحتمال ، ترك أهل النظر من أصحابنا الاحتجاج بأخبار الآحاد في صفات الله تعالى ، إذا لم يكن لما انفرد منها أصل في الكتاب أو الاجماع واشتغلوا بتأويله " اه‍ ، </w:t>
      </w:r>
      <w:r>
        <w:rPr>
          <w:rFonts w:hint="cs"/>
          <w:b w:val="0"/>
          <w:bCs/>
          <w:rtl/>
        </w:rPr>
        <w:t>[ 15 ]</w:t>
      </w:r>
      <w:r>
        <w:rPr>
          <w:rFonts w:hint="cs"/>
          <w:b w:val="0"/>
          <w:rtl/>
        </w:rPr>
        <w:t xml:space="preserve"> : الامام الحافظ النووي رحمه الله تعالى يصرح بذلك أيضا : قال الامام الحافظ النووي في " شرح مسلم " ( 1 / 131 ) : " وأما خبر الواحد فهو ما لم يوجد فيه شروط المتواتر سواء كان الراوي له واحدا أو أكثر ، واختلف في حكمه فالذي عليه جماهير المسلمين من الصحابة والتابعين فمن بعدهم من المحدثين والفقهاء وأصحاب الاصول أن خبر الواحد الثقة حجة من حجج الشرع يلزم العمل بها ويفيد الظن ولا يفيد العلم  . . " اه‍  ، </w:t>
      </w:r>
      <w:r>
        <w:rPr>
          <w:rFonts w:hint="cs"/>
          <w:b w:val="0"/>
          <w:bCs/>
          <w:rtl/>
        </w:rPr>
        <w:t>[ 16 ]</w:t>
      </w:r>
      <w:r>
        <w:rPr>
          <w:rFonts w:hint="cs"/>
          <w:b w:val="0"/>
          <w:rtl/>
        </w:rPr>
        <w:t xml:space="preserve"> : الحافظ ابن حجر العسقلاني يرى أيضا أن حديث الآحاد يفيد الظن ولا يفيد العلم وكذلك علي القاري في شرح النخبة : قال الحافظ ابن حجر الشافعي في شرح نخبة الفكر وعلي القاري  الحنفي في شرحه عليها ص ( 37 ) ما نصه وما بين الاقواس كلام الحافظ ابن حجر : (( وفيها أي في الآحاد ) أي في جملتها خاصة ... ( المقبول وهو ما يوجب العمل به عند الجمهور ) احتراز عن المعتزلة فإنهم أنكروا وجوب العمل بالآحاد بدليل ما نقل عنهم من استدلال بخبر الواحد ( وفيها ) أي أحاديث الآحاد ( المردود وهو الذي لم يرجح صدق المخبر به لتوقف الاستدلال بها على البحث عن أحوال رواتها دون الاول ) أي القسم الاول وهو المتواتر ( فكله ) ضميره راجع إلى المتواتر ( مقبول ) أي قبولا قطعيا لا ظنيا ( لإفادته ) أي الخبر المتواتر ( القطع بصدق مخبره بخلاف غيره من أخبار الآحاد ) ) اه‍ من شرح القاري على شرح النخبة لابن حجر ، وانظر نزهة النظر شرح النخبة للحافظ أيضا ص ( 25 - 26 ) طبع دار الكتب العلمية بيروت 1401 اه‍  ، </w:t>
      </w:r>
      <w:r>
        <w:rPr>
          <w:rFonts w:hint="cs"/>
          <w:b w:val="0"/>
          <w:bCs/>
          <w:rtl/>
        </w:rPr>
        <w:t>[ 17 ]</w:t>
      </w:r>
      <w:r>
        <w:rPr>
          <w:rFonts w:hint="cs"/>
          <w:b w:val="0"/>
          <w:rtl/>
        </w:rPr>
        <w:t xml:space="preserve"> : الامام الاستاذ أبو منصور عبد القاهر البغدادي المتوفى ( 429 ) ه‍ يرى ذلك أيضا : قال الاستاذ البغدادي في كتابه " أصول الدين " ص ( 12 ) ما نصه : " وأخبار الآحاد متى صح اسنادها وكانت متونها غير مستحيلة في العقل كانت موجبة للعمل بها دون العلم " اهـ ، </w:t>
      </w:r>
      <w:r>
        <w:rPr>
          <w:rFonts w:hint="cs"/>
          <w:b w:val="0"/>
          <w:bCs/>
          <w:rtl/>
        </w:rPr>
        <w:t>[ 18 ]</w:t>
      </w:r>
      <w:r>
        <w:rPr>
          <w:rFonts w:hint="cs"/>
          <w:b w:val="0"/>
          <w:rtl/>
        </w:rPr>
        <w:t xml:space="preserve"> :  اعتراف ابن تيمية الحراني في " منهاج سنته " ان خبر الآحاد لا يبنى عليه أصل الاعتقاد ، لقد اعترف الشيخ ! ! </w:t>
      </w:r>
      <w:r>
        <w:rPr>
          <w:rFonts w:hint="cs"/>
          <w:b w:val="0"/>
          <w:rtl/>
        </w:rPr>
        <w:lastRenderedPageBreak/>
        <w:t>الحراني ! ! في " منهاج سنته " ( 2 / 133 ) بذلك فقال : " الثاني : أن هذا من أخبار الآحاد فكيف يثبت به أصل الدين الذي لا يصح الايمان إلا به ؟ ! " اه‍ ، قلت : واستطيع أن أقول بعد هذا البيان المفصل أن حديث الآحاد لا يفيد إلا الظن ولا يجوز أن نبني عليه أصول الاعتقاد وخصوصا إذا كان في رواته من هو متكلم فيه ، أو كان معارضا بما هو أقوى منه ، ومن شاء الزيادة في ذلك فليقرأ وليتدبر ما كتبناه من تعليقات على هذا الكتاب " دفع شبه التشبيه " فإنه سيخرج بنتيجة قطعية في هذه المسألة والله الموفق ، واما ما يستدل به بعض المبتدئين والسطحيين في التفكير</w:t>
      </w:r>
      <w:r>
        <w:rPr>
          <w:rFonts w:hint="cs"/>
          <w:b w:val="0"/>
        </w:rPr>
        <w:t xml:space="preserve"> </w:t>
      </w:r>
      <w:r>
        <w:rPr>
          <w:rFonts w:hint="cs"/>
          <w:b w:val="0"/>
          <w:rtl/>
        </w:rPr>
        <w:t>الذين لا غور لهم في فهم أدلة الشرع على حجية خبر الواحد في العقائد بقوله تعالى (</w:t>
      </w:r>
      <w:r>
        <w:rPr>
          <w:rFonts w:hint="cs"/>
          <w:b w:val="0"/>
        </w:rPr>
        <w:t xml:space="preserve"> </w:t>
      </w:r>
      <w:r>
        <w:rPr>
          <w:rFonts w:hint="cs"/>
          <w:b w:val="0"/>
          <w:rtl/>
        </w:rPr>
        <w:t>وما كان المؤمنون لينفروا كافة فلولا</w:t>
      </w:r>
      <w:r>
        <w:rPr>
          <w:rFonts w:hint="cs"/>
          <w:b w:val="0"/>
        </w:rPr>
        <w:t xml:space="preserve"> </w:t>
      </w:r>
      <w:r>
        <w:rPr>
          <w:rFonts w:hint="cs"/>
          <w:b w:val="0"/>
          <w:rtl/>
        </w:rPr>
        <w:t>نفر من كل فرقة منهم طائفة ليتفقهوا في الدين ولينذروا قومهم إذا</w:t>
      </w:r>
      <w:r>
        <w:rPr>
          <w:rFonts w:hint="cs"/>
          <w:b w:val="0"/>
        </w:rPr>
        <w:t xml:space="preserve"> </w:t>
      </w:r>
      <w:r>
        <w:rPr>
          <w:rFonts w:hint="cs"/>
          <w:b w:val="0"/>
          <w:rtl/>
        </w:rPr>
        <w:t>رجعوا إليهم لعلهم يحذرون</w:t>
      </w:r>
      <w:r>
        <w:rPr>
          <w:rFonts w:hint="cs"/>
          <w:b w:val="0"/>
        </w:rPr>
        <w:t xml:space="preserve"> </w:t>
      </w:r>
      <w:r>
        <w:rPr>
          <w:rFonts w:hint="cs"/>
          <w:b w:val="0"/>
          <w:rtl/>
        </w:rPr>
        <w:t>)</w:t>
      </w:r>
      <w:r>
        <w:rPr>
          <w:rFonts w:hint="cs"/>
          <w:b w:val="0"/>
        </w:rPr>
        <w:t xml:space="preserve"> </w:t>
      </w:r>
      <w:r>
        <w:rPr>
          <w:rFonts w:hint="cs"/>
          <w:b w:val="0"/>
          <w:rtl/>
        </w:rPr>
        <w:t>فلا علاقة لها بموضوعنا هذا ، وذلك لان هذه الطائفة</w:t>
      </w:r>
      <w:r>
        <w:rPr>
          <w:rFonts w:hint="cs"/>
          <w:b w:val="0"/>
        </w:rPr>
        <w:t xml:space="preserve"> </w:t>
      </w:r>
      <w:r>
        <w:rPr>
          <w:rFonts w:hint="cs"/>
          <w:b w:val="0"/>
          <w:rtl/>
        </w:rPr>
        <w:t>مؤمنة بنص الآية وقد حصل لديها وللفرقة التي نفرت منها الايمان بأصول الدين والعقائد قبل ذلك ، والمطلوب منها هو التفقه في دقائق الشرع ليعرفوا فرقتهم بالأحكام التفصيلية</w:t>
      </w:r>
      <w:r>
        <w:rPr>
          <w:rFonts w:hint="cs"/>
          <w:b w:val="0"/>
        </w:rPr>
        <w:t xml:space="preserve"> </w:t>
      </w:r>
      <w:r>
        <w:rPr>
          <w:rFonts w:hint="cs"/>
          <w:b w:val="0"/>
          <w:rtl/>
        </w:rPr>
        <w:t>التي لا يشترط فيها التواتر بل يكفي فيها خبر الواحد ، فإذا علم ذلك فلا ضير في اعتبار الطائفة واحدا</w:t>
      </w:r>
      <w:r>
        <w:rPr>
          <w:rFonts w:hint="cs"/>
          <w:b w:val="0"/>
        </w:rPr>
        <w:t xml:space="preserve"> </w:t>
      </w:r>
      <w:r>
        <w:rPr>
          <w:rFonts w:hint="cs"/>
          <w:b w:val="0"/>
          <w:rtl/>
        </w:rPr>
        <w:t>أو أكثر ، على أننا لا نسلم البتة بأن الطائفة هي واحد ، وقوله في الآية</w:t>
      </w:r>
      <w:r>
        <w:rPr>
          <w:b w:val="0"/>
        </w:rPr>
        <w:t xml:space="preserve">  </w:t>
      </w:r>
      <w:r>
        <w:rPr>
          <w:rFonts w:hint="cs"/>
          <w:b w:val="0"/>
          <w:rtl/>
          <w:lang w:bidi="ar-KW"/>
        </w:rPr>
        <w:t>(</w:t>
      </w:r>
      <w:r>
        <w:rPr>
          <w:rFonts w:hint="cs"/>
          <w:b w:val="0"/>
          <w:lang w:bidi="ar-KW"/>
        </w:rPr>
        <w:t xml:space="preserve"> </w:t>
      </w:r>
      <w:r>
        <w:rPr>
          <w:rFonts w:hint="cs"/>
          <w:b w:val="0"/>
          <w:rtl/>
        </w:rPr>
        <w:t>لينذروا ) دليل واضح على أنهم جماعة مع كون هذا النفر</w:t>
      </w:r>
      <w:r>
        <w:rPr>
          <w:rFonts w:hint="cs"/>
          <w:b w:val="0"/>
        </w:rPr>
        <w:t xml:space="preserve"> </w:t>
      </w:r>
      <w:r>
        <w:rPr>
          <w:rFonts w:hint="cs"/>
          <w:b w:val="0"/>
          <w:rtl/>
        </w:rPr>
        <w:t>يتعلق في غير أصول الدين التي يتناقلها المسلمون جيلا عن جيل  ، ونحن نعتقد</w:t>
      </w:r>
      <w:r>
        <w:rPr>
          <w:rFonts w:hint="cs"/>
          <w:b w:val="0"/>
        </w:rPr>
        <w:t xml:space="preserve"> </w:t>
      </w:r>
      <w:r>
        <w:rPr>
          <w:rFonts w:hint="cs"/>
          <w:b w:val="0"/>
          <w:rtl/>
        </w:rPr>
        <w:t>أن أخبار الآحاد في العقيدة مقبولة لأنها تؤيد ما ثبت بالقطعي لكننا نقول إن خبر</w:t>
      </w:r>
      <w:r>
        <w:rPr>
          <w:rFonts w:hint="cs"/>
          <w:b w:val="0"/>
        </w:rPr>
        <w:t xml:space="preserve"> </w:t>
      </w:r>
      <w:r>
        <w:rPr>
          <w:rFonts w:hint="cs"/>
          <w:b w:val="0"/>
          <w:rtl/>
        </w:rPr>
        <w:t xml:space="preserve">الواحد المعارض بقواعد الشرع الثابتة مرفوض وغير مقبول حتى في الطهارة فما بالك في أصول الدين ؟ </w:t>
      </w:r>
    </w:p>
    <w:p w:rsidR="007F08A7" w:rsidRDefault="007F08A7" w:rsidP="007F08A7">
      <w:pPr>
        <w:jc w:val="both"/>
        <w:rPr>
          <w:b w:val="0"/>
          <w:rtl/>
        </w:rPr>
      </w:pPr>
      <w:r>
        <w:rPr>
          <w:rFonts w:hint="cs"/>
          <w:bCs/>
          <w:rtl/>
        </w:rPr>
        <w:t>[ الباب الرابع : الحديث الصحيح سندا الشاذ متنا</w:t>
      </w:r>
      <w:r>
        <w:rPr>
          <w:rFonts w:hint="cs"/>
          <w:b w:val="0"/>
          <w:rtl/>
        </w:rPr>
        <w:t xml:space="preserve"> ] : اعلم يرحمك الله تعالى أن أهل الحديث ذكروا أن للحديث الصحيح خمسة شروط وهي : 1 - اتصال السند . 2 - عدالة الراوي . 3 - ضبطه . 4 - عدم الشذوذ . 5 - عدم العلة القادحة  ، والحق أنهم في غالب أحوالهم لم يراعوا الشرط الرابع والخامس وهما سلامة الحديث من الشذوذ والعلة القادحة ، ولم يدرك شذوذ الحديث أو وجود العلة فيه إلا النقاد الذين جمعوا بين الفقه والحديث ، فأما من اقتصر علمهم على الحديث فقط ، فلم يدركوا ذلك إلا في الشيء اليسير وذلك فضل الله يؤتيه من يشاء ، وقد نص على هذا الامر جماعة من حذاق أهل العلم ، والذي نبهني على هذا الامر شيخنا المحدث المفيد السيد أبو الفضل الغماري أعلى الله درجته وقد كنت أمر على بعض أحاديث نص الحفاظ على صحتها إلا أنه يخالج قلبي أنها غير صحيحة وأن سيدنا رسول الله صلى الله عليه وسلم ما نطق بها حتى عرفت قاعدة الشذوذ من السيد الامام ، ومما يقرر هذا الامر ما رواه الامام أحمد ( 5 / 425 ) أن النبي صلى الله عليه وسلم قال : " إذا سمعتم الحديث عني ، تعرفه قلوبكم ، وتلين له أشعاركم وأبشاركم ، وترون أنه منكم قريب ، فأنا أولاكم به ، وإذا سمعتم الحديث عني تنكره قلوبكم ، وتنفر منه أشعاركم وأبشاركم ، وترون أنه منكم بعيد ، </w:t>
      </w:r>
      <w:r>
        <w:rPr>
          <w:rFonts w:hint="cs"/>
          <w:b w:val="0"/>
          <w:rtl/>
        </w:rPr>
        <w:lastRenderedPageBreak/>
        <w:t xml:space="preserve">فأنا أبعدكم منه " ، وهو حديث صحيح أو حسن وأخرجه ابن سعد في " الطبقات " ( 1 / 387 - 388 ) وصححه أبو حاتم ابن حبان ( 92 ) . انظر سير أعلام النبلاء ( 7 / 438 - 439 ) ، ومن أقوال الحفاظ في هذا الامر : قول الحاكم في كتابه " معرفة علوم الحديث " [  النوع السابع والعشرون ص ( 112 ) ] : " وإنما يعلل الحديث من أوجه ليس للجرح فيها مدخل فإن حديث المجروح ساقط واه ، وعلة الحديث تكثر في أحاديث الثقات أن يحدثوا بحديث له علة فيخفى عليهم علمه فيصير الحديث معلولا ، والحجة فيه عندنا الحفظ والفهم والمعرفة لا غير ... " اه‍ ، وقال الحافظ ابن الجوزي في " دفع شبه التشبيه " ص ( 143 ) : " اعلم أن للاحاديث دقائق وآفات لا يعرفها إلا العلماء الفقهاء ، تارة في نظمها وتارة في كشف معناها ... " اه‍ ، وقال الحافظ السيوطي رحمه الله تعالى في " تدريب الراوي " ( 1 / 233 ) أثناء كلامه على الحديث الشاذ : " قال شيخ الاسلام - يعني الحافظ ابن حجر العسقلاني رحمه الله تعالى -  : وبقي من كلام الحاكم : وينقدح في نفس الناقد أنه غلط ولا يقدر على إقامة الدليل على هذا ، قال : وهذا القيد لا بد منه ، قال : وإنما يغاير المعلل من هذه الجهة ، قال : وهذا على هذا أدق من المعلل بكثير فلا يتمكن من الحكم به إلا من مارس الفن غاية الممارسة ، وكان في الذروة من الفهم الثاقب ورسوخ القدم في الصناعة ، قلت : ولعسره لم يفرده أحد بالتصنيف ، ومن أوضح أمثلته ما أخرجه في المستدرك من طريق عبيد بن غنام النخعي عن علي بن حكيم عن شريك ، عن عطاء بن السائب عن أبي الضحى عن ابن عباس قال ؟ " في كل أرض نبي كنبيكم ، وآدم كآدم ونوح كنوح وإبراهيم كإبراهيم وعيسى كعيسى " وقال صحيح الاسناد ، ولم أزل أتعجب من تصحيح الحاكم له حتى رأيت البيهقي قال : إسناده صحيح ، ولكنه شاذ بمرة "  اه‍ كلام الحافظ السيوطي رحمه الله تعالى ، [ وذكر هذا الحديث وحكم البيهقي عليه بأنه شاذ بمرة الحافظ أيضا في الفتح ( 6 / 293 ) فتنبه ] ، قلت : وفي قوله ( ولعسره لم يفرده أحد بالتصنيف ) أكبر دلالة على أن الحفاظ الذين كانوا حفاظا على طريقة المحدثين ولم يكن لهم تمرس في الفقه وباع طويل فيه لا يمكن أن يكتشفوا مثل هذا النوع ، وما أعلم في القديم أحدا أفرد مثل هذا النوع بكتاب ، إلا إذا اعتبرنا كتاب الحافظ ابن الجوزي " مشكل الصحاح " من هذا النوع  ، وإلا فما رأينا أحدا جمع في ذلك كتابا إلا شيخنا السيد الامام أبو الفضل الغماري أعلى الله درجته ، فإنه صنف كتابا في هذه المسألة سماه : " الفوائد المقصودة في بيان الاحاديث الشاذة المردودة " فهو أول من حرر في هذه المسألة تصنيفا مستقلا فيما علمنا ، وإذا كان الحفاظ قد عرفوا الشاذ في كتب المصطلح بأنه : ما خالف الثقة به الثقات ، فنقول : إذا خالف الثقة الثقات في رواية اعتبر حديثه شاذا مقدوحا فيه ، فما بالك إذا خالف الثقة القرآن ؟ ! حيث أتى برواية تخالف المقطوع به ؟ ! لا شك أنه يطرح ما جاء به وهو شاذ بمرة ، وإنما يدرك ذلك من كان فهمه ثاقبا </w:t>
      </w:r>
      <w:r>
        <w:rPr>
          <w:rFonts w:hint="cs"/>
          <w:b w:val="0"/>
          <w:rtl/>
        </w:rPr>
        <w:lastRenderedPageBreak/>
        <w:t xml:space="preserve">وكان فقيها صاحب استنباط دقيق وعقل كبير فطن ، وذلك فضل الله يؤتيه من يشاء والذي يعنينا هنا الآن في هذا المقام مسألتان : ( الاولى ) : أن نبين أن هناك أحاديث حكم عليها بعض الحفاظ بالصحة بالنظر لأسانيدها دون متونها التي فيها ما ينكر فيجعلها من الشاذ متنا ، منها في الصحيحين ومنها ما ليس فيهما  ، و ( الثانية ) : أن أحاديث الصحيحين لا تفيد إلا الظن شأنها شأن باقي الاحاديث الصحيحة الاخرى خارج الصحيحين ، إلا ما تواتر منها ، وقد صرح بذلك جماعة من حذاق الائمة الجامعين بين الفقه والحديث ، أما ( المسألة الاولى ) : أحاديث حكم عليها بعض الحفاظ بالصحة بالنظر لأسانيدها وهي معلولة أو شاذة متنا : ( 1 ) روى مسلم في صحيحه ( 4 / 2149 برقم 2789 ) عن أبي هريرة مرفوعا :  " خلق الله عز وجل التربة يوم السبت ، وخلق فيها الجبال يوم الاحد ، وخلق الشجر يوم الاثنين ، وخلق المكروه يوم الثلاثاء ، وخلق النور يوم الاربعاء ، وبث فيها الدواب يوم الخميس وخلق آدم عليه السلام بعد العصر من يوم الجمعة في آخر الخلق في آخر ساعة من ساعات الجمعة فيما بين العصر إلى الليل " ، ففي هذا الحديث إثبات أن الله خلق السموات والارض في سبعة أيام ، وهذا مخالف للقرآن وذلك لان الله تعالى أخبر أنه خلق السموات والارض في ستة أيام ، قال الله تعالى : ( إن ربكم الله الذي خلق السموات والارض في ستة أيام ) الاعراف : 53 ، فإن قال قائل : هذا الحديث لا يعارض الآية السابقة ، وإنما يفصل كيفية تطور الارض وما خلق فيها وحدها ، وأن ذلك كان في سبعة أيام وهي غير الايام الستة المذكورة في الآية أو نحو هذا الكلام كما صرح به متناقض ! ! عصرنا  ، قلنا في جوابه : لا ، ليس كذلك وكلامك باطل من وجوه عديدة أذكر لك ثلاثة منها : الاول : أن سيدنا آدم المذكور في الحديث لم يخلق على الارض إنما خلقه الله في الجنة ثم أهبط بعد مدة إلى الارض ، فهذا الحديث لا يتكلم إذن بما حصل على الارض خاصة ، ثم قوله فيه : ( وخلق النور يوم الاربعاء ) ليس خاصا أيضا بالأرض لان النور الموجود على الارض بشكل عام مصدره من الشمس التي هي في السماء ، فهذا الحديث فيه ذكر ما في الارض وما في السماء  ، وكذلك قوله المكروه في الحديث لا يفهم معناه ! ! والمكروه يعم أشياء كثيرة ، والمعروف أن المكروه أو الشر يخلقه الله عز وجل في وقته الذي يحصل فيه ، وهذا الحديث فيه هذه الجمل الركيكة التي تدل على أن سيدنا رسول الله صلى الله عليه وسلم ما نطق به ، الثاني : أن القران يرد ذلك أيضا بصراحة قال تعالى : ( قل أئنكم لتكفرون بالذي خلق الارض في يومين وتجعلون له أندادا ذلك رب العالمين * وجعل فيها رواسي من فوقها وبارك فيها وقدر فيها أقواتها في أربعة أيام سواء للسائلين ) فصلت : 9 - 10 ، فهذا صريح في أن الله خلق الارض في يومين وقدر فيها أقواتها في أربعة أيام ومجموع ذلك ستة أيام ، فأين الايام السبعة من ذلك ؟ ! الثالث : أن بعض أئمة المحدثين الذين أدركوا هذا الشذوذ في متن الحديث طعنوا فيه ، قال ابن كثير في تفسيره ( </w:t>
      </w:r>
      <w:r>
        <w:rPr>
          <w:rFonts w:hint="cs"/>
          <w:b w:val="0"/>
          <w:rtl/>
        </w:rPr>
        <w:lastRenderedPageBreak/>
        <w:t xml:space="preserve">1 / 99 طبعة الشعب ) : " هذا الحديث من غرائب صحيح مسلم ، وقد تكلم عليه ابن المديني والبخاري وغير واحد من الحفاظ وجعلوه من كلام كعب الاحبار ، وأن أبا هريرة إنما سمعه من كلام كعب الاحبار ، وقد اشتبه على بعض الرواة فجعله مرفوعا " ، قلت : وقد ذكر ذلك البخاري في كتابه " التاريخ الكبير " وغيره ، حتى أن الشيخ ! ! الحراني ! ! نقل طعن الحفاظ فيه في " فتاواه " ( 17 / 236 ) ، (  2 ) وروى مسلم في صحيحه ( برقم 2501 ) في فضائل الصحابة : باب من فضائل أبي سفيان ، من طريق عكرمة بن عمار عن أبي زميل عن ابن عباس قال : كان المسلمون لا ينظرون إلى أبى سفيان ولا يقاعدونه ، فقال للنبي صلى الله عليه وسلم : يا نبي الله ! ثلاث أعطينهن ؟ قال " نعم " ، قال : عندي أحسن العرب وأجمله أم حبيبة بنت أبي سفيان ، أزوجكها ؟ قال : " نعم " ، قال : ومعاوية تجعله كاتبا بين يديك ؟ قال : " نعم " ، قال : وتؤمرني حتى أقاتل الكفار كما كنت أقاتل المسلمين ؟ قال : " نعم " ، قال أبو زميل ؟ ولولا أنه طلب ذلك من النبي صلى الله عليه وسلم ما أعطاه ذلك ، لأنّه لم يكن يسأل شيئا إلا قال : " نعم " ، قلت : هذا حديث موضوع وهو أحد الاحاديث الثلاثة الموضوعة التي في صحيح الامام مسلم ، ومن دلائل وضعه : أن رسول الله صلى الله عليه وسلم كان قد تزوج أم حبيبة بنت أبي سفيان قبل فتح مكة بدهر ، ولما زارها أبو سفيان في المدينة وهو مشرك نحته عن فراش رسول الله صلى الله عليه وسلم لأنّه مشرك نجس ساعتئذ وهذا مشهور ومعلوم  ، .. قال الحافظ الذهبي في " سير أعلام النبلاء " ( 7 / 137 ) عن هذا الحديث في ترجمة أحد رواته ( عكرمة بن عمار ) ما نصه : " قلت : قد ساق له مسلم في الاصول حديثا منكرا ، وهو الذي يرويه عن سماك الحنفي عن ابن عباس ، في الامور الثلاثة التي التمسها أبو سفيان من النبي صلى الله عليه وسلم " ، وقد نقل الامام الحافظ النووي رحمه الله تعالى في " شرح مسلم " ( 16 / 63 ) عند شرح هذا الحديث أن ابن حزم حكم عليه بالوضع ، قلت : وهو حكم صحيح لا غبار عليه ، وقال الحافظ ابن الجوزي في هذا الحديث : " هو وهم من بعض الرواة لا شك فيه ولا تردد ، وقد اتهموا به عكرمة بن عمار راوي الحديث ، وإنما قلنا : إن هذا وهم لان أهل التاريخ أجمعوا على أن أم حبيبة كانت تحت عبيد الله بن جحش ، وولدت له ، وهاجر بها وهما مسلمان إلى أرض الحبشة ، ثم تنصر وثبتت أم حبيبة على دينها ، فبعث رسول الله صلى الله عليه وسلم إلى النجاشي يخطبها عليه ، فزوجه إياها ، وأصدقها عن رسول الله صلى الله عليه وسلم أربعة آلاف درهم ، وذلك في سنة سبع من الهجرة وجاء أبو سفيان في زمن الهدنة وهي التي كانت بين النبي صلى الله عليه وسلم وبين قريش في صلح الحديبية فدخل عليها ، فثنت بساط رسول الله صلى الله عليه وسلم حتى لا يجلس عليه ، ولا خلاف في أن أبا سفيان ومعاوية أسلما في فتح مكة سنة ثمان ، ولا يعرف أن رسول الله صلى الله عليه وسلم أمر أبا سفيان " اه‍ ، وهناك أمثلة أخرى على </w:t>
      </w:r>
      <w:r>
        <w:rPr>
          <w:rFonts w:hint="cs"/>
          <w:b w:val="0"/>
          <w:rtl/>
        </w:rPr>
        <w:lastRenderedPageBreak/>
        <w:t xml:space="preserve">الاحاديث التي عللها الحفاظ المتقنون والتي حكموا بوضعها أو نكارتها لشذوذ متونها ، وعدم انتظامها مع المتواتر والمعروف المشهور ، وهذا مما يؤكد لنا أن خبر الواحد يجوز عليه الخطأ والوهم ولا يفيد العلم وإن كان في الصحيحين ، فلا يجوز أن تبنى عليه أصول العقائد التي لا يجوز للخطأ أن يكون له فيها مجال ونصيب ، وما ذكرناه من إنكار السيدة عائشة على سيدنا عمر وابنه رضي الله عنهم أجمعين في حديث تعذيب الميت ببكاء أهله عليه يثبت ذلك ويؤكده وهو ثابت في الصحيحين لأنّه معارض لقوله تعالى : ( ولا تزر وازرة وزر أخرى ) مع أن حديث سيدنا عمر بالنسبة للسيدة عائشة أصح من حديث الصحيحين بكثير لأنّه ليس في سنده إلا سيدنا عمر الثقة العدل الضابط أو ابنه سيدنا عبد الله وسند حديث الصحيحين فيه نحو خمسة رجال : وكل ما قلت رجاله علا وضده ذاك الذي قد نزلا وما سقناه من أمثلة في باب الظن في خبر الآحاد المتقدم يؤيد ما نريده ونقرره هنا ، وخصوصا حديث الصحيحين " لو أن الناس اعتزلوهم " الذي رده الامام أحمد رحمه الله تعالى وأمر بالضرب عليه وقد مر معزوا مفصلا ، وقد استنكر الامام أحمد أيضا حديث " من مات وعليه صوم ، صام عنه وليه " وهو في الصحيحين انظر " سير أعلام النبلاء " ( 6 / 10 ) ، وهذا حديث سيدنا أنس في البسملة الذي في " صحيح مسلم " والذي فيه : " صليت خلف النبي صلى الله عليه وسلم وأبي بكر وعمر وعثمان فكانوا يفتتحون القراءة بالحمد لله رب العالمين ، لا يذكرون بسم الله الرحمن الرحيم أو القراءة ولا آخرها " حديث معلول ، لان جملة : " لا يذكرون بسم الله الرحمن الرحيم أول القراءة ولا آخرها " ليست من حديث أنس رضي الله عنه ولا من كلامه ، وقد مثل جميع الحفاظ للحديث المعلول في كتب المصطلح بحديث أنس هذا ، لا سيما وقد ثبت في صحيح البخاري أن سيدنا أنسا سئل عن قراءة النبي صلى الله عليه وسلم فقال : " كانت مدا يمد ببسم الله ويمد بالرحمن ويمد بالرحيم " . والله الموفق  ، وأما ( المسألة الثانية ) وهي : أن الحديث الصحيح سواء كان في الصحيحين أو في غيرهما لا يفيد إلا الظن . فجميع ما قدمناه ودللنا عليه مع الامثلة العملية الواقعية يثبت ذلك بلا شك ، وما ذهب إليه بعضهم من أن أحاديث الصحيحين تفيد العلم قول ضعيف لا يؤيده الواقع البتة ، وقد أطال الحافظ ابن حجر في " النكت على ابن الصلاح " محاولا إثبات ذلك ، ولكنه لم يقنع ولم يأت هنالك بجديد أو دليل يبت ويقطع في المسألة والادلة التي سقناها تنفي ذلك ، ثم رجع واستثنى الاحاديث المنتقدة ولا طائل وراء ذلك وكلامه في باقي كتبه المحررة يفيد خلاف ذلك ، والحق ما قاله الامام الحافظ النووي في هذه المسألة في " شرح صحيح مسلم " ( 1 / 131 ) حيث قال : " وذهب بعض المحدثين إلى أن الآحاد التي في صحيح البخاري أو صحيح مسلم تفيد العلم دون غيرها من الآحاد ، وقد قدمنا هذا القول وإبطاله في الفصول </w:t>
      </w:r>
      <w:r>
        <w:rPr>
          <w:rFonts w:hint="cs"/>
          <w:b w:val="0"/>
          <w:rtl/>
        </w:rPr>
        <w:lastRenderedPageBreak/>
        <w:t xml:space="preserve">.. "  ، ثم قال بعد ذلك بأسطر : " وأما من قال يوجب العلم - خبر الواحد - فهو مكابر للحس ، وكيف يحصل العلم واحتمال الغلط والوهم والكذب وغير ذلك متطرق إليه ؟ ! والله اعلم " اه‍ وبهذا يتم هذا الفصل ، </w:t>
      </w:r>
    </w:p>
    <w:p w:rsidR="007F08A7" w:rsidRDefault="007F08A7" w:rsidP="007F08A7">
      <w:pPr>
        <w:jc w:val="both"/>
        <w:rPr>
          <w:b w:val="0"/>
          <w:rtl/>
        </w:rPr>
      </w:pPr>
      <w:r>
        <w:rPr>
          <w:rFonts w:hint="cs"/>
          <w:bCs/>
          <w:rtl/>
        </w:rPr>
        <w:t>[ الباب الخامس ] في ذكر تمويهات المجسمة في إقناعهم العوام وأشباههم على العلو الحسي وإبطال ذلك  :</w:t>
      </w:r>
      <w:r>
        <w:rPr>
          <w:rFonts w:hint="cs"/>
          <w:b w:val="0"/>
          <w:rtl/>
        </w:rPr>
        <w:t xml:space="preserve"> اعلم يرحمك الله تعالى أن المشبهة والمجسمة في كل عصر يوردون أحاديث يوهم ظاهرها العلو الحسي يفتنون بها العوام وأشباههم ويموهون عليهم لاثبات عقيدتهم الفاسدة ، وقد تكفل كتاب الحافظ ابن الجوزي " دفع شبه التشبيه " وما علقناه عليه من حواش وتقييدات وايضاحات بنسف ما تتشبث به المجسمة والمشبهة وتتعلق به في استدلالها ، غير أن هناك بعض الاحاديث التي لم يذكرها الحافظ ابن الجوزي رحمه الله تعالى والتي لم يتسن الكلام عليها في التعليق على كتابه ولا بد من ذكرها هنا في هذه المقدمة والاجابة عليها وتوضيح معناها ، وكذلك لا بد من ذكر بعض الكلمات التي يتناقلها حشوية المشبهة عن الائمة الاربعة رحمهم الله تعالى ويزعمون أنهم يقولون بعقيدتهم الفاسدة ويغررون بذلك العامة والمبتدئين من طلاب العلم وإبطالها ، فنقول وبالله تعالى وحده التوفيق : أبدأ بذكر الذي يحتاج لجواب من تلك الاحاديث التي أوردها بعضهم في كتاب سماه " الرحمن على العرش استوى " كما أن باقي من على شاكلته يذكرها مستدلا بها أيضا ، </w:t>
      </w:r>
      <w:r>
        <w:rPr>
          <w:rFonts w:hint="cs"/>
          <w:b w:val="0"/>
          <w:bCs/>
          <w:rtl/>
        </w:rPr>
        <w:t>فنقول :</w:t>
      </w:r>
      <w:r>
        <w:rPr>
          <w:rFonts w:hint="cs"/>
          <w:b w:val="0"/>
          <w:rtl/>
        </w:rPr>
        <w:t xml:space="preserve"> </w:t>
      </w:r>
      <w:r>
        <w:rPr>
          <w:rFonts w:hint="cs"/>
          <w:b w:val="0"/>
          <w:bCs/>
          <w:rtl/>
        </w:rPr>
        <w:t>[ 1 ]</w:t>
      </w:r>
      <w:r>
        <w:rPr>
          <w:rFonts w:hint="cs"/>
          <w:b w:val="0"/>
          <w:rtl/>
        </w:rPr>
        <w:t xml:space="preserve"> :  أورد ص ( 22 ) حديث سيدنا أنس رضي الله عنه أن رسول الله صلى الله عليه وسلم كان إذا أمطرت السماء حسر عن منكبيه حتى يصيبه المطر ويقول : " إنه حديث عهد بربه " . أخرجه مسلم في الاستسقاء ، جوابه : نعم أخرجه مسلم في الاستسقاء ، وقال الامام النووي رحمه الله تعالى في " شرح مسلم " ( 6 / 195 ) : " ومعنى ( حديث عهد بربه ) أي : بتكوين ربه إياه ، ومعناه : أن المطر رحمة وهي قريبة العهد بخلق الله تعالى لها فيتبرك بها " اه‍ ، قلت : وجميع العقلاء الآن يعرفون أن المطر هو البخار الذي يتصاعد من الارض فيصبح سحابا فيسوقه الله تبارك وتعالى إلى البلدة التي يشاء أن ينزل عليها رحمته هذه ، فعندما يتكاثف هذا البخار بخلق الله تعالى بجعله ماء ، وينزل ، استحب رسول الله أن يصيبه شيء منه لما حسر عن منكبيه إظهارا للافتقار لرحمة الله التي هي حديثة الخلق ، والخالق هو الله تعالى ، وجميع العقلاء يعرفون أن الله سبحانه وتعالى غير موجود في السحاب ولا عليه ، لان السحاب في السماء الدنيا بل قريب منا وأحيانا إذا صعدنا لجبل شاهق مرتفع فإننا نصل إلى السحاب الذي يكون قد غطى أو عم رأس الجبل ، بل لو ركب أحدنا الطائرة لوجد أنها تصعد به فوق السحاب ويرى السحاب تحته بمسافة شاسعة ، وهذا المجسم صاحب كتاب " الرحمن على العرش استوى " وهو من المعاصرين ما زال يعيش كباقي إخوانه من المشبهة بعقلية العصر الحجري الفرعوني فيظن أن قول النبي صلى الله عليه وسلم في المطر انه : " حديث عهد بربه " يؤيد عقيدته الفاسدة التي تقول : إن المطر كان عند الله الذي يسكن في السماء وفي </w:t>
      </w:r>
      <w:r>
        <w:rPr>
          <w:rFonts w:hint="cs"/>
          <w:b w:val="0"/>
          <w:rtl/>
        </w:rPr>
        <w:lastRenderedPageBreak/>
        <w:t xml:space="preserve">السحاب ، وأن المطر إذا نزل فانه يكون قد فارق الرب من وقت قصير جدا فهو حديث العهد بربه ، ومتى ركب هذا المجسم في الطائرة وصار فوق السحاب صار فوق ربه ! ! ويلزم من ذلك أن يكون هو الاعلى لا معبوده الذي يتخيله ويتصوره ، وعقيدته هذه نفس عقيدة فرعون المجسم المشبه الذي أمر أن يصنع له صرح أي برج عال ليصل إلى ربه فقال عندما ظن أن رب سيدنا موسى عليه السلام في السماء كما تعتقد المجسمة اليوم : ( يا هامان ابن لي صرحا لعلي أبلغ الاسباب ، أسباب السماوات فأطلع إلى إله موسى وإني لأظنه كاذبا وكذلك زين لفرعون سوء عمله وصد عن السبيل ) غافر : 36 - 37  ، فبين الله لنا وأعلمنا أن من ظن حلول الله تعالى في السماء قد صد عن سبيل معرفة ربه ، والمفسرون متفقون على أن معنى قوله : ( وإني لأظنه كاذبا ) أي : في أن له إلها غيرى بدليل قوله : ( ما علمت لكم من إله غيري ) ، ويؤكد ذلك أن سيدنا موسى لم يقل لفرعون ولا في آية واحدة ، الله موجود في السماء ، إنما قال له كما جاء في القرآن الكريم : ( قال فرعون وما رب العالمين ) الشعراء : 23 ، فلم يقل له سيدنا موسى هو الذي في السماء بل قال له : ( قال رب السموات والارض وما بينهما إن كنتم موقنين * قال لمن حوله ألا تستمعون * قال ربكم ورب آبائكم الاولين * قال إن رسولكم الذي أرسل إليكم لمجنون ) الشعراء 24 - 27 ، فسيدنا موسى أخبر فرعون والملا أن الله تعالى ليس في السماء وليس في الارض بل هو رب السماوات والارض ، فأين عقيدة المتمسلفين من ذلك ؟ ! ! </w:t>
      </w:r>
      <w:r>
        <w:rPr>
          <w:rFonts w:hint="cs"/>
          <w:b w:val="0"/>
          <w:bCs/>
          <w:rtl/>
        </w:rPr>
        <w:t>[ 2 ]</w:t>
      </w:r>
      <w:r>
        <w:rPr>
          <w:rFonts w:hint="cs"/>
          <w:b w:val="0"/>
          <w:rtl/>
        </w:rPr>
        <w:t xml:space="preserve"> : ذكر المشبه المجسم ص ( 19 ) حديث سيدنا أنس رضي الله عنه أن السيدة زينب أم المؤمنين رضي الله عنها كانت تفخر على أزواج النبي صلى الله عليه وسلم وتقول : " زوجكن أهاليكن وزوجني الله من فوق سبع سموات " وفي لفظ كانت تقول : " إن الله أنكحني في السماء " وفي لفظ : " أنها قالت للنبي صلى الله عليه وسلم : " زوجنيك الرحمن من فوق عرشه " وهذا حديث صحيح أخرجه البخاري ، ( جوابه ) : أقول أما اللفظين الاوليين فهما في صحيح البخاري حقا وسيأتي الآن الجواب عليهما كما سيأتي أثناء التعليقات على " دفع شبه التشيبه " ، وأما اللفظ الثالث : وهو قول السيدة زينب : " زوجنيك الرحمن من فوق عرشه " فليس في البخاري وقد كذب في ذلك عبد الله السبت صاحب كتاب " الرحمن على العرش استوى " كذبا بينا مثل المتمسلف المتناقض ! ! الذي قال في " مختصر العلو " ص 84 عن هذا اللفظ الثالث : " وأما اللفظ الثالث ، فهو في توحيد البخاري من حديث أنس أيضا ذكره الحافظ في " الفتح " ( 13 / 348 ) من مرسل الشعبي وقال : أخرجه الطبري وأبو القاسم الطحاوي في كتاب الحجة والتبيان له " اه‍ ، أقول : * أما قوله ( وأما اللفظ الثالث فهو في توحيد البخاري من حديث أنس أيضا ) فكذب محض ! ! وليس هو في توحيد البخاري البتة ! ! * وأما قوله ( ذكر الحافظ في الفتح ( 13 / 348 ) من مرسل الشعبي وقال أخرجه الطبري وأبو القاسم الطحاوي في كتاب الحجة والتبيان له " فلا قيمة له </w:t>
      </w:r>
      <w:r>
        <w:rPr>
          <w:rFonts w:hint="cs"/>
          <w:b w:val="0"/>
          <w:rtl/>
        </w:rPr>
        <w:lastRenderedPageBreak/>
        <w:t xml:space="preserve">لأنّه مرسل والمرسل من أقسام الضعيف كما يعرفه المبتدئون من الطلبة في هذا الفن ، ومعنى قول السيدة زينب : " زوجني الله من فوق سبع سموات " أي أنزله في القرآن الكريم الذي جاء به سيدنا جبريل من فوق السماء السابعة من اللوح المحفوظ ، وليس المعنى إلا ذلك فليس المراد بذلك : قضى الله تزويجي وأراده من فوق سبع سموات ، وذلك لان جميع الخلق قضى الله زواجهم وأراده من فوق سبع سموات أي في اللوح المحفوظ الذي أمر القلم أن يجري فيكتب فيه ما سيكون إلى قيام الساعة ، فالمزية التي حصلت للسيدة زينب أن نكاحها يتلى في القرآن النازل من فوق السماء السابعة أي من اللوح المحفوظ والله تعالى منزه عن ذلك المكان وعن غيره لأنّه موجود بلا مكان ، فلا علاقة لهذا القول بوجود الله في السماء أو فوق السموات كما يتخيل هؤلاء المشبهة الذين يضللون العوام ! ! ويؤيد ما قررناه ما رواه ابن جرير الطبري في تفسيره ( 22 / 14 ) عن محمد بن عبد الله بن جحش قال : تفاخرت عائشة وزينب ، فقالت زينب : " أنا الذي نزل تزويجي " . فتأمل  ، ( تنبيه مهم جدا ) : ومما يجدر التنبيه إليه أو عليه هنا أن الذهبي لما صنف كتاب " العلو " كان في أول الطلب وريعان الشباب وكان قد تأثر بالشيخ الحراني ! ! ابن تيمية وفتن به ! ! ولم يكن بعد متمكنا في علم الحديث لأنّه ينسب فيه أحاديث لكتب مثل الصحيحين وهي غير موجودة فيها ثم لما مرت عليه السنون أدرك خطر الشيخ الحراني ، فانتقده كما في عدة من مؤلفاته منها : رسالته " زغل العلم " ومنها كتابه " سير أعلام النبلاء " ، ومنها الرسالة المشهورة الثابتة في نصيحته لابن تيمية المسماة : " بالنصيحة الذهبية " ، ورجع عما كان يعتقده سابقا فتجده في " سير أعلام النبلاء " يفوض أحيانا ويؤول أحيانا أخرى ويقول : إن الدعاء يستجاب عند قبور الصالحين في عدة مواضع منها عند ترجمة السيدة نفيسه رحمها الله تعالى ، وينزه الله عن الحد في ترجمة " ابن حبان " ، ويزيد على ما قاله في " الميزان " من أن نفي الحد واثباته من فضول الكلام فيقول متراجعا زائدا : " وتعالى الله أن يحد أو يوصف إلا بما وصف به نفسه أو علمه رسله بالمعنى الذي أراد - فيه تصريح واضح بتفويض المعنى - بلا مثل ولا كيف ( ليس كمثله شيء وهو السميع البصير ) " اه‍  [  أنظر " سير أعلام النبلاء " ( 16 / 97 - 98 ] ، فرجوع الذهبي عن عقيدة الشيخ الحراني المخالفة لكتاب الله تعالى وسنة رسوله صلى الله عليه وسلم وإجماع الامة وتركه لترهات الحراني وتعدل مزاجه وطبعه وعلو منزلته هو الواقع وهو الذي ندعيه ونستطيع أن نبرهن عليه ، فالحمد لله الذي من على الحافظ الذهبي بذلك ، فنحن لا نرضى كل ما يقول لأنّه قال سابقا ما رجع عنه لاحقا ونورد كلامه وأقواله في " سير أعلام النبلاء " لانها آخر كلامه واختياره الاخير ورجوعه للحق ، وخصوصا بعد تأملي في " سير أعلام النبلاء " ومطالعتي له كاملا ، ولا سيما أن الجزء الاخير منه الذي لم يطبع ويقال إنه مفقود فيه ذم الشيخ الحراني كما نتوقع وكما يفيده كلام ابن الوزير المنحرف المجسم الذي ينقل عنه ، فتدبروا ذلك </w:t>
      </w:r>
      <w:r>
        <w:rPr>
          <w:rFonts w:hint="cs"/>
          <w:b w:val="0"/>
          <w:rtl/>
        </w:rPr>
        <w:lastRenderedPageBreak/>
        <w:t xml:space="preserve">وتأملوا فهذا الذي نعتقده هنا ، </w:t>
      </w:r>
      <w:r>
        <w:rPr>
          <w:rFonts w:hint="cs"/>
          <w:b w:val="0"/>
          <w:bCs/>
          <w:rtl/>
        </w:rPr>
        <w:t>[ 3 ]</w:t>
      </w:r>
      <w:r>
        <w:rPr>
          <w:rFonts w:hint="cs"/>
          <w:b w:val="0"/>
          <w:rtl/>
        </w:rPr>
        <w:t xml:space="preserve"> : ذكر المجسم ص ( 18 ) : حديث سيدنا جابر بن عبد الله رضي الله عنه : أن رسول الله صلى الله عليه وسلم قال في خطبته يوم عرفة : " ألا هل بلغت ؟ " فقالوا : نعم - يرفع إصبعه إلى السماء وينكتها إليهم - ويقول " اللهم اشهد " أخرجه مسلم ، جوابه : ليس في رفعها إلى السماء أي دلالة على أن الله حال في السماء أو أنه في جهتها ولا علاقة لهذه الاشارة بهذا الموضوع البتة ، وإنما جرت العادة عند الناس في مخاطباتهم حتى فيما بينهم عندما يقول في خطابه : أيها الناس اشهدوا على كذا فإنه يشير بإصبعه رافعا إياها والاشارة بالإصبع في عرف البشر علامة على الاشهاد لا غير [  ولذلك سميت السبابة شاهدا ، والمصلي في التشهد يرفع إصبعه عند التشهد ثم ينكتها للأسفل ولم يخطر ببال أحد قط أن معنى ذلك أن الله في السماء لا سيما وهو يشير بها إلى جهة الكعبة فيكون معنى ذلك كما قال الامام النووي وغيره من الائمة إعلان التوحيد باليد وباللسان وبالقلب ]  ، وأين هذا من عقيدة التجسيم الناصة على أن الله في السماء ! ! ! </w:t>
      </w:r>
      <w:r>
        <w:rPr>
          <w:rFonts w:hint="cs"/>
          <w:b w:val="0"/>
          <w:bCs/>
          <w:rtl/>
        </w:rPr>
        <w:t>[ 4 ]</w:t>
      </w:r>
      <w:r>
        <w:rPr>
          <w:rFonts w:hint="cs"/>
          <w:b w:val="0"/>
          <w:rtl/>
        </w:rPr>
        <w:t xml:space="preserve"> : وذكر المجسم ص ( 19 ) حديث : عبد الله بن عمرو بن العاص أن رسول الله صلى الله عليه وسلم قال : " الراحمون يرحمهم الله ، ارحموا من في الارض يرحمكم من في السماء " أخرجه أبو داود والترمذي وصححه الحاكم ، وهو صحيح اه‍ . ، ( جوابه ) : هذا حديث ضعيف في سنده عند هؤلاء الذين ذكرهم أبو قابوس لم يرو عنه إلا مالك بن دينار وقال الذهبي في " الميزان " : لا يعرف ، وقال الحافظ ابن حجر في " تهذيب التهذيب " ( 12 / 223 ) : " ذكره البخاري في الضعفاء من الكبير له .. " اه‍  ، قلت : ومنه تعلم أن المتناقض ! ! قد أخطأ عندما صححه فأورده في " صحيحته " ( 2 / 631 ) ونقل هناك عن بعض الاوراق المشوشة من ظاهرية دمشق قول ابن ناصر الدين الدمشقي : " ولابي قابوس متابع ، رويناه في مسندي أحمد وعبد بن حميد من حديث أبي خداش حبان بن زيد الشرعبي الحمصي أحد الثقات عن عبد الله بن عمرو بمعناه ، وللحديث شاهد عن نيف وعشرين صحابيا ... " اه‍ ، ولرد هذا الكلام نقول : (  أ )  هذا المتناقض ! ! غير مؤتمن في النقل فلا ندري هل هذا كلام ابن ناصر الدين الدمشقي أم لا ! ! ( ب ) وعلى فرض أن هذا كلام ابن ناصر الدين فهو باطل وغير صحيح ، ومنذ متى يعول هذا المتناقض ! ! على كلام الرجال ؟ ! أليس هو القائل في مقدمة " آداب زفافه " إنه لا يقلد في دينه أحدا ؟ ! ! ولإبطال الكلام الذى زعم أن ابن ناصر الدين يقوله نقول : قوله ( ولابي قابوس متابع ، رويناه في مسندي أحمد وعبد بن حميد من حديث أبي خداش حبان بن زيد الشرعبي الحمصي أحد الثقات عن عبد الله بن عمرو بمعناه ) كلام متهافت ، وكان الاجدر به أن يقول ( ولابي قابوس ناسف وهادم لما يقول رويناه . . . ) وذلك لان أبا قابوس مجهول لا عبرة بروايته ، ورواية من ظنها أنها متابعة له هي مخالفة له حقيقة ، ولو أنه ذكرها في " صحيحته " أو بين في أي مكان رواها أحمد لظهر خطؤه ، وأنا أبينها والله </w:t>
      </w:r>
      <w:r>
        <w:rPr>
          <w:rFonts w:hint="cs"/>
          <w:b w:val="0"/>
          <w:rtl/>
        </w:rPr>
        <w:lastRenderedPageBreak/>
        <w:t xml:space="preserve">المستعان على من يتلاعب بالروايات والطرق ، وإليك ذلك : روى الامام أحمد في مسنده ( 2 / 165 ) عن يزيد أخبرنا حريز حدثنا حبان الشرعبي عن عبد الله بن عمرو عن النبي صلى الله عليه وسلم أنه قال وهو على المنبر : " ارحموا ترحموا واغفروا يغفر الله لكم ، ويل لاقماع القول للمصرين الذين يصرون على ما فعلوا وهم يعلمون ، فهذا ليس متابع لحديث أبي قابوس وإنما هو حديث آخر ، فتبين على فرض أنه متابع أن النبي صلى الله عليه وسلم لم يقل : " ارحموا من في الارض يرحمكم من في السماء " وإنما قال : " ارحموا ترحموا " هذا هو الثابت عنه ، واللفظ الاول باطل ، ولو قيل جدلا انه غير باطل وسلمنا فالصحيح ساعتئذ أنه ضعيف محتمل مخالف ، وما طرأه الاحتمال سقط به الاستدلال ، فاستيقظوا معاشر المنخدعين ، وتنبهوا إلى المتناقضين ! ! وعلى فرض صحته وهو محال فهو مؤول كما في " فيض القدير " ( 1 / 473 ) ، وقوله ( وللحديث شاهد عن نيف وعشرين صحابيا ..  ) ! ! هراء لا قيمة له ، لأنّه يمكننا الآن أن نورد كثيرا من الاحاديث الموضوعة والتالفة ولها عشرات الشواهد ولا يمكننا تصحيحها  ، وأما قول المتناقض ! ! في " صحيحته " التالفة هناك إن من شواهده أيضا : ( حديث أبي اسحق عن أبي ظبيان عن جرير مرفوعا بلفظ : " من لا يرحم من في الارض ، لا يرحمه من في السماء " . أخرجه الطبراني في المعجم الكبير ( 1 / 118 / 2 ) )  اه‍  ، ثم اعترف بعد ذلك بضعفه ص ( 632 ) من صحيحته حيث قال : " أبا اسحق وهو السبيعي كان اختلط ، ثم هو مدلس " اه‍ . وأزيد فأقول : حديث جرير ثبت في البخاري برقم ( 6013 و 7376 ) ومسلم ( 2319 ) وغيرهما بلفظ : " من لا يرحم الناس لا يرحمه الله "  ، فانتسفت شواهد هذا المتناقض ! ! الذي يتكئ على المهزول المهدوم من الشواهد والمتابعات إذ لا ذكر للأرض ولا للسماء في اللفظ الثابت الصحيح ، والحمد لله  ، ولفظ البخاري ومسلم هذا يثبت تأويل " من في السماء " أي صاحب العظمة والرفعة والكبرياء وهو الله تعالى ، وينسف عقيدة حلول الله في السماء أو فوق السماء التي يعتقدها ذاك المتناقض ! ! الذي يتخيل من كل نص ولو لم يكن ثابتا أنه يؤيد ما يقول ! ! ولله في خلقه شؤون ! ! </w:t>
      </w:r>
      <w:r>
        <w:rPr>
          <w:rFonts w:hint="cs"/>
          <w:b w:val="0"/>
          <w:bCs/>
          <w:rtl/>
        </w:rPr>
        <w:t>[ 5 ]</w:t>
      </w:r>
      <w:r>
        <w:rPr>
          <w:rFonts w:hint="cs"/>
          <w:b w:val="0"/>
          <w:rtl/>
        </w:rPr>
        <w:t xml:space="preserve"> : وذكر المجسم في كتابه ( الرحمن على العرش استوى ) ( 1 ) حديث : " ألا تأمنوني وأنا أمين من في السماء " متفق عليه ، ( جوابه ) : كل ما ورد فيه لفظ " من في السماء " فالمراد به في لغة العرب التي نزل بها القرآن معنى مجازي وهو العظمة والرفعة والكبرياء والعلو المعنوي لا الحسي ، ومن ذلك قول أحد شعراء العرب : علونا السماء مجدنا وجدودنا وإنا لنبغي فوق ذلك مظهرا وظاهر وواضح أنه لم يرد إلا علو الشأن ، وهذا المراد بكل نص ورد فيه لفظ " من في السماء " لو ثبت ، وذلك لان القواعد الثابتة في الكتاب والسنة تثبت تنزيه الله عز وجل عن السماء وعن الارض وعن أن يكون فوق السماء أو فوق الارض ، على أن هذا الحديث قد تصرف الرواة في متنه وقد ثبت أيضا في الصحيحين في مواضع وليس فيه </w:t>
      </w:r>
      <w:r>
        <w:rPr>
          <w:rFonts w:hint="cs"/>
          <w:b w:val="0"/>
          <w:rtl/>
        </w:rPr>
        <w:lastRenderedPageBreak/>
        <w:t xml:space="preserve">لفظ " من في السماء " ففي صحيح البخاري ( فتح 13 / 416 ) جاء هذا الحديث بلفظ : ( فمن يطيع الله إذا عصيته فيأمنني على أهل الارض ولا تأمنوني " فتأمل وقارنه بما في البخاري ( الفتح 8 / 67 ) ، وقد قال الحافظ هناك ص ( 68 ) : " وسيأتي الكلام على قوله " من في السماء " في كتاب التوحيد " . اه‍ ، قلت : ذكر الكلام عليه في الفتح ( 13 / 412 ) فقال : " قال الكرماني : قوله ( في السماء ) ظاهره غير مراد ، إذ الله منزه عن الحلول في المكان ، لكن لما كانت جهة العلو أشرف من غيرها أضافها إليه إشارة إلى علو الذات والصفات ، وبنحو هذا أجاب غيره عن الالفاظ الواردة في الفوقية ونحوها " اه‍ ، قلت : ومن تدبر ما قلناه ووعاه تماما لم يستطع جميع المجسمين والحشوية المشبهين أن يتلاعبوا بعد ذلك بعقله ، ويحمد الله تعالى أنه قد حفظه من فاسد عقيدتهم ، </w:t>
      </w:r>
      <w:r>
        <w:rPr>
          <w:rFonts w:hint="cs"/>
          <w:b w:val="0"/>
          <w:bCs/>
          <w:rtl/>
        </w:rPr>
        <w:t>[ 6 ]</w:t>
      </w:r>
      <w:r>
        <w:rPr>
          <w:rFonts w:hint="cs"/>
          <w:b w:val="0"/>
          <w:rtl/>
        </w:rPr>
        <w:t xml:space="preserve"> : ومن العجيب الغريب أن المجسم السبت استدل على عقيدته الفاسدة ص ( 23 ) من كتابه الملئ بالاخطاء بحديث : ( قتادة بن النعمان سمع النبي صلى الله عليه وسلم يقول : " لما فرغ الله من خلقه استوى على عرشه " رواه أبو بكر الخلال في كتاب السنة له ورواته ثقات ، كذا قال الذهبي في العلو ) اه‍ كذا قال ! ! قلت : وزاد عليه المتناقض ! ! في " مختصر العلو " ص ( 98 ) في الحاشية بقوله : " وذكر ابن القيم في " الجيوش الاسلامية " ( ص 34 ) أن اسناده صحيح على شرط البخاري " ! ! اه‍ ، جوابه : هذا حديث منكر موضوع ، وإليك تفصيل ذلك : هذا الحديث رواه الخلال فقال : حدثنا أحمد بن الحسين الرقي حدثنا ابراهيم بن المنذر الحزامي حدثنا محمد بن فليح حدثني أبي عن سعيد بن الحارث عن عبيد بن حنين ، قال : بينما أنا جالس في المسجد إذ جاءني قتادة بن النعمان يحدث وثاب إليه الناس ، فقال : سمعت رسول الله صلى الله عليه وسلم يقول : " إن الله لما فرغ من خلقه استوى على عرشه واستلقى ووضع إحدى رجليه على الاخرى ، وقال : إنها لا تصلح لبشر " اه‍ ، قلت : وقد ذكر الحافظ الذهبي بعدما كبر ورسخ في هذا العلم في كتابه الميزان ( 3 / 365 ) أن هذا الحديث هو من منكرات فليح ، وأما ذاك المتمسلف فقد تناقض على عادته وحكم في موضع آخر من كتبه بأنه حديث منكر وذلك في " ضعيفته " ( 2 / 177 حديث 775 ) وقد بينت ذلك مفصلا في كتابي " التناقضات " الجزء الاول ص ( 28 - 31 ) ،  أقول : وهل يريد المؤلف السبت أن يستدل بهذا الحديث على أن الله بعد خلق السموات والارض استلقى على العرش وهو المراد ب‍ " استوى " كما في متن هذا الحديث التالف ليوافق اليهود في عقيدتهم التي رد الله عز وجل عليها بقوله : ( ولقد خلقنا السموات والارض وما بينهما في ستة أيام وما مسنا من لغوب ، فاصبر على ما يقولون ) سورة ق : 38 . ؟ ! ! </w:t>
      </w:r>
      <w:r>
        <w:rPr>
          <w:rFonts w:hint="cs"/>
          <w:b w:val="0"/>
          <w:bCs/>
          <w:rtl/>
        </w:rPr>
        <w:t>[ 7 ]</w:t>
      </w:r>
      <w:r>
        <w:rPr>
          <w:rFonts w:hint="cs"/>
          <w:b w:val="0"/>
          <w:rtl/>
        </w:rPr>
        <w:t xml:space="preserve"> : وأما قول بعضهم : ( إن من أدلة أن الله في السماء أننا نرفع أيدينا في الدعاء لجهة السماء ) ! ! فجوابه كالتالي : إن العبد إذا مد يديه في الدعاء فإنه يجعلهما على شكل وعاء ، فكأنه يقول متذللا : يا رب قد سألتك </w:t>
      </w:r>
      <w:r>
        <w:rPr>
          <w:rFonts w:hint="cs"/>
          <w:b w:val="0"/>
          <w:rtl/>
        </w:rPr>
        <w:lastRenderedPageBreak/>
        <w:t xml:space="preserve">وطلبت منك وجعلت يدي وعاء لعطائك فلا تردني خائبا ، ولذلك جاء في الحديث : " إن الله حيي كريم يستحي إذا رفع الرجل يديه أن يردهما صفرا خائبتين " رواه الترمذي ( 5 / 557 ) وغيره وهو صحيح ، فمد اليد بهذا الشكل عند الدعاء هي رمز للتذلل لله تعالى لا أكثر ، ألا ترى أن الانسان الفقير السائل إذا طلب من إنسان آخر صدقه فإنه كذلك يرفع يده مثل رفعها في الدعاء ولا يجعل راحتيه تلقاء وجه من يطلب منه ، وكان اللازم عليه حسب رأي من يستدل برفعهما على وجود الله في السماء أن يجعل السائل راحتي يديه تلقاء وجه من يسأله الحسنة أو الصدقة ومنه تعلم سخافة استدلال المجسمة المهاترين ، هذا رد ما يتعلق بالاحاديث التي استدل بظواهرها المجسمة على عقيدتهم الفاسدة </w:t>
      </w:r>
      <w:r>
        <w:rPr>
          <w:rFonts w:hint="cs"/>
          <w:b w:val="0"/>
          <w:bCs/>
          <w:rtl/>
        </w:rPr>
        <w:t>، وأما رد ما اختلقوه على الائمة الاربعة مما يؤيد عقيدة التجسيم فهذا بيان ما جاءوا به وزعموا أنه قول الائمة الاربعة رحمهم الله تعالى في تأييد عقيدتهم الفاسدة مع إبطاله :</w:t>
      </w:r>
      <w:r>
        <w:rPr>
          <w:rFonts w:hint="cs"/>
          <w:b w:val="0"/>
          <w:rtl/>
        </w:rPr>
        <w:t xml:space="preserve"> </w:t>
      </w:r>
      <w:r>
        <w:rPr>
          <w:rFonts w:hint="cs"/>
          <w:b w:val="0"/>
          <w:bCs/>
          <w:rtl/>
        </w:rPr>
        <w:t>[ 1 ]</w:t>
      </w:r>
      <w:r>
        <w:rPr>
          <w:rFonts w:hint="cs"/>
          <w:b w:val="0"/>
          <w:rtl/>
        </w:rPr>
        <w:t xml:space="preserve"> :  الامام أبو حنيفة رحمه الله تعالى : ذكروا أن الامام الاعظم رحمه الله تعالى قال : " من قال لا أعرف ربي في السماء أم في الارض فقد كفر . لان الله يقول : ( الرحمن على العرش استوى ) وعرشه فوق سبع سموات ... " ، جوابه : هذا الكلام كذب على الامام أبي حنيفة رحمه الله تعالى لان راويه عنه هو أبو مطيع البلخي وكان كذابا وضاعا ، قال في ترجمته الحافظ الذهبي في " الميزان " ( 1 / 574 ) : قال الامام أحمد : لا ينبغي أن يروى عنه شيء وعن يحيى بن معين : ليس بشيء "  ، وقال في ترجمته الحافظ ابن حجر في " لسان الميزان " ( 2 / 335 الطبعة الهندية ) : " قال أبو حاتم الرازي : كان مرجئا كذابا ... " . وختم ابن حجر ترجمته بقوله فيه : " وقد جزم الذهبي بأنه قد وضع حديثا فينظر من ترجمة عثمان بن عبد الله الاموي " اه‍ ن قلت : فالوضاع الكذاب الذي يقول عنه الامام أحمد لا ينبغي أن يروى عنه شيء كيف يعتمد ما رواه عن الامام أبي حنيفة ؟ ! ! ومن كذب على رسول الله صلى الله عليه وسلم كان أهون عليه أن يكذب على من دونه وعلى أبي حنيفة أليس كذلك ؟ ! ! </w:t>
      </w:r>
      <w:r>
        <w:rPr>
          <w:rFonts w:hint="cs"/>
          <w:b w:val="0"/>
          <w:bCs/>
          <w:rtl/>
        </w:rPr>
        <w:t>[ 2 ]</w:t>
      </w:r>
      <w:r>
        <w:rPr>
          <w:rFonts w:hint="cs"/>
          <w:b w:val="0"/>
          <w:rtl/>
        </w:rPr>
        <w:t xml:space="preserve"> : الامام مالك رحمه الله تعالى : كلام الامام مالك صريح في الرد على عقيدة المجسمة والمشبهة ومن قلدهم فقد قال صريحا : " الاستواء غير مجهول - أي أنه قد ذكر في القرآن - والكيف غير معقول - أي بصفة يعلمها الخلق أو يدركونها ( 1 ) - . . . "  ، وقوله أيضا : " الرحمن على العرش استوى كما وصف به نفسه ولا يقال كيف ، وكيف عنه مرفوع . . . " صريح في رد عقيدة المجسمة الذين يقولون بإثبات الكيف وبيان المعنى ، وما يرددونه من قولهم قال مالك : الاستواء معلوم والكيف مجهول . . " باطل بهذا اللفظ ، لان فيه إثبات كيف لله تعالى نجهله ، والله لا كيف له ، ومالك نفى هذا بقوله : " ولا يقال كيف ، وكيف عن مرفوع " وانظر كتابنا " عقيدة أهل السنة والجماعة " الطبعة الاولى ص ( 29 - 35 ) ، </w:t>
      </w:r>
      <w:r>
        <w:rPr>
          <w:rFonts w:hint="cs"/>
          <w:b w:val="0"/>
          <w:bCs/>
          <w:rtl/>
        </w:rPr>
        <w:t>[ 3 ]</w:t>
      </w:r>
      <w:r>
        <w:rPr>
          <w:rFonts w:hint="cs"/>
          <w:b w:val="0"/>
          <w:rtl/>
        </w:rPr>
        <w:t xml:space="preserve"> :  الامام الشافعي رحمه الله تعالى : نقل المجسمة عنه أنه قال : " القول في السنة التي أنا عليها ورأيت </w:t>
      </w:r>
      <w:r>
        <w:rPr>
          <w:rFonts w:hint="cs"/>
          <w:b w:val="0"/>
          <w:rtl/>
        </w:rPr>
        <w:lastRenderedPageBreak/>
        <w:t xml:space="preserve">أصحابنا عليها أهل الحديث الذين رأيتهم وأخذت عنهم مثل سفيان ومالك وغيرهما الاقرار بالشهادة أن لا إله إلا الله وأن محمدا رسول الله ، وأن الله تعالى على عرشه في سمائه يقرب من خلقه كيف شاء وأن الله ينزل إلى السماء الدنيا كيف شاء . . . وذكر سائر الاعتقاد " اه‍ ، قلت : هذا مذكور في " مختصر العلو " ص ( 176 ) وقال هناك : " روى شيخ الاسلام أبو الحسن الهكاري ، والحافظ أبو محمد المقدسي بإسنادهم إلى أبي ثور وأبي شعيب كلاهما عن الامام محمد بن ادريس الشافعي " به ، جوابه : هذا الكلام كذب محض ، وهو مدسوس على الامام الشافعي رحمه الله تعالى ، ومختصر ! العلو المتناقض ! ! إما أنه يعلم ذلك أو لا يعلم وأحلاهما مر أو حنظل معصور في فمه ، وإليك بيان ذلك : أما الملقب بشيخ الاسلام أبي الحسن الهكاري فهو أحد الكذابين الوضاعين قال عنه الحافظ الذهبي في " ميزان الاعتدال " ( 3 / 112 ) في ترجمته : " قال أبو القاسم بن عساكر : لم يكن موثوقا به ، وقال ابن النجار : متهم بوضع الحديث وتركيب الاسانيد " اهـ ،  وقال الحافظ ابن حجر في ترجمته في " لسان الميزان " ( 4 / 195 من الطبعة الهندية ) : " وكان الغالب على حديثه الغرائب والمنكرات ، وفي حديثه أشياء موضوعة ورأيت بخط بعض أصحاب الحديث أنه كان يضع الحديث بأصبهان " اه‍ ، [ قلت : وقد مجده وعظمه الشيخ الحراني في رسالته المسماة : " الوصية الكبرى في العقيدة والدعوة " ووصفه بشيخ الاسلام ! ! وهو كذاب وضاع كما ترى ] ، وأما أبو محمد المقدسي : فهو ممن أباح العلماء دمه كما يجد ذلك من طالع ترجمته لكونه مجسما صرفا انظر كتاب " الذيل على الروضتين " المسمى أيضا تراجم رجال القرنين للحافظ أبي شامة المقدسي الدمشقي ص ( 46 - 47 ) ، وأين إسناد أبو محمد المقدسي هذا حتى نحكم عليه أيضا ؟ ! ! ثم اعلم أن أبا شعيب الذي زعموا أنه روى تلك العقيدة عن الشافعي ولد بعد وفاة الشافعي بسنتين كما تجد ذلك في " تاريخ بغداد " ( 9 / 436 ) ، وأما هذه العقيدة المروية عن الامام الشافعي رحمه الله تعالى فهي مدسوسة عليه كما نقل ذلك الذهبي نفسه في " الميزان " ( 3 / 656 ) في ترجمة العشاري فلا غرو أن يتناقلها الحنابلة المجسمة ويعتنون بها ! ! ، وقال أيضا الحافظ ابن حجر في " لسان الميزان " ( 5 / 301 ) نقلا عن الذهبي : " أدخلوا عليه أشياء فحدث بها بسلامة باطن ، منها : حديث موضوع في فضل ليلة عاشوراء ، ومنها عقيدة للشافعي " اه‍ ، فاستيقظوا ! ! ( قلت ) : ولعل هذا العشاري في سند عقيدة الشافعي التي يرويها الهكاري الوضاع والمقدسي المجسم ، وكذلك في سندها ابن كادش الوضاع ، ثم اطلعت على " تبديد الظلام المخيم " للمحدث الكوثري ص ( 108 ) ، فوجدته يقول : " واعتقاد الشافعي المذكور في ثبت الكوراني كذب موضوع مروى بطريق العشاري وابن كادش " ، وبذلك يتم إسقاط ما احتج به المجسمة من تأييد الامام الشافعي لآرائهم الفاسدة ولله تعالى الحمد ، </w:t>
      </w:r>
      <w:r>
        <w:rPr>
          <w:rFonts w:hint="cs"/>
          <w:b w:val="0"/>
          <w:bCs/>
          <w:rtl/>
        </w:rPr>
        <w:t>[ 4 ]</w:t>
      </w:r>
      <w:r>
        <w:rPr>
          <w:rFonts w:hint="cs"/>
          <w:b w:val="0"/>
          <w:rtl/>
        </w:rPr>
        <w:t xml:space="preserve"> : وأما الامام أحمد رحمه الله تعالى : فالمجسمة يحتجون ببعض كلمات </w:t>
      </w:r>
      <w:r>
        <w:rPr>
          <w:rFonts w:hint="cs"/>
          <w:b w:val="0"/>
          <w:rtl/>
        </w:rPr>
        <w:lastRenderedPageBreak/>
        <w:t xml:space="preserve">تنقل عنه مذكورة في كتاب " الرد على الجهمية " الذي ينسب إليه ، مع أنه قد ثبت عنه أشياء كثيرة نقلناها عنه في إثبات التأويل وغير ذلك في هذه المقدمة وغيرها تنسف استدلال المجسمة بكلامه وتخسفه خسفا والحمد لله رب العالمين ، وأما كتاب " الرد على الجهمية " فليس هو من تصنيفه إنما هو من تصنيف من يتظاهر باتباعه من المشبهة والمجسمة ، وقد نص الحافظ الذهبي في ترجمة الامام أحمد في " سير أعلام النبلاء " ( 11 / 286 ) على أن كتاب " الرد على الجهمية " موضوع على الامام أحمد إذ قال : " لا كرسالة الاصطخري ، ولا كالرد على الجهمية الموضوع على أبي عبد الله .. " اه‍ فتأمل  ، وبذلك انهدم ما احتج به المجسمة من أن أقوال الائمة الاربعة تؤيدهم ، والصحيح أن أقوال الائمة الاربعة ليست في صالحهم والحمد لله رب العالمين ،  </w:t>
      </w:r>
      <w:r>
        <w:rPr>
          <w:rFonts w:hint="cs"/>
          <w:b w:val="0"/>
          <w:bCs/>
          <w:rtl/>
        </w:rPr>
        <w:t>واختم هذا الفصل بسرد أسماء كتب المجسمة التي يجب التحذير منها ،  ثم أردف ذلك بذكر أسماء الكتب التي ينبغي أن يرجع إليها فأقول وبالله تعالى التوفيق :</w:t>
      </w:r>
      <w:r>
        <w:rPr>
          <w:rFonts w:hint="cs"/>
          <w:b w:val="0"/>
          <w:rtl/>
        </w:rPr>
        <w:t xml:space="preserve">  جميع الكتب التي أطلق عليها كتب " السنة " </w:t>
      </w:r>
      <w:r>
        <w:rPr>
          <w:rFonts w:hint="cs"/>
          <w:b w:val="0"/>
          <w:bCs/>
          <w:rtl/>
        </w:rPr>
        <w:t>[ 1 ]</w:t>
      </w:r>
      <w:r>
        <w:rPr>
          <w:rFonts w:hint="cs"/>
          <w:b w:val="0"/>
          <w:rtl/>
        </w:rPr>
        <w:t xml:space="preserve"> :  هي في الحقيقة مليئة بالاحاديث الموضوعة والتالفة والمنكرة والضعيفة وما أشبه ذلك ومنها :  1 - كتاب " السنة " المنسوب لابن أحمد والذي في سنده : الخضر بن المثنى وهو : مجهول ،  2 - كتاب السنة للخلال ،  3 - السنة للالكائي . و " اعتقاد اهل السنة " له أيضا  ، 4 - كتب عثمان بن سعيد الدارمي التي منها : " الرد على بشر المريسي "  ،  5 - الابانة لابن بطة الوضاع . كما في كتابنا " إلقام الحجر " ص ( 4 )  ، 6 - إبطال التأويل لابي يعلى المجسم  ،  7 - التوحيد لابن خزيمة الذي ندم على تصنيفه كما روى عنه ذلك الحافظ البيهقي في " الاسماء والصفات " ص ( 267 ) ،  8 - كتاب " الصفات " وكتاب " الرؤية " المنسوبين غلطا للدارقطني  ، 9 - " الايمان " لابن منده ،  10 - " شرح العقيدة الطحاوية " لابن أبي العز ، وقد بينا ما فيها في عدة كتب من كتبنا أهمها : " التنبيه والرد على معتقد قدم العالم والحد " و " التنديد بمن عدد التوحيد " فاقرأهما فإن فيهما كشف تلك الاخطاء الجسيمة التي في " شرح العقيدة الطحاوية " ، 11 - كتب ابن تيمية ، فإن جميعها لا يخلو من التشبيه  ،  12 - كتب ابن قيم الجوزية تلميذ ابن تيمية ، 13 - كتاب " مختصر العلو " للذهبي الذي بينا أنه صنفه في أول حياته ثم تبين له خطأ ما قاله فرجع عنه في كتبه الاخرى ،  14 - كل كتاب في العقيدة على نسق عقيدة هؤلاء ، وغالب ما فيها يدور حول ما أبطلناه في مقدمة هذا الكتاب والتعليق عليه ، وفي نفس الوقت نرغب أن يطلع غير العوام من العلماء وطلبة العلم على هذه الكتب ليتحققوا من التجسيم الذي فيها ، ومن سخافة عقول مصنفيها ، ومن استدلالاتهم التي هي في غير محلها ، </w:t>
      </w:r>
      <w:r>
        <w:rPr>
          <w:rFonts w:hint="cs"/>
          <w:b w:val="0"/>
          <w:bCs/>
          <w:rtl/>
        </w:rPr>
        <w:t>[ 2 ]</w:t>
      </w:r>
      <w:r>
        <w:rPr>
          <w:rFonts w:hint="cs"/>
          <w:b w:val="0"/>
          <w:rtl/>
        </w:rPr>
        <w:t xml:space="preserve"> </w:t>
      </w:r>
      <w:r>
        <w:rPr>
          <w:rFonts w:hint="cs"/>
          <w:b w:val="0"/>
          <w:bCs/>
          <w:rtl/>
        </w:rPr>
        <w:t>: تعليق سريع على مختصر العلو</w:t>
      </w:r>
      <w:r>
        <w:rPr>
          <w:rFonts w:hint="cs"/>
          <w:b w:val="0"/>
          <w:rtl/>
        </w:rPr>
        <w:t xml:space="preserve"> : ولا بأس هنا أن أعلق على كتاب " مختصر العلو " الذي اختصره ذلك المتناقض ! ! وقال عنه في " صحيحته " ( 2 / 632 ) ما نصه : " وفي ذلك ألف الحافظ الذهبي كتابه " العلو للعلي الغفار " وقد انتهيت </w:t>
      </w:r>
      <w:r>
        <w:rPr>
          <w:rFonts w:hint="cs"/>
          <w:b w:val="0"/>
          <w:rtl/>
        </w:rPr>
        <w:lastRenderedPageBreak/>
        <w:t xml:space="preserve">من اختصاره قريبا ووضعت له مقدمة ضافية ، وخرجت أحاديثه وآثاره ، ونزهته من الاخبار الواهية ، يسر الله طبعه " اه‍ ، قلت : مقدمته للكتاب يمكن الرد عليها بسهولة جدا فإنه قد ملاها بسباب الامام المحدث الكوثري رحمه الله تعالى ، ووصف الله فيها بما لم يرد في كتاب ولا في سنة كلفظ " الجهة " و " بذاته " [ التي انكرها الذهبي فيما بعد في " سير أعلام النبلاء " ( 19 / 607 ) ] ، ونحو ذلك ولي رد عليها يسر الله طبعه ، لكن هذه المقدمة والتعليقات التي وضعتها على " دفع شبه التشبيه " تعتبر أيضا ناسفة لذلك الكتاب ، وأما قوله ( ونزهته من الاخبار الواهية ) فكلام غير صحيح فهو ملئ بالأخبار المنكرة الواهية والآثار التالفة والتي أبطلنا بعضها قبل قليل ، مثل نقله عن أبي حنيفة عقائد غير صحيحة بأسانيد مظلمة تالفة من طريق أبي مطيع الكذاب ، ونوح الجامع الوضاع وقد اعترف هو بذلك ، انظر " مختصر العلو " ص ( 135 - 137 ) ، ومن ذلك حديث قتادة بن النعمان ص ( 98 ) برقم ( 38 ) من " مختصر العلو " صححه على شرح البخاري نقلا عن ابن القيم ، ثم تناقض فحكم بنكارته في " ضعيفته " ( 2 / 177 حديث رقم 775 ) كما بينت ذلك بوضوح في كتابي " التناقضات " ، فعلى هذا وغيره مما لم أذكره يجب اجتناب كتاب " مختصر العلو " لما فيه من عقائد فاسدة وآثار وأخبار تالفة والله الموفق ، [  وانظر لزاما ما علقه المحدث الكوثري على السيف الصقيل ص ( 111 إلى 157 )  ] ، </w:t>
      </w:r>
      <w:r>
        <w:rPr>
          <w:rFonts w:hint="cs"/>
          <w:b w:val="0"/>
          <w:bCs/>
          <w:rtl/>
        </w:rPr>
        <w:t>[ 3 ] : الكتب التي نحض على قرائها ودراستها لفهم العقيدة الاسلامية الصافية :</w:t>
      </w:r>
      <w:r>
        <w:rPr>
          <w:rFonts w:hint="cs"/>
          <w:b w:val="0"/>
          <w:rtl/>
        </w:rPr>
        <w:t xml:space="preserve"> لقد ألف العلماء جزاهم الله عنا خيرا كتبا كثيرة ذكروا فيها الاعتقاد الصحيح ، ودفعوا فيها وردوا ما أثاره المشبهة والمجسمة وأشباههم من أمور باطلة ، وقد حذونا على نسقهم واقتدينا بصالح عملهم ، على أننا غير ملزمين بقول أحد كائنا من كان ، وإنما نحن متبعون للدليل حسب قواعد الاصول ومن تلك الكتب : 1 - كتاب " الاسماء والصفات " للإمام الحافظ البيهقي ، والذي علق عليه الامام المحدث الكوثري رحمه الله تعالى تعليقات نفيسة وتقريرات جيدة ،  2 - كتاب " أصول الدين " للإمام العلامة عبد القاهر البغدادي ،  3 - خاتمة كتاب : " الفرق بين الفرق " له  ،  4 - كتاب قواعد العقائد من " إحياء علوم الدين " للإمام الغزالي رحمه الله تعالى ، وقد قمت بالتعليق على أوله وهو جملة أصول الاعتقاد منه وقدمت لها ، وأفردته كتابا مستقلا سميته : " عقيدة أهل السنة والجماعة " . . وهو كتاب نافع انتفع به خلق لا أكاد أحصيهم والحمد لله رب العالمين ،  5 - شرح كتاب قواعد العقائد من شرح الاحياء للمحدث الزبيدي المسمى " اتحاف السادة المتقين " وهو غالب المجلد الثاني منه ،   6 - " مقالات الكوثري " رحمه الله تعالى ، وهو كتاب مفيد جدا فيه عدة مقالات يستفيد منها طالب العلم في أبواب العقائد ، ولا يستغنى عن هذا الكتاب طالب علم  ،   7 - تعليقات المحدث الكوثري على كتاب الامام السبكي " السيف الصقيل في الرد على ابن زفيل " وهي المسماة بـ‍ " تبديد الظلام المخيم من </w:t>
      </w:r>
      <w:r>
        <w:rPr>
          <w:rFonts w:hint="cs"/>
          <w:b w:val="0"/>
          <w:rtl/>
        </w:rPr>
        <w:lastRenderedPageBreak/>
        <w:t xml:space="preserve">نونية ابن القيم "  ، وهو كتاب نفيس جدا ، ينبغي أن يقرأه طلاب العلم كرات ومرات ، والمجسمة يحاولون إبعاد أتباعهم عن هذا الكتاب لان كل من قرأه وكان يريد الوصول للحق سيكتشف عند قراءته بطلان مذهب التجسيم والتشبيه الذي يدعو إبيه الشيخ الحراني وتلميذه ابن زفيل ، 8 - بعض شروح الجوهرة مثل : شرح الباجوري عليها الذي حققه الشيخ اديب الكيلاني والشيخ تتان جزاهما الله خيرا ، فإنه جيد على هنات فيه ، 9 - متن عقيدة الطحاوي للإمام أبي جعفر الطحاوي  ، 10 - كتاب " الاعتقاد " للإمام الحافظ البيهقي  ، 11 - شرحنا على جوهرة التوحيد المسمى " عقد الزبرجد النضيد في شرح جوهرة التوحيد " أسأل الله أن ييسر طبعه ، فإن فيه ما سيغني أهل السنة والجماعة في هذا الباب إن شاء الله تعالى ، وإنني أقول ذلك تحدثا بنعمة الله تعالى ، 12 - وهناك كثير من الكتب التي لم أذكرها والتي يضيق المقام عن سردها كشرح كتاب " الايمان " وكتاب " التوحيد " من " فتح الباري " ومؤلفات سعد الدين التفتازاني وغير ذلك ، المحدث الكوثري يعتبر مجدد التوحيد في هذا القرن الذي نقوله وندين الله تعالى به أن الامام المحدث محمد زاهد الكوثري عليه الرحمة والرضوان هو مجدد التوحيد في القرن الماضي ، وهو على رأس من أبطل ورد ما حاولت المجسمة وأذنابهم تثبيته عند عوام المسلمين من العقائد الفاسدة ، وقد ألف الامام الكوثري رحمه الله تعالى كتبا ، وحقق وعلق على أخرى ، تعليقات نفيسة تغني عن عشرات المجلدات كشف فيها تلاعبات وتضليلات وتمويهات قامت بها فئة المتمسلفين والشيخ الحراني وتلميذه ابن زفيل الزرعي المسمى بابن القيم ، ولهذا الجهد العظيم الذي قام به جزاه الله به عنا خير الجزاء تجد المجسمة والمشبهة من بعد مماته لا يتركون سبه وشتمه أينما لاحت لهم الفرص ، وخصوصا الشيخ المتناقض ! ! فإنه لا يخلو كتاب له تقريبا من شتم الامام الكوثري رحمه الله والنيل منه ، أو تخطئته مع أن أكثر تلك التخطئآت والمؤآخذات غير صحيحة ، وقد بينا في كتب عديدة لنا من أجلها " التناقضات " أن ذاك المتناقض من أكثر الناس خطأ ! ! وخبطا ! ! وتناقضا ! ! ولله في خلقه شؤون ! !  وإنني أحض طلبة العلم على قراءة كتاب " المقالات " و " تبديد الظلام المخيم من نونية ابن القيم " للامام الكوثري رحمه الله تعالى وأن يعتنوا بها اعتناء كبيرا ويعرفوا ما فيها من الادلة والمسائل والله تعالى الموفق لذلك ، </w:t>
      </w:r>
    </w:p>
    <w:p w:rsidR="007F08A7" w:rsidRDefault="007F08A7" w:rsidP="007F08A7">
      <w:pPr>
        <w:jc w:val="both"/>
        <w:rPr>
          <w:b w:val="0"/>
          <w:rtl/>
        </w:rPr>
      </w:pPr>
      <w:r>
        <w:rPr>
          <w:rFonts w:hint="cs"/>
          <w:bCs/>
          <w:rtl/>
        </w:rPr>
        <w:t>[ خاتمة هذه المقدمة ]</w:t>
      </w:r>
      <w:r>
        <w:rPr>
          <w:rFonts w:hint="cs"/>
          <w:b w:val="0"/>
          <w:rtl/>
        </w:rPr>
        <w:t xml:space="preserve"> : ولا بد هنا من إعطاء لمحة عن عملنا في كتاب " دفع شبه التشبيه " وما يتعلق بذلك فنقول : لقد طبع الكتاب قديما بتعليق المحدث الكوثري رحمه الله تعالى وتصدير الشيخ محمد أبو زهرة ، ووقفنا على نسخة من هذه الطبعة طبع المكتبة التوقيفية / القاهرة كتب في ص ( 94 ) منها : " رقم الايداع بدار الكتب 4774 / 1976 " وهذه النسخة فيها تحريف وسقط والذي يظهر لي أن هذه النسخة لم يشرف على طباعتها الامام المحدث الكوثري رحمه الله تعالى ، لان المعهود منه دقة ما يحقق ويعلق عليه وقلة الخطأ وندوره فيه </w:t>
      </w:r>
      <w:r>
        <w:rPr>
          <w:rFonts w:hint="cs"/>
          <w:b w:val="0"/>
          <w:rtl/>
        </w:rPr>
        <w:lastRenderedPageBreak/>
        <w:t xml:space="preserve">، وهناك نسخة أخرى مطبوعة من " دفع شبه التشبيه " طبع دار الجنان / بيروت سنة 1407 ه‍ تحقيق محمد منير الامام وقد سماها " الباز الاشهب المنقض على مخالفي المذهب " وهذه التسمية خطأ محض وذلك لان هذا الاسم هو لكتاب في الفقه صنفه الحافظ ابن الجوزي كما ذكر في مقدمة " دفع شبه التشبيه " ص ( 33 ) من طبعة دار الجنان ، وقد انغر المحقق بنسخة مخطوطة من الكتاب كتب ناسخها غالطا على غلافها " البازي الاشهب المنقض على مخالفي المذهب " ، وإنني من باب النصيحة الواجبة أقول : لا يجوز الاعتماد على نسخة دار الجنان وتحقيق الاستاذ محمد منير الامام لكثرة ما فيها من تحريف وسقط ، وعدم ضبط ، وأمثال هذه الاشياء ، لانها تغير المعنى ولا أترك ضرب  بعض الامثلة على ذلك حتى لا يقال بأننا ادعينا دعوى لا دليل عليها فأقول ساردا لبعضها مختصرا :  1 - في المتن ص ( 33 ) من طبعة دار الجنان : " ورأيت من أصحابنا من تكلم في الاصول بما يصلح " اه‍ . والصحيح أن يقول : " بما لا يصلح " كما في النسخ المخطوطة ونسخة المحدث الكوثري ص ( 26 ) ، ولان القاضي وابن حامد وابن الزاغوفي تكلموا بما لا يصلح في نظر الحافظ ابن الجوزي ، فهذا فيه تغيير للمعنى بلا شك  ، 2 - في المتن ص ( 34 ) في السطر ( 4 ) مذكور ما نصه : " وفما ولهوات وأضراسا وجهة هي السبحات ويدين . . . " اه‍ . والصحيح : " وفما ولهوات وأضراسا ، وأضواء لوجهه هي السبحات ، ويدين . . " اه‍ وعلى ذلك أمثلة كثيرة جدا يمكن تتبعها بقراءة المتن المذكور هناك مع المتن المذكور في هذا الكتاب ، 3 - وقع غلط في عزو بعض الآيات ، 4 - عدم اتقان التخريج بل عدم تخريج ما يحتاج لتخريج في أكثر الاحاديث ، والتي خرجها المحقق ! ! خرجها بأسقم طرق العزو ! ! وأشهد بأنه لا يتقن هذه الصناعة البتة ! ! ويمكن مقارنة ذلك بتخريجنا وتخريجه في أحاديث كثيرة منها حديث رقم ( 26 ) مثلا  ، 5 - عدم ضبط أسماء الرواة من الصحابة عن سيدنا رسول الله صلى الله عليه وسلم ، فمثلا الحديث رقم ( 2 ) قال :  " روى عبد الرحمن بن عياش رضي الله عنه عن النبي صلى الله عليه وسلم أنه قال : .. " . والصحيح عبد الرحمن بن عائش ، ثم أخذ في الحاشية يترجم عبد الرحمن بن عياش ، وأقول عنه كيف يكون صحابيا يروي عن النبي صلى الله عليه وسلم وتنقل فيه قول الامام أحمد : متروك ؟ ! ! والحق أن المحقق خلط بين اسم صحابي وبين اسم أحد الرواة المتروكين ! ! 6 - أثبت المحقق ! ! ص ( 91 ) في الحديث رقم ( 15 ) قوله : " روى القاضي أبو يعلى : عن عبد الله بن عمر موقوفا . . . " اه‍  ، وأخذ المحقق في الحاشية يترجم عبد الله بن عمر بن الخطاب رضي الله عنهما ! ! ولم يخرج الحديث الذي جاء به بزعمه ! ! والصحيح أنه : عبد الله بن عمرو بن العاص ، فتأملوا هذا الخطأ الفاحش ! ! 7 - أثبت المحقق ص ( 57 ) في المتن في آخر سطر قوله : " عن شريك عن أبي نمر عن .. " اه‍  ، ثم أخذ يترجم شريك النخعي بن عبد الله ! ! والصحيح : " عن شريك بن أبي </w:t>
      </w:r>
      <w:r>
        <w:rPr>
          <w:rFonts w:hint="cs"/>
          <w:b w:val="0"/>
          <w:rtl/>
        </w:rPr>
        <w:lastRenderedPageBreak/>
        <w:t>نمر " وليس " عن أبي نمر " فهذا رجل واحد جعله رجلين ثم أخذ في الحاشية يترجم غيره ! ! وهناك أشياء كثيرة لا أود الآن الاطالة بها والله الموفق ،  وقد حاولنا أقصى الممكن في ضبط متن الكتاب " دفع شبه التشبيه " وشكل ما يحتاج للحركات كما أننا زدنا لفظة المجسم في حق الثلاثة الذين وصفهم الحافظ ابن الجوزي بالتجسيم بين قوسين للتوضيح ، وكذلك جعلنا كل عبارة أصلحناها لعدم انتظامها بين قوسين ، فكل ما بين قوسين هو من تصرفنا وإصلاحنا لكلام الحافظ الذي رأيناه غير منتظم ، فهو عبارة عن تصحيح كلمة أو نحوها في جملة غير منتظمة المعنى ، وقد خرجت أحاديث الكتاب ، ونثرت فيها من الفوائد التوحيدية والحديثية والاصولية وغيرها ما لا يستغني عنها طالب علم ولا محقق وغير ذلك ، راجيا من الله تعالى الاثابة على هذا العمل وأن يجعل أجره في صحيفتي ، وأن يثيب كل من ساعد في إخراجه وأن يختم لنا بالحسنى وبالسعادة ، وأختم بقولي : يا من لا تراه العيون ، ولا تخالطه الظنون ، ولا يصفه الواصفون ، ولا تغيره الحوادث ، ولا يخشى الدوائر ، يعلم مثاقيل الجبال ، ومكاييل البحار ، وعدد قطر الامطار ، وعدد ورق الاشجار ، وعدد ما أظلم عليه الليل وأشرق عليه النهار ، لا تواري منه سماء سماء ، ولا أرض أرضا ، ولا بحر ما في قعره ، ولا جبل ما في وعره ، اجعل خير عمري آخره ، وخير عملي خواتيمه ، وخير أيامي يوم ألقاك فيه ، وصلى الله على سيدنا محمد وآله وسلم ، والحمد لله رب العالمين . حسن بن علي السقاف</w:t>
      </w:r>
    </w:p>
    <w:p w:rsidR="007F08A7" w:rsidRDefault="007F08A7" w:rsidP="007F08A7">
      <w:pPr>
        <w:jc w:val="both"/>
        <w:rPr>
          <w:b w:val="0"/>
          <w:rtl/>
        </w:rPr>
      </w:pPr>
    </w:p>
    <w:p w:rsidR="007F08A7" w:rsidRDefault="00755EA2" w:rsidP="007F08A7">
      <w:pPr>
        <w:jc w:val="center"/>
        <w:rPr>
          <w:b w:val="0"/>
          <w:rtl/>
        </w:rPr>
      </w:pPr>
      <w:r>
        <w:rPr>
          <w:rFonts w:hint="cs"/>
          <w:b w:val="0"/>
          <w:rtl/>
        </w:rPr>
        <w:t>***</w:t>
      </w:r>
    </w:p>
    <w:p w:rsidR="007F08A7" w:rsidRDefault="007F08A7" w:rsidP="007F08A7">
      <w:pPr>
        <w:jc w:val="center"/>
        <w:rPr>
          <w:b w:val="0"/>
          <w:bCs/>
          <w:rtl/>
        </w:rPr>
      </w:pPr>
    </w:p>
    <w:p w:rsidR="007F08A7" w:rsidRDefault="007F08A7" w:rsidP="007F08A7">
      <w:pPr>
        <w:jc w:val="center"/>
        <w:rPr>
          <w:b w:val="0"/>
          <w:bCs/>
          <w:rtl/>
        </w:rPr>
      </w:pPr>
    </w:p>
    <w:p w:rsidR="007F08A7" w:rsidRDefault="007F08A7" w:rsidP="007F08A7">
      <w:pPr>
        <w:jc w:val="center"/>
        <w:rPr>
          <w:b w:val="0"/>
          <w:bCs/>
          <w:rtl/>
        </w:rPr>
      </w:pPr>
    </w:p>
    <w:p w:rsidR="007F08A7" w:rsidRDefault="007F08A7" w:rsidP="007F08A7">
      <w:pPr>
        <w:jc w:val="center"/>
        <w:rPr>
          <w:b w:val="0"/>
          <w:bCs/>
          <w:rtl/>
        </w:rPr>
      </w:pPr>
    </w:p>
    <w:p w:rsidR="007F08A7" w:rsidRDefault="007F08A7" w:rsidP="007F08A7">
      <w:pPr>
        <w:jc w:val="center"/>
        <w:rPr>
          <w:b w:val="0"/>
          <w:bCs/>
          <w:rtl/>
        </w:rPr>
      </w:pPr>
    </w:p>
    <w:p w:rsidR="007F08A7" w:rsidRDefault="007F08A7" w:rsidP="007F08A7">
      <w:pPr>
        <w:jc w:val="center"/>
        <w:rPr>
          <w:b w:val="0"/>
          <w:bCs/>
          <w:rtl/>
        </w:rPr>
      </w:pPr>
    </w:p>
    <w:p w:rsidR="007F08A7" w:rsidRDefault="007F08A7" w:rsidP="007F08A7">
      <w:pPr>
        <w:jc w:val="center"/>
        <w:rPr>
          <w:b w:val="0"/>
          <w:bCs/>
          <w:rtl/>
        </w:rPr>
      </w:pPr>
    </w:p>
    <w:p w:rsidR="007F08A7" w:rsidRDefault="007F08A7" w:rsidP="007F08A7">
      <w:pPr>
        <w:jc w:val="center"/>
        <w:rPr>
          <w:b w:val="0"/>
          <w:bCs/>
          <w:rtl/>
        </w:rPr>
      </w:pPr>
    </w:p>
    <w:p w:rsidR="007F08A7" w:rsidRDefault="007F08A7" w:rsidP="007F08A7">
      <w:pPr>
        <w:jc w:val="center"/>
        <w:rPr>
          <w:b w:val="0"/>
          <w:bCs/>
          <w:rtl/>
        </w:rPr>
      </w:pPr>
    </w:p>
    <w:p w:rsidR="007F08A7" w:rsidRDefault="007F08A7" w:rsidP="007F08A7">
      <w:pPr>
        <w:jc w:val="center"/>
        <w:rPr>
          <w:b w:val="0"/>
          <w:bCs/>
          <w:rtl/>
        </w:rPr>
      </w:pPr>
      <w:r>
        <w:rPr>
          <w:rFonts w:hint="cs"/>
          <w:b w:val="0"/>
          <w:bCs/>
          <w:rtl/>
        </w:rPr>
        <w:t>( ثانياً ) كتاب دفع شبه التشبيه للعلامة الإمام أبي الفرج ابن الجوزي القرشي البكري ،</w:t>
      </w:r>
    </w:p>
    <w:p w:rsidR="007F08A7" w:rsidRDefault="007F08A7" w:rsidP="007F08A7">
      <w:pPr>
        <w:jc w:val="center"/>
        <w:rPr>
          <w:b w:val="0"/>
          <w:bCs/>
          <w:rtl/>
        </w:rPr>
      </w:pPr>
      <w:r>
        <w:rPr>
          <w:rFonts w:hint="cs"/>
          <w:b w:val="0"/>
          <w:bCs/>
          <w:rtl/>
        </w:rPr>
        <w:t>ومعه تحقيق الشيخ حسن السقاف</w:t>
      </w:r>
    </w:p>
    <w:p w:rsidR="007F08A7" w:rsidRDefault="007F08A7" w:rsidP="007F08A7">
      <w:pPr>
        <w:jc w:val="center"/>
        <w:rPr>
          <w:b w:val="0"/>
          <w:rtl/>
        </w:rPr>
      </w:pPr>
    </w:p>
    <w:p w:rsidR="007F08A7" w:rsidRDefault="007F08A7" w:rsidP="007F08A7">
      <w:pPr>
        <w:jc w:val="both"/>
        <w:rPr>
          <w:b w:val="0"/>
          <w:sz w:val="24"/>
          <w:rtl/>
        </w:rPr>
      </w:pPr>
      <w:r>
        <w:rPr>
          <w:rFonts w:hint="cs"/>
          <w:b w:val="0"/>
          <w:bCs/>
          <w:rtl/>
        </w:rPr>
        <w:t>[ المقدمة ]</w:t>
      </w:r>
      <w:r>
        <w:rPr>
          <w:rFonts w:hint="cs"/>
          <w:b w:val="0"/>
          <w:rtl/>
        </w:rPr>
        <w:t xml:space="preserve"> : بسم الله الرحمن الرحيم : اعلم وفقك الله تعالى أني لما تتبعت مذهب الامام أحمد [</w:t>
      </w:r>
      <w:r>
        <w:rPr>
          <w:rFonts w:hint="cs"/>
          <w:b w:val="0"/>
          <w:sz w:val="24"/>
          <w:rtl/>
        </w:rPr>
        <w:t>ولد سنة 164 ه‍ وتوفي سنة 241 ه‍ ببغداد أي أنه عاش 77 سنة تقريبا ولد سنة 164 ه‍ وتوفي سنة 241 ه‍ ببغداد أي أنه عاش 77 سنة تقريبا</w:t>
      </w:r>
      <w:r>
        <w:rPr>
          <w:rFonts w:hint="cs"/>
          <w:b w:val="0"/>
          <w:rtl/>
        </w:rPr>
        <w:t xml:space="preserve">] رحمه الله تعالى رأيته رجلا كبير القدر في العلوم ، قد بالغ رحمة الله عليه في النظر في علوم الفقه ومذاهب القدماء ، حتى لا تأتي مسألة إلا وله فيها نص أو تنبيه إلا أنه على طريق السلف </w:t>
      </w:r>
      <w:r>
        <w:rPr>
          <w:rFonts w:hint="cs"/>
          <w:b w:val="0"/>
          <w:sz w:val="24"/>
          <w:szCs w:val="24"/>
          <w:rtl/>
        </w:rPr>
        <w:t>[وخصوصا في الصفات فإنه كان يؤول ما يحتاج لتأويل ويفوض الباقي ، فقد ثبت عنه أنه أول قوله تعالى : ( وجاء ربك ) بجاء ثوابه ، رواه عنه الحافظ البيهقي كما نقل ذلك عنه ابن كثير في البداية ( 10 / 327 ) ، وله تأويلات أخرى ليس هذا مكان بسطها ، وأما ما يدعيه بعض الناس اليوم من أنه هو والسلف كانوا يثبتون المعنى أو الظاهر من اللفظ ويفوضون الكيف فليس بصحيح ، وخصوصا أن كلامه - الامام أحمد - رحمه الله ينافي ذلك صريحا ، فقد روى الخلال بسند صحيح عن الامام احمد وقد سئل عن أحاديث الصفات فقال : " نؤمن بها ونصدق بها ولا كيف ولا معنى " وهذا هو التفويض بعينه وهو الاعلم</w:t>
      </w:r>
      <w:r>
        <w:rPr>
          <w:rFonts w:hint="cs"/>
          <w:b w:val="0"/>
          <w:sz w:val="24"/>
          <w:szCs w:val="24"/>
          <w:rtl/>
          <w:lang w:bidi="ar-KW"/>
        </w:rPr>
        <w:t xml:space="preserve"> ، </w:t>
      </w:r>
      <w:r>
        <w:rPr>
          <w:rFonts w:hint="cs"/>
          <w:b w:val="0"/>
          <w:sz w:val="24"/>
          <w:szCs w:val="24"/>
          <w:rtl/>
        </w:rPr>
        <w:t>والاحكم والاسلم . لا سيما وأئمة السلف ينفون عن الله تعالى الكيف كما سيأتي عن الامام مالك ، وأما المجسمة فيثبتون الكيف فيقولون : " ونفوض الكيف " مع أن الله تعالى لا كيف له ، وهم يصرون على أن لله تعالى كيفا ، وينقلون عن الامام مالك رحمه الله تعالى كلمة محرفة عنه ليوهموا البسطاء ويقنعوهم بإثبات الكيف فيقولون : قال مالك : " الاستواء معلوم والكيف مجهول " ، وهذا افتراء على الامام مالك رحمه الله تعالى لانه لم يقل ذلك ولكنه قال كما في الفتح ( 13 / 406 - 407 ) : " الاستواء غير مجهول والكيف غير معقول ولا يقال عنه كيف وكيف عنه مرفوع " وهذا قول السيدة أم سلمة زوج النبي صلى الله عليه وسلم وهي أول من سئل عن ذلك ، وقد ذكرنا في كتابنا - عقيدة أهل السنة والجماعة - نقلا عن " الفتح " أن البيهقي روى باسناد جيد عن عبد الله بن وهب قال : كنا عند مالك فدخل رجل فقال : يا أبا عبد الله : ( الرحمن على العرش استوى ) كيف استوى ؟ فقال مالك : " الرحمن على العرش استوى كما وصف به نفسه ولا يقال كيف ، وكيف عنه مرفوع وما أراك إلا صاحب بدعة أخرجوه " اه‍ ، فأنت ترى أن السيدة أم سلمة والامام مالك ينفيان الكيف عن الله وكذلك أحمد بن حنبل يقول : " ولا كيف ولا معنى " وقد نقل الحافظ في " الفتح " ذلك عن ربيعة الرأي رحمه الله تعالى أيضا ، وكل ذلك ينسف ما قدمناه من قول المجسمة المتظاهرين بالتمسك بطريق السلف . والله الموفق ،]</w:t>
      </w:r>
      <w:r>
        <w:rPr>
          <w:rFonts w:hint="cs"/>
          <w:b w:val="0"/>
          <w:rtl/>
        </w:rPr>
        <w:t xml:space="preserve">، فلم يصنف إلا المنقول ، فرأيت مذهبه خاليا من التصانيف التي كثر جنسها عند الخصوم ، فصنفت تفاسير مطولة منها " المغنى " مجلدات و " زاد المسير " ، و " تذكرة الاريب " ، وغير ذلك ،  وفي الحديث : كتبا منها " جامع المسانيد " ، و " الحدائق " ، و " نفي النقل " ، وكتبا كثيرة في الجرح والتعديل ، وما رأيت لهم " تعليقة " في الخلاف إلا أن القاضي أبا يعلى </w:t>
      </w:r>
      <w:r>
        <w:rPr>
          <w:rFonts w:hint="cs"/>
          <w:b w:val="0"/>
          <w:sz w:val="24"/>
          <w:szCs w:val="24"/>
          <w:rtl/>
        </w:rPr>
        <w:t xml:space="preserve">[هو محمد بن الحسين بن محمد بن خلف الفراء البغدادي ( أبو يعلى ) وابنه هو صاحب الطبقات الحنابلة " ، قال الحافظ ابن الاثير في كامله في حوادث سنة تسع وعشرين وأربعمائة ما نصه : وفيها </w:t>
      </w:r>
      <w:r>
        <w:rPr>
          <w:rFonts w:hint="cs"/>
          <w:b w:val="0"/>
          <w:sz w:val="24"/>
          <w:szCs w:val="24"/>
          <w:rtl/>
        </w:rPr>
        <w:lastRenderedPageBreak/>
        <w:t>أنكر العلماء على أبي يعلى بن الفراء الحنبلي ما ضمنه كتابه من صفات الله سبحانه وتعالى ، المشعرة بأنه يعتقد التجسيم ، وحضر أبو الحسن القزويني الزاهد بجامع المنصور وتكلم في ذلك ، تعالى الله عما يقول الظالمون علوا كبيرا " . اهـ ، وقال في حوادث سنة ثمان وخمسين وأربعمائة ما نصه : " وفيها توفي أبو يعلى الفراء الحنبلي ، وهو مصنف كتاب الصفات ، أتى فيه بكل عجيبة ، وترتيب أبوابه يدل على التجسيم المحض ، تعالى الله عن ذلك " . اه‍ ، قلت : وقد طبع الآن الجزء الاول من كتاب أبي يعلى هذا الذي أتى فيه بكل عجيبة ونحن نود أن يطلع أهل العلم عليه ،  ليدركوا حقيقة التجسيم الذي وقعت فيه هذه الطائفة ، وقد جعل ابن الجوزي رحمه الله تعالى كتابه هذا " دفع شبه التشبيه " ردا على ذلك الكتاب خاصة وعلى كتب المجسمة عامة ، وأبطل لهم استدلالاتهم بما يسمونه بأحاديث الصفات ،]</w:t>
      </w:r>
      <w:r>
        <w:rPr>
          <w:rFonts w:hint="cs"/>
          <w:b w:val="0"/>
          <w:rtl/>
        </w:rPr>
        <w:t xml:space="preserve"> قال : كنت أقول ما لاهل المذاهب يذكرون الخلاف مع خصومهم ولا يذكرون أحمد ؟ ثم عذرتهم ، إذ ليس لنا تعليقة في الفقه . قال : فصنفت لهم تعليقة ، قلت : وتعليقته لم يحقق فيها بيان الصحة والطعن في المردود ، وذكر فيها أقيسة طردية ، ورأيت من يلقي الدرس من أصحابنا من يفزع إلى تعليقة الاصطلام أو تعليقة أسعد ، أو تعليقة العاملي ، أو تعليقة الشريفة ويستعير منها استعارات ، فصنفت لهم تعاليق منها " كتاب الانصاف في مسائل الخلاف " ، ومنها " جنة النظر وجنة الفطر " ، ومنها " عمدة الدلائل في مشهور المسائل " ، ثم رأيت جمع أحاديث التعليق التي يحتج بها أهل المذاهب ، وبينت تصحيح الصحيح ، وطعن المطعون فيه وعملت كتابا في المذاهب أدخلتها فيه ، وسميته " الباز الاشهب المنقض على مخالفي المذهب " وصنفت في الفروع كتاب " المذهب في المذهب " وكتاب " مسبوك الذهب " وكتاب " البلغة " وكتاب " منهاج الوصول إلى علم الاصول " وقد بلغت مصنفاتي مائتين وخمسين مصنفا  ، ورأيت من أصحابنا من تكلم في الاصول [</w:t>
      </w:r>
      <w:r>
        <w:rPr>
          <w:rFonts w:hint="cs"/>
          <w:b w:val="0"/>
          <w:sz w:val="24"/>
          <w:rtl/>
        </w:rPr>
        <w:t>أي في علم التوحيد الذي هو أصل الدين</w:t>
      </w:r>
      <w:r>
        <w:rPr>
          <w:rFonts w:hint="cs"/>
          <w:b w:val="0"/>
          <w:rtl/>
        </w:rPr>
        <w:t xml:space="preserve">] بما لا يصلح ، وانتدب ، للتصنيف ثلاثة : أبو عبد الله بن حامد </w:t>
      </w:r>
      <w:r>
        <w:rPr>
          <w:rFonts w:hint="cs"/>
          <w:b w:val="0"/>
          <w:sz w:val="24"/>
          <w:szCs w:val="24"/>
          <w:rtl/>
        </w:rPr>
        <w:t>[قال الامام المحدث الكوثري رحمه الله تعالى مترجما له في تعليقه على " دفع شبه التشبيه " هو شيخ الحنابلة أبو عبد الله الحسن بن حامد بن علي البغدادي الوراق المتوفى سنة ثلاث وأربعمائة ، كان من أكبر مصنفيهم ، له شرح أصول الدين ، فيه طامات سيورد المصنف بعضها ، ولديه تخرج القاضي أبو يعلى الحنبلي اه‍ ، قلت : ترجمه الذهبي في " سير أعلام النبلاء " في المجلد ( 17 ) وذكره ابن الاثير في الكامل ( 9 / 242 ) وغيرهما ]</w:t>
      </w:r>
      <w:r>
        <w:rPr>
          <w:rFonts w:hint="cs"/>
          <w:b w:val="0"/>
          <w:sz w:val="24"/>
          <w:rtl/>
        </w:rPr>
        <w:t xml:space="preserve">، </w:t>
      </w:r>
      <w:r>
        <w:rPr>
          <w:rStyle w:val="af1"/>
        </w:rPr>
        <w:footnoteRef/>
      </w:r>
      <w:r>
        <w:rPr>
          <w:rFonts w:hint="cs"/>
          <w:b w:val="0"/>
          <w:sz w:val="24"/>
          <w:rtl/>
        </w:rPr>
        <w:t xml:space="preserve"> قال الامام المحدث الزاهد الكوثري رحمه الله تعالى في ترجمته : هو القاضي أبو يعلى محمد بن الحسين بن محمد بن خلف بن الفراء الحنبلي المتوفى سنة ثمان وخمسين وأربعمائة ، وفيه يقول أبو محمد التميمي ما معناه : لقد شان أبو يعلى الحنابلة شينا لا يغسله ماء البحار ، على ما نقله ابن الاثير وأبو الفداء ، وعزا في طبقاته إلى الامام أحمد ما يبعد أن يصح عنه كل البعد ، ونقل ابن بدران الدشتى في جزء إثبات الحد عن كتاب الاصول لابي يعلى هذا ما هو أفظع مما سينقله المصنف عنه في التشبيه على تضارب في أقواله بين تنزيه وتشبيه ، ولا يخفى على الناظر أنه غير الحافظ أبي يعلى أحمد بن علي الموصلي صاحب المسند وراوي كتب أبي يوسف عن بشر بن الوليد . اه‍ ، والعجيب الغريب وإن كان لا عجب من حشوية الحنابلة أن الحافظ أبا بكر ابن العربي قال في العواصم ( 2 / 283 ) : " أخبرني من أثق به من مشيختي أن القاضي أبا يعلى الحنبلي كان إذا ذكر الله سبحانه يقول فيما ورد من هذه الظواهر في صفاته تعالى : " ألزموني ما شئتم فاني التزمه إلا اللحية </w:t>
      </w:r>
      <w:r>
        <w:rPr>
          <w:rFonts w:hint="cs"/>
          <w:b w:val="0"/>
          <w:sz w:val="24"/>
          <w:rtl/>
        </w:rPr>
        <w:lastRenderedPageBreak/>
        <w:t>والعورة " ، قال بعض أئمة أهل الحق وهذا كفر قبيح واستهزاء بالله تعالى وقائله جاهل به تعالى لا يقتدى به ولا يلتفت إليه ولا متبع لامامه الذي ينتسب إليه ويتستر به بل هو شريك للمشركين في عبادة الاصنام فإنه ما عبد الله ولا عرفه ، وإنما صور صنما في نفسه تعالى الله عما يقول الملحدون والجاحدون علوا كبيرا " اه‍ ، وفي كامل ابن الاثير ( 10 / 52 ) نقلا عن العلامة أبي محمد التميمي ما معناه : " لقد شان أبو يعلى الحنابلة شينا لا يغسله ماء البحار " . اه‍  ، فانظرها هناك لزاما ،</w:t>
      </w:r>
    </w:p>
    <w:p w:rsidR="007F08A7" w:rsidRDefault="007F08A7" w:rsidP="007F08A7">
      <w:pPr>
        <w:pStyle w:val="a5"/>
        <w:spacing w:line="276" w:lineRule="auto"/>
        <w:jc w:val="both"/>
        <w:rPr>
          <w:b w:val="0"/>
          <w:sz w:val="24"/>
          <w:rtl/>
        </w:rPr>
      </w:pPr>
      <w:r>
        <w:rPr>
          <w:rtl/>
        </w:rPr>
        <w:t>] ، وصاحبه القاضي [</w:t>
      </w:r>
      <w:r>
        <w:rPr>
          <w:sz w:val="24"/>
          <w:rtl/>
        </w:rPr>
        <w:t xml:space="preserve"> قال الامام المحدث الزاهد الكوثري رحمه الله تعالى في ترجمته : هو القاضي أبو يعلى محمد بن الحسين بن محمد بن خلف بن الفراء الحنبلي المتوفى سنة ثمان وخمسين وأربعمائة ، وفيه يقول أبو محمد التميمي ما معناه : لقد شان أبو يعلى الحنابلة شينا لا يغسله ماء البحار ، على ما نقله ابن الاثير وأبو الفداء ، وعزا في طبقاته إلى الامام أحمد ما يبعد أن يصح عنه كل البعد ، ونقل ابن بدران الدشتى في جزء إثبات الحد عن كتاب الاصول لابي يعلى هذا ما هو أفظع مما سينقله المصنف عنه في التشبيه على تضارب في أقواله بين تنزيه وتشبيه ، ولا يخفى على الناظر أنه غير الحافظ أبي يعلى أحمد بن علي الموصلي صاحب المسند وراوي كتب أبي يوسف عن بشر بن الوليد . اه‍ ، والعجيب الغريب وإن كان لا عجب من حشوية الحنابلة أن الحافظ أبا بكر ابن العربي قال في العواصم ( 2 / 283 ) : " أخبرني من أثق به من مشيختي أن القاضي أبا يعلى الحنبلي كان إذا ذكر الله سبحانه يقول فيما ورد من هذه الظواهر في صفاته تعالى : " ألزموني ما شئتم فاني التزمه إلا اللحية والعورة " ، قال بعض أئمة أهل الحق وهذا كفر قبيح واستهزاء بالله تعالى وقائله جاهل به تعالى لا يقتدى به ولا يلتفت إليه ولا متبع لامامه الذي ينتسب إليه ويتستر به بل هو شريك للمشركين في عبادة الاصنام فإنه ما عبد الله ولا عرفه ، وإنما صور صنما في نفسه تعالى الله عما يقول الملحدون والجاحدون علوا كبيرا " اه‍ ، وفي كامل ابن الاثير ( 10 / 52 ) نقلا عن العلامة أبي محمد التميمي ما معناه : " لقد شان أبو يعلى الحنابلة شينا لا يغسله ماء البحار " . اه‍  ، فانظرها هناك لزاما ، ]</w:t>
      </w:r>
    </w:p>
    <w:p w:rsidR="007F08A7" w:rsidRDefault="007F08A7" w:rsidP="007F08A7">
      <w:pPr>
        <w:jc w:val="both"/>
        <w:rPr>
          <w:b w:val="0"/>
          <w:rtl/>
        </w:rPr>
      </w:pPr>
      <w:r>
        <w:rPr>
          <w:rFonts w:hint="cs"/>
          <w:b w:val="0"/>
          <w:rtl/>
        </w:rPr>
        <w:t xml:space="preserve">، وابن الزاغوني </w:t>
      </w:r>
      <w:r>
        <w:rPr>
          <w:rFonts w:hint="cs"/>
          <w:b w:val="0"/>
          <w:sz w:val="24"/>
          <w:szCs w:val="24"/>
          <w:rtl/>
        </w:rPr>
        <w:t>[هو أبو الحسن علي بن عبيد الله بن نصر الزاغوني الحنبلي المتوفى سنة ( 527 ) ه‍ وهو من مشايخ ابن الجوزي رحمه الله تعالى الذين رد عليهم كما تجده في هذا الكتاب إن شاء الله تعالى ، له كتاب " الايضاح " فيه من غرائب التشبيه ما يحار فيه النبيه ، قال الذهبي في ترجمته من " سير أعلام النبلاء " ( 19 / 607 ) : " ورأيت لابي الحسن بخطه مقالة في الحرف والصوت عليه فيها مآخذا والله يغفر له ، فيا ليته سكت " اه‍ أي ولم ينطق بذلك التخليط ، ]</w:t>
      </w:r>
      <w:r>
        <w:rPr>
          <w:rFonts w:hint="cs"/>
          <w:b w:val="0"/>
          <w:rtl/>
        </w:rPr>
        <w:t xml:space="preserve">  فصنفوا كتبا شانوا بها المذهب </w:t>
      </w:r>
      <w:r>
        <w:rPr>
          <w:rFonts w:hint="cs"/>
          <w:b w:val="0"/>
          <w:sz w:val="24"/>
          <w:szCs w:val="24"/>
          <w:rtl/>
        </w:rPr>
        <w:t>[وكمثل كتب " السنة " التي صنفوها ومعناها عندهم : كتب العقائد ، احتجوا فيها لاثبات عقائدهم بالموضوعات والواهيات والاسرائيليات من الاخبار ، بل احتجوا بأقوال بعض التابعين التي لم تثبت عنهم والتي تفيد التشبيه ، بل تنص على التشبيه الصريح وجعلوا من ينكرها كافرا زنديقا جهميا ، ومثال ذلك : ما يجده من يطالع " سنة " الخلال الذي نقل في كتابه ذاك عن مجاهد أنه قال في معنى قوله تعالى : ( عسى أن يبعثك ربك مقاما محمودا ) أن المقام المحمود هو إجلاس سيدنا محمد صلى الله عليه وسلم بجنب ربهم على العرش الذي يزعمون أن معبودهم عليه ، وذلك في الفراغ المتبقي بعد جلوس الرب عليه بزعمهم ، والبالغ أربعة أصابع ! ! فلا ندري هل هي بأصابع معبودهم أم بأصابع سيدنا محمد صلى الله عليه وسلم أم بأصابع الخلال أم أبي يعلى ! ! وجعل الخلال في كتابه المذكور منكر ذلك كافرا جهميا زنديقا ! ! وأعرض عن الاحاديث الصحيحة الثابتة في الصحيحين في تفسير المقام المحمود بالشفاعة فلا ندري ما موقف أمثال الخلال من أحاديث الصحيحين تلك ! !]</w:t>
      </w:r>
      <w:r>
        <w:rPr>
          <w:rFonts w:hint="cs"/>
          <w:b w:val="0"/>
          <w:rtl/>
        </w:rPr>
        <w:t xml:space="preserve"> ، ورأيتهم قد نزلوا إلى مرتبة العوام ، فحملوا الصفات على مقتضى الحس </w:t>
      </w:r>
      <w:r>
        <w:rPr>
          <w:rFonts w:hint="cs"/>
          <w:b w:val="0"/>
          <w:sz w:val="24"/>
          <w:szCs w:val="24"/>
          <w:rtl/>
        </w:rPr>
        <w:t>[وهم يتخيلون معبودهم على صورة إنسان وعلى ذلك يقيسون لان القياس لا يدخل عندهم في العبادات وانما يدخل في العقائد ، ولا عجب فقد أظهر لنا بعض مقلديهم في هذا الزمان كتابا سماه " عقيدة أهل الايمان في خلق آدم على صورة الرحمن " فإذا لم يكن هذا تشبيها فما ندري ما هو التشبيه]</w:t>
      </w:r>
      <w:r>
        <w:rPr>
          <w:rFonts w:hint="cs"/>
          <w:b w:val="0"/>
          <w:rtl/>
        </w:rPr>
        <w:t xml:space="preserve"> فسمعوا أن الله تعالى خلق آدم على صورته ، فأثبتوا له صورة ووجها زائدا على الذات ، وعينين وفما ولهوات وأضراسا وأضواء لوجهه هي السبحات ويدين ، وأصابع وكفا وخنصرا وإبهاما وصدرا وفخذا وساقين ورجلين ، وقالوا : ما </w:t>
      </w:r>
      <w:r>
        <w:rPr>
          <w:rFonts w:hint="cs"/>
          <w:b w:val="0"/>
          <w:rtl/>
        </w:rPr>
        <w:lastRenderedPageBreak/>
        <w:t xml:space="preserve">سمعنا بذكر الرأس ، وقالوا : يجوز أن يمس ويمس ، ويدني العبد من ذاته ، وقال بعضهم : ويتنفس . ثم يرضون العوام بقولهم : لا كما يعقل </w:t>
      </w:r>
      <w:r>
        <w:rPr>
          <w:rFonts w:hint="cs"/>
          <w:b w:val="0"/>
          <w:sz w:val="24"/>
          <w:szCs w:val="24"/>
          <w:rtl/>
        </w:rPr>
        <w:t xml:space="preserve">[ومن الامعان في التيه أيضا ذكرهم لآية ( ليس كمثله شئ ) بعد كلامهم فيما يريدون من إثبات التشبيه والتمثيل ، وكذا قول بعضهم التشبيه هو أن تقول : رجل كرجلي ويد كيدي وهذا كلام غمر لا يعرف أن هذا هذيان فارغ ، فإذا أثبت رجلا وقدما وذراعين وصدرا وعينين ووجها وغير ذلك إلا اللحية والعورة كما قال أحد أئمتهم فأي معنى لقولهم بعد ذلك : بلا تشبيه ولا تمثيل ؟ ! ! . . رزقنا الله الفهم ،] </w:t>
      </w:r>
      <w:r>
        <w:rPr>
          <w:rFonts w:hint="cs"/>
          <w:b w:val="0"/>
          <w:rtl/>
        </w:rPr>
        <w:t xml:space="preserve">، وقد أخذوا بالظاهر في الاسماء والصفات ، فسموها بالصفات تسمية مبتدعة لا دليل لهم في ذلك من النقل ولا من العقل ، ولم يلتفتوا إلى النصوص الصارفة عن الظواهر إلى المعاني الواجبة لله تعالى ولا إلى إلغاء ما يوجبه الظاهر من سمات الحدوث ، ولم يقنعوا بأن يقولوا صفة فعل ، حتى قالوا صفة ذات ، ثم لما أثبتوا أنها صفات ذات قالوا : لا نحملها على توجيه اللغة مثل يد على نعمة وقدرة </w:t>
      </w:r>
      <w:r>
        <w:rPr>
          <w:rFonts w:hint="cs"/>
          <w:b w:val="0"/>
          <w:sz w:val="24"/>
          <w:szCs w:val="24"/>
          <w:rtl/>
        </w:rPr>
        <w:t xml:space="preserve">[وقد ثبت في اللغة أن جمع يد وهي الكف أيد كما في القاموس وغيره في مادة ( يدى ) وقد استعملت العرب ( الايد ) بمعنى القوة ، وهي جمع يد ، لان الانسان يستعمل قوته في أغلب أحيانه بواسطة يديه . ومنه ( أم لهم أيد يبطشون بها ) ،] </w:t>
      </w:r>
      <w:r>
        <w:rPr>
          <w:rFonts w:hint="cs"/>
          <w:b w:val="0"/>
          <w:rtl/>
        </w:rPr>
        <w:t xml:space="preserve">ومجئ وإتيان على معنى بر ولطف </w:t>
      </w:r>
      <w:r>
        <w:rPr>
          <w:rFonts w:hint="cs"/>
          <w:b w:val="0"/>
          <w:sz w:val="24"/>
          <w:szCs w:val="24"/>
          <w:rtl/>
        </w:rPr>
        <w:t>[وقد ثبت كما قدمنا أن الامام أحمد رحمه الله تعالى أول قول الله تعالى ( وجاء ربك ) بمعنى ( جاء ثوابه ) كما هو ثابت عنه بالاسناد الصحيح في البداية والنهاية ( 10 / 327 ) ،]</w:t>
      </w:r>
      <w:r>
        <w:rPr>
          <w:rFonts w:hint="cs"/>
          <w:b w:val="0"/>
          <w:rtl/>
        </w:rPr>
        <w:t xml:space="preserve"> ، وساق على شدة </w:t>
      </w:r>
      <w:r>
        <w:rPr>
          <w:rFonts w:hint="cs"/>
          <w:b w:val="0"/>
          <w:sz w:val="24"/>
          <w:szCs w:val="24"/>
          <w:rtl/>
        </w:rPr>
        <w:t>[ثبت عن سيدنا ابن عباس رضي الله عنهما كما في تفسير الطبري وغيره تأويل قوله تعالى : ( يوم يكشف عن ساق ) أي يوم يشتد الامر كما تقول العرب في الحرب عند اشتدادها : كشفت لهم عن ساقها وبدا من الشر الصراح وقد بسط الكلام فيه الحافظ في " فتح الباري " ( 13 / 428 ) وحديث ابن عباس أخرجه البيهقي في الاسماء والصفات ص ( 437 ) بسند صحيح ، وأما لفظة " ساقه " بإثبات الهاء فهي لفظة غير محفوظة وهي مردودة كما نص على ذلك الحافظ ابن حجر في الفتح ( 8 / 664 ) نقلا عن الحافظ الاسماعيلي وأقره . هذا معنى كلامه ، ]،</w:t>
      </w:r>
      <w:r>
        <w:rPr>
          <w:rFonts w:hint="cs"/>
          <w:b w:val="0"/>
          <w:rtl/>
        </w:rPr>
        <w:t xml:space="preserve"> بل قالوا : نحملها على ظواهرها المتعارفة والظاهر هو المعهود من نعوت الآدميين ، والشيء إنما يحمل على حقيقته إذا أمكن ، ثم يتحرجون من التشبيه ويأنفون من إضافته إليهم ويقولون : نحن أهل السنة </w:t>
      </w:r>
      <w:r>
        <w:rPr>
          <w:rFonts w:hint="cs"/>
          <w:b w:val="0"/>
          <w:sz w:val="24"/>
          <w:szCs w:val="24"/>
          <w:rtl/>
        </w:rPr>
        <w:t>[ويتفلسف بعضهم فيقول : " علامة المعطلة أنهم يرمون أهل السنة بالحشوية والمشبهة والمجسمة " وهذا كلام لا معنى له ولا قيمة له عندنا ، ومن ثبت عليه التشبيه فإنه لن ينفعه ترديد مثل هذه العبارة ، ]</w:t>
      </w:r>
      <w:r>
        <w:rPr>
          <w:rFonts w:hint="cs"/>
          <w:b w:val="0"/>
          <w:rtl/>
        </w:rPr>
        <w:t xml:space="preserve"> ، وكلامهم صريح في التشبيه وقد تبعهم خلق من العوام  ، فقد نصحت التابع والمتبوع فقلت لهم : يا أصحابنا أنتم أصحاب نقل وإمامكم الاكبر أحمد بن حنبل يقول وهو تحت السياط : " كيف أقول ما لم يقل " ،  فإياكم أن تبتدعوا في مذهبه ما ليس منه ، ثم قلتم في الاحاديث ، تحمل على ظاهرها </w:t>
      </w:r>
      <w:r>
        <w:rPr>
          <w:rFonts w:hint="cs"/>
          <w:b w:val="0"/>
          <w:sz w:val="24"/>
          <w:szCs w:val="24"/>
          <w:rtl/>
        </w:rPr>
        <w:t>[وبعضهم يقول على حقيقتها ، وأسخف من ذلك من أنكر المجاز في لغة العرب وفي القرآن وفي السنة ، وقد التقيت بأعمى من هذه الطائفة ينكر المجاز في القرآن ويثبته باسم آخر فيسميه : ما يجوز في اللغة ، فسألته قائلا : إذا كنت ممن يقولون أنه لا مجاز في القرآن الكريم وأن الالفاظ على ظواهرها دائما فما تقول في قوله تعالى : ( ومن كان في هذه أعمى فهو في الآخرة أعمى وأضل سبيلا ) ؟ فتلجلج لسانه ولم يدر ما يقول ! ! ]</w:t>
      </w:r>
      <w:r>
        <w:rPr>
          <w:rFonts w:hint="cs"/>
          <w:b w:val="0"/>
          <w:rtl/>
        </w:rPr>
        <w:t xml:space="preserve"> ، وظاهر القدم الجارحة ، فإنه لما قيل في عيسى روح الله اعتقدت النصارى أن لله صفة هي روح ولجت في </w:t>
      </w:r>
      <w:r>
        <w:rPr>
          <w:rFonts w:hint="cs"/>
          <w:b w:val="0"/>
          <w:sz w:val="24"/>
          <w:szCs w:val="24"/>
          <w:rtl/>
        </w:rPr>
        <w:t>مريم ، ومن قال : استوى بذاته فقد أجراه مجرى الحسيات ، وينبغى أن لا يهمل ما يثبت به الاصل وهو العقل [وقد مدح الله تعالى في كتابه أولي الالباب والذين يتفكرون في خلق السموات الارض ولا يتأتى ذلك إلا بالعقل الذي هو مناط التكليف ، وقد]</w:t>
      </w:r>
      <w:r>
        <w:rPr>
          <w:rFonts w:hint="cs"/>
          <w:b w:val="0"/>
          <w:rtl/>
        </w:rPr>
        <w:t xml:space="preserve"> ، فإنا به عرفنا الله تعالى ، وحكمنا له بالقدم ، فلو أنكم قلتم : نقرأ الاحاديث ونسكت ، ما أنكر عليكم أحد ، إنما حملكم إياها على الظاهر قبيح ، فلا تدخلوا في مذهب هذا </w:t>
      </w:r>
      <w:r>
        <w:rPr>
          <w:rFonts w:hint="cs"/>
          <w:b w:val="0"/>
          <w:rtl/>
        </w:rPr>
        <w:lastRenderedPageBreak/>
        <w:t xml:space="preserve">الرجل الصالح السلفي ما ليس منه ، ولقد كسيتم هذا المذهب شينا قبيحا حتى صار لا يقال حنبلي إلا مجسم </w:t>
      </w:r>
      <w:r>
        <w:rPr>
          <w:rFonts w:hint="cs"/>
          <w:b w:val="0"/>
          <w:sz w:val="24"/>
          <w:szCs w:val="24"/>
          <w:rtl/>
        </w:rPr>
        <w:t>[قال الامام التاج عبد الوهاب السبكي المتوفى سنة 771 في كتابه " معيد النعم ومبيد النقم " ص ( 62 ) : " وهؤلاء الحنفية والشافعية والمالكية وفضلاء الحنابلة ولله الحمد في العقائد يد واحدة كلهم على رأي أهل السنة والجماعة ، يدينون الله تعالى بطريق شيخ السنة أبي الحسن الاشعري رحمه الله تعالى لا يحيد عنها إلا . . . رعاع من الحنابلة لحقوا بأهل التجسيم . . . " اه‍ باختصار</w:t>
      </w:r>
      <w:r>
        <w:rPr>
          <w:rFonts w:hint="cs"/>
          <w:b w:val="0"/>
          <w:sz w:val="24"/>
          <w:szCs w:val="24"/>
          <w:rtl/>
          <w:lang w:bidi="ar-KW"/>
        </w:rPr>
        <w:t xml:space="preserve"> ، </w:t>
      </w:r>
      <w:r>
        <w:rPr>
          <w:rFonts w:hint="cs"/>
          <w:b w:val="0"/>
          <w:sz w:val="24"/>
          <w:szCs w:val="24"/>
          <w:rtl/>
        </w:rPr>
        <w:t xml:space="preserve">] </w:t>
      </w:r>
      <w:r>
        <w:rPr>
          <w:rFonts w:hint="cs"/>
          <w:b w:val="0"/>
          <w:rtl/>
        </w:rPr>
        <w:t>، ثم زينتم مذهبكم أيضا بالعصبية ليزيد بن معاوية ، ولقد علمتم أن صاحب المذهب أجاز لعنته ، وقد كان أبو محمد التميمي يقول في بعض أئمتكم : لقد شان المذهب شينا قبيحا لا يغسل إلى يوم القيامة ،</w:t>
      </w:r>
    </w:p>
    <w:p w:rsidR="007F08A7" w:rsidRDefault="007F08A7" w:rsidP="007F08A7">
      <w:pPr>
        <w:jc w:val="both"/>
        <w:rPr>
          <w:b w:val="0"/>
          <w:rtl/>
        </w:rPr>
      </w:pPr>
      <w:r>
        <w:rPr>
          <w:rFonts w:hint="cs"/>
          <w:b w:val="0"/>
          <w:bCs/>
          <w:rtl/>
        </w:rPr>
        <w:t>[ فصل ] :</w:t>
      </w:r>
      <w:r>
        <w:rPr>
          <w:rFonts w:hint="cs"/>
          <w:b w:val="0"/>
          <w:rtl/>
        </w:rPr>
        <w:t xml:space="preserve"> قلت : وقد وقع غلط المصنفين الذين ذكرتهم في سبعة أوجه : (  أحدها ) : أنهم سموا الاخبار أخبار صفات ، وإنما هي إضافات ، وليس كل مضاف صفة ، فإنه قال سبحانه وتعالى : ( ونفخت فيه من روحي ) الحجر : 29 . وليس لله صفة تسمى روحا ، فقد ابتدع من سمى المضاف صفة ، (  الثاني ) : أنهم قالوا : إن هذه الاحاديث من المتشابه الذي لا يعلمه إلا الله تعالى ، ثم قالوا : نحملها على ظواهرها ، فواعجبا ! ! ما لا يعلمه إلا الله أي ظاهر له . . ؟ ! فهل ظاهر الاستواء إلا القعود ، وظاهر النزول إلا الانتقال ، (  الثالث ) : أنهم أثبتوا لله تعالى صفات ، وصفات الحق لا تثبت إلا بما يثبت به الذات من الادلة القطعية ، وقال ابن حامد  : من رد ما يتعلق به بالأخبار الثابتة فهل يكفر ؟ على وجهين ، وقال : غالب أصحابنا على تكفير من خالف الاخبار في الساق والقدم والاصابع والكف ونظائر ذلك وإن كانت أخبار آحاد لأنها عندنا توجب العلم </w:t>
      </w:r>
      <w:r>
        <w:rPr>
          <w:rFonts w:hint="cs"/>
          <w:b w:val="0"/>
          <w:sz w:val="24"/>
          <w:szCs w:val="24"/>
          <w:rtl/>
        </w:rPr>
        <w:t>[خبر الآحاد - الواحد - لا يوجب العلم إنما يوجب العمل ولا يفيد إلا الظن رغم محاولة بعض المجسمة وأتباعهم قلب الحقائق ، والمقرر في الكتاب والسنة والذي عليه عمل الصحابة وأئمة السلف والمحدثين أن خبر الآحاد يفيد الظن ولا يفيد العلم ، وأنه لا تثبت به أصول العقائد ولنذكر بعض أدلة ذلك : ثبت في الصحيحين قول النبي صلى الله عليه وسلم في حديث ذي اليدين للناس : ( أصدق ذو اليدين ا ؟ ! وهو خبر واحد وهو ثقة صحابي ولم يفد ذلك عند رسول الله صلى الله عليه وسلم إلا الظن ، فلما تأكد من الناس من خبره تيقن أنه صلى ركعتين فأتم ركعتين ، وهذا شئ مشهور وأما الصحابة : فقال الحافظ الذهبي في تذكرة الحفاظ ( 1 / 2 ) : " وكان - أبو بكر - أول من احتاط في قبول الاخبار ، فروى ابن شهاب عن قبيصة بن ذويب أن : الجدة جاءت إلى أبى بكر تلتمس أن تورث ، فقال : ما أجد لك في كتاب الله شيئا وما علمت أن رسول الله صلى الله عليه وسلم ذكر لك شيئا ، ثم سأل الناس ، فقام المغيرة ، فقال : حضرت رسول الله صلى الله عليه وسلم يعطيها السدس ، فقال له : هل معك أحد ؟ فشهد محمد بن مسلمة بمثل ذلك فأنفذه لها أبو بكر رضي الله عنه ، " رواه أحمد ( 4 / 225 ) وابن الجارود ( 959 ) والحاكم ( 4 / 338 ) وصححه وأقره الذهبي وهو ثابت ، وكذا ثبت في البخاري ( فتح 11 / 27 ) ومسلم وعند غيرهم أن سيدنا عمر رضي الله عنه طلب من أبي موسى أن يأتيه ببينة على حديث " إذا سلم أحدكم ثلاثا فلم يجب فليرجع " وصح في المسند ( 1 / 10 ) وغيره أن سيدنا علي كان يستحلف من حدثه ، وكل ذلك وغيره كثير مما بسطته في " عقد الزبرجد النضيد في شرح جوهرة التوحيد " يثبت أن خبر الواحد كان لا يفيد العلم عند الصحابة وانما يفيد الظن]</w:t>
      </w:r>
      <w:r>
        <w:rPr>
          <w:rFonts w:hint="cs"/>
          <w:b w:val="0"/>
          <w:rtl/>
        </w:rPr>
        <w:t xml:space="preserve"> ، قلت : هذا قول من لا يفهم الفقه ولا العقل ، ( الرابع ) : أنهم لم يفرقوا في الاحاديث بين خبر مشهور كقوله : " ينزل إلى السماء الدنيا " وبين حديث لا يصح كقوله : " رأيت ربي في أحسن صورة " بل أثبتوا بهذا صفة وبهذا صفة ، ( الخامس ) : أنهم لم يفرقوا بين حديث مرفوع إلى النبي - صلى الله عليه وسلم - وبين حديث </w:t>
      </w:r>
      <w:r>
        <w:rPr>
          <w:rFonts w:hint="cs"/>
          <w:b w:val="0"/>
          <w:rtl/>
        </w:rPr>
        <w:lastRenderedPageBreak/>
        <w:t xml:space="preserve">موقوف على صحابي أو تابعي ، فأثبتوا بهذا ما أثبتوا بهذا ، ( السادس ) : أنهم تأولوا بعض الالفاظ في موضع ولم يتأولوها في موضع آخر كقوله : " من أتاني يمشي أتيته هرولة " . قالوا : هذا ضرب مثل للأنعام ، وروي عن عمر بن عبد العزيز أنه قال : " إذا كان يوم القيامة جاء الله يمشي " </w:t>
      </w:r>
      <w:r>
        <w:rPr>
          <w:rFonts w:hint="cs"/>
          <w:b w:val="0"/>
          <w:sz w:val="24"/>
          <w:szCs w:val="24"/>
          <w:rtl/>
        </w:rPr>
        <w:t>[وهذا كذب مروي عن عمر بن عبد العزيز وضعه عليه بعض أعداء الاسلام الذين كانوا قد اندسوا بين الرواة]</w:t>
      </w:r>
      <w:r>
        <w:rPr>
          <w:rFonts w:hint="cs"/>
          <w:b w:val="0"/>
          <w:rtl/>
        </w:rPr>
        <w:t xml:space="preserve"> ، فقالوا : نحمله على ظاهره ، قلت : فواعجبا ! ! ممن تأول حديث رسول الله صلى الله عليه وسلم ولا يتأول كلام عمر بن عبد العزيز [</w:t>
      </w:r>
      <w:r>
        <w:rPr>
          <w:rFonts w:hint="cs"/>
          <w:b w:val="0"/>
          <w:sz w:val="24"/>
          <w:rtl/>
        </w:rPr>
        <w:t xml:space="preserve"> </w:t>
      </w:r>
      <w:r>
        <w:rPr>
          <w:rFonts w:hint="cs"/>
          <w:b w:val="0"/>
          <w:sz w:val="24"/>
          <w:szCs w:val="24"/>
          <w:rtl/>
        </w:rPr>
        <w:t>أي على فرض ثبوته عنه ، مع أن قول التابعي ليس من حجج الشرع</w:t>
      </w:r>
      <w:r>
        <w:rPr>
          <w:rFonts w:hint="cs"/>
          <w:b w:val="0"/>
          <w:sz w:val="24"/>
          <w:rtl/>
        </w:rPr>
        <w:t xml:space="preserve"> ،</w:t>
      </w:r>
      <w:r>
        <w:rPr>
          <w:rFonts w:hint="cs"/>
          <w:b w:val="0"/>
          <w:rtl/>
        </w:rPr>
        <w:t xml:space="preserve">]   ، ( السابع ) : أنهم حملوا الاحاديث على مقتضى الحس فقالوا : ينزل بذاته </w:t>
      </w:r>
      <w:r>
        <w:rPr>
          <w:rFonts w:hint="cs"/>
          <w:b w:val="0"/>
          <w:sz w:val="24"/>
          <w:szCs w:val="24"/>
          <w:rtl/>
        </w:rPr>
        <w:t>[وزبادة لفظة بذاته خطيرة جدا في باب التوحيد ، لانها توجب التجسيم الصريح ، لا سيما وأنها لم ترد في كتاب ولا سنة ، والاصل : لا يجوز وصف الله تعالى إلا بما وصف به نفسه ، فأين وردت لفظة " بذاته " في الكتاب والسنة ؟ ! ! وإنني أعجب جد العجب ممن يمنع إطلاق لفظة " ستار " على الله تعالى ويقول بل : " ستير " مع أنه لا فرق بينهما تقريبا ثم يأتي بلفظة " بذاته " فيضيفها إلى الله تعالى ، ويزيد عليها الحركة والانتقال ليتم تحقيق التجسيم في أعرض صوره ، والعجب من ابن تيمية الذي يثبت الحركة والانتقال في " الموافقة " ( 2 / 4 ) بهامش منهاج سنته وينسبه للسلف وليس الامر كما قال ، وكلام السلف ليس من حجج الشرع ! !</w:t>
      </w:r>
      <w:r>
        <w:rPr>
          <w:rFonts w:hint="cs"/>
          <w:b w:val="0"/>
          <w:rtl/>
        </w:rPr>
        <w:t xml:space="preserve">] ، وينتقل ويتحرك ، ثم قالوا : لا كما يعقل . فغالطوا من يسمع ، فكابروا الحس والعقل فحملوا الاحاديث على الحسيات ، فرأيت الرد عليهم لازما لئلا يتسب الامام إلى ذلك ، وإذا سكت نسبت إلى اعتقاد ذلك ، ولا يهولني أمر عظيم في النفوس لان العمل على الدليل ، وخصوصا في معرفة الحق لا يجوز فيه التقليد </w:t>
      </w:r>
      <w:r>
        <w:rPr>
          <w:rFonts w:hint="cs"/>
          <w:b w:val="0"/>
          <w:sz w:val="24"/>
          <w:szCs w:val="24"/>
          <w:rtl/>
        </w:rPr>
        <w:t>[فأين هذا التحقيق العلمي الدقيق الذي تعضده الادلة من كلام من يجعل قولا لعبد الله بن المبارك وقولا لابي زرعة وغيرهما من الحجج التي لا تقبل الرد في باب التوحيد وغيره ؟ ! !]،</w:t>
      </w:r>
    </w:p>
    <w:p w:rsidR="007F08A7" w:rsidRDefault="007F08A7" w:rsidP="007F08A7">
      <w:pPr>
        <w:jc w:val="both"/>
        <w:rPr>
          <w:b w:val="0"/>
          <w:rtl/>
        </w:rPr>
      </w:pPr>
      <w:r>
        <w:rPr>
          <w:rFonts w:hint="cs"/>
          <w:b w:val="0"/>
          <w:bCs/>
          <w:rtl/>
        </w:rPr>
        <w:t>[ فصل ] :</w:t>
      </w:r>
      <w:r>
        <w:rPr>
          <w:rFonts w:hint="cs"/>
          <w:b w:val="0"/>
          <w:rtl/>
        </w:rPr>
        <w:t xml:space="preserve"> فإن قال قائل : ما الذي دعى رسول الله صلى الله عليه وسلم أن يتكلم بألفاظ موهمة للتشبيه ؟ قلنا : إن الخلق غلب عليهم الحس فلا يكادون يعرفون غيره ، وسببه المجانسة لهم في الحديث ، فعبد قوم النجوم وأضافوا إليها المنافع والمضار ، وعبد قوم النور وأضافوا إليه الخير ، وأضافوا الشر إلى الظلمة ، وعبد قوم الملائكة ، وقوم الشمس وقوم عيسى ، وقوم عزير ، وعبد قوم البقر والاكثرون الاصنام فآنست نفوسهم بالحس المقطوع بوجوده ولذلك قال قوم ( سيدنا ) موسى عليه السلام : ( اجعل لنا إلها ) الاعراف : 137 ، فلو جاءت الشرائع بالتنزيه المحض جاءت بما يطابق النفي فلما قالوا : " صف لنا ربك " نزلت ( قل هو الله أحد ) الاخلاص : 1 ، ولو قال لهم ليس بجسم ولا جوهر ولا عرض ولا طويل ولا عريض ولا يشغل الامكنة ولا يحويه مكان ولا جهة من الجهات الست وليس بمتحرك ولا ساكن ولا يدركه الاحساس لقالوا : حد لنا النفي بأن تميز ما تدعونا إلى عبادته عن النفي وإلا فأنت تدعو إلى عدم ، فلما علم الحق سبحانه ذلك جاءهم بأسماء يعقلونها من السمع والبصر والحلم والغضب ، وبنى البيت وجعل الحجر بمثابة اليمين المصافحة ، وجاء بذكر الوجه واليدين والقدم والاستواء والنزول لان المقصود الاثبات فهو أهم عند الشرع من التنزيه ، وإن كان التنزيه منها ، ولهذا قال </w:t>
      </w:r>
      <w:r>
        <w:rPr>
          <w:rFonts w:hint="cs"/>
          <w:b w:val="0"/>
          <w:rtl/>
        </w:rPr>
        <w:lastRenderedPageBreak/>
        <w:t xml:space="preserve">للجارية : (( أين الله )) </w:t>
      </w:r>
      <w:r>
        <w:rPr>
          <w:rFonts w:hint="cs"/>
          <w:b w:val="0"/>
          <w:sz w:val="24"/>
          <w:szCs w:val="24"/>
          <w:rtl/>
        </w:rPr>
        <w:t>[هذا لو ثبت أن النبي صلى الله عليه وسلم قال هذا اللفظ : ( أين الله ) ولم يثبت مع أنه في صحيح الامام مسلم رحمه الله تعالى ، وذلك لأنه ورد في غير صحيح مسلم بأسانيد صحيحة أنه قال لها : " أتشهدين أن لا إله إلا الله " ، فتبين أن الاختلاف من تصرف الرواة الذين رووا الحديث ، فصار لفظ " أين الله " محل احتمال ، وما طرأ فيه الاحتمال سقط به الاستدلال ، وفرق بين " أين الله " التي تدل على المكان الذي يتعالى الله أن يحل فيه ، وبين " أتشهدين أن لا إله إلا الله " الذي كان النبي صلى الله عليه وسلم يطالب به الناس ويمتحنهم به  ، ونحن نقطع بأن النبي صلى الله عليه وسلم لم يقل لفظ " أين الله " وانما قال : " أتشهدين ان لا إله إلا الله " الذي رواه احمد في مسنده ( 3 / 452 ) وعبد الرزاق في المصنف ( 9 / 175 ) والبزار ( 1 / 14 كشف الاستار ) والدارمي ( 2 / 187 ) والبيهقي ( 10 / 57 ) والطبراني ( 12 / 27 ) وابن الجارود ( 931 ) وابن أبي شيبة ( 11 / 20 ) وغيرهم بأسانيد صحيحه ،  ]</w:t>
      </w:r>
      <w:r>
        <w:rPr>
          <w:rFonts w:hint="cs"/>
          <w:b w:val="0"/>
          <w:rtl/>
        </w:rPr>
        <w:t xml:space="preserve"> ، وقيل له : (( أيضحك ربنا ؟ قال : نعم )) </w:t>
      </w:r>
      <w:r>
        <w:rPr>
          <w:rFonts w:hint="cs"/>
          <w:b w:val="0"/>
          <w:sz w:val="24"/>
          <w:szCs w:val="24"/>
          <w:rtl/>
        </w:rPr>
        <w:t>[ لقد أول الامام البخاري رحمه الله تعالى " الضحك " بالرحمة فيما نقله عنه الحافظ البيهقي في كتابه العظيم " الاسماء والصفات " ( ص 298 بتحقيق الامام المحدث الكوثري رحمه الله تعالى ) ويصح تأويله أيضا بالرضى ،  ]</w:t>
      </w:r>
      <w:r>
        <w:rPr>
          <w:rFonts w:hint="cs"/>
          <w:b w:val="0"/>
          <w:rtl/>
        </w:rPr>
        <w:t xml:space="preserve"> ، فلما أثبت وجوده بذكر صور الحسيات نفى خيال التشبيه بقوله ( ليس كمثله شيء ) الشورى : 11 ، ثم لم يذكر الرسول الاحاديث جملة وإنما كان يذكر الكلمة في الاحيان فقد غلط من ألفها أبوابا على ترتيب صورة غلطا قبيحا </w:t>
      </w:r>
      <w:r>
        <w:rPr>
          <w:rFonts w:hint="cs"/>
          <w:b w:val="0"/>
          <w:sz w:val="24"/>
          <w:szCs w:val="24"/>
          <w:rtl/>
        </w:rPr>
        <w:t>[كابن خزيمة في كتابه التوحيد الذي سماه الامام الفخر الرازي في تفسيره ( 14 / 27 / 151 ) كتاب الشرك ، وقد ندم ابن خزيمة على تصنيفه ورجع عنه ، كما جاء عنه بإسنادين في كتاب " الاسماء والصفات " للحافظ البيهقي ( ص 267 بتحقيق المحدث الكوثري ) ، ومثل كتاب التوحيد لابن خزيمة كتاب " السنة " المنسوب لابن أحمد وكذلك " سنة الخلال " وأمثال هذه الكتب التي تحمل في طواياها تجسيما صريحا وروايات تالفة ،]</w:t>
      </w:r>
      <w:r>
        <w:rPr>
          <w:rFonts w:hint="cs"/>
          <w:b w:val="0"/>
          <w:rtl/>
        </w:rPr>
        <w:t xml:space="preserve"> ، ثم هي بمجموعها يسيرة ، والصحيح منها يسير : ثم هو عربي </w:t>
      </w:r>
      <w:r>
        <w:rPr>
          <w:rFonts w:hint="cs"/>
          <w:b w:val="0"/>
          <w:sz w:val="24"/>
          <w:szCs w:val="24"/>
          <w:rtl/>
        </w:rPr>
        <w:t xml:space="preserve">[ يعني سيدنا النبي صلى الله عليه وسلم] ، </w:t>
      </w:r>
      <w:r>
        <w:rPr>
          <w:rFonts w:hint="cs"/>
          <w:b w:val="0"/>
          <w:rtl/>
        </w:rPr>
        <w:t xml:space="preserve">وله التجوز </w:t>
      </w:r>
      <w:r>
        <w:rPr>
          <w:rFonts w:hint="cs"/>
          <w:b w:val="0"/>
          <w:sz w:val="24"/>
          <w:szCs w:val="24"/>
          <w:rtl/>
        </w:rPr>
        <w:t>[ أي له أن يستعمل المجاز الذي ينكره بعض المبتدعة]</w:t>
      </w:r>
      <w:r>
        <w:rPr>
          <w:rFonts w:hint="cs"/>
          <w:b w:val="0"/>
          <w:rtl/>
        </w:rPr>
        <w:t xml:space="preserve"> ، أليس هو القائل : " تأتي البقرة وآل عمران كأنهما غمامتان أو فرقان من طير صاف " </w:t>
      </w:r>
      <w:r>
        <w:rPr>
          <w:rFonts w:hint="cs"/>
          <w:b w:val="0"/>
          <w:sz w:val="24"/>
          <w:szCs w:val="24"/>
          <w:rtl/>
        </w:rPr>
        <w:t>[هو حديث مسلم ( 1 / 553 برقم 804 ) عن أبي أمامة الباهلي رضي الله عنه قال : سمعت رسول الله صلى الله عليه وسلم يقول : " إقرأوا القرآن ، فإنه يأتي يوم القيامة شفيعا لاصحابه ، إقرأوا الزهراوين البقرة وسورة آل عمران فإنهما تأتيان يوم القيامة كأنهما غمامتان ، أو كأنهما غيايتان ، أو كأنهما فرقان من طير صواف ، تحاجان عن أصحابهما ، إقرأوا سورة البقرة . فإن أخذها بركة ، وتركها حسرة ، ولا يستطيعها البطلة " ، قال معاوية بن سلام أحد رواة هذا الحديث : بلغني أن البطلة : السحرة . هكذا وقع في مسلم ، قلت : والغياية : كل شئ أظل الانسان فوق رأسه ، ومعنى صواف : هو جمع صاف في الهواء ، لان الطير تصف في الهواء أجنحتها ، وهذا الحديث في مسند أحمد ( 5 / 249 ) أيضا ، وتاريخ الخطيب ( 6 / 537 ) بنحوه وغيرهما ، وجاء عن أحمد أنه أول هذا الحديث فقال : " جاء ثوابهما " أنظر ص ( 14 ) ،]</w:t>
      </w:r>
      <w:r>
        <w:rPr>
          <w:rFonts w:hint="cs"/>
          <w:b w:val="0"/>
          <w:rtl/>
        </w:rPr>
        <w:t xml:space="preserve"> ، " ويؤتى بالموت في صورة كبش أملح فيذبح " </w:t>
      </w:r>
      <w:r>
        <w:rPr>
          <w:rFonts w:hint="cs"/>
          <w:b w:val="0"/>
          <w:sz w:val="24"/>
          <w:szCs w:val="24"/>
          <w:rtl/>
        </w:rPr>
        <w:t>[رواه البخاري ( فتح 8 / 428 ) ومسلم وغيرهما</w:t>
      </w:r>
      <w:r>
        <w:rPr>
          <w:rFonts w:hint="cs"/>
          <w:b w:val="0"/>
          <w:sz w:val="24"/>
          <w:szCs w:val="24"/>
          <w:rtl/>
          <w:lang w:bidi="ar-KW"/>
        </w:rPr>
        <w:t xml:space="preserve"> ،</w:t>
      </w:r>
      <w:r>
        <w:rPr>
          <w:rFonts w:hint="cs"/>
          <w:b w:val="0"/>
          <w:sz w:val="24"/>
          <w:szCs w:val="24"/>
          <w:rtl/>
        </w:rPr>
        <w:t>]</w:t>
      </w:r>
      <w:r>
        <w:rPr>
          <w:rFonts w:hint="cs"/>
          <w:b w:val="0"/>
          <w:rtl/>
        </w:rPr>
        <w:t xml:space="preserve"> ؟ ! فإن قيل لم سكت السلف عن تفسير الاحاديث وقالوا : أمروها كما جاءت [</w:t>
      </w:r>
      <w:r>
        <w:rPr>
          <w:rFonts w:hint="cs"/>
          <w:b w:val="0"/>
          <w:sz w:val="24"/>
          <w:szCs w:val="24"/>
          <w:rtl/>
        </w:rPr>
        <w:t>والحق كما نقل المصنف رحمه الله تعالى في هذا الكتاب أن السلف أولوا بعض الاضافات ولم يعتبروها صفات لله تعالى فالتأويل والتفويض قد وردا عن السلف بطرق لا يستطيع إنكارها أحد . ومنه يتبين فساد قول من قال : " إن التفويض من شر أقوال أهل البدع والالحاد " ، وكذلك قول من يضلل المؤولين والمفوضين ، أنظر موافقة صريح المعقول المطبوع على هامش منهاج البدعة ( 1 / 118 ) والتعليق على سنة ابن أبي عاصم ص ( 212 من طبعة المكتب الاسلامي الثانية ) !</w:t>
      </w:r>
      <w:r>
        <w:rPr>
          <w:rFonts w:hint="cs"/>
          <w:b w:val="0"/>
          <w:rtl/>
        </w:rPr>
        <w:t>] ؟  قلت لثلاثة أوجه : ( أحدها ) : أنها ذكرت للايناس بموجود فإذا فسرت لم يحصل الايناس مع أن فيها ما لا بد من تأويله كقوله تعالى ( وجاء ربك ) الفجر : 22 ، أي جاء أمره [</w:t>
      </w:r>
      <w:r>
        <w:rPr>
          <w:rFonts w:hint="cs"/>
          <w:b w:val="0"/>
          <w:sz w:val="24"/>
          <w:szCs w:val="24"/>
          <w:rtl/>
        </w:rPr>
        <w:t xml:space="preserve">وقد ثبت هذا التأويل عن الامام أحمد الذي تتظاهر المجسمة بالانتساب إليه بالاسناد الصحيح في كتاب : " مناقب أحمد " للحافظ البيهقي ( مخطوط ) </w:t>
      </w:r>
      <w:r>
        <w:rPr>
          <w:rFonts w:hint="cs"/>
          <w:b w:val="0"/>
          <w:sz w:val="24"/>
          <w:szCs w:val="24"/>
          <w:rtl/>
        </w:rPr>
        <w:lastRenderedPageBreak/>
        <w:t>وقد نقله منه ابن كثير في " البداية والنهاية " ( 10 / 327 ) بسند البيهقي الصحيح عن الامام أحمد ،</w:t>
      </w:r>
      <w:r>
        <w:rPr>
          <w:rFonts w:hint="cs"/>
          <w:b w:val="0"/>
          <w:rtl/>
        </w:rPr>
        <w:t>]  ، وقال أحمد بن حنبل : وإنما صرفه إلى ذلك أدلة العقل فإنه لا يجوز عليه الانتقال ، و ( الوجه الثاني ) : أنه لو تأولت اليد بمعنى القدرة جاز أن يتأول بمعنى القوة فيحصل الخطر بالصرف عما يحتمل ، و ( الثالث ) : أنهم لو أطلقوا في التأويل اتسع الخرق فخلط المتأول ، فإذا سأل العامي عن قوله تعالى : ( ثم استوى على العرش ) الاعراف : 53 ، قيل له : الاستواء معلوم [</w:t>
      </w:r>
      <w:r>
        <w:rPr>
          <w:rFonts w:hint="cs"/>
          <w:b w:val="0"/>
          <w:sz w:val="24"/>
          <w:szCs w:val="24"/>
          <w:rtl/>
        </w:rPr>
        <w:t xml:space="preserve"> أي معلوم ذكره في القرآن في قوله تعالى : ( الرحمن على العرش استوى )</w:t>
      </w:r>
      <w:r>
        <w:rPr>
          <w:rFonts w:hint="cs"/>
          <w:b w:val="0"/>
          <w:rtl/>
        </w:rPr>
        <w:t>] ، والكيف غير معقول</w:t>
      </w:r>
      <w:r>
        <w:rPr>
          <w:rStyle w:val="af1"/>
          <w:b w:val="0"/>
          <w:rtl/>
        </w:rPr>
        <w:t>\</w:t>
      </w:r>
      <w:r>
        <w:rPr>
          <w:rFonts w:hint="cs"/>
          <w:b w:val="0"/>
          <w:rtl/>
        </w:rPr>
        <w:t xml:space="preserve"> [</w:t>
      </w:r>
      <w:r>
        <w:rPr>
          <w:rFonts w:hint="cs"/>
          <w:b w:val="0"/>
          <w:sz w:val="24"/>
          <w:szCs w:val="24"/>
          <w:rtl/>
        </w:rPr>
        <w:t>والذي يقول : " والكيف مجهول " غلط غلطا كبيرا ، لانه بذلك يثبت لله تعالى كيفية لكنها مجهولة لنا ، والامام مالك الذي ينقلون عنه هذه العبارة ويضعون فيها لفظ " والكيف مجهول " لم يقل ذلك وانما قال كما هو ثابت عنه " والكيف غير معقول " فتنبه ، وقد بسطت ذلك في كتابي : " عقيدة أهل السنة والجماعة " وقد تقدم ذلك ، وانظر الفتح ( 13 / 406 / 13 و 407 ) ،</w:t>
      </w:r>
      <w:r>
        <w:rPr>
          <w:rFonts w:hint="cs"/>
          <w:b w:val="0"/>
          <w:rtl/>
        </w:rPr>
        <w:t xml:space="preserve">] ، والايمان به واجب والسؤال عنه بدعة ، وإنما فعلنا هذا لان العوام لا يدركون الغوامض ، </w:t>
      </w:r>
    </w:p>
    <w:p w:rsidR="007F08A7" w:rsidRDefault="007F08A7" w:rsidP="007F08A7">
      <w:pPr>
        <w:jc w:val="both"/>
        <w:rPr>
          <w:b w:val="0"/>
          <w:rtl/>
        </w:rPr>
      </w:pPr>
      <w:r>
        <w:rPr>
          <w:rFonts w:hint="cs"/>
          <w:b w:val="0"/>
          <w:bCs/>
          <w:rtl/>
        </w:rPr>
        <w:t>[ فصل ] :</w:t>
      </w:r>
      <w:r>
        <w:rPr>
          <w:rFonts w:hint="cs"/>
          <w:b w:val="0"/>
          <w:rtl/>
        </w:rPr>
        <w:t xml:space="preserve"> وكان الامام أحمد يقول : أمروا الاحاديث كما جاءت وعلى هذا كبار أصحابه كإبراهيم الحربي [</w:t>
      </w:r>
      <w:r>
        <w:rPr>
          <w:rFonts w:hint="cs"/>
          <w:b w:val="0"/>
          <w:sz w:val="24"/>
          <w:szCs w:val="24"/>
          <w:rtl/>
        </w:rPr>
        <w:t xml:space="preserve"> الامام الحافظ المشهور المتوفى سنة 285 ه‍ ، ترجمته في " سير أعلام النبلاء " ( 13 / 356 ) وهو الذي قال كما في ترجمة معروف الكرخي في " سير أعلام النبلاء " ( 9 / 343 ) : " قبر معروف الترياق المجرب " كما نقلناه عنه في كتابنا " الاغاثة " ص ( 34 ) ،</w:t>
      </w:r>
      <w:r>
        <w:rPr>
          <w:rFonts w:hint="cs"/>
          <w:b w:val="0"/>
          <w:rtl/>
        </w:rPr>
        <w:t>]  ، ومن كبار أصحابنا أبو الحسن التميمي ، وأبو محمد رزق الله بن عبد الوهاب [</w:t>
      </w:r>
      <w:r>
        <w:rPr>
          <w:rFonts w:hint="cs"/>
          <w:b w:val="0"/>
          <w:sz w:val="24"/>
          <w:szCs w:val="24"/>
          <w:rtl/>
        </w:rPr>
        <w:t xml:space="preserve"> مترجم في " السير " ( 18 / 609 ) توفي سنة 488 ه‍ ،</w:t>
      </w:r>
      <w:r>
        <w:rPr>
          <w:rFonts w:hint="cs"/>
          <w:b w:val="0"/>
          <w:rtl/>
        </w:rPr>
        <w:t>]، وأبو الوفاء ابن عقيل [</w:t>
      </w:r>
      <w:r>
        <w:rPr>
          <w:rFonts w:hint="cs"/>
          <w:b w:val="0"/>
          <w:sz w:val="24"/>
          <w:szCs w:val="24"/>
          <w:rtl/>
        </w:rPr>
        <w:t xml:space="preserve"> مترجم في " سير أعلام النبلاء " ( 19 / 443 ) توفي سنة 513 ه‍</w:t>
      </w:r>
      <w:r>
        <w:rPr>
          <w:rFonts w:hint="cs"/>
          <w:b w:val="0"/>
          <w:rtl/>
        </w:rPr>
        <w:t>] ، فنبغ الثلاثة الذين ذكرناهم ابن حامد ، والقاضي أبو يعلى ، والزاغوني ، وقد سئل الامام أحمد عن مسألة فأفتى فيها فقيل له : هذا لا يقول به ابن المبارك ، فقال : ابن المبارك لم ينزل من السماء [</w:t>
      </w:r>
      <w:r>
        <w:rPr>
          <w:rFonts w:hint="cs"/>
          <w:b w:val="0"/>
          <w:sz w:val="24"/>
          <w:szCs w:val="24"/>
          <w:rtl/>
        </w:rPr>
        <w:t>وذلك صحيح جدا لان قول رجل من السلف أو أكثر ليست حجة شرعية ومن ذلك يتبين أن ما روي عن ابن المبارك في الحد لو صح عنه ليس نازلا من السماء كما بيناه بتوسع وتفصيل في كتابنا : " التنبيه والرد على معتقد قدم العالم والحد "</w:t>
      </w:r>
      <w:r>
        <w:rPr>
          <w:rFonts w:hint="cs"/>
          <w:b w:val="0"/>
          <w:rtl/>
        </w:rPr>
        <w:t>] ، وقال الامام الشافعي رضي الله عنه : استخرت الله تعالى في الرد على الامام مالك [</w:t>
      </w:r>
      <w:r>
        <w:rPr>
          <w:rFonts w:hint="cs"/>
          <w:b w:val="0"/>
          <w:sz w:val="24"/>
          <w:szCs w:val="24"/>
          <w:rtl/>
        </w:rPr>
        <w:t xml:space="preserve">مع كون الامام مالك رحمه الله تعالى من أئمة السلف ، فليعتبر بذلك من ينقل عنه لفظة : " والكيف مجهول " مع أنه لم يقلها ، </w:t>
      </w:r>
      <w:r>
        <w:rPr>
          <w:rFonts w:hint="cs"/>
          <w:b w:val="0"/>
          <w:rtl/>
        </w:rPr>
        <w:t xml:space="preserve">] ، ولما صنف هؤلاء الثلاث كتبا ، وانفرد القاضي أبو يعلي فصنف الاحاديث التي ذكرتها على ترتيبه </w:t>
      </w:r>
      <w:r>
        <w:rPr>
          <w:rFonts w:hint="cs"/>
          <w:b w:val="0"/>
          <w:sz w:val="24"/>
          <w:szCs w:val="24"/>
          <w:rtl/>
        </w:rPr>
        <w:t>[في كتابه - أعني أبا يعلى - المسمى ب‍ " إبطال التأويل " وفيه من أنواع التجسيم العجب العجاب ، وعندنا نسخة خطية منه رأينا فيها طامات غريبة ، وقد وقفنا على الجزء المطبوع منه ، ونرجو من طلاب العلم أن يطلعوا عليه ليعرفوا من أين أتى الحراني بعقائده تلك ، وقد تقدم في التعليقات السابقة نقل كلام جماعة من أهل العلم كابن الاثير وغيره في ذم أبي يعلى وكتابه المذكور . نسأل الله تعالى السلامة]</w:t>
      </w:r>
      <w:r>
        <w:rPr>
          <w:rFonts w:hint="cs"/>
          <w:b w:val="0"/>
          <w:rtl/>
        </w:rPr>
        <w:t xml:space="preserve"> ، وقدم عليها الآيات التي وردت في ذلك ( رأيت أن أرد كلامه في تلك الاحاديث والآثار مقدما الآيات الشريفة التي وردت في ذلك ) : </w:t>
      </w:r>
    </w:p>
    <w:p w:rsidR="007F08A7" w:rsidRDefault="007F08A7" w:rsidP="007F08A7">
      <w:pPr>
        <w:jc w:val="center"/>
        <w:rPr>
          <w:b w:val="0"/>
          <w:bCs/>
          <w:rtl/>
        </w:rPr>
      </w:pPr>
      <w:r>
        <w:rPr>
          <w:rFonts w:hint="cs"/>
          <w:b w:val="0"/>
          <w:bCs/>
          <w:rtl/>
        </w:rPr>
        <w:t>باب ما جاء في القرآن العظيم من ذلك :</w:t>
      </w:r>
    </w:p>
    <w:p w:rsidR="007F08A7" w:rsidRDefault="007F08A7" w:rsidP="007F08A7">
      <w:pPr>
        <w:jc w:val="both"/>
        <w:rPr>
          <w:b w:val="0"/>
          <w:rtl/>
        </w:rPr>
      </w:pPr>
      <w:r>
        <w:rPr>
          <w:rFonts w:hint="cs"/>
          <w:b w:val="0"/>
          <w:bCs/>
          <w:u w:val="single"/>
          <w:rtl/>
        </w:rPr>
        <w:lastRenderedPageBreak/>
        <w:t>[ 1 ]</w:t>
      </w:r>
      <w:r>
        <w:rPr>
          <w:rFonts w:hint="cs"/>
          <w:b w:val="0"/>
          <w:u w:val="single"/>
          <w:rtl/>
        </w:rPr>
        <w:t xml:space="preserve"> :</w:t>
      </w:r>
      <w:r>
        <w:rPr>
          <w:rFonts w:hint="cs"/>
          <w:b w:val="0"/>
          <w:rtl/>
        </w:rPr>
        <w:t xml:space="preserve">   قال الله تعالى : ( ويبقى وجه ربك ذو الجلال والاكرام ) الرحمن : 27 . قال المفسرون : معناه يبقى ربك ، وكذا قالوا في قوله : ( يريدون وجهه ) الانعام : 52 أي يريدونه ، وقال الضحاك وأبو عبيدة في قوله : ( كل شيء هالك إلا وجهه ) القصص : 88 ، أي إلا هو ، وقد ذهب الذين أنكرنا عليهم إلى أن الوجه صفة تختص باسم زائد على الذات ، قلت : فمن أين قالوا هذا وليس لهم دليل إلا ما عرفوه من الحسيات ؟ وذلك يوجب التبعيض ، ولو كان كما قالوا : كان المعنى : أن ذاته تهلك إلا وجهه ، وقال ابن حامد  : أثبتنا لله وجها ولا نجوز إثبات رأس </w:t>
      </w:r>
      <w:r>
        <w:rPr>
          <w:rFonts w:hint="cs"/>
          <w:b w:val="0"/>
          <w:sz w:val="24"/>
          <w:szCs w:val="24"/>
          <w:rtl/>
        </w:rPr>
        <w:t xml:space="preserve">[ وإذا كان المجسمة يثبتون بهذه الآية وأمثالها صفة الوجه فهل يقولون بفناء يد معبودهم وساقيه وجنبيه وما إلى ذلك من اعضاء أثبتوها له بقوله سبحانه ( كل شئ هالك إلا وجهه ) ؟ !] </w:t>
      </w:r>
      <w:r>
        <w:rPr>
          <w:rFonts w:hint="cs"/>
          <w:b w:val="0"/>
          <w:rtl/>
        </w:rPr>
        <w:t xml:space="preserve">، قلت : ولقد اقشعر بدني من جراءته على ذكر هذا فما أعوزه في التشببه غير الرأس ، </w:t>
      </w:r>
    </w:p>
    <w:p w:rsidR="007F08A7" w:rsidRDefault="007F08A7" w:rsidP="007F08A7">
      <w:pPr>
        <w:jc w:val="both"/>
        <w:rPr>
          <w:b w:val="0"/>
          <w:rtl/>
        </w:rPr>
      </w:pPr>
      <w:r>
        <w:rPr>
          <w:rFonts w:hint="cs"/>
          <w:b w:val="0"/>
          <w:bCs/>
          <w:u w:val="single"/>
          <w:rtl/>
        </w:rPr>
        <w:t>[ 2 ]</w:t>
      </w:r>
      <w:r>
        <w:rPr>
          <w:rFonts w:hint="cs"/>
          <w:b w:val="0"/>
          <w:u w:val="single"/>
          <w:rtl/>
        </w:rPr>
        <w:t xml:space="preserve"> :</w:t>
      </w:r>
      <w:r>
        <w:rPr>
          <w:rFonts w:hint="cs"/>
          <w:b w:val="0"/>
          <w:rtl/>
        </w:rPr>
        <w:t xml:space="preserve"> قلت : ومن ذلك قوله : ( ولتصنع على عيني ) طه : 39 ، ( واصنع الفلك بأعيننا ) هود : 37 ، قال المفسرون : بأمرنا ، أي بمرأى منا ، قال أبو بكر بن الانباري : أما جمع العين على مذهب العرب في إيقاعها الجمع على الواحد ، يقال : خرجنا في السفر إلى البصرة . وإنما جمع لان عادة الملك أن يقول : أمرنا ونهينا ، وقد ذهب القاضي أبو يعلى  إلى أن العين صفة زائدة على الذات وقد سبقه أبو بكر بن خزيمة فقال في الآية : " لربنا عينان ينظر بهما " [</w:t>
      </w:r>
      <w:r>
        <w:rPr>
          <w:rFonts w:hint="cs"/>
          <w:b w:val="0"/>
          <w:sz w:val="24"/>
          <w:szCs w:val="24"/>
          <w:rtl/>
        </w:rPr>
        <w:t>وهذه من ورطات الحافظ ابن خزيمة في كتابه " التوحيد " الذي ندم على تأليفه أخيرا ، كما روى ذلك عنه الحافظ البيهقي في " الاسماء والصفات " ص ( 267 ) ،  وكتاب " التوحيد " لابن خزيمة يسميه الفخر الرازي في تفسيره ( 14 / 27 / 151 ) بكتاب ( الشرك ) لما أتى به فيه من مستشنعات ، ولله في خلقه شؤون ، وقد طبع كتاب ابن خزيمة هذا الحشوية كرات ومرات ووزعوه مجانا ليروجوا به عقائدهم الفاسدة ! ! ،</w:t>
      </w:r>
      <w:r>
        <w:rPr>
          <w:rFonts w:hint="cs"/>
          <w:b w:val="0"/>
          <w:rtl/>
        </w:rPr>
        <w:t xml:space="preserve">] ! ! ، قلت : وهذا ابتداع لا دليل هم عليه وإنما أثبتوا عينين من دليل الخطاب في قوله عليه الصلاة والسلام : " وان الله ليس بأعور " . وإنما أراد نفي النقص عنه تعالى ، ومتى ثبت أنه لا يتجزأ لم يكن لما يتخيل من الصفات وجه ، </w:t>
      </w:r>
    </w:p>
    <w:p w:rsidR="007F08A7" w:rsidRDefault="007F08A7" w:rsidP="007F08A7">
      <w:pPr>
        <w:jc w:val="both"/>
        <w:rPr>
          <w:b w:val="0"/>
          <w:rtl/>
        </w:rPr>
      </w:pPr>
      <w:r>
        <w:rPr>
          <w:rFonts w:hint="cs"/>
          <w:b w:val="0"/>
          <w:bCs/>
          <w:u w:val="single"/>
          <w:rtl/>
        </w:rPr>
        <w:t>[ 3 ]</w:t>
      </w:r>
      <w:r>
        <w:rPr>
          <w:rFonts w:hint="cs"/>
          <w:b w:val="0"/>
          <w:u w:val="single"/>
          <w:rtl/>
        </w:rPr>
        <w:t xml:space="preserve"> :</w:t>
      </w:r>
      <w:r>
        <w:rPr>
          <w:rFonts w:hint="cs"/>
          <w:b w:val="0"/>
          <w:rtl/>
        </w:rPr>
        <w:t xml:space="preserve"> ومنها قوله تعالى : ( لما خلقت بيدي ) ص : 75 . اليد في اللغة : بمعنى النعمة والاحسان . </w:t>
      </w:r>
      <w:r>
        <w:rPr>
          <w:rFonts w:hint="cs"/>
          <w:b w:val="0"/>
          <w:rtl/>
        </w:rPr>
        <w:br/>
        <w:t xml:space="preserve">قال الشاعر : متى تناخي عند باب بني هاشم تريحي فتلقي من فواضله يدا ومعنى قول اليهود ( يد الله مغلولة ) المائدة : 64 ، أي : محبوسة عن النفقة ، واليد : القوة ، يقولون : ما لنا بهذا الامر من يد ، وقوله تعالى : ( بل يداه مبسوطتان ) المائدة : 64 ، أي نعمته وقدرته ، وقوله : " لما خلقت بيدي " أي : بقدرتي ونعمتي ، وقال الحسن في قوله تعالى : ( يد الله فوق أيديهم ) الفتح : 10 ، أي : منته وإحسانه ، قلت : هذا كلام المحققين ، وقال القاضي أبو يعلى  : " اليدان صفتان ذاتيتان تسميان باليدين " اه‍ ، قلت : وهذا تصرف بالرأي لا دليل عليه ، وقال ابن عقيل : معنى الآية لما خلقت أنا ، فهو كقوله : ( ذلك بما قدمت يداك ) الحج : 10 أي بما </w:t>
      </w:r>
      <w:r>
        <w:rPr>
          <w:rFonts w:hint="cs"/>
          <w:b w:val="0"/>
          <w:rtl/>
        </w:rPr>
        <w:lastRenderedPageBreak/>
        <w:t xml:space="preserve">قدمت أنت ، وقد قال بعض البله : لو لم يكن لآدم عليه السلام مزية على سائر الحيوانات بخلقه باليد التي هي صفة لما عظمه بذكرها وأجله فقال ( بيدي ) ، ولو كانت القدرة لما كانت له مزية ، فإن قالوا القدرة لا تثنى </w:t>
      </w:r>
      <w:r>
        <w:rPr>
          <w:rFonts w:hint="cs"/>
          <w:b w:val="0"/>
          <w:sz w:val="24"/>
          <w:szCs w:val="24"/>
          <w:rtl/>
        </w:rPr>
        <w:t>[قلنا مجيبين : بل تثنى : ويراد بها الذات ، ومنه قوله تعالى : ( تبت يدا أبي لهب ) والمراد بذلك ذاته بلا شك]</w:t>
      </w:r>
      <w:r>
        <w:rPr>
          <w:rFonts w:hint="cs"/>
          <w:b w:val="0"/>
          <w:rtl/>
        </w:rPr>
        <w:t xml:space="preserve"> ، وقد قال ( بيدي ) . قلنا : بلى قالت العرب : ليس لي بهذا الامر يدان ، أي ليس لي به قدرة ، وقال عروة بن حزام في شعره : فقالا شفاك الله والله مالنا بما ضمنت منك الضلوع يدان وقولهم : ميزه بذلك عن الحيوان ، نفاه قوله عز وجل : ( خلقنا لهم مما عملت أيدينا أنعاما ) يس : 71 ، ولم يدل هذا على تمييز الانعام على بقية الحيوان [ </w:t>
      </w:r>
      <w:r>
        <w:rPr>
          <w:rFonts w:hint="cs"/>
          <w:b w:val="0"/>
          <w:sz w:val="24"/>
          <w:szCs w:val="24"/>
          <w:rtl/>
        </w:rPr>
        <w:t>أي إذا قلتم بأن سيدنا آدم عليه السلام مخصوص بأنه مخلوق بيد الله عز وجل بدليل قوله تعالى لابليس : ( ما منعك أن تسجد لما خلقت بيدي ) قلنا : ليس الامر كما تتوهمون ، وإنما المراد ما منعك أن تسجد لما خلقت أنا ولم يخلقه غيري وأنا ربك وربه ، بدليل أن الانعام من خيل وإبل وحمير وبقر وغيرها مخلوقة بيد الله تعالى أيضا بنص القرآن وذلك في قوله تعالى : ( أولم يروا أنا خلقنا لهم مما عملت أيدينا أنعاما فهم لها مالكون ) يس : 71</w:t>
      </w:r>
      <w:r>
        <w:rPr>
          <w:rFonts w:hint="cs"/>
          <w:b w:val="0"/>
          <w:sz w:val="24"/>
          <w:rtl/>
          <w:lang w:bidi="ar-KW"/>
        </w:rPr>
        <w:t xml:space="preserve">  </w:t>
      </w:r>
      <w:r>
        <w:rPr>
          <w:rFonts w:hint="cs"/>
          <w:b w:val="0"/>
          <w:rtl/>
        </w:rPr>
        <w:t xml:space="preserve">] ، قال الله تعالى : ( والسماء بنيناها بأيد وإنا لموسعون ) الذاريات : 47 أي بقوة </w:t>
      </w:r>
      <w:r>
        <w:rPr>
          <w:rFonts w:hint="cs"/>
          <w:b w:val="0"/>
          <w:sz w:val="24"/>
          <w:szCs w:val="24"/>
          <w:rtl/>
        </w:rPr>
        <w:t>[ مع أن لفظة ( أيد ) في اللغة هي جمع يد وهي الكف المعروفة . كما تجد ذلك في مادة ( يدى ) من القاموس ثم أطلقت مجازا على القوة لان اليد آلة للقوة في العادة كما تجد ذلك المعنى المجازي في مادة ( أيد ) من القاموس وأصلها في مادة ( يدى ) فتدبر ، وقال بعض المبتدعة : ( أيد ) لا تعرف في اللغة إلا بمعنى القوة وهذا غلط محض وخطأ فاحش يظهر عند مطالعة مادة ( يدى ) في القاموس المحيط وغيره . ومنه قوله تعالى : ( أم لهم أيد يبطشون بها ) ]</w:t>
      </w:r>
      <w:r>
        <w:rPr>
          <w:rFonts w:hint="cs"/>
          <w:b w:val="0"/>
          <w:rtl/>
        </w:rPr>
        <w:t xml:space="preserve">  ، ثم قد أخبر أنه نفخ فيه من روحه </w:t>
      </w:r>
      <w:r>
        <w:rPr>
          <w:rFonts w:hint="cs"/>
          <w:b w:val="0"/>
          <w:sz w:val="24"/>
          <w:szCs w:val="24"/>
          <w:rtl/>
        </w:rPr>
        <w:t xml:space="preserve">[معنى من روحه : أي الروح التي خلقها وأضافها إلى نفسه ليشرفها كما أضاف الكعبة إليه ليشرفها ، فقال : ( أن طهرا بيتي للطائفين ) وكل الناس يعرفون أنه لا يسكنه وأنه تعالى عن ذلك فقولنا : بيت فلان يخالف تماما قولنا : بيت الله وهكذا فتأمل]  </w:t>
      </w:r>
      <w:r>
        <w:rPr>
          <w:rFonts w:hint="cs"/>
          <w:b w:val="0"/>
          <w:rtl/>
        </w:rPr>
        <w:t xml:space="preserve">، ولم يرد إلا الوضع بالفعل والتكوين ، والمعنى : نفخت أنا ، ويكفي شرف الاضافة ، إذ لا يليق بالخالق جل جلاله سوى ذلك لأنّه لا يحتاج أن يفعل بواسطة ، فلا له أعضاء وجوارح يفعل بها ، لأنّه الغني بذاته ، فلا ينبغي أن يتشاغل بطلب تعظيم آدم مع الغفلة عما يستحقه الباري سبحانه من التعظيم ( والتنزيه ) بنفي الابعاض والآلات في الافعال ، لان هذه الاشياء صفة الاجسام ، وقد ظن بعض البله أن الله يمس ، حتى توهموا أنه مس طينة آدم بيد هي بعض ذاته ، وما فطنوا أنه من جملة مخلوقاته جسما يقابل جسما فيتحد به ويفعل فيه ، ومن السحر من يعقد عقدا فيتغير به الشيء حالا وصفة ! ! أفتراه سبحانه جعل أفعال الاشخاص والاجسام تتعدى إلى الاجسام البعيدة ، ثم يحتاج هو في أفعاله إلى معاناة الطين ، وقد رد قول من قال هذا بقوله تعالى : ( إن مثل عيسى عند الله كمثل آدم خلقه من تراب ثم قال له كن فيكون ) آل عمران : 59 ، </w:t>
      </w:r>
    </w:p>
    <w:p w:rsidR="007F08A7" w:rsidRDefault="007F08A7" w:rsidP="007F08A7">
      <w:pPr>
        <w:jc w:val="both"/>
        <w:rPr>
          <w:b w:val="0"/>
          <w:rtl/>
        </w:rPr>
      </w:pPr>
      <w:r>
        <w:rPr>
          <w:rFonts w:hint="cs"/>
          <w:b w:val="0"/>
          <w:bCs/>
          <w:u w:val="single"/>
          <w:rtl/>
        </w:rPr>
        <w:t>[ 4 ]</w:t>
      </w:r>
      <w:r>
        <w:rPr>
          <w:rFonts w:hint="cs"/>
          <w:b w:val="0"/>
          <w:u w:val="single"/>
          <w:rtl/>
        </w:rPr>
        <w:t xml:space="preserve"> :</w:t>
      </w:r>
      <w:r>
        <w:rPr>
          <w:rFonts w:hint="cs"/>
          <w:b w:val="0"/>
          <w:rtl/>
        </w:rPr>
        <w:t xml:space="preserve"> ومنها قوله تعالى : ( ويحذركم الله نفسه ) آل عمران : 28 ، وقوله تعالى على لسان عيسى : ( تعلم ما في نفسي ولا أعلم ما في نفسك ) المائدة : 116 ، قال المفسرون : ويحذركم الله إياه . وقالوا : " تعلم ما عندي ولا أعلم ما عندك " ، قال المحققون : المراد بالنفس هاهنا الذات ، ونفس الشيء ذاته ، وقد ذهب </w:t>
      </w:r>
      <w:r>
        <w:rPr>
          <w:rFonts w:hint="cs"/>
          <w:b w:val="0"/>
          <w:rtl/>
        </w:rPr>
        <w:lastRenderedPageBreak/>
        <w:t xml:space="preserve">القاضي أبو يعلى  إلى أن لله نفسا ، وهي صفة زائدة على ذاته ، قلت : وقوله هذا لا يستند إلا إلى التشبيه ، لأنّه يوجب أن الذات شيء والنفس غيرها ، وحكى ابن حامد  أعظم من هذا فقال : ذهبت طائفة في قوله تعالى : ( ونفخت فيه من روحي ) الحجر : 29 ، إلى إن تلك الروح صفة من ذاته وأنها إذا خرجت رجعت إلى الله تعالى ، قلت : وهذا أقبح من كلام النصارى فما أبقى هذا من التشبيه بقية ، </w:t>
      </w:r>
    </w:p>
    <w:p w:rsidR="007F08A7" w:rsidRDefault="007F08A7" w:rsidP="007F08A7">
      <w:pPr>
        <w:jc w:val="both"/>
        <w:rPr>
          <w:b w:val="0"/>
          <w:rtl/>
        </w:rPr>
      </w:pPr>
      <w:r>
        <w:rPr>
          <w:rFonts w:hint="cs"/>
          <w:b w:val="0"/>
          <w:bCs/>
          <w:u w:val="single"/>
          <w:rtl/>
        </w:rPr>
        <w:t>[ 5 ]</w:t>
      </w:r>
      <w:r>
        <w:rPr>
          <w:rFonts w:hint="cs"/>
          <w:b w:val="0"/>
          <w:u w:val="single"/>
          <w:rtl/>
        </w:rPr>
        <w:t xml:space="preserve"> :</w:t>
      </w:r>
      <w:r>
        <w:rPr>
          <w:rFonts w:hint="cs"/>
          <w:b w:val="0"/>
          <w:rtl/>
        </w:rPr>
        <w:t xml:space="preserve"> ومنها قوله تعالى : ( ليس كمثله شيء ) الشورى 11 . ظاهر الكلام أن له مثلا ، فليس كمثله شيء ، وليس كذلك ، وإنما معناه عند أهل اللغة : أن يقام المثل مقام الشيء نفسه ، يقول الرجل : مثلي لا يكلم مثلك ، وإنما المعنى : ليس كهو شيء  ، </w:t>
      </w:r>
    </w:p>
    <w:p w:rsidR="007F08A7" w:rsidRDefault="007F08A7" w:rsidP="007F08A7">
      <w:pPr>
        <w:jc w:val="both"/>
        <w:rPr>
          <w:b w:val="0"/>
          <w:rtl/>
        </w:rPr>
      </w:pPr>
      <w:r>
        <w:rPr>
          <w:rFonts w:hint="cs"/>
          <w:b w:val="0"/>
          <w:bCs/>
          <w:u w:val="single"/>
          <w:rtl/>
        </w:rPr>
        <w:t>[ 6 ]</w:t>
      </w:r>
      <w:r>
        <w:rPr>
          <w:rFonts w:hint="cs"/>
          <w:b w:val="0"/>
          <w:u w:val="single"/>
          <w:rtl/>
        </w:rPr>
        <w:t xml:space="preserve"> :</w:t>
      </w:r>
      <w:r>
        <w:rPr>
          <w:rFonts w:hint="cs"/>
          <w:b w:val="0"/>
          <w:rtl/>
        </w:rPr>
        <w:t xml:space="preserve"> ومنها قوله تعالى : ( يوم يكشف عن ساق ) القلم : 42 ، قال ابن عباس ومجاهد وإبراهيم لنخعي وقتادة وجمهور العلماء : يكشف عن شدة </w:t>
      </w:r>
      <w:r>
        <w:rPr>
          <w:rFonts w:hint="cs"/>
          <w:b w:val="0"/>
          <w:sz w:val="24"/>
          <w:szCs w:val="24"/>
          <w:rtl/>
        </w:rPr>
        <w:t>[وقد ثبت ذلك عن ابن عباس بثلاثة أسانيد صحيحة . انظر فتح الباري ( 13 / 428 ) والاسماء والصفات للامام البيهقي ( ص 437 ) . فهكذا أول هذه الآية الصحابة والسلف ، وأما الحديث الذي وردت فيه لفظة ( ساقه ) فقد قال الحفاظ في شرحه أن لفظة ( ساقه ) غير محفوظة والمحفوظ لفظة ( ساق ) الموافقة للآية القرآنية ، وأما لفظة ( ساقه ) فتسوق إلى التجسيم هذا معنى كلام الحافظ في الفتح ( 8 / 664 ) ولذا نقطع أن هذه اللفظة لم يقلها صلى الله عليه وسلم ومتى طرأ الاحتمال سقط الاستدلال وقد أفاد غالب ما ذكرته هنا الحافظ ابن حجر في فتح الباري ونقله عن الحافظ الاسماعيلي فليراجع]</w:t>
      </w:r>
      <w:r>
        <w:rPr>
          <w:rFonts w:hint="cs"/>
          <w:b w:val="0"/>
          <w:rtl/>
        </w:rPr>
        <w:t xml:space="preserve"> ، وأنشدوا : " وقامت الحرب بنا على ساق " . </w:t>
      </w:r>
      <w:r>
        <w:rPr>
          <w:rFonts w:hint="cs"/>
          <w:b w:val="0"/>
          <w:rtl/>
        </w:rPr>
        <w:br/>
      </w:r>
      <w:r>
        <w:rPr>
          <w:rFonts w:hint="cs"/>
          <w:b w:val="0"/>
          <w:sz w:val="24"/>
          <w:szCs w:val="24"/>
          <w:rtl/>
        </w:rPr>
        <w:t>وقال آخرون : إذا شمرت عن ساقها الحرب شمرا [ هذا شطر بيت لجرير وهو : ألا رب سام الطرف من آل مازن إذا شمرت عن ساقها الحرب شمرا]</w:t>
      </w:r>
      <w:r>
        <w:rPr>
          <w:rFonts w:hint="cs"/>
          <w:b w:val="0"/>
          <w:rtl/>
        </w:rPr>
        <w:t xml:space="preserve"> ، قال ابن قتيبة : وأصل هذا أن الرجل إذا وقع في أمر عظيم يحتاج إلى معاناة الجد </w:t>
      </w:r>
      <w:r>
        <w:rPr>
          <w:rFonts w:hint="cs"/>
          <w:b w:val="0"/>
          <w:sz w:val="24"/>
          <w:szCs w:val="24"/>
          <w:rtl/>
        </w:rPr>
        <w:t>[قال ابن مالك : والجد والد الاب والجد ضد اللعب والجد عند العرب البئر ذات الخرب وقال قطرب وابن زريق : سام رفيع الجد أعماله بالجد لقيته بالجد كالمعطل المخرب بالفتح والد الاب والكسر ضد اللعب والضم بعض القلب كان لبعض العرب]</w:t>
      </w:r>
      <w:r>
        <w:rPr>
          <w:rFonts w:hint="cs"/>
          <w:b w:val="0"/>
          <w:rtl/>
        </w:rPr>
        <w:t xml:space="preserve"> فيه ، شمر عن ساقه ، فاستعيرت الساق في موضع الشدة ، وبهذا قال الفراء وأبو عبيد ، وثعلب واللغويون ، وروى البخاري ومسلم في الصحيحين عن النبي - صلى الله عليه وسلم : " إن الله عز وجل يكشف عن ساقه " </w:t>
      </w:r>
      <w:r>
        <w:rPr>
          <w:rFonts w:hint="cs"/>
          <w:b w:val="0"/>
          <w:sz w:val="24"/>
          <w:szCs w:val="24"/>
          <w:rtl/>
        </w:rPr>
        <w:t>[وقد تقدم عن الحافظ ابن حجر والاسماعيلي أن لفظة ( ساقه ) غير محفوظة وذلك مذكور في الفتح ( 8 / 664 ) وهذا نص كلامه : " وقع في هذا الموضع " يكشف ربنا عن ساقه " وهو من رواية سعيد بن أبي هلال عن زيد بن أسلم فأخرجها الاسماعيلي كذلك ثم قال : في قوله " عن ساقه " نكرة ثم أخرجه من طريق حفص بن ميسره عن زيد بن أسلم بلفظ : " يكشف عن ساق " قال الاسماعيلي : هذه أصح لموافقتها لفظ القرآن في الجملة ، لا يظن أن الله ذو أعضاء وجوارح لما في ذلك من مشابهة المخلوقين ، تعالى الله عن ذلك ليس كمثله شيء " اه‍ كلام الحافظ من الفتح ولفظ سعيد بن هلال هذا شاذ لم اجده بهذا اللفظ للآن]</w:t>
      </w:r>
      <w:r>
        <w:rPr>
          <w:rFonts w:hint="cs"/>
          <w:b w:val="0"/>
          <w:rtl/>
        </w:rPr>
        <w:t xml:space="preserve"> ، هذه إضافة إليه معناها : يكشف عن شدته وأفعاله المضافة إليه ومعنى يكشف عنها : " يزيلها " ، وقال عاصم بن كليب : رأيت سعيد بن جبير غضب وقال : يقولون يكشف عن ساقه ، وإنما ذلك عن أمر شديد ، وقد ذكر أبو عمر الزاهد : أن الساق بمعنى " النفس " وقال : ومنه قول علي رضي الله عنه لما قالت البغاة : لا حكم إلا لله فقال : لا بد من </w:t>
      </w:r>
      <w:r>
        <w:rPr>
          <w:rFonts w:hint="cs"/>
          <w:b w:val="0"/>
          <w:rtl/>
        </w:rPr>
        <w:lastRenderedPageBreak/>
        <w:t xml:space="preserve">محاربتهم ولو تلفت ساقي . . . فعلى هذا يكون المعنى يتجلى لهم ، وفي حديث أبي موسى عن النبي - صلى الله عليه وسلم - انه قال : " يكشف لهم الحجاب فينظرون إلى الله تعالى فيخرون لله سجدا ، ويبقى أقوام في ظهورهم مثل صياصي البقر ، يريدون السجود فلا يستطيعون " ، فذلك قوله تعالى : ( يوم يكشف عن ساق ويدعون إلى السجود فلا يستطيعون ) القلم : 42 ، وقد ذهب القاضي أبو يعلى  إلى أن الساق صفة ذاتية ، وقال مثله في " يضع قدمه في النار " : وحكى عن ابن مسعود : ويكشف عن ساقه اليمنى فتضئ من نور ساقه الارض </w:t>
      </w:r>
      <w:r>
        <w:rPr>
          <w:rFonts w:hint="cs"/>
          <w:b w:val="0"/>
          <w:sz w:val="24"/>
          <w:szCs w:val="24"/>
          <w:rtl/>
        </w:rPr>
        <w:t>[وهذا كلام مكذوب على سيدنا عبد الله بن مسعود ولم يثبت عنه]</w:t>
      </w:r>
      <w:r>
        <w:rPr>
          <w:rFonts w:hint="cs"/>
          <w:b w:val="0"/>
          <w:rtl/>
        </w:rPr>
        <w:t xml:space="preserve"> ، قلت : وذكر الساق مع القدم تشبيه محض ، وما ذكر عن ابن مسعود محال ، ولا تثبت لله صفة بمثل هذه الخرافات ، ولا توصف ذاته سبحانه بنور شعاع تضئ به الارض ، واحتجاجه بالإضافة ليس بشيء لأنّه إذا كشف عن شدته ، فقد كشف عن ساقه ، وهؤلاء وقع لهم أن معنى يكشف " يظهر " وإنما المعنى " يزيل ويرفع " ، قال ابن حامد  : يجب الايمان بأن لله تعالى ساقا صفة لذاته ، فمن جحد ذلك كفر ، قلت : ولو تكلم بهذا عامي جلف كان قبيحا ، فكيف بمن ينسب إلى العلم ؟ ! فإن المتأولين أعذر منهم لانهم ردوا الامر إلى اللغة ، وهؤلاء أثبتوا ساقا للذات ، وقدما حتى يتحقق التجسيم والصورة ، </w:t>
      </w:r>
    </w:p>
    <w:p w:rsidR="007F08A7" w:rsidRDefault="007F08A7" w:rsidP="007F08A7">
      <w:pPr>
        <w:spacing w:after="0"/>
        <w:jc w:val="both"/>
        <w:rPr>
          <w:b w:val="0"/>
          <w:sz w:val="24"/>
          <w:szCs w:val="24"/>
        </w:rPr>
      </w:pPr>
      <w:r>
        <w:rPr>
          <w:rFonts w:hint="cs"/>
          <w:b w:val="0"/>
          <w:bCs/>
          <w:u w:val="single"/>
          <w:rtl/>
        </w:rPr>
        <w:t>[ 7 ]</w:t>
      </w:r>
      <w:r>
        <w:rPr>
          <w:rFonts w:hint="cs"/>
          <w:b w:val="0"/>
          <w:u w:val="single"/>
          <w:rtl/>
        </w:rPr>
        <w:t xml:space="preserve"> :</w:t>
      </w:r>
      <w:r>
        <w:rPr>
          <w:rFonts w:hint="cs"/>
          <w:b w:val="0"/>
          <w:rtl/>
        </w:rPr>
        <w:t xml:space="preserve"> ومنها قوله تعالى : ( ثم استوى على العرش ) الاعراف : 54 ، قال الخليل بن أحمد : العرش : السرير ، فكل سرير ملك يسمى عرشا ، والعرش مشهور عند العرب في الجاهلية والاسلام قال الله تعالى : ( ورفع أبويه على العرش ) يوسف : 100 ، وقال تعالى : ( أيكم يأتيني بعرشها ) النحل : 38 ، واعلم أن الاستواء في اللغة على وجوه منها : الاعتدال ، قال بعض بني تميم فاستوى ظالم العشيرة والمظلوم . أي اعتدلا ، والاستواء : تمام الشيء قال الله تعالى : ( ولما بلغ أشده واستوى ) القصص : 14 ، أي تم ، والاستواء : القصد إلى الشيء قال تعالى : ( ثم استوى إلى السماء ) البقرة : 29 . أي قصد خلقها ، والاستواء الاستيلاء على الشيء ، قال الشاعر : قد استوى بشر على العراق من غير سيف ودم مهراق </w:t>
      </w:r>
      <w:r>
        <w:rPr>
          <w:rFonts w:hint="cs"/>
          <w:b w:val="0"/>
          <w:sz w:val="24"/>
          <w:szCs w:val="24"/>
          <w:rtl/>
        </w:rPr>
        <w:t>[وبعض المبتدعة يقولون : هذا البيت هو للاخطل وكان نصرانيا فهل تبنون عقائدكم على قول نصراني ؟ ! ونجيبهم فنقول : نحن نستدل أيضا في فهم لغة العرب من أقوال عبدة الاصنام الجاهليين فضلا عن الاخطل النصراني ، وإن السؤال المبني على نوع من التبله لن يجديكم أيها المبتدعة ، وذلك لان الله تعالى أنزل هذا القرآن الكريم بلغة العرب الاقحاح الذين كانوا يعبدون الاوثان والاصنام فنحن إذا أتينا بأشعارهم وأرجازهم فإنما نأتي بها لنفهم المعنى المراد من الآية الكريمة التي نزلت بلغة أولئك ، وقدوتنا في ذلك سيدنا رسول الله صلى الله عليه وسلم الذي كان يستنشد بعض الصحابة أبياتا لبعض الجاهليين ويقول كلما فرغ القائل من بيت : ( هيه ) حتى يأتي بالذي بعده وقد ثبت ذلك عنه صلى الله عليه وسلم . رواه أبو داود الطيالسي ص]</w:t>
      </w:r>
      <w:r>
        <w:rPr>
          <w:rFonts w:hint="cs"/>
          <w:b w:val="0"/>
          <w:rtl/>
        </w:rPr>
        <w:t>، وقال الآخر : إذا ما غزى قوما أباح حريمهم وأضحى على ما ملكوه قد استوى ، وروى إسماعيل بن أبي خالد الطائي قال : العرش ياقوتة حمراء . قلت : وجميع السلف على امرار هذه الآية كما جاءت من غير تفسير ولا تأويل [</w:t>
      </w:r>
      <w:r>
        <w:rPr>
          <w:rFonts w:hint="cs"/>
          <w:b w:val="0"/>
          <w:sz w:val="24"/>
          <w:szCs w:val="24"/>
          <w:rtl/>
        </w:rPr>
        <w:t xml:space="preserve">ذكر الحافظ أبو حيان رحمه الله تعالى في تفسيره " </w:t>
      </w:r>
      <w:r>
        <w:rPr>
          <w:rFonts w:hint="cs"/>
          <w:b w:val="0"/>
          <w:sz w:val="24"/>
          <w:szCs w:val="24"/>
          <w:rtl/>
        </w:rPr>
        <w:lastRenderedPageBreak/>
        <w:t>النهر الماد " ( 1 / 254 ) المطبوع في ثلاثة مجلدات مستقلة عند تفسير قوله تعالى : ( وسع كرسيه السموات والارض ) أن ابن تيمية قال في رسالة له كما قرأها الحافظ أبو حيان وهي بخط ابن تيمية معاصره : " إن الله يجلس على العرش وقد أخلى مكانا</w:t>
      </w:r>
      <w:r>
        <w:rPr>
          <w:rFonts w:hint="cs"/>
          <w:b w:val="0"/>
          <w:sz w:val="24"/>
          <w:szCs w:val="24"/>
          <w:rtl/>
          <w:lang w:bidi="ar-KW"/>
        </w:rPr>
        <w:t xml:space="preserve"> </w:t>
      </w:r>
      <w:r>
        <w:rPr>
          <w:rFonts w:hint="cs"/>
          <w:b w:val="0"/>
          <w:sz w:val="24"/>
          <w:szCs w:val="24"/>
          <w:rtl/>
        </w:rPr>
        <w:t xml:space="preserve">يقعد فيه معه رسول الله صلى الله عليه وسلم " عياذا بالله تعالى وهذا الكلام محذوف من الطبعة التي بهامش " البحر المحيط " لان مصححه بدار السعادة حذفها لاستشناعها وطلب من الامام المحدث الكوثري والامام المحدث سيدي عبد الله بن الصديق الغماري أن يسجلا ذلك عليه عندما راجعاه وقد نبها على ذلك في بعض كتبهما  ، وكلام ابن تيمية هذا ثابت في كتاب تلميذه ابن القيم " بدائع الفوائد " ( 4 / 39 ) ونقله عن بعض السلف وهو مردود على قائله لو ثبت عنه ، كما نقله عن الدارقطني في أبيات ذكرها هنالك ولا تصح نسبتها للدارقطني لان في سندها إليه كذابان حنبليان مجسمان وهما ابن كادش والعشاري وكان على ابن القيم لو كان يعرف الجرح والتعديل والرجال أن يرد تلك الابيات ويبين أنها منحولة زورا على الدارقطني لكنه إما أنه لا يعلم ذلك وإما انه تغاضى عنه وأحلاهما مر  ، وأعود فأقول : لقد ثبت تأويل الاستواء عن السلف ، ففي تفسير الحافظ ابن جرير السلفي ( 1 / 192 ) تأويل الاستواء بعلو الملك والسلطان وهو تأويل مقبول ، وفي البخاري تأويل أبي العالية الاستواء بالارتفاع فإن كان يريد إرتفاع الربوبية على رتبة العبودية بعلو الملك والسلطان والقهر والعظمة كما يقول الحافظ ابن جرير السلفي فتأويل مقبول لا ترفضه قواعد الشريعة ولا لغة العرب ، وأما إن كان مراده ارتفاع الذات المتخيلة فهو تأويل مردود ، وما أظن أن أبا العالية أراد ذلك ولا قصده ، ونحن نقول : معنى ( الرحمن على العرش استوى ) أي : الرحمن صاحب الملك والارادة والقهر في هذا العالم من عرشه إلى فرشه ، وذكر العرش هنا دون غيره لانه أعظم المخلوقات وأكبرها فإذا كان مستو عليه بالقهر والربوبية اقتضى أنه مستو على كافة خلقه بهذا المعنى من باب أولى ، </w:t>
      </w:r>
      <w:r>
        <w:rPr>
          <w:rFonts w:hint="cs"/>
          <w:b w:val="0"/>
          <w:sz w:val="24"/>
          <w:szCs w:val="24"/>
          <w:rtl/>
          <w:lang w:bidi="ar-KW"/>
        </w:rPr>
        <w:t xml:space="preserve"> </w:t>
      </w:r>
      <w:r>
        <w:rPr>
          <w:rFonts w:hint="cs"/>
          <w:b w:val="0"/>
          <w:sz w:val="24"/>
          <w:szCs w:val="24"/>
          <w:rtl/>
        </w:rPr>
        <w:t>فالاستواء عندنا هنا هو الاستيلاء والقهر أو تفويض معناه إلى الله وتنزيهه عن كل ما يخطر في الذهن وعن ما تزعمه المجسمة كالحراني وأضرابه من القعود والاربع أصابع ، وهذا الذي تقتضيه لغة العرب مع نصوص الكتاب والسنة ، أما لغة العرب : ففي " مفردات " الراغب في مادة ( سوا ) ص ( 251 ) " الاستواء - متى عدي بعلى اقتضى معنى الاستيلاء كقوله تعالى : ( الرحمن على العرش استوى ) " ، وأما في الكتاب الكريم : فقوله - تعالى : ( وهو القاهر فوق عباده ) فبين أن فوقيته واستواءه بالقهر لا بالمكان ، وأما السنة : فثبت في</w:t>
      </w:r>
      <w:r>
        <w:rPr>
          <w:rFonts w:hint="cs"/>
          <w:b w:val="0"/>
          <w:sz w:val="24"/>
          <w:szCs w:val="24"/>
          <w:rtl/>
          <w:lang w:bidi="ar-KW"/>
        </w:rPr>
        <w:t xml:space="preserve"> </w:t>
      </w:r>
      <w:r>
        <w:rPr>
          <w:rFonts w:hint="cs"/>
          <w:b w:val="0"/>
          <w:sz w:val="24"/>
          <w:szCs w:val="24"/>
          <w:rtl/>
        </w:rPr>
        <w:t>صحيح مسلم ( 4 / 61 ) وغيره : " اللهم أنت الظاهر فليس فوقك شيء وأنت الباطن فليس دونك شيء " ، قال الحافظ البيهقي في " الاسماء والصفات " ( 400 ) : " استدل بعض أصحابنا بهذا الحديث على نفي المكان عن الله تعالى ، فإذا لم يكن فوقه شيء ولا دونه - أي تحته - شيء لم يكن في مكان ، اه‍  ، وما بين الشرطتين من توضيحي ، وكل هذه النصوص تنفي وتبطل لفظة " بذاته " التي يوردها بعض المجسمة في قولهم : " الله على عرشه استوى بذاته " ! ! وتثبت معنى الاستيلاء والقهر والعلو المعنوي كما قدمنا ،  وقد قال الحافظ ابن حجر في الفتح ( 6 / 136 ) أيضا : " ولا يلزم من كون جهتي العلو والسفل محال على الله أن لا يوصف بالعلو ، لان وصفه بالعلو من جهة المعنى ، والمستحيل كون ذلك من جهة الحس " اه‍ ، وقد ذكر الحافظ في الفتح ( 1 / 508 ) عند شرح حديث : " إن أحدكم إذا قام في صلاته فإنه يناجي ربه أو إن ربه بينه وبين القبلة فلا يبزقن أحدكم قبل قبلته . . . " الحديث قال ابن حجر : " وفيه الرد على من زعم أنه على العرش بذاته " ، فإن قال قائل : " إن قولكم : معنى استوى قهر واستولى وملك يقتضي المغالبة ، أي أنه لم يكن قاهرا للعرش ثم غلب على الامر فقهر واستولى أليس كذلك ؟ " ! ! قلنا : لا وإنما هذا خيال فاسد وتصور باطل قام بذهنك وسمعته أو قرأته من بعض كتب المجسمة فظننته حقا ، وهذا الخيال والتصور باطل بصريح العقل والنقل ونحن نضرب لك مثالا لبيان بطلانه حتى تتحقق من ذلك  ، فنقول لك : ألم تعلم أن الله تعالى يخبرنا عن يوم القيامة فيقول لنا في كتابه العزيز : ( لمن الملك اليوم ؟ ! ) فنقول لك : هل كان الملك قبل ذلك اليوم لغير الله تعالى ؟ ! !  الجواب : لا قطعا . إذن لم يلزم من قول الله تعالى : ( لمن الملك اليوم ) أن الملك قبل ذلك اليوم كان لغيره سبحانه ، وكذلك قولنا : استوى معناه : قهر واستولى ، ولا يلزم منه أنه لم يكن مستوليا أو قاهرا قبل ذلك والله الموفق والهادي للصواب ، ونستأنس فنقول لقد وردت أقوال عن الصحابة وأبي الحسن الاشعري تؤيد ما ذهبنا إليه ودللنا عليه وتعضده منها : ما روى الامام الربيع بن حبيب الازدي البصري في " جامعه الصحيح " وهو كتاب محفوظ منقول</w:t>
      </w:r>
      <w:r>
        <w:rPr>
          <w:rFonts w:hint="cs"/>
          <w:b w:val="0"/>
          <w:rtl/>
        </w:rPr>
        <w:t xml:space="preserve">] ، قال عبد الله بن وهب : كنا عند مالك بن أنس فدخل رجل فقال : يا أبا عبد الله ( الرحمن على العرش استوى ) كيف استوى ؟ فأطرق مالك وأخذته الرحضاء ثم رفع رأسه فقال : الرحمن على العرش استوى كما وصف نفسه ولا يقال له كيف ، وكيف عنه مرفوع </w:t>
      </w:r>
      <w:r>
        <w:rPr>
          <w:rFonts w:hint="cs"/>
          <w:b w:val="0"/>
          <w:rtl/>
        </w:rPr>
        <w:lastRenderedPageBreak/>
        <w:t>وأنت رجل سوء صاحب بدعة فأخرجوه فأخرج  ، وقد حمل قوم من المتأخرين هذه الصفة على مقتضى الحس فقالوا : " استوى على العرش بذاته " ، وهي زيادة لم تنقل [</w:t>
      </w:r>
      <w:r>
        <w:rPr>
          <w:rFonts w:hint="cs"/>
          <w:b w:val="0"/>
          <w:sz w:val="24"/>
          <w:szCs w:val="24"/>
          <w:rtl/>
        </w:rPr>
        <w:t xml:space="preserve"> الغريب أن المبتدعة يقولون : لا نصف الله تعالى إلا بما وصف به نفسه ، ثم يقولون : استوى على العرش بذاته ، فمن أين جاءوا بلفظة " بذاته " هذه ؟ ! وأين وردت في الكتاب والسنة ؟ ! وهي لفظة تفيد التجسيم صراحة وتؤيد قول أئمتهم " بجلوس معبودهم على العرش حتى يفضل منه مقدار أربع أصابع " ! ! وقد وقع بذلك الخلال فنقل في كتابه " السنة " وما أحراه بأن يسمى كتاب البدعة عن مجاهد بسند ضعيف أكثر من خمسين مرة تفسير المقام المحمود الوارد في قوله تعالى : ( عسى أن يبعثك ربك مقاما محمودا ) بجلوس الرب تعالى عما يقولون على العرش واجلاسه سيدنا محمد صلى الله عليه وسلم بجنبه في الفراغ المقدر عندهم بأربع أصابع ، وهذه هي عقيدة الشيخ الحراني كما نقلها الحافظ أبو حيان من خطه في تفسيره ( النهر الماد ) كما ذكرنا ذلك قريبا ، كما أنها عقيدة تلميذ الحراني : ابن القيم كما ذكرها في " بدائع فوائده " ( 4 / 39 - 40 ) وهما بعد ذكر هذه العقيدة لن يبرءا من التجسيم مهما نقلا من نصوص في ذم التشبيه ، وخصوصا أن الشيخ الحراني يقول في " تأسيسه " ( 1 / 109 ) : " وإذا كان كذلك فاسم المشبهة ليس له ذكر بذم في الكتاب والسنة ولا كلام أحد من الصحابة والتابعين " اه‍ ، ويقول في تأسيسه ( 1 / 101 ) أيضا : " وليس في كتاب الله ولا سنة رسوله ولا قول أحد من سلف الامة وأئمتها أنه ليس بجسم وأن صفاته ليست أجساما وأعراضا ؟ ! فنفي المعاني الثابتة بالشرع والعقل بنفي ألفاظ لم ينف معناها شرع ولا عقل جهل وضلال " ! ! ! وقوله أيضا في تأسيسه ( 1 / 111 ) : " والباري سبحانه وتعالى فوق العالم فوقية حقيقة ليست فوقية الرتبة " قلت : وقد بين لنا فيما نقله من خطه الحافظ أبو حيان ما هي الفوقية الحقيقة عنده وعند تلميذه ابن زفيل صاحب بدائع الفوائد وأنها قصة الاصابع الاربع ، فهذا الذي نقلناه في شرح وبيان لفظة " بذاته " التي يزيدونها بعد الاستواء أو العلو من كيسهم وبيان المراد بها عند الخلال الذي يفسرها خلاف تفسير النبي صلى الله عليه وسلم في الصحيحين للمقام المحمود بالشفاعة ومقلديه كالشيخ الحراني وتلميذه ابن زفيل ومقلدهما المحدث ! ! المتناقض ! ! وأضرابهم إن لم يكن تجسيما صريحا فما هو التجسيم إذن ؟ ! وخصوصا أن الحراني بتشديد الراء ! ! يقول في تأسيسه ( 1 / 568 ) : " ولو قد شاء - الله - لاستقر على ظهر بعوضة فاستقلت به بقدرته ولطف ربوبيته فكيف على عرش عظيم " اه‍ ، وهو وان كان قد نقله عن بعض أسلافه الذين يوصي بكتبهم أشد الوصية لما حوت بزعمه من خالص التوحيد كرد الدارمي على بشر المريسي فهو مقر لذلك الهذيان غير منكر له ، وناقل الكفر المقر له والذي لم ينكره وإنما يودعه في كتبه ومصنفاته لترويجه كافر أيضا عند جميع العقلاء ، على أننا قد بينا في غير هذا الموضع أنه يقول أيضا مثل هذا الذي ينقله فهو كلامه الاصلي بلا مرية ولا شك وقد أنكر الحافظ الذهبي - الذي تعدل مزاجه فيما بعد شبابه ورجع عما أسلف - في كتابه " سير أعلام النبلاء " على من زاد لفظة " بذاته " بعد العلو أو الاستواء ونحوهما فقال هنالك ( 19 / 607 ) ما نصه : " قد ذكرنا أن لفظة بذاته لا حاجة إليها وهي تشغب النفوس . . " اه‍ ، وأزيد فأقول : وتقود إلى الكفر وترمي صاحبها في النار نسأل الله تعالى السلامة والوفاة على الايمان الكامل والعقيدة الصافية الصحيحة . آمين ،</w:t>
      </w:r>
    </w:p>
    <w:p w:rsidR="007F08A7" w:rsidRDefault="007F08A7" w:rsidP="007F08A7">
      <w:pPr>
        <w:jc w:val="both"/>
        <w:rPr>
          <w:sz w:val="24"/>
          <w:szCs w:val="24"/>
          <w:rtl/>
          <w:lang w:bidi="ar-KW"/>
        </w:rPr>
      </w:pPr>
      <w:r>
        <w:rPr>
          <w:rFonts w:hint="cs"/>
          <w:b w:val="0"/>
          <w:rtl/>
        </w:rPr>
        <w:t xml:space="preserve">] ، إنما فهموها من إحساسهم ، وهو ان المستوي على الشيء إنما تستوي عليه ذاته ، قال أبو حامد  : الاستواء مماسته وصفة لذاته ، والمراد به القعود ، قال : وقد ذهبت طائفة من أصحابنا إلى أن الله سبحانه وتعالى على عرشه قد ملاه ، وأنه يقعد ، ويقعد نبيه صلى الله عليه وسلم معه على العرش </w:t>
      </w:r>
      <w:r>
        <w:rPr>
          <w:rFonts w:hint="cs"/>
          <w:b w:val="0"/>
          <w:sz w:val="24"/>
          <w:szCs w:val="24"/>
          <w:rtl/>
        </w:rPr>
        <w:t>[ فإذا لم يكفر من يقول بهذا ومثله فمن يكفر إذن ؟ ! !]</w:t>
      </w:r>
      <w:r>
        <w:rPr>
          <w:rFonts w:hint="cs"/>
          <w:b w:val="0"/>
          <w:rtl/>
        </w:rPr>
        <w:t xml:space="preserve"> يوم القيامة ، قال أبو حامد : والنزول هو انتقال ، قلت : وعلى ما حكى تكون ذاته أصغر من العرش </w:t>
      </w:r>
      <w:r>
        <w:rPr>
          <w:rFonts w:hint="cs"/>
          <w:b w:val="0"/>
          <w:sz w:val="24"/>
          <w:szCs w:val="24"/>
          <w:rtl/>
        </w:rPr>
        <w:t>[ وهؤلاء كان اللازم في حقهم أن يقولوا : ( العرش أكبر ) ! ! ! بدل قولهم : ( الله أكبر ) تعالى الله عن ذلك علوا كبيرا]</w:t>
      </w:r>
      <w:r>
        <w:rPr>
          <w:rFonts w:hint="cs"/>
          <w:b w:val="0"/>
          <w:rtl/>
        </w:rPr>
        <w:t xml:space="preserve"> ، فالعجب من قول هذا ، ما نحن مجسمة . . ؟ ؟ ! ! وقيل لابن الزاغوني  : هل تجددت له صفة لم تكن له بعد خلق العرش ؟  قال : لا إنما خلق العالم بصفة التحت ، فصار العالم بالإضافة إليه أسفل فإذا ثبت لإحدى الذاتين صفة التحت تثبت للأخرى صفة استحقاق الفوق ، قال : وقد ثبت أن الاماكن ليست في ذاته ، ولا ذاته فيها ، فثبت </w:t>
      </w:r>
      <w:r>
        <w:rPr>
          <w:rFonts w:hint="cs"/>
          <w:b w:val="0"/>
          <w:rtl/>
        </w:rPr>
        <w:lastRenderedPageBreak/>
        <w:t>انفصاله عنها ، ولا بد من شيء يحصل به الفصل ، فلما قال : ( ثم استوى ) علمنا اختصاصه بتلك الجهة  ، قال ابن الزاغوني  : ولا بد أن تكون لذاته نهاية وغاية يعلمها ، قلت : وهذا رجل لا يدري ما يقول لأنّه إذا قدر غاية وفصلا بين الخالق والمخلوق فقد حدده ، وأقر بأنه جسم ، وهو يقول في كتابه : إنه ليس بجوهر ، لان الجوهر ما تحيز ثم يثبت له مكانا يتحيز فيه ، قلت : وهذا كلام جهل من قائله ، وتشبيه محض ، فما عرف هذا الشيخ ما يجب للخالق ، وما يستحيل عليه ، فإن وجوده تعالى ليس كوجود الجواهر والاجسام التي لا بد لها من حيز ، والتحت والفوق إنما يكون فيما يقابل ويحاذي ، ومن ضرورة المحاذي أن يكون أكبر من المحاذي أو أصغر أو مثله ، وان هذا ومثله إنما يكون في الاجسام ، وكل ما يحاذي الاجسام يجوز أن يمسها ، وما جاز عليه مماسة الاجسام ومباينتها فهو حادث ، إذ قد ثبت أن الدليل على حدوث الجواهر قبولها للمباينة والمماسة ، فإذا أجازوا هذا عليه ، قالوا بجواز حدوثه ، وإن منعوا جواز هذا عليه ، لم يبق لنا طريق لإثبات حدوث الجواهر ، ومتى قدرناه مستغنيا عن المحل والحيز ومحتاجا إلى الحيز ، ثم قلنا ، إما أن يكونا متجاورين أو متباينين ، كان ذلك محالا ، فإن التجاور والتباين من لوازم التحيز في المتحيزات ، وقد ثبت أن الاجتماع والافتراق من لوازم المتحيز ، والحق سبحانه وتعالى لا يوصف بالتحيز ، لأنّه إن كان متحيزا لم يخل إما أن يكون ساكنا في حيزه ، أو متحركا عنه ، ولا يجوز أن يوصف بحركة ولا سكون ، ولا اجتماع ولا افتراق ، وما جاور أو باين فقد تناهى ذاتا ، والمتناهي إذا خص بمقدار ، استدعى مخصصا ، وكذا ينبغي أن يقال ، ليس بداخل في العالم وليس بخارج منه ، لان الدخول والخروج من لوازم المتحيزات وهما كالحركة والسكون وسائر الاعراض التي تختص بالأجرام ، وأما قولهم : خلق الاماكن لا في ذاته ، فثبت انفصاله عنها ، قلنا : ذاته تعالى لا تقبل أن يخلق فيها شيء ، ولا أن يحل فيها شيء ، والفصل من حيث الحس يوجب عليه ما يوجب على الجواهر ، ومعنى الحيز أن الذي يختص به يمنع مثله أن يوجد ، وكلام هؤلاء كله مبني على الحس ، وقد حملهم الحس على التشبيه والتخليط حتى قال بعضهم : إنما ذكر الاستواء على العرش لأنّه أقرب الموجودات إليه ، وهذا جهل أيضا . لان قرب المسافة لا يتصور إلا في حق الجسم ، وقال بعضهم : جهة العرش تحاذي ما يقابله من الذات ولا تحاذي جميع الذات ، وهذا صريح في التجسيم والتبعيض ، ويعز علينا كيف ينسب هذا القائل إلى مذهبنا ؟ واحتج بعضهم بأنه على العرش بقوله تعالى : ( إليه يصعد الكلم الطيب والعمل الصالح يرفعه ) [</w:t>
      </w:r>
      <w:r>
        <w:rPr>
          <w:rFonts w:hint="cs"/>
          <w:b w:val="0"/>
          <w:sz w:val="24"/>
          <w:szCs w:val="24"/>
          <w:rtl/>
        </w:rPr>
        <w:t>والصحيح في معنى قوله تعالى : ( إليه يصعد الكلم الطيب والعمل الصالح يرفعه ) هو ما قاله الحافظ المتقن أبو حيان في تفسيره " البحر المحيط " ( 7 / 303 ) حيث قال : " وصعود الكلام إليه تعالى مجاز في الفاعل وفي المسمى إليه لانه تعالى ليس في جهة ، ولان الكلم ألفاظ لا توصف بالصعود</w:t>
      </w:r>
      <w:r>
        <w:rPr>
          <w:rFonts w:hint="cs"/>
          <w:b w:val="0"/>
          <w:rtl/>
        </w:rPr>
        <w:t xml:space="preserve">] فاطر : 10 ، وبقوله : ( وهو القاهر فوق عباده ) الانعام : 18 وجعلوا ذلك فوقية حسية ، ونسوا أن الفوقية الحسية إنما تكون لجسم أو جوهر وأن الفوقية قد </w:t>
      </w:r>
      <w:r>
        <w:rPr>
          <w:rFonts w:hint="cs"/>
          <w:b w:val="0"/>
          <w:rtl/>
        </w:rPr>
        <w:lastRenderedPageBreak/>
        <w:t xml:space="preserve">تطلق لعلو المرتبة فيقال : فلان فوق فلان ، ثم إنه كما قال " فوق عباده " قال : " وهو معكم " ، فمن حملها على العلم ، حمل خصمه الاستواء على القهر ، أخبرنا علي بن محمد بن عمر الدباس ، قال أنبأنا رزق الله بن عبد الوهاب التميمي قال : كان أحمد بن حنبل يقول : الاستواء صفة مسلمة وليست بمعنى القصد ولا الاستعلاء ، قال : وكان أحمد لا يقول بالجهة للباري لان الجهات تخلى عما سواها ، وقال ابن حامد : الحق يختص بمكان دون مكان ، ومكانه الذي هو فيه وجود ذاته على عرشه ، وقال : وذهبت طائفة إلى أن الله تعالى على عرشه : قد ملاه ، والاشبه أنه مماس للعرش والكرسي موضع قدميه ، قلت : المماسة إنما تقع بين جسمين ، وما أبقى هذا في التجسيم بقية  ؟ ! ! </w:t>
      </w:r>
      <w:r>
        <w:rPr>
          <w:rFonts w:hint="cs"/>
          <w:b w:val="0"/>
          <w:bCs/>
          <w:rtl/>
        </w:rPr>
        <w:t>[ فصل ] :</w:t>
      </w:r>
      <w:r>
        <w:rPr>
          <w:rFonts w:hint="cs"/>
          <w:b w:val="0"/>
          <w:rtl/>
        </w:rPr>
        <w:t xml:space="preserve"> واعلم أن كل من يتصور وجود الحق سبحانه وجودا مكانيا طلب له جهة كما أن من تخيل أن وجوده وجودا زمانيا طلب له مدة في تقدمه على العالم بأزمنة وكلا التخيلين باطل ، وقد ثبت أن جميع الجهات تتساوى بالإضافة إلى القائل بالجهة فاختصاصه ببعضها ليس بواجب لذاته بل هو جائز فيحتاج إلى مخصص يخصصه ويكون الاختصاص بذلك المعنى زائدا على ذاته وما تطرق الجواز إليه استحال قدمه لان القديم هو الواجب الوجود من جميع الجهات ، ثم ان كل من هو في جهة يكون مقدرا محدودا وهو يتعالى عن ذلك وإنما الجهات للجواهر والاجسام لأنها أجرام تحتاج إلى جهة والجهة ليست في جهة وإذا ثبت بطلان الجهة ثبت بطلان المكان ويوضحه أن المكان يحيط بمن فيه والخالق لا يحويه شيء ولا تحدث له صفة ، فإن قيل : فقد أخرج في الصحيحين عن شريك بن عبد الله بن أبي نمر عن أنس بن مالك رضي الله عنه : أنه ذكر المعراج فقال فيه : " فعلا به إلى الجبار تعالى " فقال : " وهو في مكانه يا رب خفف عنا " </w:t>
      </w:r>
      <w:r>
        <w:rPr>
          <w:rFonts w:hint="cs"/>
          <w:b w:val="0"/>
          <w:sz w:val="24"/>
          <w:szCs w:val="24"/>
          <w:rtl/>
        </w:rPr>
        <w:t>[هذه ألفاظ من حديث انفرد به البخاري في صحيحه ( الفتح 13 / 478 ) وقد أطال الحافظ ابن حجر في نقل أقوال الائمة الحفاظ الذين ردوا هذه الالفاظ وشنعوا عليها ، وفي هذه المرة قل تعويمه للمسألة نسبيا إلا أنه لم يترك إظهار تعصبه لعصمة " صحيح البخاري " رغم أنه أنصف في موضع هناك ( الفتح 13 / 483 ) فقال : " قال الخطابي ليس في هذا الكتاب يعني صحيح البخاري حديث أشنع ظاهرا ولا أشنع مذاقا من هذا الفصل  " اه‍ وذكر أن شريكا راوي هذا الحديث وهو " شريك بن عبد الله بن أبي نمر القرشي " ترجمته في " تهذيب التهذيب " ( 4 / 296 دار الفكر ) وقد ذكر الحافظ في الفتح ( 13 / 485 ) أيضا بعدما ذكر من وثق شريكا هذا أقوال الطاعنين فيه فقال : " وقد سبق إلى التنبيه على ما في رواية شريك من المخالفة مسلم في صحيحه ، فإنه قال بعد أن ساق سنده وبعض المتن ثم قال : فقدم وأخر وزاد ونقص ، وسبق ابن حزم أيضا إلى الكلام في شريك أبو سليمان الخطابي كما قدمته ، وقال فيه النسائي وأبو محمد بن الجارود : ليس بالقوي ، وكان يحيى بن سعيد القطان لا يحدث عنه ، نعم قال محمد بن سعد وأبو داود : ثقة فهو مختلف فيه فإذا تفرد عد ما ينفرد به شاذا ، وكذا منكرا على رأي من يقول المنكر والشاذ شيء واحدا " اه‍ كلام الحافظ من الفتح قلت : وقد روى مسلم هذا الحديث دون منكرات شريك هذه ومخالفاته التي خالف فيها الحفاظ وهي عشرة ذكرها الحافظ في الفتح ( 13 / 485 ) فليراجعها من شاء]</w:t>
      </w:r>
      <w:r>
        <w:rPr>
          <w:rFonts w:hint="cs"/>
          <w:b w:val="0"/>
          <w:rtl/>
        </w:rPr>
        <w:t xml:space="preserve"> ، فالجواب : ان أبا سليمان الخطابي قال : هذه لفظة تفرد بها شريك ، ولم يذكرها غيره وهو كثير التفرد بمناكير الالفاظ ، والمكان لا يضاف إلى الله عز وجل ، إنما هو مكان النبي صلى الله عليه وسلم ومعناه : مقامه الاول الذي أقيم فيه " ، قال الخطابي : وفي هذا الحديث " فأستأذنت على ربي وهو في داره </w:t>
      </w:r>
      <w:r>
        <w:rPr>
          <w:rFonts w:hint="cs"/>
          <w:b w:val="0"/>
          <w:sz w:val="24"/>
          <w:szCs w:val="24"/>
          <w:rtl/>
        </w:rPr>
        <w:t xml:space="preserve">"[ </w:t>
      </w:r>
      <w:r>
        <w:rPr>
          <w:rFonts w:hint="cs"/>
          <w:b w:val="0"/>
          <w:sz w:val="24"/>
          <w:szCs w:val="24"/>
          <w:rtl/>
        </w:rPr>
        <w:lastRenderedPageBreak/>
        <w:t>رواه البخاري ( الفتح 13 / 422 )]</w:t>
      </w:r>
      <w:r>
        <w:rPr>
          <w:rFonts w:hint="cs"/>
          <w:b w:val="0"/>
          <w:rtl/>
        </w:rPr>
        <w:t xml:space="preserve">  ، يوهم مكانا ، وإنما المعنى ، في داره التي دورها لأوليائه ، وقد قال القاضي أبو يعلى في كتابه " المعتمد " : إن الله عز وجل لا يوصف بالمكان ، فإن قيل : نفي الجهات يحيل وجوده </w:t>
      </w:r>
      <w:r>
        <w:rPr>
          <w:rFonts w:hint="cs"/>
          <w:b w:val="0"/>
          <w:sz w:val="24"/>
          <w:szCs w:val="24"/>
          <w:rtl/>
        </w:rPr>
        <w:t>[وقد أجاب على هذا أيضا الحافظ بن حجر في " لسان الميزان " ( 5 / 114 الهندية ) فقال : " وقوله : قال النافي : ساويت ربك بالشيء المعدوم إذ المعدوم لا حد له : نازل ، فإنا لا نسلم أن القول بعدم الحد يفضي إلى مساواته بالمعدوم بعد تحقق وجوده " اه‍ ، ومعنى قوله نازل : أي باطل وساقط . وقول من قال : نفي الجهات يحيل وجوده ، فجوابه : نعم إن كان جسما وأنت قد تخيلته كذلك فإذا عرفت أنه سبحانه ليس بجسم ولا عرض وآمنت بذلك صدقت وأيقنت أنه ليس كالمخلوقات فليس له جهة سبحانه ، وخصوصا إن علمت أيضا أن الارض كروية فجهة فوق لشخص في موضع من الارض هي جهة تحت في الجانب المقابل من الكرة الارضية لشخص آخر فالعلو نسبي ، وبهذا يسقط كلام من يتمسك بالجهة ! !</w:t>
      </w:r>
      <w:r>
        <w:rPr>
          <w:rFonts w:hint="cs"/>
          <w:b w:val="0"/>
          <w:sz w:val="24"/>
          <w:szCs w:val="24"/>
          <w:rtl/>
          <w:lang w:bidi="ar-KW"/>
        </w:rPr>
        <w:t xml:space="preserve">] </w:t>
      </w:r>
    </w:p>
    <w:p w:rsidR="007F08A7" w:rsidRDefault="007F08A7" w:rsidP="007F08A7">
      <w:pPr>
        <w:jc w:val="both"/>
        <w:rPr>
          <w:b w:val="0"/>
        </w:rPr>
      </w:pPr>
      <w:r>
        <w:rPr>
          <w:rFonts w:hint="cs"/>
          <w:b w:val="0"/>
          <w:sz w:val="24"/>
          <w:rtl/>
        </w:rPr>
        <w:t>ومعنى قوله تعالى ( ءأمنتم من في السماء ) إما أن يقال أن " من " عائد على الله تعالى فيكون المراد : ءأمنتم العظيم الجليل أن يخسف بكم الارض ، لان العرب تصف من أرادت تعظيمه وإجلاله وبيان سامي قدره ورفيع مكانته بأنه في السماء ، فتقول : فلان في السماء ، وأين الثرى من الثريا ونحو ذلك ، وهذا مشهور ومعلوم وإما أن يراد ب‍ ( من ) الملك الذي يرسله الله عز وجل فيخسف الارض بالظالمين الفجار ، والملائكة مسكنها السماء ، وقوله تعالى ( ءأمنتم من في السماء ) مؤول عند المجسمة ب‍ ( من على السماء ) بدليل قوله تعالى : ( لاصلبنكم في جذوع النخل ) أي عليها ، لكنهم لم ينتبهوا إلى أن التعبير ب‍ ( في جذوع النخل ) يقتضي المبالغة في الانتقام الشديد في البلاغة ولذلك عبر عنها " بفي جذوع النخل " مجازا بدل " على جذوع النخل ، وهو الاصل ، لان ظاهر " في " في اللغة الظرفية ، والله تعالى غير مظروف كما قال المصنف ،  ومثل ما قلنا هنا من تأويل وتفسير قوله تعالى : ( ءأمنتم من في السماء ) قال الحافظ أبو حيان في تفسيره " البحر المحيط " ( 8 / 302 ) والله الهادي ، فظاهر قوله ( من في السماء ) غير</w:t>
      </w:r>
      <w:r>
        <w:rPr>
          <w:rFonts w:hint="cs"/>
          <w:b w:val="0"/>
          <w:rtl/>
        </w:rPr>
        <w:t xml:space="preserve">] </w:t>
      </w:r>
      <w:r>
        <w:rPr>
          <w:rFonts w:hint="cs"/>
          <w:b w:val="0"/>
          <w:sz w:val="24"/>
          <w:szCs w:val="24"/>
          <w:rtl/>
        </w:rPr>
        <w:t>[وقد أجاب على هذا أيضا الحافظ بن حجر في " لسان الميزان " ( 5 / 114 الهندية ) فقال : " وقوله : قال النافي : ساويت ربك بالشيء المعدوم إذ المعدوم لا حد له : نازل ، فإنا لا نسلم أن القول بعدم الحد يفضي إلى مساواته بالمعدوم بعد تحقق وجوده " اه‍ ، ومعنى قوله نازل : أي باطل وساقط . وقول من قال : نفي الجهات يحيل وجوده ، فجوابه : نعم إن كان جسما وأنت قد تخيلته كذلك فإذا عرفت أنه سبحانه ليس بجسم ولا عرض وآمنت بذلك صدقت وأيقنت أنه ليس كالمخلوقات فليس له جهة سبحانه ، وخصوصا إن علمت أيضا أن الارض كروية فجهة فوق لشخص في موضع من الارض هي جهة تحت في الجانب المقابل من الكرة الارضية لشخص آخر فالعلو نسبي ، وبهذا يسقط كلام من يتمسك بالجهة ! !]</w:t>
      </w:r>
      <w:r>
        <w:rPr>
          <w:rFonts w:hint="cs"/>
          <w:b w:val="0"/>
          <w:rtl/>
        </w:rPr>
        <w:t xml:space="preserve"> ، قلنا : إن كان الموجود يقبل الاتصال والانفصال فقد صدقت ، فأما إذا لم يقبلهما فليس خلوه من طرف النقيض بمحال ، فإن قيل : أنتم تلزموننا أن نقر بما لا يدخل تحت الفهم ، قلنا : إن أردت بالفهم التخيل والتصور فإن الخالق لا يدخل تحت ذلك إذ ليس يحس ولا يدخل تحت ذلك إلا جسم له لون وقدر فإن الخيال قد أنس بالمبصرات فهو لا يتوهم شيئا إلا على وفق ما رآه لان الوهم من نتائج الحس ، وإن أردت أنه لا يعلم بالعقل فقد دللنا أنه ثابت بالعقل لان العقل مضطر إلى التصديق بموجب الدليل ، واعلم أنك لما لم تجد إلا حسا أو عرضا وعلمت تنزيه الخالق عن ذلك بدليل العقل الذي صرفك عن </w:t>
      </w:r>
      <w:r>
        <w:rPr>
          <w:rFonts w:hint="cs"/>
          <w:b w:val="0"/>
          <w:rtl/>
        </w:rPr>
        <w:lastRenderedPageBreak/>
        <w:t xml:space="preserve">ذلك فينبغي أن يصرفك عن كونه متحيزا أو متحركا أو منتقلا ، ولما كان مثل هذا الكلام لا يفهمه العامي قلنا : لا تسمعوه ما لا يفهمه ودعوا اعتقاده لا تحركوه ، ويقال إن الله تعالى استوى على عرشه كما يليق به ، </w:t>
      </w:r>
    </w:p>
    <w:p w:rsidR="007F08A7" w:rsidRDefault="007F08A7" w:rsidP="007F08A7">
      <w:pPr>
        <w:jc w:val="both"/>
        <w:rPr>
          <w:b w:val="0"/>
          <w:rtl/>
        </w:rPr>
      </w:pPr>
      <w:r>
        <w:rPr>
          <w:rFonts w:hint="cs"/>
          <w:b w:val="0"/>
          <w:bCs/>
          <w:u w:val="single"/>
          <w:rtl/>
        </w:rPr>
        <w:t>[ 8 ]</w:t>
      </w:r>
      <w:r>
        <w:rPr>
          <w:rFonts w:hint="cs"/>
          <w:b w:val="0"/>
          <w:u w:val="single"/>
          <w:rtl/>
        </w:rPr>
        <w:t xml:space="preserve"> :</w:t>
      </w:r>
      <w:r>
        <w:rPr>
          <w:rFonts w:hint="cs"/>
          <w:b w:val="0"/>
          <w:rtl/>
        </w:rPr>
        <w:t xml:space="preserve"> ومن الآيات قوله تعالى : ( ءأمنتم من في السماء ) الملك 16 . قلت : وقد ثبت قطعا أنها ليست على ظاهرها </w:t>
      </w:r>
      <w:r>
        <w:rPr>
          <w:rFonts w:hint="cs"/>
          <w:b w:val="0"/>
          <w:sz w:val="24"/>
          <w:szCs w:val="24"/>
          <w:rtl/>
        </w:rPr>
        <w:t>[ومعنى قوله تعالى ( ءأمنتم من في السماء ) إما أن يقال أن " من " عائد على الله تعالى فيكون المراد : ءأمنتم العظيم الجليل أن يخسف بكم الارض ، لان العرب تصف من أرادت تعظيمه وإجلاله وبيان سامي قدره ورفيع مكانته بأنه في السماء ، فتقول : فلان في السماء ، وأين الثرى من الثريا ونحو ذلك ، وهذا مشهور ومعلوم وإما أن يراد ب‍ ( من ) الملك الذي يرسله الله عز وجل فيخسف الارض بالظالمين الفجار ، والملائكة مسكنها السماء ، وقوله تعالى ( ءأمنتم من في السماء ) مؤول عند المجسمة ب‍ ( من على السماء ) بدليل قوله تعالى : ( لاصلبنكم في جذوع النخل ) أي عليها ، لكنهم لم ينتبهوا إلى أن التعبير ب‍ ( في جذوع النخل ) يقتضي المبالغة في الانتقام الشديد في البلاغة ولذلك عبر عنها " بفي جذوع النخل " مجازا بدل " على جذوع النخل ، وهو الاصل ، لان ظاهر " في " في اللغة الظرفية ، والله تعالى غير مظروف كما قال المصنف ،  ومثل ما قلنا هنا من تأويل وتفسير قوله تعالى : ( ءأمنتم من في السماء ) قال الحافظ أبو حيان في تفسيره " البحر المحيط " ( 8 / 302 ) والله الهادي ، فظاهر قوله ( من في السماء ) غير مراد كما أن ظاهر ( وهو معكم ) و ( ونحن أقرب إليه منكم ولكن لا تبصرون " غير مراد ، وكذا ظاهر ( وليعلم الله الذين جاهدوا منكم ويعلم الصابرين " غير مراد أيضا لأنه يفيد حدوث علم جديد لم يكن عند الله عز شأنه قبل الجهاد والصبر ، والله الموفق ،]</w:t>
      </w:r>
      <w:r>
        <w:rPr>
          <w:rFonts w:hint="cs"/>
          <w:b w:val="0"/>
          <w:rtl/>
        </w:rPr>
        <w:t xml:space="preserve"> ، لان لفظة " في " للظرفية والحق سبحانه غير مظروف ، وإذا منع الحس أن يتصرف في مثل هذا ، بقي وصف العظيم بما هو عظيم عند الخلق ، </w:t>
      </w:r>
    </w:p>
    <w:p w:rsidR="007F08A7" w:rsidRDefault="007F08A7" w:rsidP="007F08A7">
      <w:pPr>
        <w:jc w:val="both"/>
        <w:rPr>
          <w:b w:val="0"/>
          <w:rtl/>
        </w:rPr>
      </w:pPr>
      <w:r>
        <w:rPr>
          <w:rFonts w:hint="cs"/>
          <w:b w:val="0"/>
          <w:bCs/>
          <w:u w:val="single"/>
          <w:rtl/>
        </w:rPr>
        <w:t>[ 9 ]</w:t>
      </w:r>
      <w:r>
        <w:rPr>
          <w:rFonts w:hint="cs"/>
          <w:b w:val="0"/>
          <w:u w:val="single"/>
          <w:rtl/>
        </w:rPr>
        <w:t xml:space="preserve"> :</w:t>
      </w:r>
      <w:r>
        <w:rPr>
          <w:rFonts w:hint="cs"/>
          <w:b w:val="0"/>
          <w:rtl/>
        </w:rPr>
        <w:t xml:space="preserve"> ومنها قوله تعالى : ( يا حسرتي على ما فرطت في جنب الله ) الزمر : 56 ،  أي في طاعته وأمره ، أي لان التفريط لا يقع إلا في ذلك ، وأما الجنب المعهود من ذي الجوارح ، فلا يقع فيه تفريط </w:t>
      </w:r>
      <w:r>
        <w:rPr>
          <w:rFonts w:hint="cs"/>
          <w:b w:val="0"/>
          <w:sz w:val="24"/>
          <w:szCs w:val="24"/>
          <w:rtl/>
        </w:rPr>
        <w:t>[ومن الغريب العجيب أن ترى ابن القيم يثبت لله جنبين بهذه الآية التي لم يذكر فيها إلا لفظ جنب ، ويستعمل القياس في العقيدة فيقيس الخالق عن المخلوق . وذلك في كتابه الصواعق المرسلة ، ( 1 / 250 ) ، وانظر أيضا مختصر الصواعق ( 1 / 33 ) ، وقد روى الحافظ البيهقي في " الاسماء والصفات " ص ( 361 ) بإسناده عن مجاهد في قوله عز وجل : ( يا حسرتى على ما فرطت في جنب الله ) قال : يعني ما ضيعت من أمر الله]</w:t>
      </w:r>
      <w:r>
        <w:rPr>
          <w:rFonts w:hint="cs"/>
          <w:b w:val="0"/>
          <w:sz w:val="24"/>
          <w:rtl/>
        </w:rPr>
        <w:t xml:space="preserve"> وأوضح من ذلك أن يقال : ( من روحنا ) أي من الروح المخلوقة لنا التي شرفناها بالاضافة لنا ، وذلك كقوله تعالى : ( أن طهرا بيتي للطائفين ) فأضاف البيت إلى نفسه تشريفا مع أنه لا يسكنه وتعالى عن ذلك علوا كبيرا</w:t>
      </w:r>
      <w:r>
        <w:rPr>
          <w:rFonts w:hint="cs"/>
          <w:b w:val="0"/>
          <w:rtl/>
        </w:rPr>
        <w:t>] [</w:t>
      </w:r>
      <w:r>
        <w:rPr>
          <w:rFonts w:hint="cs"/>
          <w:b w:val="0"/>
          <w:sz w:val="24"/>
          <w:szCs w:val="24"/>
          <w:rtl/>
        </w:rPr>
        <w:t>ومن الغريب العجيب أن ترى ابن القيم يثبت لله جنبين بهذه الآية التي لم يذكر فيها إلا لفظ جنب ، ويستعمل القياس في العقيدة فيقيس الخالق عن المخلوق . وذلك في كتابه الصواعق المرسلة ، ( 1 / 250 ) ، وانظر أيضا مختصر الصواعق ( 1 / 33 ) ، وقد روى الحافظ البيهقي في " الاسماء والصفات " ص ( 361 ) بإسناده عن مجاهد في قوله عز وجل : ( يا حسرتى على ما فرطت في جنب الله ) قال : يعني ما ضيعت من أمر الله</w:t>
      </w:r>
      <w:r>
        <w:rPr>
          <w:rFonts w:hint="cs"/>
          <w:b w:val="0"/>
          <w:rtl/>
        </w:rPr>
        <w:t xml:space="preserve">]  ، وقال ابن حامد  : نؤمن بأن لله تعالى جنبا بهذه الآية ، قلت : واعجبا من عدم العقول ! ! إذا لم يتهيأ التفريط في جنب مخلوق كيف يتهيأ في صفة الخالق ؟ ! وأنشد ثعلب وفسره : " خليلي كفا فاذكرا الله في جنبي " أي في أمري ، </w:t>
      </w:r>
    </w:p>
    <w:p w:rsidR="007F08A7" w:rsidRDefault="007F08A7" w:rsidP="007F08A7">
      <w:pPr>
        <w:jc w:val="both"/>
        <w:rPr>
          <w:b w:val="0"/>
          <w:rtl/>
        </w:rPr>
      </w:pPr>
      <w:r>
        <w:rPr>
          <w:rFonts w:hint="cs"/>
          <w:b w:val="0"/>
          <w:bCs/>
          <w:u w:val="single"/>
          <w:rtl/>
        </w:rPr>
        <w:lastRenderedPageBreak/>
        <w:t>[ 10 ]</w:t>
      </w:r>
      <w:r>
        <w:rPr>
          <w:rFonts w:hint="cs"/>
          <w:b w:val="0"/>
          <w:u w:val="single"/>
          <w:rtl/>
        </w:rPr>
        <w:t xml:space="preserve"> :</w:t>
      </w:r>
      <w:r>
        <w:rPr>
          <w:rFonts w:hint="cs"/>
          <w:b w:val="0"/>
          <w:rtl/>
        </w:rPr>
        <w:t xml:space="preserve"> ومنها قوله تعالى : ( فنفخنا فيه من روحنا ) التحريم : 12 . قال المفسرون : أي من رحمتنا </w:t>
      </w:r>
      <w:r>
        <w:rPr>
          <w:rFonts w:hint="cs"/>
          <w:b w:val="0"/>
          <w:sz w:val="24"/>
          <w:szCs w:val="24"/>
          <w:rtl/>
        </w:rPr>
        <w:t>[وأوضح من ذلك أن يقال : ( من روحنا ) أي من الروح المخلوقة لنا التي شرفناها بالاضافة لنا ، وذلك كقوله تعالى : ( أن طهرا بيتي للطائفين ) فأضاف البيت إلى نفسه تشريفا مع أنه لا يسكنه وتعالى عن ذلك علوا كبيرا]</w:t>
      </w:r>
      <w:r>
        <w:rPr>
          <w:rFonts w:hint="cs"/>
          <w:b w:val="0"/>
          <w:sz w:val="36"/>
          <w:szCs w:val="36"/>
          <w:rtl/>
        </w:rPr>
        <w:t xml:space="preserve"> </w:t>
      </w:r>
      <w:r>
        <w:rPr>
          <w:rFonts w:hint="cs"/>
          <w:b w:val="0"/>
          <w:rtl/>
        </w:rPr>
        <w:t xml:space="preserve">، وإنما نسب الروح إليه ، لأنّه بأمره كان ، </w:t>
      </w:r>
    </w:p>
    <w:p w:rsidR="007F08A7" w:rsidRDefault="007F08A7" w:rsidP="007F08A7">
      <w:pPr>
        <w:jc w:val="both"/>
        <w:rPr>
          <w:b w:val="0"/>
          <w:rtl/>
        </w:rPr>
      </w:pPr>
      <w:r>
        <w:rPr>
          <w:rFonts w:hint="cs"/>
          <w:b w:val="0"/>
          <w:bCs/>
          <w:u w:val="single"/>
          <w:rtl/>
        </w:rPr>
        <w:t>[ 11 ]</w:t>
      </w:r>
      <w:r>
        <w:rPr>
          <w:rFonts w:hint="cs"/>
          <w:b w:val="0"/>
          <w:u w:val="single"/>
          <w:rtl/>
        </w:rPr>
        <w:t xml:space="preserve"> :</w:t>
      </w:r>
      <w:r>
        <w:rPr>
          <w:rFonts w:hint="cs"/>
          <w:b w:val="0"/>
          <w:rtl/>
        </w:rPr>
        <w:t xml:space="preserve"> ومنها قوله تعالى : ( يؤذون الله ) الاحزاب 57 ، قلت : أي يؤذون أولياءه كقوله تعالى : ( واسأل القرية ) يوسف : 81 ، أي : أهلها ، وقال النبي عليه الصلاة والسلام : " أحد جبل يحبنا ونحبه " </w:t>
      </w:r>
      <w:r>
        <w:rPr>
          <w:rFonts w:hint="cs"/>
          <w:b w:val="0"/>
          <w:sz w:val="24"/>
          <w:szCs w:val="24"/>
          <w:rtl/>
        </w:rPr>
        <w:t>[رواه الامام مالك في الموطأ وأحمد والبخاري ومسلم والترمذي وابن ماجه]</w:t>
      </w:r>
      <w:r>
        <w:rPr>
          <w:rFonts w:hint="cs"/>
          <w:b w:val="0"/>
          <w:rtl/>
        </w:rPr>
        <w:t xml:space="preserve">  ، قال الشاعر : ( أنبئت أن النار بعدك أوقدت واستب بعدك يا كليب المجلس ) ، </w:t>
      </w:r>
    </w:p>
    <w:p w:rsidR="007F08A7" w:rsidRDefault="007F08A7" w:rsidP="007F08A7">
      <w:pPr>
        <w:jc w:val="both"/>
        <w:rPr>
          <w:b w:val="0"/>
          <w:rtl/>
        </w:rPr>
      </w:pPr>
      <w:r>
        <w:rPr>
          <w:rFonts w:hint="cs"/>
          <w:b w:val="0"/>
          <w:bCs/>
          <w:u w:val="single"/>
          <w:rtl/>
        </w:rPr>
        <w:t>[ 12 ]</w:t>
      </w:r>
      <w:r>
        <w:rPr>
          <w:rFonts w:hint="cs"/>
          <w:b w:val="0"/>
          <w:u w:val="single"/>
          <w:rtl/>
        </w:rPr>
        <w:t xml:space="preserve"> :</w:t>
      </w:r>
      <w:r>
        <w:rPr>
          <w:rFonts w:hint="cs"/>
          <w:b w:val="0"/>
          <w:rtl/>
        </w:rPr>
        <w:t xml:space="preserve"> ومنها قوله تعالى : ( هل ينظرون إلا أن يأتيهم الله في ظلل من الغمام ) البقرة 210 ، أي بظلل ، وكذلك قوله تعالى : ( وجاء ربك ) الفجر : 22 ، قلت : قال القاضي أبو يعلى عن أحمد بن حنبل إنه قال : في قوله تعالى : ( يأتيهم ) قال المراد به : قدرته ، وأمره [</w:t>
      </w:r>
      <w:r>
        <w:rPr>
          <w:rFonts w:hint="cs"/>
          <w:b w:val="0"/>
          <w:sz w:val="24"/>
          <w:rtl/>
        </w:rPr>
        <w:t>رواه عنه الحافظ البيهقي باسناد صحيح كما في " البداية والنهاية " ( 10 / 327 )</w:t>
      </w:r>
      <w:r>
        <w:rPr>
          <w:rFonts w:hint="cs"/>
          <w:b w:val="0"/>
          <w:rtl/>
        </w:rPr>
        <w:t xml:space="preserve">]  ، قال : وقد بينه في قوله تعالى : ( أو يأتي أمر ربك ) ، ومثل هذا في القرآن : ( وجاء ربك ) ، قال : إنما هو قدرته ، قال ابن حامد  : هذا خطأ ، إنما ينزل بذاته بانتقال </w:t>
      </w:r>
      <w:r>
        <w:rPr>
          <w:rFonts w:hint="cs"/>
          <w:b w:val="0"/>
          <w:sz w:val="24"/>
          <w:szCs w:val="24"/>
          <w:rtl/>
        </w:rPr>
        <w:t>[ما أبشع هذا الكلام الذي جاء به هذا المجسم ! ! وهذا القائل هو إمام الشيخ الحراني ! ! الذي يثبث الحركة لله تعالى عما يقول ويدعي أنها مذهب السلف في " موافقته " التي بهامش " منهاجه " ( 2 / 4 ) فتأمل ! !]</w:t>
      </w:r>
      <w:r>
        <w:rPr>
          <w:rFonts w:hint="cs"/>
          <w:b w:val="0"/>
          <w:rtl/>
        </w:rPr>
        <w:t xml:space="preserve"> ( 64 ) ، قلت : وهذا الكلام في ذاته تعالى بمقتضى الحس ، كما يتكلم في الاجسام ، قال ابن عقيل في قوله تعالى : ( قل الروح من أمر ربي ) الاسراء : 85 ، قال : الله كف خلقه عن السؤال عن مخلوق ، فكفهم عن الخالق وصفاته أولى . وأنشدوا : ( حقيقة المرء ليس المرء يدركها فكيف يدرك كنه الخالق الازلي ) ، </w:t>
      </w:r>
    </w:p>
    <w:p w:rsidR="007F08A7" w:rsidRDefault="00755EA2" w:rsidP="007F08A7">
      <w:pPr>
        <w:jc w:val="center"/>
        <w:rPr>
          <w:b w:val="0"/>
          <w:rtl/>
        </w:rPr>
      </w:pPr>
      <w:r>
        <w:rPr>
          <w:rFonts w:hint="cs"/>
          <w:b w:val="0"/>
          <w:rtl/>
        </w:rPr>
        <w:t>***</w:t>
      </w:r>
    </w:p>
    <w:p w:rsidR="007F08A7" w:rsidRDefault="007F08A7" w:rsidP="007F08A7">
      <w:pPr>
        <w:jc w:val="center"/>
        <w:rPr>
          <w:b w:val="0"/>
          <w:bCs/>
          <w:rtl/>
        </w:rPr>
      </w:pPr>
      <w:r>
        <w:rPr>
          <w:rFonts w:hint="cs"/>
          <w:b w:val="0"/>
          <w:bCs/>
          <w:rtl/>
        </w:rPr>
        <w:t>[ فصل ذكر الاحاديث التي سموها أخبار الصفات ]</w:t>
      </w:r>
    </w:p>
    <w:p w:rsidR="007F08A7" w:rsidRDefault="007F08A7" w:rsidP="007F08A7">
      <w:pPr>
        <w:jc w:val="both"/>
        <w:rPr>
          <w:b w:val="0"/>
          <w:rtl/>
        </w:rPr>
      </w:pPr>
      <w:r>
        <w:rPr>
          <w:rFonts w:hint="cs"/>
          <w:b w:val="0"/>
          <w:rtl/>
        </w:rPr>
        <w:br/>
        <w:t>اعلم أن للاحاديث دقائق وآفات لا يعرفهما إلا العلماء الفقهاء [</w:t>
      </w:r>
      <w:r>
        <w:rPr>
          <w:rFonts w:hint="cs"/>
          <w:b w:val="0"/>
          <w:sz w:val="24"/>
          <w:szCs w:val="24"/>
          <w:rtl/>
        </w:rPr>
        <w:t xml:space="preserve">ذلك أن الحفاظ عرفوا الحديث الصحيح وحدوه بخمسة أشياء أو شروط وهي : ( 1 ) اتصال السند ، ( 2 ) عدالة الراوي ، ( 3 ) ضبطه ، ( 4 ) عدم الشذوذ ، ( 5 ) عدم العلة ، ولان أكثر الحفاظ لم يجمعوا بين الفقه والحديث فلم يراعوا حقيقة الشرط الرابع والخامس الذي وضعوه غالبا لأننا لا ننفي أنهم يحكمون أحيانا على الحديث بالشذوذ أو بأنه معلول إلا أن ذلك قليل في الواقع  ، وها هم يأتون في كلامهم على الحديث المعلل بحديث سيدنا أنس الذي في صحيح مسلم : " صليت خلف النبي صلى الله عليه وسلم وأبي بكر وعمر وعثمان فكانوا يفتتحون القراءة بالحمد لله رب العالمين  ، لا يذكرون بسم الله الرحمن الرحيم أول القراءة ولا آخرها " </w:t>
      </w:r>
      <w:r>
        <w:rPr>
          <w:rFonts w:hint="cs"/>
          <w:b w:val="0"/>
          <w:sz w:val="24"/>
          <w:szCs w:val="24"/>
          <w:rtl/>
        </w:rPr>
        <w:lastRenderedPageBreak/>
        <w:t>ويقولون : إن عبارة " لا يذكرون بسم الله الرحمن الرحيم أول القراءة ولا آخرها " ليست من كلام سيدنا أنس وإنما هي من كلام الراوي عنه ، لأنّه فهم من كلام سيدنا أنس في قوله : " يفتتحون القراءة بالحمد لله رب العالمين " أنه يعني أنهم ما كانوا يقرأون البسملة ، وليس مراد سيدنا أنس ذلك ، وانما مراده أنهم كانوا يبدأون القراءة بسورة الحمد لله رب العالمين لا بالسورة الصغيرة  ، وهكذا فإن هذه العلل أو الشذوذات الدقيقة لا يستطيع الحافظ الذي لم يشتغل بالفقه أن يدركها ويحكم بشذوذ الحديث أو عليته ، وإنما هذا من اختصاص الحافظ الفقيه ، وسأعقد إن شاء الله تعالى ملحقا آخر هذا الكتاب في هذه المسألة</w:t>
      </w:r>
      <w:r>
        <w:rPr>
          <w:rFonts w:hint="cs"/>
          <w:b w:val="0"/>
          <w:rtl/>
        </w:rPr>
        <w:t xml:space="preserve">] ، تارة في نظمها ، وتارة في كشف معناها ، وسنوضح بعض ذلك إن شاء الله تعالى ، </w:t>
      </w:r>
    </w:p>
    <w:p w:rsidR="007F08A7" w:rsidRDefault="007F08A7" w:rsidP="007F08A7">
      <w:pPr>
        <w:spacing w:after="0"/>
        <w:jc w:val="both"/>
        <w:rPr>
          <w:b w:val="0"/>
          <w:rtl/>
        </w:rPr>
      </w:pPr>
      <w:r>
        <w:rPr>
          <w:rFonts w:hint="cs"/>
          <w:b w:val="0"/>
          <w:bCs/>
          <w:u w:val="single"/>
          <w:rtl/>
        </w:rPr>
        <w:t>[ 1 ]</w:t>
      </w:r>
      <w:r>
        <w:rPr>
          <w:rFonts w:hint="cs"/>
          <w:b w:val="0"/>
          <w:u w:val="single"/>
          <w:rtl/>
        </w:rPr>
        <w:t xml:space="preserve"> :</w:t>
      </w:r>
      <w:r>
        <w:rPr>
          <w:rFonts w:hint="cs"/>
          <w:b w:val="0"/>
          <w:bCs/>
          <w:rtl/>
        </w:rPr>
        <w:t xml:space="preserve"> [ الحديث الاول ]</w:t>
      </w:r>
      <w:r>
        <w:rPr>
          <w:rFonts w:hint="cs"/>
          <w:b w:val="0"/>
          <w:rtl/>
        </w:rPr>
        <w:t xml:space="preserve"> : روى البخاري ( فتح 11 / 3 ) ومسلم ( 4 / 2017 برقم 115 ) في الصحيحين من حديث أبي هريرة رضي الله عنه قال : قال رسول الله صلى الله عليه وسلم : " خلق الله آدم على صورته </w:t>
      </w:r>
      <w:r>
        <w:rPr>
          <w:rFonts w:hint="cs"/>
          <w:b w:val="0"/>
          <w:sz w:val="24"/>
          <w:szCs w:val="24"/>
          <w:rtl/>
        </w:rPr>
        <w:t>"[المراد بقوله : ( على صورته ) أي على صورة المضروب ، وذلك لان النبي صلى الله عليه وسلم مر على رجل يضرب غلامه أو يزجره ويقول له : " قبح الله وجهك ووجه من أشبهك " فسمعه النبي صلى الله عليه وسلم فأنكر ذلك لان وجوه البشر كلها على صورة أبيهم سيدنا آدم عليه السلام وهو نبي مرسل فقال له النبي صلى الله عليه وسلم : " لا تقبح الوجه فإن الله خلق آدم على صورته " أي على صورة هذا الوجه الذي تقبحه وتضربه : أي مثله في الصورة ، فليس شيء من ذلك يتعلق أو يعود على الله تعالى ، فتنبه ، وسيأتي تخريج هذا الحديث بعد قليل وضبط ألفاظه الواردة والله الموفق ، ]</w:t>
      </w:r>
      <w:r>
        <w:rPr>
          <w:rFonts w:hint="cs"/>
          <w:b w:val="0"/>
          <w:rtl/>
        </w:rPr>
        <w:t xml:space="preserve"> ، قلت : للناس في هذا مذهبان : ( أحدهما ) : السكوت عن تفسيره ، و ( الثاني ) : الكلام في معناه ، واختلف أرباب هذا المذهب في الهاء على من تعود . . ؟ على ثلاثة أقوال : أحدها : تعود على بعض بني آدم </w:t>
      </w:r>
      <w:r>
        <w:rPr>
          <w:rFonts w:hint="cs"/>
          <w:b w:val="0"/>
          <w:sz w:val="24"/>
          <w:szCs w:val="24"/>
          <w:rtl/>
        </w:rPr>
        <w:t xml:space="preserve">[وهذا هو الوجه الصحيح كما قدمنا ولا محيد عنه] </w:t>
      </w:r>
      <w:r>
        <w:rPr>
          <w:rFonts w:hint="cs"/>
          <w:b w:val="0"/>
          <w:rtl/>
        </w:rPr>
        <w:t>، وذلك أن النبي صلى الله عليه وسلم مر برجل يضرب رجلا وهو يقول : قبح الله وجهك ووجه من أشبه وجهك ، فقال : " إذا ضرب أحدكم فليتق الوجه فإن الله تعالى خلق آدم على صورته " [</w:t>
      </w:r>
      <w:r>
        <w:rPr>
          <w:rFonts w:hint="cs"/>
          <w:b w:val="0"/>
          <w:sz w:val="24"/>
          <w:szCs w:val="24"/>
          <w:rtl/>
        </w:rPr>
        <w:t>رواه الامام أحمد في مسنده ( 2 / 434 ) والبخاري بنحوه في الادب المفرد : ( 73 ) وابن أبي عاصم في " سنته " ( 228 برقم 516 - 521 ) والبيهقي في " الاسماء والصفات " ص ( 291 بتحقيق المحدث الكوثري رحمه الله تعالى ) وذكر ذلك الحافظ ابن حجر في الفتح ( 5 / 183 ) ، قلت : وروايات هؤلاء جميعا تفيد ما ذكره الحافظ ابن الجوزي من أن النبي صلى الله عليه وسلم مر برجل يضرب رجلا أو غلاما والله الموفق ،</w:t>
      </w:r>
      <w:r>
        <w:rPr>
          <w:rFonts w:hint="cs"/>
          <w:b w:val="0"/>
          <w:rtl/>
        </w:rPr>
        <w:t>] ، قالوا : وإنما اقتصر بعض الرواة على بعض الحديث فيحمل المقتصر على المفسر ، قالوا : فوجه من أشبه وجهك يتضمن سب الانبياء والمؤمنين ، وإنما خص آدم بالذكر ، لأنّه هو الذي ابتدأت خلقة وجهه على هذه الصورة التي احتذي عليها من بعده ، وكأنه نبه على أنك سببت آدم وأنت من أولاده وذلك مبالغة في زجره ، فعلى هذا تكون الهاء كناية عن المضروب ، ومن الخطأ الفاحش أن ترجع إلى الله عز وجل بقوله : ووجه من أشبه وجهك فإنه إذا نسب إليه شبه سبحانه وتعالى كان تشبيها صريحا ، وفي صحيح مسلم ( 4 / 2017 ) من حديث أبي هريرة - رضي الله عنه - عن النبي - صلى الله عليه وسلم - أنه قال : " إذا قاتل أحدكم فليتق الوجه ، فإن الله تعالى خلق آدم على صورته " ، القول الثاني [</w:t>
      </w:r>
      <w:r>
        <w:rPr>
          <w:rFonts w:hint="cs"/>
          <w:b w:val="0"/>
          <w:sz w:val="24"/>
          <w:szCs w:val="24"/>
          <w:rtl/>
        </w:rPr>
        <w:t>وهذا ما ذهب إليه المحدث المفيد شيخنا عبد الله بن الصديق في كتابه " فتح المعين " ص ( 34 طبعة دار الامام النووي بتحقيقنا )</w:t>
      </w:r>
      <w:r>
        <w:rPr>
          <w:rFonts w:hint="cs"/>
          <w:b w:val="0"/>
          <w:rtl/>
        </w:rPr>
        <w:t xml:space="preserve">] : " إن الهاء كناية عن إسميين ظاهرين ، فلا يصح أن يضاف إلى الله عز وجل لقيام الدليل على أنه ليس بذي صورة ، فعادت إلى آدم ، ومعنى الحديث : إن الله خلق آدم </w:t>
      </w:r>
      <w:r>
        <w:rPr>
          <w:rFonts w:hint="cs"/>
          <w:b w:val="0"/>
          <w:rtl/>
        </w:rPr>
        <w:lastRenderedPageBreak/>
        <w:t>على صورته التي خلقه عليها تاما لم ينقله من نطفة إلى علقة كبنيه هذا مذهب أبي سليمان الخطابي ، وقد ذكره ثعلب في أماليه  ، القول الثالث : " إنها تعود إلى الله تعالى " وفي معنى ذلك قولان : أحدهما : أن تكون صورة ملك ، لانها فعله ، فتكون إضافتها إليه من وجهين : الأول : التشريف بالاضافة كقوله تعالى : ( أن طهرا بيتي للطائفين ) الحج : 26 ، والثاني : لأنّه ابتدعها على غير مثال سابق  ، وقد روي هذا الحديث من طريق ابن عمر عن النبي صلى الله عليه وسلم أنه قال : " لا تقبح الوجه فإن آدم خلق على صورة الرحمن " [</w:t>
      </w:r>
      <w:r>
        <w:rPr>
          <w:rFonts w:hint="cs"/>
          <w:b w:val="0"/>
          <w:sz w:val="24"/>
          <w:szCs w:val="24"/>
          <w:rtl/>
        </w:rPr>
        <w:t xml:space="preserve">رواه الطبراني في معجمه الكبير ( 12 / 430 برقم 13580 ) وابن أبي عاصم في " سنته " ص ( 229 ) وهو حديث ضعيف بل باطل بإثبات لفظة : " الرحمن " فيه ، وقد بين ذلك الحفاظ منهم الحافظ البيهقي في " الاسماء والصفات " ص ( 291 بتحقيق الامام المحدث الكوثري رحمه الله تعالى ) وقد بينت ذلك أيضا في تعليقي على كتاب شيخنا إمام العصر أبي الفضل الغماري " فتح المعين " ص ( 35 ) فراجعه إن شئت </w:t>
      </w:r>
      <w:r>
        <w:rPr>
          <w:rFonts w:hint="cs"/>
          <w:b w:val="0"/>
          <w:rtl/>
        </w:rPr>
        <w:t>] ، قلت : هذا الحديث فيه ثلاثة علل : أحدها : ان الثوري والاعمش اختلفا فيه فأرسله الثوري ورفعه الاعمش ، والثاني : أن الاعمش كان يدلس فلم يذكر أنه سمعه من حبيب بن أبي ثابت ، والثالثة : أن حبيبا كان يدلس فلم يعلم أنه سمعه من عطاء ، قلت : وهذه أدلة توجب وهنا في الحديث ثم هو محمول على إضافة الصورة إليه ملكا ، والقول الثاني : أن تكون صورة بمعنى الصفة ، تقول : هذا صورة هذا الامر : أي صفته ، ويكون المعنى خلق آدم على صفته من الحياة والعلم والقدرة والسمع والبصر والارادة والكلام فميزه بذلك على جميع الحيوانات [</w:t>
      </w:r>
      <w:r>
        <w:rPr>
          <w:rFonts w:hint="cs"/>
          <w:b w:val="0"/>
          <w:sz w:val="24"/>
          <w:szCs w:val="24"/>
          <w:rtl/>
        </w:rPr>
        <w:t>كون في ذلك رد وإبطال لنظرية دارون الفاسدة التي يقول فيها : ( إن الانسان أصله قرد " فأفاد الحديث أن آدم عليه السلام خلق من أول مرة إنسانا لا أصل له غير ذلك ، وهذه معجزة عظيمة تؤخذ من الحديث ، أفاده شيخنا أبو الفضل الغماري في " فتح المعين " ص ( 36 )</w:t>
      </w:r>
      <w:r>
        <w:rPr>
          <w:rFonts w:hint="cs"/>
          <w:b w:val="0"/>
          <w:rtl/>
        </w:rPr>
        <w:t xml:space="preserve">] ، ثم ميزه على الملائكة بصفة التعالي حين أسجدهم له ،  وقال ابن عقيل : إنما خص آدم بإضافة صورته إليه لتخصيصه وهي السلطنة التي تشاكلها الربوبية استعبادا وسجودا وأمرا نافذا وسياسات تعمر بها البلاد ويصلح به العباد وليس في الملائكة والجن من تجمع على طاعة نوعه وقبيلته سوى الآدمي . وإن الصورة ها هنا معنوية لا صورة تخاطيط ، وقد ذهب أبو محمد بن قتيبة في هذا الحديث إلى مذهب قبيح فقال : لله صورة لا كالصور فخلق آدم عليها . . ؟ ؟ وهذا تخليط وتهافت لان معنى كلامه : إن صورة آدم كصورة الحق ، وقال القاضي أبو يعلى  : " يطلق على الحق تسمية الصورة لا كالصور كما أطلقنا اسم ذاته " ، قلت : وهذا تخليط ، لان الذات بمعنى الشيء ، وأما الصورة فهي هيئة وتخاطيط وتأليف ، وتفتقر إلى مصور ومؤلف وقول القائل لا كالصور ، نقض لما قاله ، وصار بمثابة من يقول : جسم لا كالأجسام ، فإن الجسم ما كان مؤلفا ، فإذا قال : لا كالأجسام نقض ما قال ، </w:t>
      </w:r>
    </w:p>
    <w:p w:rsidR="007F08A7" w:rsidRDefault="007F08A7" w:rsidP="007F08A7">
      <w:pPr>
        <w:jc w:val="both"/>
        <w:rPr>
          <w:b w:val="0"/>
          <w:rtl/>
        </w:rPr>
      </w:pPr>
      <w:r>
        <w:rPr>
          <w:rFonts w:hint="cs"/>
          <w:b w:val="0"/>
          <w:bCs/>
          <w:u w:val="single"/>
          <w:rtl/>
        </w:rPr>
        <w:t>[ 2 ]</w:t>
      </w:r>
      <w:r>
        <w:rPr>
          <w:rFonts w:hint="cs"/>
          <w:b w:val="0"/>
          <w:u w:val="single"/>
          <w:rtl/>
        </w:rPr>
        <w:t xml:space="preserve"> :</w:t>
      </w:r>
      <w:r>
        <w:rPr>
          <w:rFonts w:hint="cs"/>
          <w:b w:val="0"/>
          <w:bCs/>
          <w:rtl/>
        </w:rPr>
        <w:t xml:space="preserve"> [ الحديث الثاني ] :</w:t>
      </w:r>
      <w:r>
        <w:rPr>
          <w:rFonts w:hint="cs"/>
          <w:b w:val="0"/>
          <w:rtl/>
        </w:rPr>
        <w:t xml:space="preserve"> روى عبد الرحمن بن عائش - رضي الله عنه - عن النبي - صلى الله عليه وسلم - أنه قال : " رأيت ربي في أحسن صورة ، فقال لي : فيم يختصم الملا الاعلى يا محمد قلت : أنت أعلم يا رب ، فوضع كفه بين كتفي ، حتى وجدت بردها بين ثدي ، فعلمت ما في السموات والارض"[</w:t>
      </w:r>
      <w:r>
        <w:rPr>
          <w:rFonts w:hint="cs"/>
          <w:b w:val="0"/>
          <w:sz w:val="24"/>
          <w:szCs w:val="24"/>
          <w:rtl/>
        </w:rPr>
        <w:t xml:space="preserve">قلت هذا حديث </w:t>
      </w:r>
      <w:r>
        <w:rPr>
          <w:rFonts w:hint="cs"/>
          <w:b w:val="0"/>
          <w:sz w:val="24"/>
          <w:szCs w:val="24"/>
          <w:rtl/>
        </w:rPr>
        <w:lastRenderedPageBreak/>
        <w:t>موضوع بلا شك ولا ريب ولي فيه رسالة سميتها : " عبارات الحفاظ المنثورة في بيان حديث رأيت ربي في أحسن صورة " والحديث رواه الترمذي في سننه ( 5 / 369 ) وحسنه مرة وصححه أخرى ، والخطيب البغدادي في تاريخه ( 8 / 152 ) ، وابن الجوزي في الموضوعات ( 1 / 125 ) ، والطبراني في الكبير ( 1 / 317 ) ، وأورده السيوطي في كتابه " اللآلي المصنوعة في الاحاديث الموضوعة " ( 1 / 31 ) وذكره الذهبي في " سير اعلام النبلاء " ( 10 / 113 - 114 ) وقال : " وهو بتمامه في تأليف البيهقي ، وهو خبر منكر ، نسأل الله السلامة في الدين " اه‍ ، ورواه البيهقي في " الاسماء والصفات " ص ( 300 بتحقيق الامام الكوثري ) وقال عقبه : " وقد روي من وجه آخر وكلها ضعيف " اه‍ ، وقال عنه الحافظ ابن حجر في " النكت الظراف " ( 4 / 382 ) المطبوع بهامش تحفة الاشراف : " ، قلت : قال محمد بن نصر المروزي في كتاب : " تعظيم قدر الصلاة " هذا حديث اضطرب الرواة في إسناده وليس يثبت عند أهل المعرفة " اه‍ ، وقال الامام أحمد عنه كما في تهذيب التهذيب ( 6 / 185 ) : " هذا ليس بشيء " اه‍ ، وقال الدارقطني كما في " العلل المتناهية " ( 1 / 34 ) لابن الجوزي : " كل أسانيده مضطربة ليس فيها صحيح " اه‍ ، قلت : والحديث باطل أيضا من جهة متنه لوجوه عديدة ذكرتها في رسالتي المشار إليها وهي ملحقة بآخر هذا الكتاب إن شاء الله تعالى ،</w:t>
      </w:r>
      <w:r>
        <w:rPr>
          <w:rFonts w:hint="cs"/>
          <w:b w:val="0"/>
          <w:rtl/>
        </w:rPr>
        <w:t>] ، قال أحمد رضي الله عنه : أصل هذا الحديث وطرقه مضطربة يرويه معاذ عن رسول الله صلى الله عليه وسلم وكل أسانيده مضطربة ليس فيها صحيح ، ورواه قتادة عن أنس واختلف على قتادة فرواه يوسف بن عطية عن قتادة ووهم فيه ، ورواه هشام عن قتادة عن أبي قلابة عن خالد بن اللجلاج عن ابن عباس ووهم في قوله عن ابن عباس وإنما رواه خالد عن عبد الرحمن بن عائش وعبد الرحمن لم يسمعه من رسول الله صلى الله عليه وسلم ، وإنما رواه عن مالك بن يخامر عن معاذ ، قلت : قد ذكرنا انه لا يصح ، وقال أبو بكر البيهقي [</w:t>
      </w:r>
      <w:r>
        <w:rPr>
          <w:rFonts w:hint="cs"/>
          <w:b w:val="0"/>
          <w:sz w:val="24"/>
          <w:szCs w:val="24"/>
          <w:rtl/>
        </w:rPr>
        <w:t>في " الاسماء والصفات " ص ( 300 )</w:t>
      </w:r>
      <w:r>
        <w:rPr>
          <w:rFonts w:hint="cs"/>
          <w:b w:val="0"/>
          <w:rtl/>
        </w:rPr>
        <w:t xml:space="preserve">] : فقد روي من أوجه كلها ضعيفة وأحسن طرقه تدل على أن ذلك كان في النوم ، وقد روي من حديث أبي هريرة - رضي الله عنه - قال : قال رسول الله - صلى الله عليه وسلم - : " أتاني آت في أحسن صورة . فقال : فيم يختصم الملا الاعلى . . ؟ فقلت : لا أدري ، فوضع كفه بين كتفي ، فوجدت بردها بين ثدي ، فعرفت كل شيء يسألني عنه " ، وروي من حديث ثوبان قال : خرج علينا رسول الله صلى الله عليه وسلم بعد صلاة الصبح ، فقال : " إن ربي أتاني الليلة في أحسن صورة فقال لي : يا محمد : فيم يختصم الملا الاعلى ؟ قلت : لا أدري يا رب ، فوضع كفه بين كتفي ، حتى وجدت برد أنامله في صدري ، فتجلى لي ما بين السماء والارض " </w:t>
      </w:r>
      <w:r>
        <w:rPr>
          <w:rFonts w:hint="cs"/>
          <w:b w:val="0"/>
          <w:sz w:val="24"/>
          <w:szCs w:val="24"/>
          <w:rtl/>
        </w:rPr>
        <w:t>[رواه البزار كما في " كشف الاستار " ( 3 / 13 برقم 2128 ) ، وقال عنه الحافظ الهيثمي بعدما ذكره في " مجمع الزوائد " ( 7 / 177 - 178 ) : " رواه البزار منطريق أبي يحيى عن أبي أسماء الرحبي وأبو يحيى لم أعرفه وبقية رجاله ثقات " اه‍ ، قلت : وعزاه الحافظ ابن حجر في " المطالب العالية " ( 3 / 363 ) لاحمد بن منيع ، قال شيخنا المحدث حبيب الرحمن الاعظمي في التعليق عليه : " قلت : في إسناد ابن منيع أيضا أبويحيى ، لكنه رواه هنا عن أبي يزيد عن أبي سلام الاسود عن ثوبان ، وأول اسناد البزار نحو أول إسناد ابن منيع " اه‍ ، قلت : ثم نظرت في سنة أبن أبي عاصم ص ( 204 ) فإذا الحديث هناك ، وقد أخطأ المعلق أو المخرج له ! المتناقض ! حيث صححه مع اعترافه هناك بضعف عبد الله بن صالح ، وجهالة أبي يحيى ، وعدم توثيق غيلان ابن أنس ابو يزيد الكلبي عند أي حافظ ، مع قوله عنه في " صحيحته " ( 1 / 40 ) المليئة بالاخطاء والتخبطات - : " مجهول الحال " ، وأما باقي رجاله فنقول : أبو سلام ممطور الاسود لم يسمع من ثوبان كما قال أبن معين وابن المديني ، وقال أحمد : ما أراه سمع منه وكذا قال أبو حاتم أن روايته عن ثوبان مرسلة . كذا في تهذيب التهذيب ( 10 / 263 دار الفكر ) فالحديث مسلسل بالعلل وهو موضوع عندي والحمد لله ،]</w:t>
      </w:r>
      <w:r>
        <w:rPr>
          <w:rFonts w:hint="cs"/>
          <w:b w:val="0"/>
          <w:rtl/>
        </w:rPr>
        <w:t xml:space="preserve"> ، وروي عن أبي عبيدة بن الجراح عن النبي صلى الله عليه وسلم أنه قال : " لما كنت ليلة أسري بي رأيت ربي في </w:t>
      </w:r>
      <w:r>
        <w:rPr>
          <w:rFonts w:hint="cs"/>
          <w:b w:val="0"/>
          <w:rtl/>
        </w:rPr>
        <w:lastRenderedPageBreak/>
        <w:t>أحسن صورة " [</w:t>
      </w:r>
      <w:r>
        <w:rPr>
          <w:rFonts w:hint="cs"/>
          <w:b w:val="0"/>
          <w:sz w:val="24"/>
          <w:szCs w:val="24"/>
          <w:rtl/>
        </w:rPr>
        <w:t>رواه الخطيب البغدادي في " تاريخ بغداد " ( 8 / 151 - 152 ) ، وابن الجوزي في " العلل المتناهية " ( 1 / 30 ) ، قلت : وهو بالموضوع أشبه</w:t>
      </w:r>
      <w:r>
        <w:rPr>
          <w:rFonts w:hint="cs"/>
          <w:b w:val="0"/>
          <w:rtl/>
        </w:rPr>
        <w:t>] ، قلت : وهذه أحاديت مختلفة ، وليس فيها ما يثبت وفي بعضها أتاني آت وذلك يرفع الاشكال ، وأحسن طرقها يدل على أن ذلك كان في النوم ورؤيا المنام وهم والاوهام لا تكون حقائق وأن الانسان يرى كأنه يطير أو كأنه قد صار بهيمة وقد رأى أقوام في منامهم الحق سبحانه على ما ذكرنا وإن قلنا إنه رآه في اليقظة فالصورة إن قلنا ترجع إلى الله تعالى ، فالمعنى رأيته على أحسن صفاته من الاقبال علي والرضى عني ، وإن قلنا ترجع إلى رسول الله صلى الله عليه وسلم ، فالمعنى رأيته وأنا على أحسن صورة ، قلت : والعجب مع اضطراب هذه الاحاديث وكون مثلها لا يثبت به حكم في الوضوء ،  كيف يحتجون بها في اصول الدين والعقائد ؟ ! ! ،  وروى ابن حامد  من حديث ابن عباس رضي الله عنهما عن النبي - صلى الله عليه وسلم - أنه قال : " ولما أسرى بي رأيت الرحمن تعالى في صورة شاب أمرد ، له نور يتلالا ، وقد نهيت عن وصفه لكم ، فسألت ربي أن يكرمني برؤيته ، وإذا هو كأنه عروس حين كشف عن حجابه مستو على عرشه " [</w:t>
      </w:r>
      <w:r>
        <w:rPr>
          <w:rFonts w:hint="cs"/>
          <w:b w:val="0"/>
          <w:sz w:val="24"/>
          <w:szCs w:val="24"/>
          <w:rtl/>
        </w:rPr>
        <w:t xml:space="preserve"> حديث موضوع مكذوب انظر " اللآلئ المصنوعة في الاحاديث الموضوعة " للحافظ السيوطي ( 1 / 28 - 31 )</w:t>
      </w:r>
      <w:r>
        <w:rPr>
          <w:rFonts w:hint="cs"/>
          <w:b w:val="0"/>
          <w:rtl/>
        </w:rPr>
        <w:t xml:space="preserve">] ، قلت : هذا الحديث كذب قبيح . ما روي قط لا في صحيح ولا في كذب ، فأبعد الله من عمله ، فقد كنا نقول : ذلك في المنام ، فذكر ( الوضاع ) هذا في ليلة الاسراء كافأهم الله وجزاهم النار ، يشبهون الله سبحانه بعروس . . ! لا يقول هذا مسلم . . ! ! وأما ذكر البرد في الحديث الماضي ، فإن البرد عرض ، لا يجوز أن ينسب إلى الله تعالى ، وقد ذكر القاضي أبو يعلى في كتاب الكفاية عن أحمد : " رأيت ربي في أحسن صورة " أي في أحسن موضع  ، </w:t>
      </w:r>
    </w:p>
    <w:p w:rsidR="007F08A7" w:rsidRDefault="007F08A7" w:rsidP="007F08A7">
      <w:pPr>
        <w:jc w:val="both"/>
        <w:rPr>
          <w:b w:val="0"/>
          <w:rtl/>
        </w:rPr>
      </w:pPr>
      <w:r>
        <w:rPr>
          <w:rFonts w:hint="cs"/>
          <w:b w:val="0"/>
          <w:bCs/>
          <w:u w:val="single"/>
          <w:rtl/>
        </w:rPr>
        <w:t>[ 3 ]</w:t>
      </w:r>
      <w:r>
        <w:rPr>
          <w:rFonts w:hint="cs"/>
          <w:b w:val="0"/>
          <w:u w:val="single"/>
          <w:rtl/>
        </w:rPr>
        <w:t xml:space="preserve"> :</w:t>
      </w:r>
      <w:r>
        <w:rPr>
          <w:rFonts w:hint="cs"/>
          <w:b w:val="0"/>
          <w:bCs/>
          <w:rtl/>
        </w:rPr>
        <w:t xml:space="preserve"> [ الحديث الثالث ] :</w:t>
      </w:r>
      <w:r>
        <w:rPr>
          <w:rFonts w:hint="cs"/>
          <w:b w:val="0"/>
          <w:rtl/>
        </w:rPr>
        <w:t xml:space="preserve"> روت أم طفيل امرأه أبي بن كعب رضي الله عنهما ، أنها سمعت رسول الله - صلى الله عليه وسلم - يذكر أنه : " رأى ربه عز وجل في المنام في أحسن صورة ، شابا موفرا ، رجلاه في خضرة ، عليه نعلان من ذهب ، على وجهه فراش من ذهب "[</w:t>
      </w:r>
      <w:r>
        <w:rPr>
          <w:rFonts w:hint="cs"/>
          <w:b w:val="0"/>
          <w:sz w:val="24"/>
          <w:szCs w:val="24"/>
          <w:rtl/>
        </w:rPr>
        <w:t>هذا حديث موضوع منكر ، رواه الطبراني في الكبير ( 25 / 143 ) ، والحافظ البيهقي في الاسماء والصفات ( 446 - 447 ) ، وابن الجوزي في " الموضوعات " ( 1 / 125 ) وغيرهم ، وقد طعن في هذا الحديث أئمة هذا الشأن كالبخاري في تاريخه ( 6 / 500 ) ، واحمد بن حنبل ويحيى بن معين ، والنسائي ( تاريخ بنداد 3 / 311 ) ، وابن حبان في الثقات ( 5 / 245 ) ، وابن حجر العسقلاني كما في " تهذيب التهذيب " ( 10 / 95 ) حيث قال : وهو متن منكر</w:t>
      </w:r>
      <w:r>
        <w:rPr>
          <w:rFonts w:hint="cs"/>
          <w:b w:val="0"/>
          <w:rtl/>
        </w:rPr>
        <w:t>]  ، قلت : هذا الحديث يرويه نعيم بن حماد بن معاوية المروزي ، قال ابن عدي [</w:t>
      </w:r>
      <w:r>
        <w:rPr>
          <w:rFonts w:hint="cs"/>
          <w:b w:val="0"/>
          <w:sz w:val="24"/>
          <w:szCs w:val="24"/>
          <w:rtl/>
        </w:rPr>
        <w:t xml:space="preserve"> في كتابه " الكامل في ضعفاء الرجال " ( 7 / 2482 )</w:t>
      </w:r>
      <w:r>
        <w:rPr>
          <w:rFonts w:hint="cs"/>
          <w:b w:val="0"/>
          <w:rtl/>
        </w:rPr>
        <w:t xml:space="preserve">] : كان يضع الحديث ، وقال يحيى بن معين : ليس نعيم بشيء في الحديث ، وفي إسناده مروان بن عثمان عن عمارة بن عامر ، قال أبو عبد الرحمن النسائي : ومن مروان حتى يصدق على الله عز وجل ؟ وقال مهنى بن يحيى ، سألت أحمد عن هذا الحديث ، فأعرض بوجهه وقال : هذا حديث منكر مجهول يعني مروان بن عثمان قال ولا يعرف أيضا </w:t>
      </w:r>
      <w:r>
        <w:rPr>
          <w:rFonts w:hint="cs"/>
          <w:b w:val="0"/>
          <w:rtl/>
        </w:rPr>
        <w:lastRenderedPageBreak/>
        <w:t>عمارة [</w:t>
      </w:r>
      <w:r>
        <w:rPr>
          <w:rFonts w:hint="cs"/>
          <w:b w:val="0"/>
          <w:sz w:val="24"/>
          <w:szCs w:val="24"/>
          <w:rtl/>
        </w:rPr>
        <w:t>وبعد هذا البيان السريع الموجز في بيان حديث أم الطفيل هذا ، وأنه حديث موضوع منكر ، نقول : لا تتعجب إن علمت أن الشيخ المتناقض ! قد صححه في تعليقه السقيم على " سنة ابن أبي عاصم " برقم ( 471 ) بالشواهد ، ولم يتنبه إلى متن الحديث المنكر الذي طواه ابن أبي عاصم ولم يذكره هناك فقال هناك : " حديث صحيح بما قبله واسناده ضعيف مظلم " ! ! فتأملوا أيها العقلاء في أفانين خبطه ! !</w:t>
      </w:r>
      <w:r>
        <w:rPr>
          <w:rFonts w:hint="cs"/>
          <w:b w:val="0"/>
          <w:rtl/>
        </w:rPr>
        <w:t>] وقد روى عبيد الله بن أبي سلمة قال : بعث ابن عمر إلى عبد الله بن عباس يسأله هل رأى محمد ربه ؟ فأرسل إليه أن نعم قد رآه . فرد الرسول إليه كيف رآه ؟ قال : رآه على كرسي من ذهب يحمله أربعة من الملائكة في صورة رجل[</w:t>
      </w:r>
      <w:r>
        <w:rPr>
          <w:rFonts w:hint="cs"/>
          <w:b w:val="0"/>
          <w:sz w:val="24"/>
          <w:szCs w:val="24"/>
          <w:rtl/>
        </w:rPr>
        <w:t>قلت هذا الحديث المكذوب الموضوع على ابن عمر وابن عباس رضي الله عنهما مما سود به صاحب كتاب " السنة " المنسوب لابن الامام أحمد كتابه ، وشأنه به ، واليك الحديث من صحيفة ( 42 ) من طبعة دار الكتب العلمية - بيروت ورقمه ( 208 ) ، قال : حدثنا يونس بن بكير عن ابن اسحاق قال فحدثني عبد الرحمن بن الحارث بن عبد الله بن عياش عن عبد الله بن أبي سلمة قال : بعث عبد الله بن عمر إلى عبد الله بن العباس يسأله هل رأى محمد ربه ؟ فبعث إليه : أن نعم قد رآه . فرد رسوله إليه وكيف رآه ؟ فقال : رآه على كرسي من ذهب يحمله أربعة : ملك في صورة رجل ، وملك في صورة أسد ، وملك في صورة ثور ، وملك في صورة نسر ، في روضة خضراء دونه فراش من ذهب ، علل هذا الاسناد : ( 1 ) يونس بن بكير قال عنه أبو داود : ليس هو عندي بحجة كان يأخذ كلام ابن اسحق فيوصله بالاحاديث  ، كذا في " تهذيب التهذيب " ( 11 / 383 ) وفي " الميزان " ( 4 / 477 ) ، قلت : وهذا الحديث قال فيه كما في كتاب " السنة " المنسوب لابن أحمد ( عن ابن اسحق قال فحدثني ) مع أن الرواية المضبوطة عند الحافظ البيهقي في " الاسماء والصفات " ص ( 443 ) : ( عن ابن اسحق عن عبد الرحمن بن الحارث ) فابن اسحق معنعن فيها ، وما في " السنة " تحريف للتضليل ، فتنبه ، وقال النسائي عن يونس هذا : " ضعيف " وقال قرة : " ليس بالقوي " ، قلت : فجرح من جرحه مفسر وهو مقدم على توثيق من وثقه لاسيما في هذا الحديث المنكر ، ( 2 ) ابن اسحق مدلس وقد عنعنه على الصحيح ، ( 3 ) عبد الرحمن بن الحارث : قال أحمد عنه : متروك ، وضعفه علي بن المديني ، وقال أبو حاتم : شيخ ، وقال النسائي : ليس بالقوي ، هذا قول من جرحه كما في التهذيب ( 6 / 142 ) ، قال الحافظ البيهقي في " الاسماء والصفات " ص ( 443 ) : " وفي هذه الرواية انقطاع بين ابن عباس رضي الله عنهما وبين الراوي عنه " اه‍ قلت : ومع نكارته ووهاء إسناده فهو حديث موضوع كذب يجل ابن عباس وابن عمر أن يتكلموا بمثل هذا الهراء . والحمد لله ، قلت : وقد أورد هذا الحديث شيخنا إمام العصر أبو الفضل الغماري في كتابه " الفوائد المقصودة في بيان الاحاديث الشاذة المردودة " وهو الحديث رقم ( 24 )</w:t>
      </w:r>
      <w:r>
        <w:rPr>
          <w:rFonts w:hint="cs"/>
          <w:b w:val="0"/>
          <w:rtl/>
        </w:rPr>
        <w:t>] ، قلت : وهذا الحديث تفرد به ابن إسحاق وكذبه جماعة من العلماء ، وفي رواية عن ابن عباس " رآه كأن قدميه على خضرة دونه ستر من لؤلؤ " [</w:t>
      </w:r>
      <w:r>
        <w:rPr>
          <w:rFonts w:hint="cs"/>
          <w:b w:val="0"/>
          <w:sz w:val="24"/>
          <w:szCs w:val="24"/>
          <w:rtl/>
        </w:rPr>
        <w:t>وهو حديث منكر موضوع أيضا ، رواه البيهقي في " الاسماء والصفات " ص ( 445 ) ، وابن الجوزي في " العلل المتناهية " ( 1 / 36 ) وقال : " هذا حديث لا يثبت ، وطرقه كلها عن حماد بن سلمة ، قال ابن عدي : قد قيل إن ابن أبي العوجاء كان ربيب حماد فكان يدس في كتبه هذه الاحاديث " اه‍ ، قلت : وفيه أيضا عنعنة قتادة وهي غير مقبولة عند أهل الحديث  ، وقد أورد الحديث الذهبي في " سير أعلام النبلاء " ( 10 / 113 ) وقال : " وهو بتمامه في تأليف البيهقي ، وهو خبر منكر ، نسأل الله السلامة في الدين " اه‍</w:t>
      </w:r>
      <w:r>
        <w:rPr>
          <w:rFonts w:hint="cs"/>
          <w:b w:val="0"/>
          <w:rtl/>
        </w:rPr>
        <w:t>]  ، قلت : وهذا يرويه إبراهيم بن الحكم بن ابان وقد ضعفه يحيى بن معين وغيره وفي رواية ابن عباس - رضي الله عنه - عن رسول الله صلى الله عليه وسلم - قال : " رأيت ربي أجعد أمرد عليه حلة خضراء " [</w:t>
      </w:r>
      <w:r>
        <w:rPr>
          <w:rFonts w:hint="cs"/>
          <w:b w:val="0"/>
          <w:sz w:val="24"/>
          <w:szCs w:val="24"/>
          <w:rtl/>
        </w:rPr>
        <w:t xml:space="preserve"> هو حديث منكر موضوع كالذي قبله ومراجعه كالذي قبله ، وراويه ابراهيم بن الحكم بن أبان ، ذكر الحافظ في ترجمته في " تهذيب التهذيب " ( 1 / 100 ) أن ابن معين قال فيه : لا شيء ، وقال مرة : ضعيف ليس بشيء . وقال البخاري : سكتوا عنه ، وقال النسائي : ليس بثقة ولا يكتب حديثه ، وقال أبو زرعة : ليس بالقوي وهو ضعيف ،  وقال الجوزجاني والازدي : ساقط ، وقال الدارقطني : ضعيف ، وقال الآجري : سألت أبا داود</w:t>
      </w:r>
      <w:r>
        <w:rPr>
          <w:rFonts w:hint="cs"/>
          <w:b w:val="0"/>
          <w:rtl/>
        </w:rPr>
        <w:t xml:space="preserve">] ، قلت : وهذا يروى من طريق حماد بن سلمة وكان ابن أبي العوجاء الزنديق ربيب حماد يدس في كتبه هذه الاحاديث ، على أن هذا كان </w:t>
      </w:r>
      <w:r>
        <w:rPr>
          <w:rFonts w:hint="cs"/>
          <w:b w:val="0"/>
          <w:rtl/>
        </w:rPr>
        <w:lastRenderedPageBreak/>
        <w:t>مناما والمنام خيال ، ومثل هذه الاحاديث لا ثبوت لها ، ولا يحسن أن يحتج بمثلها في الوضوء ، وقد أثبت بها القاضي أبو يعلى  لله تعالى صفات فقال : قوله : شاب ، وأمرد ، وجعد ، وقطط ، والفراش والنعلان والتاج ، قال : ثبت ذلك تسمية لا يعقل معناها ، وليس في إثباتها أكثر من تقريب المحدث من القديم وذلك جائز كما روي " يدني عبده إليه " [</w:t>
      </w:r>
      <w:r>
        <w:rPr>
          <w:rFonts w:hint="cs"/>
          <w:b w:val="0"/>
          <w:sz w:val="24"/>
          <w:szCs w:val="24"/>
          <w:rtl/>
        </w:rPr>
        <w:t xml:space="preserve"> رواه البخاري في صحيحه ( فتح 13 / 475 ) وانظر شرحه في الفتح ( 13 / 477 )</w:t>
      </w:r>
      <w:r>
        <w:rPr>
          <w:rFonts w:hint="cs"/>
          <w:b w:val="0"/>
          <w:rtl/>
        </w:rPr>
        <w:t>] ، يعني يقربه إلى ذاته ، قلت : ومن يثبت بالمنام وبما لا يصح نقله صفات ؟ ! وقد عرفنا معنى الشاب والامرد ما هو ؟ ! ! ، ثم يقول : ما هو كما نعلم ، كمن يقول : قام فلان وما هو قائم ، وقعد وليس بقاعد ، قال ابن عقيل : هذا الحديث مقطوع بأنه كذب . ثم لا تنفع ثقة الرواة إذا كان المتن مستحيلا ، وصار هذا كما لو أخبرنا جماعة من المعدلين : بأن جمل البزاز دخل في خرم إبرة الخياط . فإنه لا حكم لصدق الرواة مع استحالة خبرهم [</w:t>
      </w:r>
      <w:r>
        <w:rPr>
          <w:rFonts w:hint="cs"/>
          <w:b w:val="0"/>
          <w:sz w:val="24"/>
          <w:szCs w:val="24"/>
          <w:rtl/>
        </w:rPr>
        <w:t>ومثل هذا الكلام القيم النفيس للمصنف - ابن الجوزي - أيضا في كتابه " الموضوعات " ( 1 / 160 ) فارجع إليه،</w:t>
      </w:r>
      <w:r>
        <w:rPr>
          <w:rFonts w:hint="cs"/>
          <w:b w:val="0"/>
          <w:rtl/>
        </w:rPr>
        <w:t xml:space="preserve">]، </w:t>
      </w:r>
    </w:p>
    <w:p w:rsidR="007F08A7" w:rsidRDefault="007F08A7" w:rsidP="007F08A7">
      <w:pPr>
        <w:jc w:val="both"/>
        <w:rPr>
          <w:b w:val="0"/>
          <w:rtl/>
        </w:rPr>
      </w:pPr>
      <w:r>
        <w:rPr>
          <w:rFonts w:hint="cs"/>
          <w:b w:val="0"/>
          <w:bCs/>
          <w:u w:val="single"/>
          <w:rtl/>
        </w:rPr>
        <w:t>[ 4 ]</w:t>
      </w:r>
      <w:r>
        <w:rPr>
          <w:rFonts w:hint="cs"/>
          <w:b w:val="0"/>
          <w:u w:val="single"/>
          <w:rtl/>
        </w:rPr>
        <w:t xml:space="preserve"> :</w:t>
      </w:r>
      <w:r>
        <w:rPr>
          <w:rFonts w:hint="cs"/>
          <w:b w:val="0"/>
          <w:bCs/>
          <w:rtl/>
        </w:rPr>
        <w:t xml:space="preserve"> [ الحديث الرابع ]</w:t>
      </w:r>
      <w:r>
        <w:rPr>
          <w:rFonts w:hint="cs"/>
          <w:b w:val="0"/>
          <w:rtl/>
        </w:rPr>
        <w:t xml:space="preserve"> : روي عن أنس بن مالك رضي الله عنه قال : قال رسول الله - صلى الله عليه وسلم - " انتهيت ليلة أسري بي إلى السماء فرأيت ربي ، فرأيت كل شيء من ربي ، حتى لقد رأيت تاجا مخوصا من لؤلؤ " [</w:t>
      </w:r>
      <w:r>
        <w:rPr>
          <w:rFonts w:hint="cs"/>
          <w:b w:val="0"/>
          <w:sz w:val="24"/>
          <w:szCs w:val="24"/>
          <w:rtl/>
        </w:rPr>
        <w:t>رواه ابن الجوزي في الموضوعات ( 1 / 115 ) وهو حديث موضوع ، وقال هناك : " ومثل هذا الحديث لا يخفى أنه موضوع ، وأنه يثبت البعضية ، ويشير إلى التشبيه ، فكافأ الله من عمله " اه‍</w:t>
      </w:r>
      <w:r>
        <w:rPr>
          <w:rFonts w:hint="cs"/>
          <w:b w:val="0"/>
          <w:rtl/>
        </w:rPr>
        <w:t xml:space="preserve">] ، قلت : هذا يرويه أبو القاسم عبد الله بن محمد بن اليسع عن القاسم بن إبراهيم ، قال الازهري : كنت أقعد مع ابن اليسع ساعة فيقول : " قد ختمت الختمة منذ قعدت وقاسم ليس بشيء " ، قال الدارقطني : هو كذاب ، قلت : كافأ الله من عمل مثل هذا الحديث </w:t>
      </w:r>
    </w:p>
    <w:p w:rsidR="007F08A7" w:rsidRDefault="007F08A7" w:rsidP="007F08A7">
      <w:pPr>
        <w:jc w:val="both"/>
        <w:rPr>
          <w:b w:val="0"/>
          <w:rtl/>
        </w:rPr>
      </w:pPr>
      <w:r>
        <w:rPr>
          <w:rFonts w:hint="cs"/>
          <w:b w:val="0"/>
          <w:bCs/>
          <w:u w:val="single"/>
          <w:rtl/>
        </w:rPr>
        <w:t>[ 5 ]</w:t>
      </w:r>
      <w:r>
        <w:rPr>
          <w:rFonts w:hint="cs"/>
          <w:b w:val="0"/>
          <w:u w:val="single"/>
          <w:rtl/>
        </w:rPr>
        <w:t xml:space="preserve"> :</w:t>
      </w:r>
      <w:r>
        <w:rPr>
          <w:rFonts w:hint="cs"/>
          <w:b w:val="0"/>
          <w:bCs/>
          <w:rtl/>
        </w:rPr>
        <w:t xml:space="preserve"> [ الحديث الخامس</w:t>
      </w:r>
      <w:r>
        <w:rPr>
          <w:rFonts w:hint="cs"/>
          <w:b w:val="0"/>
          <w:rtl/>
        </w:rPr>
        <w:t xml:space="preserve"> ] : روى البخاري ومسلم في الصحيحين من حديث أبي هريرة رضي الله تعالى عنه عن النبي - صلى الله عليه وسلم - أنه قال : " يجمع الله الناس فيقول : من كان يعبد شيئا فليتبعه ، فيتبعون ما كانوا يعبدون ، وتبقى هذه الامة فيها منافقوها ، فيأتيهم الله عز وجل في غير الصورة التي كانوا يعرفون فيقول : أنا ربكم ، فيقولون نعوذ بالله منك هذا مكاننا حتى يأتينا ربنا ، فإذا جاء ربنا عرفناه فيأتيهم في الصورة التي يعرفون ، فيقول : أنا ربكم . فيقولون : أنت ربنا . . ؟ " </w:t>
      </w:r>
      <w:r>
        <w:rPr>
          <w:rFonts w:hint="cs"/>
          <w:b w:val="0"/>
          <w:sz w:val="24"/>
          <w:szCs w:val="24"/>
          <w:rtl/>
        </w:rPr>
        <w:t>[رواه البخاري ( فتح 2 / 293 و 11 / 445 ) من حديث أبي هريرة . و ( فتح 8 / 249 - 250 ) من حديث أبي سعيد ومسلم ( 1 / 164 برقم 299 ) من حديث أبي هريرة و ( 1 / 198 برقم 302 ) من حديث أبي سعيد ، وأحمد في المسند ( 3 / 17 ) ، والترمذي في سننه ( 4 / 691 برقم 2557 شاكر ) ، وهذا الحديث شاذ عندنا بمرة . لان فيه إشكالات تعارض القرآن والسنة الصحيحة المتواترة والمشهورة وغيرها والقواعد الثابتة في الكتاب والسنة ، وقد ذكرت له ستة عشر إشكالا في كتابي : " الادلة المقومة لاعوجاجات المجسمة " أذكر بعضها : ( 1 ) فيه أن الله يتشكل فيأتي أحيانا بصورته الحقيقية المزعومة وأحيانا بغير صورته ! ! ( 2 ) فيه إثبات الصورة لله تعالى وذلك محال  ، ( 3 ) فيه]</w:t>
      </w:r>
      <w:r>
        <w:rPr>
          <w:rFonts w:hint="cs"/>
          <w:b w:val="0"/>
          <w:rtl/>
        </w:rPr>
        <w:t xml:space="preserve"> ، وفي الصحيحين من حديث أبي سعيد عن النبي - صلى الله عليه </w:t>
      </w:r>
      <w:r>
        <w:rPr>
          <w:rFonts w:hint="cs"/>
          <w:b w:val="0"/>
          <w:rtl/>
        </w:rPr>
        <w:lastRenderedPageBreak/>
        <w:t>وسلم - أنه قال : " فيأتيهم الجبار في غير الصورة التي رأوه فيها أول مرة . فيقول أنا ربكم ، فيقولون أنت ربنا ، فلا يكلمه إلا الانبياء . فيقال : هل بينكم وبينه آية تعرفونها . . . ؟ فيقولون : الساق . فيكشف عن ساقه [</w:t>
      </w:r>
      <w:r>
        <w:rPr>
          <w:rFonts w:hint="cs"/>
          <w:b w:val="0"/>
          <w:sz w:val="24"/>
          <w:szCs w:val="24"/>
          <w:rtl/>
        </w:rPr>
        <w:t>وقع في موضع في البخاري ( فتح 8 / 664 ) بهذا اللفظ ( ساقه ) وهي رواية شاذة غير محفوظة كما قدمنا عند قوله تعالى : ( يوم يكشف عن ساق ) وقد رد هذه اللفظة الحافظ الاسماعيلي كما نقله عنه الحافظ في الفتح ( 8 / 664 ) وأقره ، فتنبه</w:t>
      </w:r>
      <w:r>
        <w:rPr>
          <w:rFonts w:hint="cs"/>
          <w:b w:val="0"/>
          <w:rtl/>
        </w:rPr>
        <w:t>] فيسجد له كل مؤمن  " . قلت : اعلم أنه يجب على كل مسلم أن يعتقد أن الله سبحانه وتعالى ، لا تجوز عليه الصورة التي هي هيئة وتأليف [</w:t>
      </w:r>
      <w:r>
        <w:rPr>
          <w:rFonts w:hint="cs"/>
          <w:b w:val="0"/>
          <w:sz w:val="24"/>
          <w:szCs w:val="24"/>
          <w:rtl/>
        </w:rPr>
        <w:t>وقال ابن بطال كما في الفتح ( 13 / 427 ) : " تمسك بهذا الحديث المجسمة فأثبتوا لله صورة ولا حجة لهم فيه " اه‍</w:t>
      </w:r>
      <w:r>
        <w:rPr>
          <w:rFonts w:hint="cs"/>
          <w:b w:val="0"/>
          <w:rtl/>
        </w:rPr>
        <w:t>]  ، قال أبو سليمان الخطابي : معنى " فيأتيهم الله " أي يكشف الحجاب لهم حتى يرونه عيانا كما كانوا عرفوه في الدنيا استدلالا فرؤيته بعد أن لم يكونوا رأوه بمنزلة إتيان الآتي ولم يكن شوهد من قبل ، وأما الصورة فتتأول على وجهين : ( أحدهما ) : أنها بمعنى الصفة ، يقال صورة الامر كذا ، و ( الثاني ) : أن المذكورات من المعبودات في أول الحديث صور يخرج الكلام على نوعين من المطابقة ، وقوله " في غير الصورة التي رأوه فيها " دليل على أن المراد بالصورة الصفة لانهم ما رأوه قبلها فعلم أن المراد الصفة التي عرفوه فيها ، وقال غيره من العلماء يأتيهم بأهوال القيامة ، وصور الملائكة ، مما لم يعهدوا مثله في الدنيا ، فيستعيذون من تلك الحال ، ويقولون : إذا جاء ربنا عرفناه ، أي أتى بما يعرفونه من لطفه ، وهي الصورة التي يعرفون فيكشف عن ساق : أي عن شدة كأنه يرفع تلك الشدائد المهولة ، فيسجدون شكرا ، وقال بعضهم : صورة يمتحن إيمانهم بها ، كما يبعث الدجال فيقولون : نعوذ بالله منك ،  وفي حديث أبي موسى عن رسول الله - صلى الله عليه وسلم - : " أن الناس يقولون : إن لنا ربا كنا نعبده في الدنيا فيقال : أو تعرفونه إذا رأيتموه ؟ فيقولون : نعم . فيقال : كيف تعرفونه ولم تروه .. ؟ فيقولون : إنه لا شبيه له ، فيكشف الحجاب فينظرون إلى الله عز وجل فيخرون سجدا " [</w:t>
      </w:r>
      <w:r>
        <w:rPr>
          <w:rFonts w:hint="cs"/>
          <w:b w:val="0"/>
          <w:sz w:val="24"/>
          <w:szCs w:val="24"/>
          <w:rtl/>
        </w:rPr>
        <w:t>لم اقف عليه للآن من حديث أبي موسى بهذا اللفظ كما تقدم ، ونحوه من حديث أبي موسى في مسند الامام أحمد ( 4 / 407 )</w:t>
      </w:r>
      <w:r>
        <w:rPr>
          <w:rFonts w:hint="cs"/>
          <w:b w:val="0"/>
          <w:rtl/>
        </w:rPr>
        <w:t xml:space="preserve">]  ، قال ابن عقيل : الصورة على الحقيقة تقع على الاشكال والتخاطيط ، وذلك من صفات الاجسام ، والذي صرفنا عن كونه جسما الادلة القطعية كقوله : ( ليس كمثله شيء ) الشورى : 11 ، ومن الادلة العقلية : أنه لو كان جسما لكان صورة وعرضا ، ولو كان حاملا الاعراض ، جاز عليه ما يجوز على الاجسام ، وافتقر إلى صانع ، ولو كان جسما مع قدمه ، جاز قدم أحدنا ، فأحوجتنا الادلة إلى تأويل صورة تليق أضافتها إليه ، وما ذاك إلا الحال الذي يوقع عليه أهل اللغة اسم صورة فيقولون كيف صورتك مع فلان ؟ وفلان .. على صورة من الفقر ، والحال التي أنكروها الغضب ، والتي يعرفونها اللطف . فيكشف عن الشدة ، والتغيرات أليق بفعله ، فأما ذاته فتعالى عن التغير نعوذ بالله أن يحمل </w:t>
      </w:r>
      <w:r>
        <w:rPr>
          <w:rFonts w:hint="cs"/>
          <w:b w:val="0"/>
          <w:rtl/>
        </w:rPr>
        <w:lastRenderedPageBreak/>
        <w:t xml:space="preserve">الحديث على ما قالته المجسمة إن الصورة ترجع إلى ذاته ، فإن في ذلك تجويز التغير على صفاته ، فخرجوه في صورة إن كانت حقيقية ، فذلك استحالة . وإن كانت تخيلا فليس ذلك هو ، إنما يريهم غيره ، </w:t>
      </w:r>
    </w:p>
    <w:p w:rsidR="007F08A7" w:rsidRDefault="007F08A7" w:rsidP="007F08A7">
      <w:pPr>
        <w:jc w:val="both"/>
        <w:rPr>
          <w:b w:val="0"/>
          <w:rtl/>
        </w:rPr>
      </w:pPr>
      <w:r>
        <w:rPr>
          <w:rFonts w:hint="cs"/>
          <w:b w:val="0"/>
          <w:bCs/>
          <w:u w:val="single"/>
          <w:rtl/>
        </w:rPr>
        <w:t>[ 6 ]</w:t>
      </w:r>
      <w:r>
        <w:rPr>
          <w:rFonts w:hint="cs"/>
          <w:b w:val="0"/>
          <w:u w:val="single"/>
          <w:rtl/>
        </w:rPr>
        <w:t xml:space="preserve"> :</w:t>
      </w:r>
      <w:r>
        <w:rPr>
          <w:rFonts w:hint="cs"/>
          <w:b w:val="0"/>
          <w:bCs/>
          <w:rtl/>
        </w:rPr>
        <w:t xml:space="preserve"> [ الحديث السادس ]</w:t>
      </w:r>
      <w:r>
        <w:rPr>
          <w:rFonts w:hint="cs"/>
          <w:b w:val="0"/>
          <w:rtl/>
        </w:rPr>
        <w:t xml:space="preserve"> : روى مسلم في صحيحه ( 2 / 1136 برقم 17 ) من حديث المغيرة عن رسول الله - صلى الله عليه وسلم - أنه قال : " لا شخص أغير من الله ، ولا شخص أحب إليه العذر من الله ، ولا شخص أحب إليه المدحة من الله " [</w:t>
      </w:r>
      <w:r>
        <w:rPr>
          <w:rFonts w:hint="cs"/>
          <w:b w:val="0"/>
          <w:sz w:val="24"/>
          <w:szCs w:val="24"/>
          <w:rtl/>
        </w:rPr>
        <w:t>وذكره البخاري في صحيحه معلقا ( الفتح 13 / 399 ) وعقد عليه بابا في التوحيد هناك ، وقد ورد هذا الحديث أيضا بلفظ : " لا أحد . . . " بدل لا شخص انظر البخاري ( الفتح 8 / 296 ) حيث ورد هناك حديث بلفظ : " لا أحد أغير من الله ولذلك حرم الفواحش ما ظهر منها وما بطن ، ولا شيء أحب إليه المدح من الله " وارجع إلى شرح الحديث في الفتح ، وفي كتاب المحدث أبي الفضل الغماري : " فتح المعين " ص ( 24 - 25 )</w:t>
      </w:r>
      <w:r>
        <w:rPr>
          <w:rFonts w:hint="cs"/>
          <w:b w:val="0"/>
          <w:rtl/>
        </w:rPr>
        <w:t>] ، قلت : لفظة " الشخص " يرويها بعض الرواة ، ويروي بعضهم " لا شيء أغير من الله " ، والرواة يروون بما يظنون به المعنى فيكون لفظ شخص من تغيير الرواة ، والشخص لا يكون إلا جسما مؤلفا ، وسمي شخصا لان له شخوصا وارتفاعا والصواب أنه يرجع ذكر الشخص إلى المخلوقين لا أن الخالق يقال له شخص ، ويكون المعنى : " ليس منكم أيها الاشخاص أغير من الله " ، لأنّه لما اجتمع الكل بالذكر ، سمى بأسمائهم ، ومثل هذا قول ابن مسعود : " ما خلق الله من جنة ولا نار أعظم من آية الكرسي "[</w:t>
      </w:r>
      <w:r>
        <w:rPr>
          <w:rFonts w:hint="cs"/>
          <w:b w:val="0"/>
          <w:sz w:val="24"/>
          <w:szCs w:val="24"/>
          <w:rtl/>
        </w:rPr>
        <w:t xml:space="preserve"> ذكره الترمذي في سننه ( 5 / 161 ) وانظر " سير أعلام النبلاء " ( 10 / 578 )</w:t>
      </w:r>
      <w:r>
        <w:rPr>
          <w:rFonts w:hint="cs"/>
          <w:b w:val="0"/>
          <w:rtl/>
        </w:rPr>
        <w:t xml:space="preserve">] ، قال الامام أحمد بن حنبل رحمه الله تعالى : الخلق يرجع إلى الجنة ، والنار لا إلى القرآن ومن هذا الجنس قوله تعالى : ( الجنة يومئذ خير مستقرا وأحسن مقيلا ) الفرقان : 24 ، ومعلوم أن أهل النار لا مستقر لهم ولا مقيل ، ويمكن أن يكون هذا من باب المستثنى من غير الجنس كقوله تعالى : ( ما لهم به من علم إلا اتباع الظن ) النساء : 157 . وقد أجاز بعضهم إطلاق الشخص على الله تعالى وذلك غلط لما بيناه ، وأما الغيرة : فقد قال العلماء : كل من غار من شيء اشتدت كراهيته له ، فلما حرم الفواحش وتوعد عليها وصفه رسوله صلى الله عليه وسلم بالغيرة ، </w:t>
      </w:r>
    </w:p>
    <w:p w:rsidR="007F08A7" w:rsidRDefault="007F08A7" w:rsidP="007F08A7">
      <w:pPr>
        <w:jc w:val="both"/>
        <w:rPr>
          <w:b w:val="0"/>
          <w:rtl/>
        </w:rPr>
      </w:pPr>
      <w:r>
        <w:rPr>
          <w:rFonts w:hint="cs"/>
          <w:b w:val="0"/>
          <w:bCs/>
          <w:u w:val="single"/>
          <w:rtl/>
        </w:rPr>
        <w:t>[ 7 ]</w:t>
      </w:r>
      <w:r>
        <w:rPr>
          <w:rFonts w:hint="cs"/>
          <w:b w:val="0"/>
          <w:u w:val="single"/>
          <w:rtl/>
        </w:rPr>
        <w:t xml:space="preserve"> :</w:t>
      </w:r>
      <w:r>
        <w:rPr>
          <w:rFonts w:hint="cs"/>
          <w:b w:val="0"/>
          <w:bCs/>
          <w:rtl/>
        </w:rPr>
        <w:t xml:space="preserve"> [ الحديث السابع ]</w:t>
      </w:r>
      <w:r>
        <w:rPr>
          <w:rFonts w:hint="cs"/>
          <w:b w:val="0"/>
          <w:rtl/>
        </w:rPr>
        <w:t xml:space="preserve"> : روى أبو موسى الاشعري رضي الله عنه عن النبي - صلى الله عليه وسلم - قال : " إن الله خلق آدم من قبضة قبضها من جميع الارض </w:t>
      </w:r>
      <w:r>
        <w:rPr>
          <w:rFonts w:hint="cs"/>
          <w:b w:val="0"/>
          <w:sz w:val="24"/>
          <w:szCs w:val="24"/>
          <w:rtl/>
        </w:rPr>
        <w:t xml:space="preserve">) [حديث صحيح رواه أحمد ( 4 / 400 و 406 ) ، وابن سعد ( 1 / 26 ) ، والترمذي ( 5 / 204 ) وقال : حسن صحيح ، وأبو داود ( 4 / 222 برقم 4693 ) ، والحاكم ( 2 / 261 ) وصححه وأقره الذهبي هناك ، والبيهقي ( 3 / 9 ) </w:t>
      </w:r>
      <w:r>
        <w:rPr>
          <w:rFonts w:hint="cs"/>
          <w:b w:val="0"/>
          <w:sz w:val="24"/>
          <w:szCs w:val="24"/>
          <w:rtl/>
        </w:rPr>
        <w:br/>
        <w:t>وأبو نعيم في الحلية ( 3 / 104 ) وغيرهم . والظاهر أن لفظة " قبضة " التي فيه من تصرف الرواة حينما رووه بالمعنى بدليل أن رواية الحاكم ( 2 / 261 ) وغيره بلفظ : " خلق الله آدم من أديم الارض كلها فخرجت ذريته على حسب ذلك ، منهم الابيض والاسود ، والاسمر والاحمر ، ومنهم بين]</w:t>
      </w:r>
      <w:r>
        <w:rPr>
          <w:rFonts w:hint="cs"/>
          <w:b w:val="0"/>
          <w:rtl/>
        </w:rPr>
        <w:t xml:space="preserve"> ، المعنى مقدار قبضته وليست على ما يتصور من قبضات المخلوقين فإن الحق منزه عن ذلك ، وإنما أضيفت القبضة إليه لان أفعال المملوك تنسب إلى المالك ، وذلك أنه بعث من قبض كقوله تعالى : ( فطمسنا أعينهم ) </w:t>
      </w:r>
      <w:r>
        <w:rPr>
          <w:rFonts w:hint="cs"/>
          <w:b w:val="0"/>
          <w:rtl/>
        </w:rPr>
        <w:lastRenderedPageBreak/>
        <w:t>القمر : 37 ، وقد روى محمد بن سعد [</w:t>
      </w:r>
      <w:r>
        <w:rPr>
          <w:rFonts w:hint="cs"/>
          <w:b w:val="0"/>
          <w:sz w:val="24"/>
          <w:szCs w:val="24"/>
          <w:rtl/>
        </w:rPr>
        <w:t xml:space="preserve"> رواه ابن سعد ( 1 / 26 ) مطولا من حديث عبد الله بن مسعود موقوفا عليه بسند حسن في غير العقائد</w:t>
      </w:r>
      <w:r>
        <w:rPr>
          <w:rFonts w:hint="cs"/>
          <w:b w:val="0"/>
          <w:rtl/>
        </w:rPr>
        <w:t xml:space="preserve">] في كتاب الطبقات : ان الله تعالى بعث إبليس فأخذ من أديم الارض فخلق منه آدم فمن ثم قال ( أأسجد لمن خلقت طينا ) الاسراء : 61 ، قال القاضي أبو يعلى  : لا يمتنع إطلاق اسم القبض إليه وإضافة القبضة لا على معنى الجارحة ولا على المعالجة والممارسة ، قلت : فيقال له : أطلقت وما تدرى ، </w:t>
      </w:r>
    </w:p>
    <w:p w:rsidR="007F08A7" w:rsidRDefault="007F08A7" w:rsidP="007F08A7">
      <w:pPr>
        <w:jc w:val="both"/>
        <w:rPr>
          <w:b w:val="0"/>
          <w:rtl/>
        </w:rPr>
      </w:pPr>
      <w:r>
        <w:rPr>
          <w:rFonts w:hint="cs"/>
          <w:b w:val="0"/>
          <w:bCs/>
          <w:u w:val="single"/>
          <w:rtl/>
        </w:rPr>
        <w:t>[ 8 ]</w:t>
      </w:r>
      <w:r>
        <w:rPr>
          <w:rFonts w:hint="cs"/>
          <w:b w:val="0"/>
          <w:u w:val="single"/>
          <w:rtl/>
        </w:rPr>
        <w:t xml:space="preserve"> </w:t>
      </w:r>
      <w:r>
        <w:rPr>
          <w:rFonts w:hint="cs"/>
          <w:bCs/>
          <w:rtl/>
        </w:rPr>
        <w:t>: [ الحديث الثامن ] :</w:t>
      </w:r>
      <w:r>
        <w:rPr>
          <w:rFonts w:hint="cs"/>
          <w:b w:val="0"/>
          <w:rtl/>
        </w:rPr>
        <w:t xml:space="preserve"> روى سليمان [</w:t>
      </w:r>
      <w:r>
        <w:rPr>
          <w:rFonts w:hint="cs"/>
          <w:b w:val="0"/>
          <w:sz w:val="24"/>
          <w:szCs w:val="24"/>
          <w:rtl/>
        </w:rPr>
        <w:t>هذا أثر رواه ابن سعد في طبقاته ( 1 / 27 ) عن ابن مسعود موقوفا عليه وهذا إسناده ومتنه : أخبرنا معاذ بن معاذ العنبري ، أخبرنا سليمان التيمي ، أخبرنا أبو عثمان النهدي عن سلمان الفارسي أن ابن مسعود قال : " خمر الله طينة آدم أربعين ليلة ، أو قال أربعين يوما ، ثم ضرب بيده فيه فخرج كل طيب في يمينه . . " الاثر كما ذكره المصنف ، وإسناد هذا الاثر صحيح ومتنه منكر ، ولا تثبت بمثل هذا الاثر عقائد المسلمين ، والظاهر أن الضارب هو إبليس الذي بعثه الله فأخذ من أديم الارض كما مر في الاثر قبل هذا بسند حسن</w:t>
      </w:r>
      <w:r>
        <w:rPr>
          <w:rFonts w:hint="cs"/>
          <w:b w:val="0"/>
          <w:rtl/>
        </w:rPr>
        <w:t xml:space="preserve">]قال : " إن الله تعالى لما خمر طينة آدم ضرب بيده فيه ، فخرج كل طيب في يمينه ، وكل خبيث في يده الاخرى ، ثم خلط بينهما ، فمن ثم يخرج الحي من الميت ويخرج الميت من الحي " ، قلت : وهذا مرسل وقد ثبت بالدليل أن الله سبحانه وتعالى لا يوصف بمس شيء ، فإن صح فضرب مثل لما جرت به الاقدار ، وقال القاضي أبو يعلى  : تخمير الطين وخلط بعضه ببعض مضاف إلى اليد التي خلق بها آدم . قلت : وهذا التشبيه المحض ؟ </w:t>
      </w:r>
    </w:p>
    <w:p w:rsidR="007F08A7" w:rsidRDefault="007F08A7" w:rsidP="007F08A7">
      <w:pPr>
        <w:jc w:val="both"/>
        <w:rPr>
          <w:b w:val="0"/>
          <w:rtl/>
        </w:rPr>
      </w:pPr>
      <w:r>
        <w:rPr>
          <w:rFonts w:hint="cs"/>
          <w:b w:val="0"/>
          <w:bCs/>
          <w:u w:val="single"/>
          <w:rtl/>
        </w:rPr>
        <w:t>[ 9 ]</w:t>
      </w:r>
      <w:r>
        <w:rPr>
          <w:rFonts w:hint="cs"/>
          <w:b w:val="0"/>
          <w:u w:val="single"/>
          <w:rtl/>
        </w:rPr>
        <w:t xml:space="preserve"> :</w:t>
      </w:r>
      <w:r>
        <w:rPr>
          <w:rFonts w:hint="cs"/>
          <w:b w:val="0"/>
          <w:bCs/>
          <w:rtl/>
        </w:rPr>
        <w:t xml:space="preserve"> [ الحديث التاسع ] :</w:t>
      </w:r>
      <w:r>
        <w:rPr>
          <w:rFonts w:hint="cs"/>
          <w:b w:val="0"/>
          <w:rtl/>
        </w:rPr>
        <w:t xml:space="preserve"> روى عبيد بن حنين قال : بينما أنا جالس في المسجد ، إذ جاء قتادة بن النعمان فجلس يتحدث ثم قال : " انطلق بنا إلى أبي سعيد الخدري ، فإني قد أخبرت أنه قد اشتكى ، فانطلقنا حتى دخلنا على أبي سعيد فوجدناه مستلقيا واضعا رجله اليمنى على اليسرى ، فسلمنا عليه وجلسنا ، فرفع قتادة يده إلى رجل أبي سعيد ، فقرصها قرصة شديدة فقال أبو سعيد : سبحان الله يا ابن أم أوجعتني " ، فقال : ذلك أردت ، إن رسول الله - صلى الله عليه وسلم - قال : " إن الله لما قضى خلقه ، استلقى ثم وضع إحدى رجليه على الاخرى ، ثم قال : لا ينبغي لاحد من خلقي أن يفعل هذا " ، قال أبو سعيد : لا جرم لا أفعله أبدا </w:t>
      </w:r>
      <w:r>
        <w:rPr>
          <w:rFonts w:hint="cs"/>
          <w:b w:val="0"/>
          <w:sz w:val="24"/>
          <w:szCs w:val="24"/>
          <w:rtl/>
        </w:rPr>
        <w:t xml:space="preserve">[هذا حديث موضوع لأنّه منكر جدا ، ولان البيهقي ذكر أبطاله في كتابه " الاسماء والصفات " ص ( 357 ) بعدما رواه فقال ما نصه : أخبرنا أبو جعفر الغرابي أنا أبو العباس الصبغي نا الحسن بن علي بن زياد نا أبو أويس حدثني ابن أبي الزناد عبد الرحمن عن هشام بن عروة عن عروة أن الزبير بن العوام سمع رجلا يحدث حديثا عن النبي صلى الله عليه وسلم فاستمع الزبير له حتى إذا قضى الرجل حديثه قال له الزبير : أنت سمعت هذا من رسول الله صلى الله عليه وسلم ؟ فقال الرجل : نعم ، قال هذا وأشباهه مما يمنعنا أن نحدث عن النبي صلى الله عليه وسلم ، قد لعمري سمعت هذا من رسول الله صلى الله عليه وسلم وأنا يومئذ حاضر ولكن رسول الله صلى الله عليه وسلم إبتدأ هذا الحديث فحدثناه عن رجل من أهل الكتاب حدثه إياه ، فجئت أنت يومئذ بعد أن قضى صدر الحديث وذكر الرجل الذي من أهل الكتاب فظننت أنه من حديث رسول الله صلى الله عليه وسلم . قال الشيخ - البيهقي - : " ولهذا الوجه من الاحتمال ترك أهل النظر من أصحابنا الاحتجاج بأخبار الآحاد في صفات الله تعالى ، إذا لم يكن لما انفرد منها أصل في الكتاب أو الاجماع واشتغلوا بتأويله " اه‍ ، قلت : وهذا الحديث مخالف لقوله تعالى : ( ولقد خلقنا السموات والارض وما بينهما في ستة] </w:t>
      </w:r>
      <w:r>
        <w:rPr>
          <w:rFonts w:hint="cs"/>
          <w:b w:val="0"/>
          <w:rtl/>
        </w:rPr>
        <w:t xml:space="preserve">، قلت : وقد رواه عبد الله بن أحمد عن أبي بكر محمد بن اسحاق الصاغاني قال : حدثني إبراهيم بن المنذر </w:t>
      </w:r>
      <w:r>
        <w:rPr>
          <w:rFonts w:hint="cs"/>
          <w:b w:val="0"/>
          <w:rtl/>
        </w:rPr>
        <w:lastRenderedPageBreak/>
        <w:t>، قال : حدثنا محمد بن فليح عن سعيد بن الحارث عن عبيد الله بن حنين . قلت : قال عبد الله بن أحمد بن حنبل : ما رأيت هذا الحديث في ديوان من دواوين الشريعة المعتمد عليها ، وكان أحمد بن حنبل يذم ابراهيم بن المنذر ويتكلم فيه ، وقال زكريا الساجي عنده مناكير ، وقال يحيى بن معين : فليح ليس حديثه بالجائز . وقال مرة : هو ضعيف وقال النسائي : ليس بالقوي ، وأما عبيد بن حنين فقال البخاري : لا يصح حديثه في أهل المدينة ، وقال أبو بكر البيهقي : إذا كان فليح مختلفا في جواز الاحتجاج عند الحفاظ به لم يثبت بروايته مثل هذا الامر العظيم ، قال : وفي الحديث علة أخرى ، وهي أن قتادة بن النعمان مات في خلافة عمر بن الخطاب رضي الله عنه ، وعبيد بن حنين مات سنة خمس ومائة . وله خمس وسبعون سنة ، في قول الواقدي ، فتكون روايته عن قتادة بن النعمان منقطعة ، وقول الراوي : فانطلقنا حتى دخلنا على أبي سعيد لا يرجع إلى عبيد بن حنين وإنما يرجع إلى من أرسله عنه ونحن لا نعرفه قال : ولا نقبل المراسيل في الاحكام فكيف في هذا الامر العظيم ، قال الامام أحمد : ثم لو صح طريقه احتمل أن يكون رسول الله - صلى الله عليه وسلم - حدث به عن بعض أهل الكتاب على طريق الانكار عليهم ، فلم يفهم قتادة إنكاره عليهم ، قلت : ومن هذا الفن حديث رويناه ، أن الزبير سمع رجلا يحدث عن رسول الله - صلى الله عليه وسلم - فاستمع له الزبير حتى إذا قضى الرجل حديثه ، قال له الزبير : " أنت سمعت هذا من رسول الله - صلى الله عليه وسلم -  ؟ قال : نعم ، قال : هذا وأشباهه يمنعنا أن نحدث عن رسول الله صلى الله عليه وسلم . قال : لعمري سمعت هذا من رسول الله - صلى الله عليه وسلم - وأنا يومئذ حاضر ولكن رسول الله - صلى الله عليه وسلم - ابتدأ بهذا الحديث ، فحدثناه عن رجل من أهل الكتاب حدثه إياه ، فجئت أنت يومئذ بعد انقضاء صدر الحديث ، وذكر الرجل الذي من أهل الكتاب فظننت أنه من حديث رسول الله صلى الله عليه وسلم ، قلت : وغالب الظن أن الاشارة في حديث الزبير إلى حديث قتادة ، فإن أهل الكتاب قالوا : إن الله تعالى لما خلق السموات والارض استراح فنزل قوله تعالى : ( وما مسنا من لغوب ) ق : 38 ، فيمكن أن يكون رسول الله - صلى الله عليه وسلم - حكى ذلك عنهم ، ولم يسمع قتادة أول الكلام ، وقد روى أبو عبد الرحمن ابن أحمد في كتاب " السنة " عن أبي سفيان قال : " رأيت الحسن قد وضع رجله اليمنى على شماله وهو قاعد ، فقلت : يا أبا سعيد تكره هذه القعدة . ؟ فقال : قاتل الله اليهود ثم قرأ : ( ولقد خلقنا السموات والارض وما بينهما في ستة أيام وما مسنا من لغوب ) ق 38 . فعرفت ما عنى فامسكت [</w:t>
      </w:r>
      <w:r>
        <w:rPr>
          <w:rFonts w:hint="cs"/>
          <w:b w:val="0"/>
          <w:sz w:val="24"/>
          <w:szCs w:val="24"/>
          <w:rtl/>
        </w:rPr>
        <w:t>هذا الاثر عن الحسن البصري رواه الطحاوي أيضا في " شرح معاني الآثار " ( 2 / 361 ) بسند صحيح</w:t>
      </w:r>
      <w:r>
        <w:rPr>
          <w:rFonts w:hint="cs"/>
          <w:b w:val="0"/>
          <w:rtl/>
        </w:rPr>
        <w:t xml:space="preserve">]، قلت : إنما أشار الحسن إلى ما ذكرناه عن اليهود . وروينا عن العوام بن حوشب قال : سألت أبا مجلز عن رجل يجلس فوضع إحدى رجليه على الاخرى قال : لا بأس وانما ذكر ذاك اليهود زعموا ان الله عز وجل خلق </w:t>
      </w:r>
      <w:r>
        <w:rPr>
          <w:rFonts w:hint="cs"/>
          <w:b w:val="0"/>
          <w:rtl/>
        </w:rPr>
        <w:lastRenderedPageBreak/>
        <w:t xml:space="preserve">السموات والارض وما بينهما في ستة أيام ، قلت : وقد تأول بعض العلماء الحديث الذي نحن فيه على تقدير الصحة فقال : معنى استلقى أتم خلقه ، وفرغ يقال فلان بنى لفلان داره واستلقى على ظهره أي لم يبق له فيها عمل ، وقوله : وضع رجلا على رجل أي وضع بعض المخلوقات على بعض ، وذهب القاضي أبو يعلى  إلى جعل الاستلقاء صفة وأنه وضع رجلا على رجل ثم قال : لا على وجه يعقل معنا . قال : ويفيد الحديث إثبات رجلين ، قلت : ولو لم يعقله ما أثبت رجلين ولا نثبت صفات بمثل هذا الحديث المعلول ، ولو لم يكن معلولا لم نثبت صفة بأخبار آحاد . وقد صح عن رسول الله صلى الله عليه وسلم ، وأبي بكر وعمر ، أنهم كانوا يستلقون ويضعون رجلا على رجل وإنما يكره هذا لمن لا سراويل له ، </w:t>
      </w:r>
    </w:p>
    <w:p w:rsidR="007F08A7" w:rsidRDefault="007F08A7" w:rsidP="007F08A7">
      <w:pPr>
        <w:jc w:val="both"/>
        <w:rPr>
          <w:b w:val="0"/>
          <w:rtl/>
        </w:rPr>
      </w:pPr>
      <w:r>
        <w:rPr>
          <w:rFonts w:hint="cs"/>
          <w:b w:val="0"/>
          <w:bCs/>
          <w:u w:val="single"/>
          <w:rtl/>
        </w:rPr>
        <w:t>[ 10 ]</w:t>
      </w:r>
      <w:r>
        <w:rPr>
          <w:rFonts w:hint="cs"/>
          <w:b w:val="0"/>
          <w:u w:val="single"/>
          <w:rtl/>
        </w:rPr>
        <w:t xml:space="preserve"> :</w:t>
      </w:r>
      <w:r>
        <w:rPr>
          <w:rFonts w:hint="cs"/>
          <w:b w:val="0"/>
          <w:bCs/>
          <w:rtl/>
        </w:rPr>
        <w:t xml:space="preserve"> [ الحديث العاشر ]</w:t>
      </w:r>
      <w:r>
        <w:rPr>
          <w:rFonts w:hint="cs"/>
          <w:b w:val="0"/>
          <w:rtl/>
        </w:rPr>
        <w:t xml:space="preserve"> : روى القاضي أبو يعلى  عن ابن عطية ان رجلا من المشركين سب رسول الله صلى الله عليه وسلم فحمل عليه رجل من المسلمين فقاتله وقتل الرجل ، فقال رسول الله صلى الله عليه وسلم : " ما تعجبون من نصر الله ورسوله لقي الله متكئا فقعد له </w:t>
      </w:r>
      <w:r>
        <w:rPr>
          <w:rFonts w:hint="cs"/>
          <w:b w:val="0"/>
          <w:sz w:val="24"/>
          <w:szCs w:val="24"/>
          <w:rtl/>
        </w:rPr>
        <w:t>"[ قلت : لم أقف عليه للآن ، وقد قال المصنف فيه كما ترى مقطوع بعيد عن الصحة]</w:t>
      </w:r>
      <w:r>
        <w:rPr>
          <w:rFonts w:hint="cs"/>
          <w:b w:val="0"/>
          <w:rtl/>
        </w:rPr>
        <w:t xml:space="preserve"> ، قلت : هذا حديث مقطوع بعيد الصحة ، ولو كان له وجه كان المعنى : فأقبل عليه وأنعم ، </w:t>
      </w:r>
    </w:p>
    <w:p w:rsidR="007F08A7" w:rsidRDefault="007F08A7" w:rsidP="007F08A7">
      <w:pPr>
        <w:jc w:val="both"/>
        <w:rPr>
          <w:b w:val="0"/>
          <w:rtl/>
        </w:rPr>
      </w:pPr>
      <w:r>
        <w:rPr>
          <w:rFonts w:hint="cs"/>
          <w:b w:val="0"/>
          <w:bCs/>
          <w:u w:val="single"/>
          <w:rtl/>
        </w:rPr>
        <w:t>[ 11 ]</w:t>
      </w:r>
      <w:r>
        <w:rPr>
          <w:rFonts w:hint="cs"/>
          <w:b w:val="0"/>
          <w:u w:val="single"/>
          <w:rtl/>
        </w:rPr>
        <w:t xml:space="preserve"> :</w:t>
      </w:r>
      <w:r>
        <w:rPr>
          <w:rFonts w:hint="cs"/>
          <w:b w:val="0"/>
          <w:bCs/>
          <w:rtl/>
        </w:rPr>
        <w:t xml:space="preserve"> [ الحديث الحادي عشر ] :</w:t>
      </w:r>
      <w:r>
        <w:rPr>
          <w:rFonts w:hint="cs"/>
          <w:b w:val="0"/>
          <w:rtl/>
        </w:rPr>
        <w:t xml:space="preserve"> روى البخاري ومسلم في الصحيحين [</w:t>
      </w:r>
      <w:r>
        <w:rPr>
          <w:rFonts w:hint="cs"/>
          <w:b w:val="0"/>
          <w:sz w:val="24"/>
          <w:szCs w:val="24"/>
          <w:rtl/>
        </w:rPr>
        <w:t>رواه البخاري في مواضع منها ( الفتح 8 / 594 ) ومسلم ( 4 / 2188 ) وغيرهما  ، وقد أورد هذا الحديث سيدنا الامام ابو الفضل الغماري في كتابه : " الفوائد المقصودة في بيان الاحاديث الشاذة المردودة " وهو مصيب فيه جدا لان الله عز وجل متنزه عن القدم وسيأتي بيان ذلك ان شاء الله تعالى ، وقد نص الامام الغماري هنالك على أن " الحديث صحيح " لكن لفظ وضع القدم لا يجوز ان ينسب صفة لله تعالى ،</w:t>
      </w:r>
      <w:r>
        <w:rPr>
          <w:rFonts w:hint="cs"/>
          <w:b w:val="0"/>
          <w:rtl/>
        </w:rPr>
        <w:t>] : من حديث أنس بن مالك رضي الله عنه عن النبي صلى الله عليه وسلم قال : " لا تزال جهنم يلقى فيها وتقول : هل من مزيد . . ؟ حتى يضع رب العزة فيها قدمه فينزوي بعضها إلى بعض فتمتلئ " ، قلت : الواجب علينا أن نعتقد أن ذات الله تعالى لا تتبعض ولا يحويها مكان ولا توصف بالتغير ولا بالانتقال [</w:t>
      </w:r>
      <w:r>
        <w:rPr>
          <w:rFonts w:hint="cs"/>
          <w:b w:val="0"/>
          <w:sz w:val="24"/>
          <w:szCs w:val="24"/>
          <w:rtl/>
        </w:rPr>
        <w:t>قلت : وهذه اللفظة " حتى يضع قدمه " الزائدة عما في القرآن الكريم فيها إثبات التبعيض ، أي أن الله يضع بعض جسمه الذي تتخيله المجسمة وهو قدمه في النار حتى تسكت ، تعالى الله عن ذلك علوا كبيرا ( ليس كمثله شيء ) وفيها إثبات أن بعض أجزائه سبحانه تحل في خلقه إذ أن النار بعض خلقه ، وفيه أن الله أو بعضه ينتقل من مكان إلى مكان وهذا محال جدا ، لان المكان مخلوق لله تعالى ، فهذه الاشياء مما يحكم بها على شذوذ ونكارة لفظة " حتى يضع فيها قدمه " الواردة في هذا الحديث الصحيح الاسناد</w:t>
      </w:r>
      <w:r>
        <w:rPr>
          <w:rFonts w:hint="cs"/>
          <w:b w:val="0"/>
          <w:rtl/>
        </w:rPr>
        <w:t>] ، وقد حكى أبو عبيد الهروي عن الحسن البصري أنه قال : القدم : هم الذين قدمهم الله تعالى من شرار خلقه وأثبتهم لها ، وقال الامام ابن الاعرابي : القدم المتقدم ، وروى أبو بكر البيهقي [</w:t>
      </w:r>
      <w:r>
        <w:rPr>
          <w:rFonts w:hint="cs"/>
          <w:b w:val="0"/>
          <w:sz w:val="24"/>
          <w:szCs w:val="24"/>
          <w:rtl/>
        </w:rPr>
        <w:t xml:space="preserve"> حكاه عنه في " الاسماء والصفات " ص 352 بتحقيق العلم المحدث الكوثري رحمة الله عليه ورضوانه ، قلت : وقد أول هذا الحديث أيضا الحافظ الجن حبان السلفي في " صحيحه " ( 1 / 502 مؤسسة الرسالة ) ، فقال : " هذا الخبر من الاخبار التي أطلقت بتمثيل المجاورة ، وذلك أن يوم</w:t>
      </w:r>
      <w:r>
        <w:rPr>
          <w:rFonts w:hint="cs"/>
          <w:b w:val="0"/>
          <w:rtl/>
        </w:rPr>
        <w:t xml:space="preserve">] عن النضر بن شميل أنه قال : </w:t>
      </w:r>
      <w:r>
        <w:rPr>
          <w:rFonts w:hint="cs"/>
          <w:b w:val="0"/>
          <w:rtl/>
        </w:rPr>
        <w:lastRenderedPageBreak/>
        <w:t>القدم ههنا الكفار الذين سبق في علم الله أنهم من أهل النار ، وقال : أبو منصور الازهري ، القدم هم الذين قدم الله بتخليدهم في النار فعلى هذا يكون في المعنى وجهين : أحدهما : كل شيء قدمه . يقال : لما قدم قدم ، ولما هدم هدم ، ويؤيد هذا قوله في تمام الحديث " وأما الجنة فينشيء لها خلقا " [</w:t>
      </w:r>
      <w:r>
        <w:rPr>
          <w:rFonts w:hint="cs"/>
          <w:b w:val="0"/>
          <w:sz w:val="24"/>
          <w:szCs w:val="24"/>
          <w:rtl/>
        </w:rPr>
        <w:t xml:space="preserve"> وهذا التمام ثابت في الصحيحين في الموضع الذي أشرنا إليه في التعليق رقم - 99 -</w:t>
      </w:r>
      <w:r>
        <w:rPr>
          <w:rFonts w:hint="cs"/>
          <w:b w:val="0"/>
          <w:rtl/>
        </w:rPr>
        <w:t>] ، ووجه ثان : إن كل قادم عليها سمي قادما ، فالقدم جمع قادم ، فبعض الرواة رواه بما يظنه المعنى من أن المقدم " الرجل " ، وقد رواه الطبراني من طرق ، فقال : " لقدمه ورجله " قلت : وهذا دليل على تغير الرواة بما يظنونه على أن الرجل في اللغة جماعة ، ومن يرويه بلفظ " الرجل " [</w:t>
      </w:r>
      <w:r>
        <w:rPr>
          <w:rFonts w:hint="cs"/>
          <w:b w:val="0"/>
          <w:sz w:val="24"/>
          <w:szCs w:val="24"/>
          <w:rtl/>
        </w:rPr>
        <w:t>وقد وقعت بلفظ " برجله " في الصحيح ، انظر الفتح ( 8 / 595 رقم 4850 ) ، ووقعت في الحديث الذي قبله ( رقم 4849 ) بلفظ " قدمه " واللفظتان عندي منكرتان ليستا بشيء</w:t>
      </w:r>
      <w:r>
        <w:rPr>
          <w:rFonts w:hint="cs"/>
          <w:b w:val="0"/>
          <w:rtl/>
        </w:rPr>
        <w:t>] ، فإنه يقول : رجل من جراد . فيكون المراد : يدخلها جماعة يشبهون في كثرتهم الجراد ، فيسرعون التهافت فيها ، قال القاضي أبو يعلى  : القدم صفة ذاتية ، وقال ابن الزاغوني  : نقول إنما وضع قدمه في النار ليخبرهم أن أصنافهم تحترق وأنا لا أحترق [</w:t>
      </w:r>
      <w:r>
        <w:rPr>
          <w:rFonts w:hint="cs"/>
          <w:b w:val="0"/>
          <w:sz w:val="24"/>
          <w:szCs w:val="24"/>
          <w:rtl/>
        </w:rPr>
        <w:t>وهذا تخريف ! ! كأنه لا يدري ما يخرج من رأسه</w:t>
      </w:r>
      <w:r>
        <w:rPr>
          <w:rFonts w:hint="cs"/>
          <w:b w:val="0"/>
          <w:rtl/>
        </w:rPr>
        <w:t>] ، قلت : وهذا إثبات تبعيض ، وهو من أقبح الاعتقادات . قلت : ورأيت أبا بكر بن خزيمة قد جمع كتابا في الصفات وبوبه [</w:t>
      </w:r>
      <w:r>
        <w:rPr>
          <w:rFonts w:hint="cs"/>
          <w:b w:val="0"/>
          <w:sz w:val="24"/>
          <w:szCs w:val="24"/>
          <w:rtl/>
        </w:rPr>
        <w:t>وهو كتاب فيه أغلاط فاضحة ، إلا أنه - أعني ابن خزيمة - اعترف أخيرا بعد تصنيفه بخطئه في تأليف ذلك الكتاب كما جاء في " الاسماء والصفات " ص ( 267 - 269 ) للامام الحافظ البيهقي من طريقين ، وقال الحافظ البيهقي هناك ص ( 269 ) : " وقد رجع محمد بن اسحق - ابن خزيمة - إلى طريقة السلف وتلهف على ما قال " اه‍ ، قلت : فتبين من كلام البيهقي أن طريقة ابن خزيمة في كتابه " التوحيد " ومن كان على شاكلته ليس على طريقة السلف ، واما متناقض زماننا فخاض في علم الكلام في مقدمة " مختصر العلو " فوقع في طاقات شنيعة فأثبت الجهة والمكان العدمي لله تعالى عما يقول .. وخالف طريقة السلف ولو سكت عما لا يعلمه ولم يدرسه ويفهمه لكان به أولى ، لكن أراد الله أن يكشف حقيقته . وقال الامام المحدث الكوثري رحمه الله تعالى معلقا في كتاب " الاسماء والصفات " ص ( 267 ) على رجوع ابن خزيمة عن تصنيف كتابه ذاك : " وقد أنصف من نفسه حيث اعترف أنه يجهل علم الكلام ، وكان الواجب على مثله ان لا يخوض في علم الكلام فتزل له قدم ، ومع هذا الجهل ألف كتاب التوحيد فأساء إلى نفسه ، ومن أهل العلم من قال عنه : إنه كتاب الشرك ( قلت : هو الفخر الرازي في تفسيره 14 / 151 ) ومن جملة مخازيه فيه استدلاله على إثبات الرجل له تعالى بقوله سبحانه ( ألهم أرجل يمشون بها ) وهذا غاية في السقوط ، وأسقط منه من يسعى في إذاعة كتابه هذا ، ولله في خلقه شؤون ، وجلالة قدر ابن خزيمة في الفقه والحديث لم تحل دون سقوطه حينما خاض فيما لا يحسنه ، ولعل ذلك جزاء معنوي بمساعدته لمحمد بن عبد الحكم في تأليفه ذلك الرد القاسي ضد الامام المطلبي القرشي الشافعي رضي الله عنه " اه‍ فتأمل جيدا في هذه التعليقة النفيسة الذهبية التي كتبها المحدث الكوثري عليه الرحمة والرضوان</w:t>
      </w:r>
      <w:r>
        <w:rPr>
          <w:rFonts w:hint="cs"/>
          <w:b w:val="0"/>
          <w:rtl/>
        </w:rPr>
        <w:t xml:space="preserve">] ، فقال : باب إثبات اليد ، باب امساك السموات على أصابعه ، باب إثبات الرجل وإن رغمت أنوف المعتزلة ، ثم قال : قال الله تعالى : ( ألهم أرجل يمشون بها أم لهم أيد يبطشون بها ) الاعراف : 69 . فأعلمنا أن من لا يد له ولا رجل فهو كالأنعام ، قلت : واني لأعجب من هذا الرجل مع علو قدره في علم النقل يقول هذا ويثبت لله ما ذم الاصنام بعدمه من اليد الباطشة والرجل الماشية ، ويلزمه ان يثبت الاذن ، ولو رزق الفهم ما تكلم بهذا ، ولفهم أن الله تعالى عاب الاصنام عند عابديها ، والمعنى : لكم أيد وأرجل فكيف عبدتم ناقصا لا يد له يبطش ولا رجل يمشي بها ، قال ابن عقيل : تعالى الله أن يكون له صفة </w:t>
      </w:r>
      <w:r>
        <w:rPr>
          <w:rFonts w:hint="cs"/>
          <w:b w:val="0"/>
          <w:rtl/>
        </w:rPr>
        <w:lastRenderedPageBreak/>
        <w:t xml:space="preserve">تشغل الامكنة ، هذا عين التجسيم ، وليس الحق بذي أجزاء وأبعاض يعالج بها ، ثم أليس يعمل في النار أمره وتكوينه ؟ فكيف يستعين بشيء من ذاته ويعالجها بصفة من صفاته وهو القائل : ( كوني بردا وسلاما ) الانبياء : 69 . ؟ ! ! فما أسخف هذا الاعتقاد وأبعده عن مكون الاملاك والافلاك فقد كذبهم الله تعالى في كتابه إذ قال : ( لو كان هؤلاء آلهة ما وردوها ) الانبياء : 99 . فكيف يظن بالخالق أنه يردها . . ؟ ! ! تعالى الله عن تجاهل المجسمة ، </w:t>
      </w:r>
    </w:p>
    <w:p w:rsidR="007F08A7" w:rsidRDefault="007F08A7" w:rsidP="007F08A7">
      <w:pPr>
        <w:jc w:val="both"/>
        <w:rPr>
          <w:b w:val="0"/>
          <w:rtl/>
        </w:rPr>
      </w:pPr>
      <w:r>
        <w:rPr>
          <w:rFonts w:hint="cs"/>
          <w:b w:val="0"/>
          <w:bCs/>
          <w:u w:val="single"/>
          <w:rtl/>
        </w:rPr>
        <w:t>[ 12 ]</w:t>
      </w:r>
      <w:r>
        <w:rPr>
          <w:rFonts w:hint="cs"/>
          <w:b w:val="0"/>
          <w:u w:val="single"/>
          <w:rtl/>
        </w:rPr>
        <w:t xml:space="preserve"> :</w:t>
      </w:r>
      <w:r>
        <w:rPr>
          <w:rFonts w:hint="cs"/>
          <w:b w:val="0"/>
          <w:bCs/>
          <w:rtl/>
        </w:rPr>
        <w:t xml:space="preserve"> [ الحديث الثاني عشر ] :</w:t>
      </w:r>
      <w:r>
        <w:rPr>
          <w:rFonts w:hint="cs"/>
          <w:b w:val="0"/>
          <w:rtl/>
        </w:rPr>
        <w:t xml:space="preserve"> روى أبو هريرة - رضي الله عنه - عن النبي صلى الله عليه وسلم أنه قال : " ضرس الكافر مثل أحد ، وكثافة جلده إثنان وأربعون ذراعا بذراع الجبار " [</w:t>
      </w:r>
      <w:r>
        <w:rPr>
          <w:rFonts w:hint="cs"/>
          <w:b w:val="0"/>
          <w:sz w:val="24"/>
          <w:szCs w:val="24"/>
          <w:rtl/>
        </w:rPr>
        <w:t xml:space="preserve"> رواه بهذا اللفظ أحمد في مسنده ( 2 / 334 و 537 ) ، والحاكم في المستدرك ( 4 / 595 ) وقال عقبه : " قال الشيخ أبو بكر رضي الله عنه : معنى قوله " بذراع الجبار : أي جبار من جبابرة الآدميين ممن كان في القرون الاولى ممن كان أعظم خلقا وأطول أعضاء وذراعا من الناس " اه‍ ، قلت : وأبو بكر هذا هو : الصبغي ، وهو الامام العلامة المفتي المحدث كما وصفه الحافظ الذهبي في " سير أعلام النبلاء " ( 15 / 483 ) عندما ترجمه وقال الذهبي ص ( 484 ) : " جمع وصنف وبرع في الفقه وتميز في علم الحديث " . اه‍ ، قلت : وقد توفي الصبغي هذا سنة ( 342 ) وقد حج كما في " السير " ( 15 / 484 ) سنة ( 283 ) فهو من أئمة السلف ومن المحدثين ، وقد أول هذا الحديث على فرض ثبوت لفظة " بذراع الجبار " فيه وما أراها تثبت ولا نطق بها سيدنا محمد صلى الله عليه وسلم ، والدليل على عدم ثبوتها أن هذا الحديث قد روي في مواضع أخرى أيضا فلم يرد لفظ " ذراع الجبار " كما وقع في " الترمذي " ، ( 4 / 703 برقم 2577 و 2578 و 2579 ) والدليل متى طرأه الاحتمال سقط به الاستدلال أعني " اللفظ المحتمل المتصرف فيه من قبل الرواة " كما هو مقرر في علم الاصول ، وهذا لفظ الترمذي من حديث أبي هريرة : " إن غلظ جلد الكافر إثنان وأربعون ذراعا وإن ضرسه مثل أحد وإن مجلسه من جهنم كما بين مكة والمدينة " وقال : حسن صحيح غريب من حديث الاعمش قلت : ووقع في مسلم ( 4 / 2189 برقم 2851 ) أيضا دون لفظة : " ذراع الجبار " وهذا لفظه من حديث أبي هريرة : " ضرس الكافر أو ناب الكافر مثل أحد وغلظ جلده مسيرة ثلاث " ،</w:t>
      </w:r>
      <w:r>
        <w:rPr>
          <w:rFonts w:hint="cs"/>
          <w:b w:val="0"/>
          <w:rtl/>
        </w:rPr>
        <w:t>] ، قال أبو عمر الزاهد [</w:t>
      </w:r>
      <w:r>
        <w:rPr>
          <w:rFonts w:hint="cs"/>
          <w:b w:val="0"/>
          <w:sz w:val="24"/>
          <w:szCs w:val="24"/>
          <w:rtl/>
        </w:rPr>
        <w:t>هو الامام الاوحد العلامة اللغوي المحدث أبو عمر محمد بن عبد الواحد بن أبي هاشم البغدادي الزاهد المعروف بغلام ثعلب ، هكذا وصفه الحافظ الذهبي في ترجمته في " سير أعلام النبلاء " ( 15 / 508 ) ، وقد توفي سنة ( 345 ) ه‍ فهذا تأويل أيضا لهذا الحديث عن إمام لغوي محدث سلفي والحمد لله على توفيقه ، وظهر بهذا وبما قبله من التعليق أن التأويل ثابت عن السلف والمحدثين خلافا لما يزعمه الشيخ الحراني وذيله المتعالم ! ! المتناقض ! !</w:t>
      </w:r>
      <w:r>
        <w:rPr>
          <w:rFonts w:hint="cs"/>
          <w:b w:val="0"/>
          <w:rtl/>
        </w:rPr>
        <w:t xml:space="preserve">] : الجبار ها هنا الطويل ، يقال : نخلة جبارة  ، قال ابن قتيبة : الجبار ههنا الملك ، والجبابرة الملوك ، قال القاضي أبو يعلى  : نحمله على ظاهره . والجبار هو الله تعالى ، قلت : واعجبا أذهبت العقول إلى هذا الحد ؟ أيجوز أن يقال : إن ذراع الله سبحانه اثنان وأربعون مرة تبلغ جلد الكافر ، ويضاف الذراع إلى ذات القديم سبحانه ، ثم قال : ليس بجارحة ، فإذا لم يكن جارحة كيف ينشيء اثنين وأربعين مرة ؟ ! تعالى الله عن ذلك علوا كبيرا ، </w:t>
      </w:r>
    </w:p>
    <w:p w:rsidR="007F08A7" w:rsidRDefault="007F08A7" w:rsidP="007F08A7">
      <w:pPr>
        <w:jc w:val="both"/>
        <w:rPr>
          <w:b w:val="0"/>
          <w:rtl/>
        </w:rPr>
      </w:pPr>
      <w:r>
        <w:rPr>
          <w:rFonts w:hint="cs"/>
          <w:b w:val="0"/>
          <w:bCs/>
          <w:u w:val="single"/>
          <w:rtl/>
        </w:rPr>
        <w:t>[ 13 ]</w:t>
      </w:r>
      <w:r>
        <w:rPr>
          <w:rFonts w:hint="cs"/>
          <w:b w:val="0"/>
          <w:u w:val="single"/>
          <w:rtl/>
        </w:rPr>
        <w:t xml:space="preserve"> :</w:t>
      </w:r>
      <w:r>
        <w:rPr>
          <w:rFonts w:hint="cs"/>
          <w:b w:val="0"/>
          <w:bCs/>
          <w:rtl/>
        </w:rPr>
        <w:t xml:space="preserve"> [ الحديث الثالث عشر ]</w:t>
      </w:r>
      <w:r>
        <w:rPr>
          <w:rFonts w:hint="cs"/>
          <w:b w:val="0"/>
          <w:rtl/>
        </w:rPr>
        <w:t xml:space="preserve">  : روى القاضي أبو يعلى  : عن مجاهد أنه قال : إذا كان يوم القيامة يذكر داود عليه السلام ذنبه فيقول الله : " كن أمامي ، فيقول : يا رب ذنبي ، فيقول : كن خلفي ، فيقول : يا </w:t>
      </w:r>
      <w:r>
        <w:rPr>
          <w:rFonts w:hint="cs"/>
          <w:b w:val="0"/>
          <w:rtl/>
        </w:rPr>
        <w:lastRenderedPageBreak/>
        <w:t>رب ذنبي ، فيقول : خذ بقدمي " [</w:t>
      </w:r>
      <w:r>
        <w:rPr>
          <w:rFonts w:hint="cs"/>
          <w:b w:val="0"/>
          <w:sz w:val="24"/>
          <w:szCs w:val="24"/>
          <w:rtl/>
        </w:rPr>
        <w:t xml:space="preserve"> هذا الكلام مكذوب على مجاهد ولم يذكر القاضي أبو يعلى في كتابه " إبطال التأويل " ( ص 115 مخطوط ) له سندا ، وقد صرح الحافظ ابن الجوزي رحمه الله هنا أن هذا لا يصح عن مجاهد . وكيف يثبت مجسمة الحنابلة لله سبحانه وتعالى عما يصفون صفات بآثار عن مجاهد وابن سيرين ؟ ! ! ( سبحان ربك رب العزة عما يصفون )</w:t>
      </w:r>
      <w:r>
        <w:rPr>
          <w:rFonts w:hint="cs"/>
          <w:b w:val="0"/>
          <w:rtl/>
        </w:rPr>
        <w:t>] ، قال : وفي لفظ عن ابن سيرين أن الله تعالى : ليقرب داود حتى يضع يده على فخذه ، قلت : والعجب من إثبات صفات الحق سبحانه وتعالى بأقوال التابعين ، وما تصح عنهم ، ولو صحت فإنما يذكرونها عن أهل الكتاب ، كما يذكر وهب بن منبه ، قال القاضي أبو يعلى  : نحمله على ظاهره ، لانا لا نثبت قدما ولا فخذا هو جارحة وكذلك لا نثبت الامام ، قلت : واعجبا لقد كملوا هيئة البدن باثبات فخذ وساق ، وقدم ، ووجه ، ويدين وأصابع ، وخنصر وإبهام وجنب ، وحقو [</w:t>
      </w:r>
      <w:r>
        <w:rPr>
          <w:rFonts w:hint="cs"/>
          <w:b w:val="0"/>
          <w:sz w:val="24"/>
          <w:szCs w:val="24"/>
          <w:rtl/>
        </w:rPr>
        <w:t xml:space="preserve"> الحقو : هو كشح البطن أي جلدته . وسيأتي ما يتعلق بالحقو في الكلام على الحديث " الرابع والثلاثين " من هذا الكتاب</w:t>
      </w:r>
      <w:r>
        <w:rPr>
          <w:rFonts w:hint="cs"/>
          <w:b w:val="0"/>
          <w:rtl/>
        </w:rPr>
        <w:t xml:space="preserve">] ، وصعود ، ونزول ، ويقولون تحمل على ظاهرها وليست جوارح ، وهل يجوز لعاقل ان يثبت لله تعالى خلفا وإماما وفخذا . . ؟ ما ينبغي أن يحدث هؤلاء ، ولأنّا قد عرفنا الفخذ فيقال : ليس بفخذ ، والخلف ليس بخلف ، ومثل هؤلاء لا يحدثون ، فإنهم يكابرون العقول ، وكأنهم يحدثون الاطفال ، </w:t>
      </w:r>
    </w:p>
    <w:p w:rsidR="007F08A7" w:rsidRDefault="007F08A7" w:rsidP="007F08A7">
      <w:pPr>
        <w:spacing w:after="0"/>
        <w:jc w:val="both"/>
        <w:rPr>
          <w:b w:val="0"/>
          <w:rtl/>
        </w:rPr>
      </w:pPr>
      <w:r>
        <w:rPr>
          <w:rFonts w:hint="cs"/>
          <w:b w:val="0"/>
          <w:bCs/>
          <w:u w:val="single"/>
          <w:rtl/>
        </w:rPr>
        <w:t>[ 14 ]</w:t>
      </w:r>
      <w:r>
        <w:rPr>
          <w:rFonts w:hint="cs"/>
          <w:b w:val="0"/>
          <w:u w:val="single"/>
          <w:rtl/>
        </w:rPr>
        <w:t xml:space="preserve"> :</w:t>
      </w:r>
      <w:r>
        <w:rPr>
          <w:rFonts w:hint="cs"/>
          <w:b w:val="0"/>
          <w:bCs/>
          <w:rtl/>
        </w:rPr>
        <w:t xml:space="preserve"> [ الحديث الرابع عشر ] :</w:t>
      </w:r>
      <w:r>
        <w:rPr>
          <w:rFonts w:hint="cs"/>
          <w:b w:val="0"/>
          <w:rtl/>
        </w:rPr>
        <w:t xml:space="preserve"> روى البخاري ومسلم في الصحيحين من حديث أبي هريرة - رضي الله عنه - عن النبي صلى الله عليه وسلم قال : " يضحك الله من رجلين يقتل أحدهما الآخر يدخلان الجنة " [</w:t>
      </w:r>
      <w:r>
        <w:rPr>
          <w:rFonts w:hint="cs"/>
          <w:b w:val="0"/>
          <w:sz w:val="24"/>
          <w:szCs w:val="24"/>
          <w:rtl/>
        </w:rPr>
        <w:t>رواه البخاري ( فتح 6 / 39 ) ، ومسلم ( 3 / 1504 برقم 1890 ) ، ومالك في الموطأ ( ص 285 في الجهاد باب 14 ) ، والنسائي ( 6 / 38 برقم 3166 ) وغيرهم وسيأتي الكلام عليه مفصلا إن شاء الله تعالى بعد قليل بما يزيل اللبس فيه</w:t>
      </w:r>
      <w:r>
        <w:rPr>
          <w:rFonts w:hint="cs"/>
          <w:b w:val="0"/>
          <w:rtl/>
        </w:rPr>
        <w:t xml:space="preserve">] ، وفي أفراد مسلم من حديث ابن مسعود رضي الله عنه أن رسول الله صلى الله عليه وسلم أخبر عن آخر من يدخل الجنة وضحك ، فقيل : مم تضحك ؟ فقال : من ضحك رب العالمين حين قال : أتستهزئ مني " </w:t>
      </w:r>
      <w:r>
        <w:rPr>
          <w:rFonts w:hint="cs"/>
          <w:b w:val="0"/>
          <w:sz w:val="24"/>
          <w:szCs w:val="24"/>
          <w:rtl/>
        </w:rPr>
        <w:t>[رواه البخاري ( فتح 6 / 39 ) ، ومسلم ( 3 / 1504 برقم 1890 ) ، ومالك في الموطأ ( ص 285 في الجهاد باب 14 ) ، والنسائي ( 6 / 38 برقم 3166 ) وغيرهم وسيأتي الكلام عليه مفصلا إن شاء الله تعالى بعد قليل بما يزيل اللبس فيه روى هذه القطعة مسلم في " صحيحه " ( 1 / 175 حديث رقم 310 ) إذ قال بعد الحديث المذكور في الباب : " فضحك ابن مسعود فقال : ألا تسألوني مم أضحك ؟ فقالوا : مم تضحك ؟ قال : هكذا ضحك رسول الله صلى الله عليه وسلم ، فقالوا : مم تضحك يا رسول الله ؟ قال : من ضحك رب العالمين حين قال : أتستهزئ مني وأنت رب العالمين ؟ فيقول : إني لا أستهزئ منك ، ولكني على ما أشاء قادر " . وهي عندنا لا تثبت ، لان راويها " حماد بن سلمة " ضعفه مشهور وإن كان من رجال مسلم وقد تحايده البخاري كما في " الميزان " ( 1 / 594 ) في ترجمته ، وقد صح حديثه هذا في مسلم دون الزيادة التي ذكرناها هنا لمتابعة غيره له في الحديثين اللذين قبله في مسلم ، لا سيما والرواة قد اختلفوا في هذا اللفظ أو شكوا هل قال : " أتسخر بي أو أتضحك بي " كما في مسلم ، وقد قال الامام الحافظ النووي في شرحه ( 3 / 39 ) : " هذا شك من الراوي هل قال : أتسخر بي ، أو قال : اتضحك بي .. " ،</w:t>
      </w:r>
      <w:r>
        <w:rPr>
          <w:rStyle w:val="af1"/>
        </w:rPr>
        <w:footnoteRef/>
      </w:r>
      <w:r>
        <w:rPr>
          <w:b w:val="0"/>
          <w:sz w:val="24"/>
          <w:szCs w:val="24"/>
          <w:rtl/>
        </w:rPr>
        <w:t xml:space="preserve"> </w:t>
      </w:r>
      <w:r>
        <w:rPr>
          <w:rFonts w:hint="cs"/>
          <w:b w:val="0"/>
          <w:sz w:val="24"/>
          <w:szCs w:val="24"/>
          <w:rtl/>
        </w:rPr>
        <w:t>اعلم أن هذا الحديث الذي نحن بصدد الكلام عليه : " يضحك الله من رجلين . . " ، ورد عند النسائي ( 6 / 38 برقم 3165 ) بلفظ : " إن الله عز وجل يعجب من رجلين يقتل احدهما صاحبه . . " وإسنادها صحيح ، ورواه ابن خزيمة كما في " الجامع الكبير " برقم ( 28615 ) للحافظ]،</w:t>
      </w:r>
      <w:r>
        <w:rPr>
          <w:rFonts w:hint="cs"/>
          <w:b w:val="0"/>
          <w:rtl/>
        </w:rPr>
        <w:t xml:space="preserve"> قلت : اعلم أن الضحك [</w:t>
      </w:r>
      <w:r>
        <w:rPr>
          <w:rFonts w:hint="cs"/>
          <w:b w:val="0"/>
          <w:sz w:val="24"/>
          <w:szCs w:val="24"/>
          <w:rtl/>
        </w:rPr>
        <w:t xml:space="preserve">اعلم أن هذا الحديث الذي نحن بصدد </w:t>
      </w:r>
      <w:r>
        <w:rPr>
          <w:rFonts w:hint="cs"/>
          <w:b w:val="0"/>
          <w:sz w:val="24"/>
          <w:szCs w:val="24"/>
          <w:rtl/>
        </w:rPr>
        <w:lastRenderedPageBreak/>
        <w:t>الكلام عليه : " يضحك الله من رجلين . . " ، ورد عند النسائي ( 6 / 38 برقم 3165 ) بلفظ : " إن الله عز وجل يعجب من رجلين يقتل احدهما صاحبه . . " وإسنادها صحيح ، ورواه ابن خزيمة كما في " الجامع الكبير " برقم ( 28615 ) للحافظ السيوطي ، ومنه يتبين أننا لا نستطيع الجزم بواحدة من اللفظتين ، وقد أول الامام البخاري رحمه الله تعالى الضحك بالرحمة ، وقد نقل ذلك التأويل عنه الحافظ " فتح الباري " ( 6 / 40 ) بواسطة الخطابي ، وكذلك الحافظ البيهقي نقل هذا التأويل عن البخاري في موضعين من كتابه " الاسماء والصفات " ص ( 298 ) وص ( 470 ) ، قال البيهقي هناك : " روى الفربري عن محمد بن اسماعيل البخاري رحمه الله تعالى أنه قال : معنى الضحك في الحديث الرحمة " اه‍ فتأمل ، وقال الامام الحافظ النووي في شرح مسلم ( 3 / 43 ) : " قد قدمنا معنى الضحك من الله تعالى وهو الرضى والرحمة وإرادة الخير لمن يشاء رحمته عن عباده " اه‍ ، وانظر لزاما " فتح الباري " ( 6 / 40 )</w:t>
      </w:r>
      <w:r>
        <w:rPr>
          <w:rFonts w:hint="cs"/>
          <w:b w:val="0"/>
          <w:rtl/>
        </w:rPr>
        <w:t>] له معان ترجع إلى معنى البيان والظهور ، وكل من أبدى عن أمر كان مستورا قيل قد ضحك . يقال : ضحكت الارض بالنبات إذا ظهر ما فيها ، وانفتق عن زهره ، كما يقال : بكت السماء ، قال الشاعر : كل يوم بالاقحوان جديد تضحك الارض من بكاء السماء [</w:t>
      </w:r>
      <w:r>
        <w:rPr>
          <w:rFonts w:hint="cs"/>
          <w:b w:val="0"/>
          <w:sz w:val="24"/>
          <w:szCs w:val="24"/>
          <w:rtl/>
        </w:rPr>
        <w:t>قلت : الاقحوان هو نبات البابونج كما في " القاموس المحيط " ، والشاهد من هذا البيت كلمة الضحك ، والعرب تستعمله في معان أخرى منها قول الكميت : وأضحكت الضباع سيوف سعد لقتلى ما دفن وما ودينا ،</w:t>
      </w:r>
      <w:r>
        <w:rPr>
          <w:rFonts w:hint="cs"/>
          <w:b w:val="0"/>
          <w:rtl/>
        </w:rPr>
        <w:t>] ، وكذلك الضحك الذي يعتري البشر إنما هو انفتاح الفم عند الانسان ، وهذا يستحيل على الله تعالى فوجب حمله على ابداء كرم الله ، وإبانة فضله . ومعنى : ضحكت لضحك ربي : أبديت عن أسناني بفتح فمي ، لاظهار فضله وكرمه ، وقول الآخر : " لن نعدم من رب يضحك خيرا " [</w:t>
      </w:r>
      <w:r>
        <w:rPr>
          <w:rFonts w:hint="cs"/>
          <w:b w:val="0"/>
          <w:sz w:val="24"/>
          <w:szCs w:val="24"/>
          <w:rtl/>
        </w:rPr>
        <w:t>هذه الالفاظ هي من حديث رواه ابن ماجه في سننه : ( 1 / 64 برقم 181 ) ، والطبراني في الكبير ( 19 / 207 - 208 ) واحمد ( 4 / 11 )  ، قال الحافظ البوصيري عنه في " مصباح الزجاجة " ( 1 / 85 برقم 68 ) : " هذا إسناد فيه مقال : وكيع - بن عدس - ذكره ابن حبان في الثقات وذكره الذهبي في الميزان ، وباقي رجال الاسناد احتج  بهم مسلم ، رواه الامام أحمد بن حنبل في مسنده من هذا الوجه " اه‍ ، قلت : هو في مسند أحمد ( 4 / 11 ) وهذا نص الحديث هناك : " ضحك ربنا من قنوط عباده وقرب غيره " قال ، قلت : يا رسول الله ! أو يضحك الرب ؟ قال : " نعم " ، قلت : لن نعدم من رب يضحك خيرا "،</w:t>
      </w:r>
      <w:r>
        <w:rPr>
          <w:rFonts w:hint="cs"/>
          <w:b w:val="0"/>
          <w:rtl/>
        </w:rPr>
        <w:t xml:space="preserve">] ، أي : يكشف الكرب ، فرق بينه وبين الاجسام التي لا يرجى خيرها ، قلت : وهذا تأويل جماعة من العلماء ، وقال الخطابي : معنى ضحك الجبار عز وجل ( المراد به ) الرضى وحسن المجازاة ، وقد روي في حديث موقوف : " فضحك حتى بدت لهواته وأضراسه " </w:t>
      </w:r>
      <w:r>
        <w:rPr>
          <w:rFonts w:hint="cs"/>
          <w:b w:val="0"/>
          <w:sz w:val="24"/>
          <w:szCs w:val="24"/>
          <w:rtl/>
        </w:rPr>
        <w:t>[هذه قطعة من حديث منكر لا أقول إلا أنه مكذوب ، رواه أبو عوانة ( 1 / 139 ) ، قلت : وقد أعله ابن منده في كتابه الايمان ( 804 ) بأن مسلما أخرج هذا الحديث في صحيحه ( 1 / 178 برقم 316 ) دون تلك الزيادة المنكرة البشعة ، قلت : وهذه الزيادة المنكرة الظاهر أنها من دس الحنابلة المجسمة لانهم وخاصة رؤساؤهم متخصصون في الدس والوضع حتى في مسند الامام أحمد بن حنبل الذي ينتسبون إليه كما سأذكر أحد براهين ذلك في فائدة خاصة آخر هذا التعليق وهذه الزيادة موجودة في كتاب " الرؤية " المنسوب غلطا للدارقطني وهو مطبوع ! ! ص ( 163 ) حديث رقم ( 50 ) والكتاب برمته لا يثبت أنه من تصنيف الدارقطني ، ولنا رسالة في تحقيق إبطال نسبة الكتاب للدار قطني أسميناها : " البيان الكافي بغلط نسبة كتاب الرؤية للدارقطني بالدليل الوافي " لان في سند إثباته للدارقطني كذابان حنبليان مخلطان وهما ابن كادش وترجمته في " لسان الميزان " ( 1 / 218 الهندية ) وفيه أنه كان : " مخلطا كذابا لا يحتج بمثله " ،  والثاني : العشاري ، وترجمته في " اللسان " أيضا ( 5 / 301 - 303 ) وفيه : " كانوا يدسون في كتبه الموضوعات فيرويها وهو لا يدري لأنّه كان مغفلا " وختم الذهبي ترجمته في " الميزان " ( 3 / 657 ) بقوله : " ليس بحجة " ، وفي البخاري ( فتح 8 / 578 ) عن السيدة عائشة قالت : " ما رأيت رسول الله صلى الله عليه وسلم ضاحكا حتى أرى منه لهواته إنما كان يتبسم " ،]</w:t>
      </w:r>
      <w:r>
        <w:rPr>
          <w:rFonts w:hint="cs"/>
          <w:b w:val="0"/>
          <w:rtl/>
        </w:rPr>
        <w:t xml:space="preserve"> ،  ذكره الخلال في كتاب السنة . وقال المروزي : قلت لابي عبد الله - أحمد بن حنبل - : ما تقول في هذا الحديث . . ؟ قال هذا بشع ، قال : ثم على تقدير </w:t>
      </w:r>
      <w:r>
        <w:rPr>
          <w:rFonts w:hint="cs"/>
          <w:b w:val="0"/>
          <w:rtl/>
        </w:rPr>
        <w:lastRenderedPageBreak/>
        <w:t>الصحة يحتمل امرين : ( أحدها ) : أن يكون ذلك راجعا إلى النبي صلى الله عليه وسلم ، كأنه ضحك حين أخبر بضحك الرب ، حتى بدت لهواته وأضراسه صلى الله عليه وسلم ، كما روي أنه ضحك حتى بدت نواجذه [</w:t>
      </w:r>
      <w:r>
        <w:rPr>
          <w:rFonts w:hint="cs"/>
          <w:b w:val="0"/>
          <w:sz w:val="24"/>
          <w:szCs w:val="24"/>
          <w:rtl/>
        </w:rPr>
        <w:t xml:space="preserve">قلت : هناك أحاديث كثيرة فيها أن النبي صلى الله عليه وسلم ضحك حتى بدت نواجذه منها في سنن أبي داود برقم ( 1173 ) وغير ذلك لكن هذا الضحك بلا قهقهة ، أي خلافا لكثير من الفجرة الذين يجتمعون ويذكرون قصصا ودعابات فيقهقهون بلا أدب ولا حياء ، وقد صنف شيخ شيوخنا الحافظ السيد حمد بن الصديق الغماري رحمه الله تعالى رسالة قيمة في هذا الموضوع سماها : " شوارق الانوار المنيفة بظهور النواجذ الشريفة " جمع فيها الاحاديث التي ورد فيها أن النبي صلى الله عليه وسلم ضحك حتى بدت نواجذه ، فليراجعها من شاء ، </w:t>
      </w:r>
      <w:r>
        <w:rPr>
          <w:rFonts w:hint="cs"/>
          <w:b w:val="0"/>
          <w:rtl/>
        </w:rPr>
        <w:t>] ، وهذا هو الصحيح لو ثبت الحديث . وإنما هو مقطوع [</w:t>
      </w:r>
      <w:r>
        <w:rPr>
          <w:rFonts w:hint="cs"/>
          <w:b w:val="0"/>
          <w:sz w:val="24"/>
          <w:szCs w:val="24"/>
          <w:rtl/>
        </w:rPr>
        <w:t>قلت : هو متصل في " مسند أبي عوانة " ( 1 / 139 ) إلا أننا نجزم بوضعه أو أن الضمير يعود على النبي صلى الله عليه وسلم ولكنه بعيد</w:t>
      </w:r>
      <w:r>
        <w:rPr>
          <w:rFonts w:hint="cs"/>
          <w:b w:val="0"/>
          <w:rtl/>
        </w:rPr>
        <w:t>] ، ( الثاني ) : أن يكون تجوزا عن كثرة الكرم وسعة الرضا ، كما جوز بقوله : " ومن أتاني يمشي أتيته هرولة " [</w:t>
      </w:r>
      <w:r>
        <w:rPr>
          <w:rFonts w:hint="cs"/>
          <w:b w:val="0"/>
          <w:sz w:val="24"/>
          <w:szCs w:val="24"/>
          <w:rtl/>
        </w:rPr>
        <w:t xml:space="preserve"> رواه البخاري ( 13 / 384 ) ومسلم ( 4 / 2102 ) وغيرهما ، قال الحافظ ابن حجر في الفتح ( 13 / 513 ) نقلا عن ابن بطال : " يكون قوله أتيته هرولة أي أتاه ثوابي مسرعا " اهـ ، قلت : ابن بطال اسمه : علي بن خلف بن بطال البكري القرطبي ، ترجمته في " سير أعلام النبلاء " ( 18 / 47 ) وفيها : " قال ابن بشكوال : كان من أهل العلم والمعرفة ، عني بالحديث العناية التامة ، شرح " الصحيح " - يعني البخاري - في عدة أسفار توفي سنة 449 ه‍ .. " اه‍ فتأمل</w:t>
      </w:r>
      <w:r>
        <w:rPr>
          <w:rFonts w:hint="cs"/>
          <w:b w:val="0"/>
          <w:sz w:val="24"/>
          <w:szCs w:val="24"/>
          <w:rtl/>
          <w:lang w:bidi="ar-KW"/>
        </w:rPr>
        <w:t xml:space="preserve"> ،</w:t>
      </w:r>
      <w:r>
        <w:rPr>
          <w:rFonts w:hint="cs"/>
          <w:b w:val="0"/>
          <w:rtl/>
        </w:rPr>
        <w:t xml:space="preserve">] ، قال القاضي أبو يعلى  : لا يمتنع الاخذ بظاهر الاحاديث في إمرارها على ظواهرها من غير تأويل ، قلت : واعجبا قد أثبت لله صفات بأحاديث وألفاظ لا تصح ، وإذا لم يثبت ضحكا معقولا فقد تأول ولا يدري ، وواعجبا قد عرف ان الضحك يشار به إلى الفضل والانعام ، فالاضراس ما وجهها ؟ ! ! والله لو رويت في الصحيحين وجب ردها ، فكيف وما ثبتت أصلا </w:t>
      </w:r>
      <w:r>
        <w:rPr>
          <w:rFonts w:hint="cs"/>
          <w:b w:val="0"/>
          <w:rtl/>
          <w:lang w:bidi="ar-KW"/>
        </w:rPr>
        <w:t xml:space="preserve">، </w:t>
      </w:r>
      <w:r>
        <w:rPr>
          <w:rFonts w:hint="cs"/>
          <w:b w:val="0"/>
          <w:rtl/>
        </w:rPr>
        <w:t>وقد روى أحمد : " لو ان الناس اعتزلوهم " [</w:t>
      </w:r>
      <w:r>
        <w:rPr>
          <w:rFonts w:hint="cs"/>
          <w:b w:val="0"/>
          <w:sz w:val="24"/>
          <w:szCs w:val="24"/>
          <w:rtl/>
        </w:rPr>
        <w:t xml:space="preserve"> رواه البخاري ( فتح 6 / 612 )</w:t>
      </w:r>
      <w:r>
        <w:rPr>
          <w:rFonts w:hint="cs"/>
          <w:b w:val="0"/>
          <w:sz w:val="24"/>
          <w:szCs w:val="24"/>
          <w:rtl/>
          <w:lang w:bidi="ar-KW"/>
        </w:rPr>
        <w:t xml:space="preserve"> ، (</w:t>
      </w:r>
      <w:r>
        <w:rPr>
          <w:rFonts w:hint="cs"/>
          <w:b w:val="0"/>
          <w:sz w:val="24"/>
          <w:szCs w:val="24"/>
          <w:rtl/>
        </w:rPr>
        <w:t>120 ) ، ومسلم ( 4 / 2236 برقم 2917 ) ، وأحمد في المسند ( 2 / 301 ) قال ابن الامام أحمد هناك : " قال أبي في مرضه الذي مات فيه اضرب على هذا الحديث فإنه خلاف الاحاديث عن النيي صلى الله عليه وسلم يعني : قوله : اسمعوا وأطيعوا واصبروا " اه‍ ، وفي هذا الكلام من الامام أحمد الثابت عنه التصريح البليغ برد الحديث الشاذ ولو كان في الصحيحين وهذا ظاهر جدا ، " تنبيه " : ومنه يعلم أن الحافظ ابن الجوزي لا يذكر شيئا إلا وهو موثق عنده ، ويجده الباحث بعد التنقير والتمحيص ،</w:t>
      </w:r>
      <w:r>
        <w:rPr>
          <w:rFonts w:hint="cs"/>
          <w:b w:val="0"/>
          <w:rtl/>
        </w:rPr>
        <w:t xml:space="preserve">] ، يعني الامراء فقال : اضرب على هذا ، وهذا الحديث في الصحيحين فكيف بحديث لا يثبت يخالف المنقول والمعقول ، قلت : ومن أثبت الاضراس صفة فما عنده من الاسلام خبر ، </w:t>
      </w:r>
    </w:p>
    <w:p w:rsidR="007F08A7" w:rsidRDefault="007F08A7" w:rsidP="007F08A7">
      <w:pPr>
        <w:jc w:val="both"/>
        <w:rPr>
          <w:b w:val="0"/>
          <w:rtl/>
        </w:rPr>
      </w:pPr>
      <w:r>
        <w:rPr>
          <w:rFonts w:hint="cs"/>
          <w:b w:val="0"/>
          <w:bCs/>
          <w:u w:val="single"/>
          <w:rtl/>
        </w:rPr>
        <w:t>[ 15 ]</w:t>
      </w:r>
      <w:r>
        <w:rPr>
          <w:rFonts w:hint="cs"/>
          <w:b w:val="0"/>
          <w:u w:val="single"/>
          <w:rtl/>
        </w:rPr>
        <w:t xml:space="preserve"> :</w:t>
      </w:r>
      <w:r>
        <w:rPr>
          <w:rFonts w:hint="cs"/>
          <w:b w:val="0"/>
          <w:bCs/>
          <w:rtl/>
        </w:rPr>
        <w:t xml:space="preserve"> [ الحديث الخامس عشر ]</w:t>
      </w:r>
      <w:r>
        <w:rPr>
          <w:rFonts w:hint="cs"/>
          <w:b w:val="0"/>
          <w:rtl/>
        </w:rPr>
        <w:t xml:space="preserve"> : روى القاضي أبو يعلى  : عن عبد الله بن عمرو موقوفا أنه قال : " خلق الله الملائكة من نور الذراعين والصدر " [</w:t>
      </w:r>
      <w:r>
        <w:rPr>
          <w:rFonts w:hint="cs"/>
          <w:b w:val="0"/>
          <w:sz w:val="24"/>
          <w:szCs w:val="24"/>
          <w:rtl/>
        </w:rPr>
        <w:t xml:space="preserve"> قلت : هذا الحديث مروي في كتاب " السنة " المنسوب لابن الامام أحمد والذي فيه أنواع من البلايا والطامات ، وقد ورد الحديث فيه في موضعين وذلك ص ( 171 ) و ( 190 ) وهذا سنده هناك : حدثني أبي حدثنا أبو أسامة حماد بن أسامة عن هشام عن أبيه عن عبد الله ابن عمرو به ، قلت : وهذا إسناد ظاهره الصحة ، إلا أنني أجزم بأن هذا الاثر إن صح عن عبد الله بن عمرو فهو من الاسرائيليات التي حدث بها عن كعب الاحبار : ( مجمع الكوارث والتخليطات ) لأنّه قد ورد في ترجمة كعب الاحبار في " تهذيب التهذيب " ( 18 / 394 دار الفكر ) رواية عطاء عنه وعن عبد الله بن عمرو ، وفي " سير أعلام النبلاء " ( 3 / 489 ) أن كعبا : جالس أصحاب محمد صلى الله عليه وسلم فكان يحدثهم عن الكتب الاسرائيلية .</w:t>
      </w:r>
      <w:r>
        <w:rPr>
          <w:rFonts w:hint="cs"/>
          <w:b w:val="0"/>
          <w:rtl/>
        </w:rPr>
        <w:t xml:space="preserve">] ، قلت : وقد أثبت به القاضي أبو يعلى  ذراعين وصدرا لله </w:t>
      </w:r>
      <w:r>
        <w:rPr>
          <w:rFonts w:hint="cs"/>
          <w:b w:val="0"/>
          <w:rtl/>
        </w:rPr>
        <w:lastRenderedPageBreak/>
        <w:t xml:space="preserve">عز وجل ، قلت : وهذا قبيح ، لأنّه حديث ليس بمرفوع ولا يصح ، وهل يجوز أن يخلق مخلوق من ذات الله القديم . . ؟ هذا أقبح مما ادعاه النصارى . . ! ! ! ، </w:t>
      </w:r>
    </w:p>
    <w:p w:rsidR="007F08A7" w:rsidRDefault="007F08A7" w:rsidP="007F08A7">
      <w:pPr>
        <w:jc w:val="both"/>
        <w:rPr>
          <w:b w:val="0"/>
          <w:rtl/>
        </w:rPr>
      </w:pPr>
      <w:r>
        <w:rPr>
          <w:rFonts w:hint="cs"/>
          <w:b w:val="0"/>
          <w:bCs/>
          <w:u w:val="single"/>
          <w:rtl/>
        </w:rPr>
        <w:t>[ 16 ]</w:t>
      </w:r>
      <w:r>
        <w:rPr>
          <w:rFonts w:hint="cs"/>
          <w:b w:val="0"/>
          <w:u w:val="single"/>
          <w:rtl/>
        </w:rPr>
        <w:t xml:space="preserve"> :</w:t>
      </w:r>
      <w:r>
        <w:rPr>
          <w:rFonts w:hint="cs"/>
          <w:b w:val="0"/>
          <w:bCs/>
          <w:rtl/>
        </w:rPr>
        <w:t xml:space="preserve"> [ الحديث السادس عشر ] :</w:t>
      </w:r>
      <w:r>
        <w:rPr>
          <w:rFonts w:hint="cs"/>
          <w:b w:val="0"/>
          <w:rtl/>
        </w:rPr>
        <w:t xml:space="preserve"> روى البخاري ومسلم في الصحيحين من حديث ابن عمر رضي الله عنهما ، أن النبي صلى الله عليه وسلم قال : " إن الله يدني عبده المؤمن فيضع عليه كنفه ويقول : أتعرف ذنب كذا ؟ " [</w:t>
      </w:r>
      <w:r>
        <w:rPr>
          <w:rFonts w:hint="cs"/>
          <w:b w:val="0"/>
          <w:sz w:val="24"/>
          <w:szCs w:val="24"/>
          <w:rtl/>
        </w:rPr>
        <w:t>رواه البخاري ( 10 / 486 ) ، ومسلم ( 4 / 2120 برقم 2768 ) قال الحافظ ابن حجر في شرحه ( 10 / 488 ) : " قوله ( حتى يضع كنفه ) بفتح الكاف والنون بعدها فاء أي جانبه ، والكنف أيضا ؟ الستر وهو المراد هنا ، والاول مجاز في حق الله تعالى كما يقال : فلان في كنف فلان أي في حمايته وكلاءته " . اه‍</w:t>
      </w:r>
      <w:r>
        <w:rPr>
          <w:rFonts w:hint="cs"/>
          <w:b w:val="0"/>
          <w:rtl/>
        </w:rPr>
        <w:t xml:space="preserve">] ، قال العلماء : يدنيه من رحمته ولطفه ، وقال ابن الانباري : وكنفه : حياطته وستره ، يقال قد كنف فلان فلانا : إذا أحاطه وستره ، وكل شيء ستر شيئا فقد كنفه ، ويقال للترس كنيف لأنّه يستر صاحبه ، قال القاضي ابو يعلى  : يدنيه من ذاته . وهذا قول من لم يعرف الله عز وجل ، ولا يعلم أنه لا يجوز عليه الدنو الذي هو بالمسافة وكذلك قوله : انه ليدنو به يوم عرفة : أي يقرب بلطفه وعفوه ، </w:t>
      </w:r>
    </w:p>
    <w:p w:rsidR="007F08A7" w:rsidRDefault="007F08A7" w:rsidP="007F08A7">
      <w:pPr>
        <w:jc w:val="both"/>
        <w:rPr>
          <w:b w:val="0"/>
          <w:rtl/>
        </w:rPr>
      </w:pPr>
      <w:r>
        <w:rPr>
          <w:rFonts w:hint="cs"/>
          <w:b w:val="0"/>
          <w:bCs/>
          <w:u w:val="single"/>
          <w:rtl/>
        </w:rPr>
        <w:t>[ 17 ]</w:t>
      </w:r>
      <w:r>
        <w:rPr>
          <w:rFonts w:hint="cs"/>
          <w:b w:val="0"/>
          <w:u w:val="single"/>
          <w:rtl/>
        </w:rPr>
        <w:t xml:space="preserve"> :</w:t>
      </w:r>
      <w:r>
        <w:rPr>
          <w:rFonts w:hint="cs"/>
          <w:b w:val="0"/>
          <w:bCs/>
          <w:rtl/>
        </w:rPr>
        <w:t xml:space="preserve"> [ الحديث السابع عشر ]</w:t>
      </w:r>
      <w:r>
        <w:rPr>
          <w:rFonts w:hint="cs"/>
          <w:b w:val="0"/>
          <w:rtl/>
        </w:rPr>
        <w:t xml:space="preserve"> : روى مسلم في أفراده [</w:t>
      </w:r>
      <w:r>
        <w:rPr>
          <w:rFonts w:hint="cs"/>
          <w:b w:val="0"/>
          <w:sz w:val="24"/>
          <w:szCs w:val="24"/>
          <w:rtl/>
        </w:rPr>
        <w:t>أي في صحيحه ( 1 / 382 برقم 537 ) دون البخاري ، وقد خالف كثير من الحفاظ في مصنفاتهم هذا اللفظ الذي جاء في " صحيح مسلم " فرووه بلفظ " أتشهدين أن لا إله إلا الله ؟ فقالت : نعم . قال : أتشهدين أني رسول الله ؟ قالت نعم ، قال : أتؤمنين بالبعث بعد الموت ؟ قالت نعم ، قال : فاعتقها " ، رواه احمد في مسنده ( 3 / 452 / 3 ) ، وقال الهيثمي في المجمع ( 4 / 244 ) : رجاله رجال الصحيح ، وعبد الرزاق في " المصنف " ( 9 / 175 ) ، والبزار ( 1 / 14 كشف ) والدارمي ( 2 / 187 ) والبيهقي ( 10 / 57 ) والطبراني ( 12 / 27 ) وسنده صحيح وليس فيه سعيد بن المرزبان كما قال الهيثمي ، وابن الجارود في المنتقى ( 931 ) وابن أبي شيبة ( 11 / 20 ) ، ومن ذلك يتضح ويتبين أن رواية مسلم بالمعنى أو على الاقل فيها احتمال ومتى طرأ الاحتمال سقط الاستدلال فكيف يبنى على شيء محتمل أصل في العقيدة ؟ ! ومن العجيب الغريب أننا نرى المجسمة يرددون هذا اللفظ " أين الله " على ألسنتهم دائما ولا يدركون أن هذا تصرف رواة وحكاية لكلام النبي صلى الله عليه وسلم بالمعنى المخطئ ، وخصوصا بعد ثبوت هذا الحديث عند غير مسلم بلفظ : " أتشهدين أن لا إله لا الله . . " المخالف " لاين الله " مخالفة تامة ، أو على الاقل مخالفة لا تفيد معنى " أين الله " ، وإنني جازم تماما وعلى ثقة كبيرة من أن النبي عليه أفضل الصلاة والسلام لم يقل : " أين الله " لما قدمناه ولادلة أخرى ذكر بعضها السيد المحدث أبو الفضل الغماري في " فتح المعين " ص ( 27 ) منها : ( 1 ) مخالفة هذا الحديث لما تواتر عن النبي صلى الله عليه وسلم : أنه كان إذا أتاه شخص يريد الاسلام ، سأله عن الشهادتين ، فإذا قبلهما حكم بإسلامه ، ( 2 ) أن النبي صلى الله عليه وسلم بين أركان الايمان في حديث سؤال جبريل ، ولم يذكر فيه عقيدة أن الله في السماء التي تعتقدها المجسمة ، ( 3 ) أن عقيدة ( " أين الله " في السماء ) لا تثبت توحيدا ولا تنفي شركا ، فكيف يصف النبي صلى الله عليه وسلم صاحبها بأنه مسلم وقد كان المشركون يعتقدون أن الله في السماء ، ويشركون معه آلهة في الارض ؟ ! كما هو مشهور عنهم ، وقد حكى الله عز شأنه عن إمام المجسمة فرعون أنه ظن أن رب سيدنا موسى عليه الصلاة والسلام في السماء فقال : ( يا هامان ابن لي صرحا لعلي أبلغ الاسباب ، أسباب السموات فأطلع إلى إله موسى وإني لاظنه كاذبا وكذلك زين لفرعون سوء عمله وصد عن السبيل ) غافر : 36 - 37  ، فبين الله تعالى في كتابه أن من ظن حلول الله في السماء فقد صد عن سبيل المعرفة ، والمفسرون</w:t>
      </w:r>
      <w:r>
        <w:rPr>
          <w:rFonts w:hint="cs"/>
          <w:b w:val="0"/>
          <w:rtl/>
        </w:rPr>
        <w:t xml:space="preserve">] من حديث معاوية بن الحكم قال : " كانت لي جارية ترعى غنما لي ، فانطلقت ذات يوم ، فإذا الذئب قد ذهب بشاة ، وأنا من بني آدم آسف كما يأسفون </w:t>
      </w:r>
      <w:r>
        <w:rPr>
          <w:rFonts w:hint="cs"/>
          <w:b w:val="0"/>
          <w:rtl/>
        </w:rPr>
        <w:lastRenderedPageBreak/>
        <w:t>فصككتها صكة ، فأتيت رسول الله صلى الله عليه وسلم فعظم ذلك علي . فقلت : ألا أعتقها . . ؟ قال : " أئتني بها " . فأتيته بها ، فقال لها : " أين الله . . ؟ " . قالت : في السماء . قال : " من أنا " قالت : أنت رسول الله . قال : " اعتقها فإنها مؤمنة " ، قلت : قد ثبت عند العلماء أن الله تعالى لا يحويه السماء والارض ولا تضمه الاقطار ، وإنما عرف بإشارتها تعظيم الخالق عندها [</w:t>
      </w:r>
      <w:r>
        <w:rPr>
          <w:rFonts w:hint="cs"/>
          <w:b w:val="0"/>
          <w:sz w:val="24"/>
          <w:szCs w:val="24"/>
          <w:rtl/>
        </w:rPr>
        <w:t xml:space="preserve"> هذا على فرض ثبوت لفظة " أين الله " ولم تثبت ، مع كونها في مسلم</w:t>
      </w:r>
      <w:r>
        <w:rPr>
          <w:rFonts w:hint="cs"/>
          <w:b w:val="0"/>
          <w:rtl/>
        </w:rPr>
        <w:t xml:space="preserve">] ، </w:t>
      </w:r>
    </w:p>
    <w:p w:rsidR="007F08A7" w:rsidRDefault="007F08A7" w:rsidP="007F08A7">
      <w:pPr>
        <w:jc w:val="both"/>
        <w:rPr>
          <w:b w:val="0"/>
          <w:rtl/>
        </w:rPr>
      </w:pPr>
      <w:r>
        <w:rPr>
          <w:rFonts w:hint="cs"/>
          <w:b w:val="0"/>
          <w:bCs/>
          <w:u w:val="single"/>
          <w:rtl/>
        </w:rPr>
        <w:t>[ 18 ]</w:t>
      </w:r>
      <w:r>
        <w:rPr>
          <w:rFonts w:hint="cs"/>
          <w:b w:val="0"/>
          <w:u w:val="single"/>
          <w:rtl/>
        </w:rPr>
        <w:t xml:space="preserve"> :</w:t>
      </w:r>
      <w:r>
        <w:rPr>
          <w:rFonts w:hint="cs"/>
          <w:b w:val="0"/>
          <w:bCs/>
          <w:rtl/>
        </w:rPr>
        <w:t xml:space="preserve"> [ الحديث الثامن عشر ] :</w:t>
      </w:r>
      <w:r>
        <w:rPr>
          <w:rFonts w:hint="cs"/>
          <w:b w:val="0"/>
          <w:rtl/>
        </w:rPr>
        <w:t xml:space="preserve"> رواه أبو رزين العقيلي قال : قلت يا رسول الله : أين كان ربنا قبل أن يخلق الخلق . . ؟ قال : " كان في عماء ، ما تحته هواء ، وما فوقه هواء ، ثم خلق عرشه على الماء " [</w:t>
      </w:r>
      <w:r>
        <w:rPr>
          <w:rFonts w:hint="cs"/>
          <w:b w:val="0"/>
          <w:sz w:val="24"/>
          <w:szCs w:val="24"/>
          <w:rtl/>
        </w:rPr>
        <w:t>رواه الترمذي ( 5 / 288 برقم 3109 ) ، وابن ماجه ( 1 / 64 برقم 182 ) ، والامام أحمد ( 4 / 11 ) ، والطبراني في الكبير ( 19 / 207 برقم 468 ) ، وابن حبان في صحيحه ( 8 / 4 برقم 6108 دار الفكر ) ، وابن أبي عاصم في سنته ( 272 ) ، قلت : هذا حديث ضعيف لأجل حماد بن سلمة ولا تقبل أخباره في الصفات البتة ، وكذلك يضعف هذا الحديث بوكيع بن عدس لأنّه مجهول لم يرو عنه إلا يعلى بن عطاء ، قال الحافظ في " تهذيب التهذيب " ( 11 / 115 ) : " قال : ابن قتيبة في اختلاف الحديث : غير معروف ، وقال ابن القطان مجهول الحال " اه‍ ، قلت : فبمثل حديثه لا يثبت في الطهارة حكم فكيف في أصول الدين ؟ ! ! " تنبيه " : من العجيب الغريب المضحك ما قاله أحد المتمسلفين في رده على إمام العصر أبي الفضل الغماري في كتاب يرد فيه على كتاب " فتح المعين " ص ( 49 ) ما نصه : " إن وقيعته في حماد بن سلمة : يخشى عليه من قول ابن المديني : من سمعتموه يتكلم في حماد فاتهموه " اه‍ ، قلت : وكأن هذا القائل تخيل أن كلام ابن المديني نص كتاب الله أو سنة رسول الله صلى الله عليه وسلم الثابتة عنه ! وهو معذور في ذلك لان عقله لا يستوعب أكثر من ذلك ، فلم يرتق إلا لقول ابن المديني رحمه الله وأمثاله فهو بعد لم يصل إلى التمييز بينه وبين نصوص الكتاب والسنة ، ونقول لأمثاله : ونحن نزيدك ونعلمك بأن ابن المديني لم ينفرد بما نقلته عنه وإنما تابعه على ذلك أحمد بن حنبل ويحيى بن معين كما في " سير أعلام النبلاء " في المجلد السابع في ترجمة حماد ص ( 444 ) ، وبعد هذا نقول للطائفة المتعصبة لأقوال الرجال المخطئة : نحن نغمز حماد بن سلمة أشد الغمز وخصوصا في أحاديثه في الصفات وعلى ذلك أهل العلم من المحدثين وغيرهم ، فهذا البخاري يتحايد حمادا في صحيحه وهذا مسلم لم يخرج له في الاصول إلا من حديثه عن ثابت ، كما قال الحافظ الذهبي في " سير أعلام النبلاء " ( 7 / 446 ) وقال ص ( 452 ) : قال أحمد بن حنبل : إذا رأيت من يغمزه - يعني حمادا - فاتهمه ، فإنه كان شديدا على أهل البدع ، إلا أنه لما طعن في السن ساء حفظه ، فلذلك لم يحتج به البخاري ، وأما مسلم فاجتهد فيه ، وأخرج من حديثه عن ثابت مما سمع منه قبل تغيره .. فالاحتياط أن لا يحتج به فيما يخالف الثقات .. " اه‍ ، قلت : وقول من قال : إذا رأيت من يغمزه فاتهمه ، فمعناه : من يغمزه لكونه يرد على أهل البدع لا من حيث ضعفه في الحديث ، كما يتبين من سبر كلام الائمة ، فلم يفهم ذلك المتمسلف ، ولم يتدبر أو يعرف أن شيخه ومرجعه في الحديث المحدث ! ! المتناقض قال عن حماد هذا في " ضعيفته "( 2 / 333 ) : " إن حماد له أوهاما " اه‍ ، وهذا كلام منقوض عند شيخه ! ! ! المتناقض ! ! بالإضافة إلى كونه خطأ في العربية فلو تحرى الصواب لقال : " إن حمادا له أوهام " فتدبروا يا قوم في هذه الطائفة الاثرية ! ! ثم إن هذا الحديث مؤول عند أئمة المحدثين السلفيين الذين أخطأوا وصححوه ولننقل ذلك : ( 1 ) قال الترمذي رحمه الله تعالى في سننه ( 5 / 228 ) بعدما رواه : " قال يزيد بن هارون : العماء أي ليس معه شيء " وأقره وبذلك يكون مؤولا عند يزيد بن هارون والترمذي ، ( 2 ) وقال الحافظ ابن حبان في صحيحه ( 8 / 4 ) عقب روايته له : " وهم في هذه اللفظة حماد بن سلمة .. يريد به أن الخلق لا يعرفون خالقهم من حيث هم إذ كان ولا زمان ولا مكان ، ومن لم يعرف له</w:t>
      </w:r>
      <w:r>
        <w:rPr>
          <w:rFonts w:hint="cs"/>
          <w:b w:val="0"/>
          <w:rtl/>
        </w:rPr>
        <w:t xml:space="preserve">] ، قلت : هذا حديث تفرد به يعلى بن عطاء عن وكيع بن عدس ، وليس لوكيع راو غير يعلى والعماء السحاب ، </w:t>
      </w:r>
    </w:p>
    <w:p w:rsidR="007F08A7" w:rsidRDefault="007F08A7" w:rsidP="007F08A7">
      <w:pPr>
        <w:jc w:val="both"/>
        <w:rPr>
          <w:b w:val="0"/>
          <w:rtl/>
        </w:rPr>
      </w:pPr>
      <w:r>
        <w:rPr>
          <w:rFonts w:hint="cs"/>
          <w:b w:val="0"/>
          <w:rtl/>
        </w:rPr>
        <w:lastRenderedPageBreak/>
        <w:t>إعلم أن الفوق والتحت يرجعان إلى السحاب لا إلى الله تعالى ، وفي معنى فوق ، فالمعنى : كان فوق السحاب بالتدبير والقهر ، ولما كان القوم يأنسون بالمخلوقات ، سألوا عنها ، والسحاب من جملة خلقه ، ولو سئل عما قبل السحاب ، لأخبر أن الله تعالى كان ولا شيء معه ، كذلك روي عن عمران بن حصين عن رسول الله صلى الله عليه وسلم أنه قال : " كان الله ولا شيء معه " [</w:t>
      </w:r>
      <w:r>
        <w:rPr>
          <w:rFonts w:hint="cs"/>
          <w:b w:val="0"/>
          <w:sz w:val="24"/>
          <w:szCs w:val="24"/>
          <w:rtl/>
        </w:rPr>
        <w:t>صحيح ولم أقف عليه للآن بلفظ : " ولا شيء معه " ، وقد ذكره الحافظ ابن حجر في الفتح ( 8 / 289 ) فقال : وفي رواية غير البخاري : " ولم يكن شيء معه " ، وكذلك ذكر الحافظ ابن كثير في " البداية والنهاية " ( 1 / 9 ) وانظر الفتح أيضا ( 13 / 410 ) ، وفي معناه : " كان الله ولا شيء غيره " رواه البخاري ( 8 / 286 الفتح ) ، والطبراني ( 18 / 204 ) ، وابن جرير في تفسيره ( 12 / 4 ) ، والحاكم ( 2 / 341 ) ، والبيهقي ( 9 / 3 ) وهو صحيح الاسناد بلا شك ، وفيه رد على من يقول بقدم العالم بالفرد أو بالنوع ، وراجع في ذلك رسالتنا ( التنبيه والرد على معتقد قدم العالم والحد ) ،</w:t>
      </w:r>
      <w:r>
        <w:rPr>
          <w:rFonts w:hint="cs"/>
          <w:b w:val="0"/>
          <w:rtl/>
        </w:rPr>
        <w:t>]، وقال أبو الحسين ابن المنادى [</w:t>
      </w:r>
      <w:r>
        <w:rPr>
          <w:rFonts w:hint="cs"/>
          <w:b w:val="0"/>
          <w:sz w:val="24"/>
          <w:szCs w:val="24"/>
          <w:rtl/>
        </w:rPr>
        <w:t>هو الامام الحافظ احمد بن جعفر المنادي البغدادي ، مترجم في " سير أعلام النبلاء " ( 15 / 361 ) قال الداني : مقرئ جليل غاية في الاتقان ، فصيح اللسان ، عالم بالآثار ، نهاية في علم العربية ، صاحب سنة ، ثقة مأمون، قلت : ولد سنة ( 257 ) ه‍ وتوفي سنة ( 336 ) ه‍</w:t>
      </w:r>
      <w:r>
        <w:rPr>
          <w:rFonts w:hint="cs"/>
          <w:b w:val="0"/>
          <w:rtl/>
        </w:rPr>
        <w:t xml:space="preserve">] ونقلته من خطه : " وصف الهواء بالفوقية والتحتية مكروه عند أهل العلم لما في ذلك من الجعل كالوعاء لمن ليس كالأشياء جل وتعالى ، قال : ولسنا نختلف أن الجبار لا يعلوه شيء من خلقه بحال ، وأنه لا يحل بالأشياء بنفسه ، ولا يزول عنها ، لأنّه لو حل بها لكان منها ، ولو زال عنها لنأى عنها فاتفاقنا على هذا أكثر من هذا الخبر على المعنى المكروه ، والتأويل المألوف " ، </w:t>
      </w:r>
    </w:p>
    <w:p w:rsidR="007F08A7" w:rsidRDefault="007F08A7" w:rsidP="007F08A7">
      <w:pPr>
        <w:jc w:val="both"/>
        <w:rPr>
          <w:b w:val="0"/>
          <w:rtl/>
        </w:rPr>
      </w:pPr>
      <w:r>
        <w:rPr>
          <w:rFonts w:hint="cs"/>
          <w:b w:val="0"/>
          <w:bCs/>
          <w:u w:val="single"/>
          <w:rtl/>
        </w:rPr>
        <w:t>[ 19 ]</w:t>
      </w:r>
      <w:r>
        <w:rPr>
          <w:rFonts w:hint="cs"/>
          <w:b w:val="0"/>
          <w:u w:val="single"/>
          <w:rtl/>
        </w:rPr>
        <w:t xml:space="preserve"> :</w:t>
      </w:r>
      <w:r>
        <w:rPr>
          <w:rFonts w:hint="cs"/>
          <w:b w:val="0"/>
          <w:bCs/>
          <w:rtl/>
        </w:rPr>
        <w:t xml:space="preserve"> [ الحديث التاسع عشر ]</w:t>
      </w:r>
      <w:r>
        <w:rPr>
          <w:rFonts w:hint="cs"/>
          <w:b w:val="0"/>
          <w:rtl/>
        </w:rPr>
        <w:t xml:space="preserve"> : روى البخاري ( 3 / 29 فتح ) ومسلم ( 1 / 522 ) في الصحيحين من حديث أبي هريرة رضي الله عنه عن النبي صلى الله عليه وسلم أنه قال : ينزل ربنا كل ليلة إلى السماء الدنيا حتى يبقى ثلث الليل الاخير يقول : " من يدعوني فاستجيب له " [</w:t>
      </w:r>
      <w:r>
        <w:rPr>
          <w:rFonts w:hint="cs"/>
          <w:b w:val="0"/>
          <w:sz w:val="24"/>
          <w:szCs w:val="24"/>
          <w:rtl/>
        </w:rPr>
        <w:t xml:space="preserve"> هذا الحديث ضبطه بعض المشايخ كما قال الحافظ ابن حجر في الفتح ( 3 / 30 ) بضم الياء في ينزل ، وعلى تقدير الفتح فيها فإن المراد بذلك أنه ينزل سبحانه وتعالى ملكا أي يأمره بالنزول إلى السماء الدنيا فينادي ، يثبت ذلك ما رواه النسائي في الكبرى ( 6 / 124 برقم 10316 ) وعمل اليوم والليلة ( ص 340 برقم 482 بتحقيق فاروق حماده ) من حديث أبي سعيد وأبي هريرة مرفوعا : " إن الله عز وجل يمهل حتى يمضي شطر الليل الاول ثم يأمر مناديا ينادي يقول : هل من داع يستجاب له ؟ هل من مستغفر يغفر له ؟ هل من سائل يعطى ؟ " وما رواه الامام أحمد ( 4 / 22 و 217 ) والبزار ( 4 / 44 كشف الاستار ) والطبراني ( 9 / 51 ) عن سيدنا عثمان بن أبي العاص الثقفي مرفوعا : " تفتح أبواب السماء نصف الليل ، فينادي مناد : هل من داع فيستجاب له ، هل من سائل فيعطى ، هل من مكروب فيفرج عنه ، فلا يبقى مسلم يدعو بدعوة إلا استجاب الله عز وجل له إلا زانية تسعى بفرجها أو عشارا " وهو صحيح الاسناد  ، وانظر " مجمع الزوائد " ( 10 / 209 ) وفيه : رواه الطبراني : ورجاله رجال الصحيح ، قلت : وقد ضعف حديث النسائي المحدث ! ! المتناقض ! في " ضعيفته " برقم ( 3897 ) كما نقل ذلك عنه الشيخ شعيب في تعليقه على كتاب " أقاويل الثقات " لمرعي الكرمي ص ( 205 ) من الطبعة الاولى وتابعه على تضعيفه فأخطأ كل منهما ! ! وقد زعما أن حفص بن غياث تغير حفظه قليلا بأخرة ، وأقول : إن هذا تضعيف مردود لان رواية حفص عن الاعمش كما في إسناد هذا الحديث كانت في كتاب عند ابن حفص -</w:t>
      </w:r>
      <w:r>
        <w:rPr>
          <w:rFonts w:hint="cs"/>
          <w:b w:val="0"/>
          <w:rtl/>
        </w:rPr>
        <w:t xml:space="preserve">] ، قلت : وقد روى حديث النزول عشرون صحابيا ، وقد سبق القول انه يستحيل على الله عز وجل الحركة والنقلة والتغير ، </w:t>
      </w:r>
      <w:r>
        <w:rPr>
          <w:rFonts w:hint="cs"/>
          <w:b w:val="0"/>
          <w:rtl/>
        </w:rPr>
        <w:lastRenderedPageBreak/>
        <w:t>فيبقى الناس رجلين ، أحدهما : المتأول له بمعنى : أنه يقرب رحمته [</w:t>
      </w:r>
      <w:r>
        <w:rPr>
          <w:rFonts w:hint="cs"/>
          <w:b w:val="0"/>
          <w:sz w:val="24"/>
          <w:szCs w:val="24"/>
          <w:rtl/>
        </w:rPr>
        <w:t>وممن أول حديث النزول بنزول رحمته سبحانه الامام مالك بن أنس - رحمه الله تعالى - وهو من أئمة السلف ، فيما رواه عنه الحافظ ابن عبد البر في كتابه " التمهيد " ( 7 / 143 ) ، وفي " سير أعلام النبلاء " ( 8 / 105 ) : " قال ابن عدي : حدثنا محمد بن هارون بن حسان ، حدثنا صالح بن أيوب ، حدثنا حبيب بن أبي حبيب ، حدثني مالك قال : يتنزل ربنا تبارك وتعالى أمره ، فأما هو فدائم لا يزول ، قال صالح : فذكرت ذلك ليحيى بن بكير ، فقال : حسن والله ، ولم أسمعه من مالك " ، قلت : وفي هذا أن مالكا ينزه الله عن الحركة ، ولا نقول إنه : ساكن . سبحان ربي العظيم الاعلى ،</w:t>
      </w:r>
      <w:r>
        <w:rPr>
          <w:rFonts w:hint="cs"/>
          <w:b w:val="0"/>
          <w:rtl/>
        </w:rPr>
        <w:t>] ، وقد ذكر أشياء بالنزول فقال تعالى : ( وأنزلنا الحديد فيه بأس شديد ) الحديد : 25 ، وإن كان معدنه بالأرض وقال : ( وأنزلنا لكم من الانعام ثمانية أزواج ) الزمر : 6 . ومن لم يعرف كيف نزول الجمل كيف يتكلم في تفصيل هذه الجمل . . ؟ ! ، والثاني : الساكت عن الكلام في ذلك مع اعتقاد التنزيه [</w:t>
      </w:r>
      <w:r>
        <w:rPr>
          <w:rFonts w:hint="cs"/>
          <w:b w:val="0"/>
          <w:sz w:val="24"/>
          <w:szCs w:val="24"/>
          <w:rtl/>
        </w:rPr>
        <w:t>وهم السلف الذين يثبتون النزول ويقولون : " أمروها كما جاءت " مع اعتقادهم تنزيه الله من الحلول في السماء وبذلك يفارقهم المجسمة الذين يقولون ينزل بذاته ، قال الحافظ ابن حبان في صحيحه ( 2 / 136 ) عقب روايته لحديث النزول : " ينزل بلا آلة ولا تحرك ولا انتقال من مكان إلى مكان " اه‍ ، فهذا مذهب السلف وهو خلاف مذهب الحراني بتشديد الراء الذي يثبت الحركة للمولى سبحانه ، عما يقول في موافقته ( 2 / 4 ) وينسبها للسلف زورا والله المستعان عليه وعلى مقلديه ، وهذا الحراني ينقل في مواضع أخرى عن السلف ! ! زورا أنهم اختلفوا عند نزول معبوده هل يخلو منه العرش أم لا ؟ ! وهذا مع أنه هذيان فارغ يدل على أن الرجل غارق في التجسيم إلى شحمتي أذنيه معتقد بحديث " الاصابع الاربعة " فتنبهوا حفظكم الله ،</w:t>
      </w:r>
      <w:r>
        <w:rPr>
          <w:rFonts w:hint="cs"/>
          <w:b w:val="0"/>
          <w:rtl/>
        </w:rPr>
        <w:t>]، روى أبو عيسى الترمذي عن مالك بن أنس وسفيان بن عيينة وابن المبارك انهم قالوا : أمروا هذه الاحاديث بلا كيف [</w:t>
      </w:r>
      <w:r>
        <w:rPr>
          <w:rFonts w:hint="cs"/>
          <w:b w:val="0"/>
          <w:sz w:val="24"/>
          <w:szCs w:val="24"/>
          <w:rtl/>
        </w:rPr>
        <w:t>ذكر ذلك الترمذي في سننه ( 4 / 692 ) وقال بعده : " وهذا الذي اختاره أهل الحديث أن تروى هذه الاشياء كما جاءت ويؤمن بها ولا تفسر ولا تتوهم ولا يقال كيف .. " اه‍ ، قلت : والمجسمة توهموا لها كيفا وهو الحركة فاعتقدوا أن الله يتحرك فخالفوا السلف ونسبوا عقيدتهم إلى السلف كما فعل الحراني في موافقته ( 2 / 4 ) فلا حياهم الله ولا بياهم ،</w:t>
      </w:r>
      <w:r>
        <w:rPr>
          <w:rFonts w:hint="cs"/>
          <w:b w:val="0"/>
          <w:rtl/>
        </w:rPr>
        <w:t>]، قلت : والواجب على الخلق اعتقاد التنزيه وامتناع تجويز النقلة [</w:t>
      </w:r>
      <w:r>
        <w:rPr>
          <w:rFonts w:hint="cs"/>
          <w:b w:val="0"/>
          <w:sz w:val="24"/>
          <w:szCs w:val="24"/>
          <w:rtl/>
        </w:rPr>
        <w:t>قال الحافظ البيهقي في سننه الكبرى ( 3 / 3 ) : " والنزول والمجئ صفتان منفيتان عن الله تعالى من طريق الحركة والانتقال من حال إلى حال . . . " اه‍ ، قلت : ومن أثبت لله تعالى صفة النزول ونفى عنه الحركة مصيب بلا شك ، لكن ما ذهبنا إليه من أن المراد بذلك نزول الملك بأمره كما جاء في الحديث الصحيح هو الاصوب والاحسن والاتبع للسنة على أنه يمكن أن يكون قد أراد أولئك الائمة ما ذهبنا إليه من المعنى ، وخصوصا أن لغة العرب تقتضي أو تقبل هذا كما يقال غزا الملك البلدة الفلانية وهو لم يبرح قصره فيكون هو الآمر بذلك ،</w:t>
      </w:r>
      <w:r>
        <w:rPr>
          <w:rFonts w:hint="cs"/>
          <w:b w:val="0"/>
          <w:rtl/>
        </w:rPr>
        <w:t>] ، وأن النزول الذي هو انتقال من مكان إلى مكان يفتقر إلى ثلاثة أجسام : جسم عالي ، وهو مكان الساكن ، وجسم سافل ، وجسم ينتقل من علو إلى أسفل ، وهذا لا يجوز على الله تعالى قطعا ، فإن قال العامي : فما الذي أراد بالنزول ؟ قيل : راد به معنى يليق بجلاله لا يلزمك التفتيش عنه [</w:t>
      </w:r>
      <w:r>
        <w:rPr>
          <w:rFonts w:hint="cs"/>
          <w:b w:val="0"/>
          <w:sz w:val="24"/>
          <w:szCs w:val="24"/>
          <w:rtl/>
        </w:rPr>
        <w:t xml:space="preserve"> قلت : الاصوب أن يقال له : معناه ينزل ملكا وتسرد له الرواية الصحيحة في نزوك الملك حتى لا يبقى في حيرة</w:t>
      </w:r>
      <w:r>
        <w:rPr>
          <w:rFonts w:hint="cs"/>
          <w:b w:val="0"/>
          <w:rtl/>
        </w:rPr>
        <w:t xml:space="preserve">] ، فإن قال : كيف حدث بما لا أفهمه ؟ قلنا : قد علمت أن النازل إليك قريب منك ، فاقتنع بالقرب ولا تظنه كقرب الاجسام ، قال ابن حامد  : هو على العرش بذاته ، مماس له ، وينزل من مكانه الذي هو فيه فيزول وينتقل ، قلت : وهذا رجل لا يعرف ما يجوز على الله تعالى ، وقال القاضي أبو يعلى  : النزول صفة ذاتية ، ولا نقول نزوله انتقال ، قلت : وهذه مغالطة ، ومنهم من قال : " يتحرك إذا نزل " ، ولا يدري أن الحركة لا تجوز على الخالق ، وقد حكوا عن </w:t>
      </w:r>
      <w:r>
        <w:rPr>
          <w:rFonts w:hint="cs"/>
          <w:b w:val="0"/>
          <w:rtl/>
        </w:rPr>
        <w:lastRenderedPageBreak/>
        <w:t>أحمد ذلك وهو كذب عليه [</w:t>
      </w:r>
      <w:r>
        <w:rPr>
          <w:rFonts w:hint="cs"/>
          <w:b w:val="0"/>
          <w:sz w:val="24"/>
          <w:szCs w:val="24"/>
          <w:rtl/>
        </w:rPr>
        <w:t>وقد كذب [ بعض ]  الحنابلة على الامام أحمد كثيرا وافتروا على لسانه أشياء هو برئ منها كما أنهم نسبوا إليه مصنفات لم يصنفها ! ! فلا يقبل منهم ما ينقلونه عنه وخصوصا الشيخ الحراني ، وقد مر في تعليق سابق أنهم دسوا في " مسنده " أحاديث كما في " لسان الميزان " ( 4 / 32 دار الفكر ) ، وهذا الذهبي يثبت ذلك في " سير أعلام النبلاء " ( 11 / 286 ) ويطعن في رسالة الاصطخري التي وضعها الحنابلة ونسبوها للامام أحمد ، ورسالة الاصطخري هذه مذكورة بتمامها في طبقات الحنابلة ( 1 / 24 ) وفيها من العبارات ما يخالف ما عليه السلف ،</w:t>
      </w:r>
      <w:r>
        <w:rPr>
          <w:rFonts w:hint="cs"/>
          <w:b w:val="0"/>
          <w:rtl/>
        </w:rPr>
        <w:t xml:space="preserve">] ، ولو كان النزول صفة لذاته ، لكانت صفاته كل ليلة تتجدد وصفاته قديمة كذاته ، </w:t>
      </w:r>
    </w:p>
    <w:p w:rsidR="007F08A7" w:rsidRDefault="007F08A7" w:rsidP="007F08A7">
      <w:pPr>
        <w:jc w:val="both"/>
        <w:rPr>
          <w:b w:val="0"/>
          <w:rtl/>
        </w:rPr>
      </w:pPr>
      <w:r>
        <w:rPr>
          <w:rFonts w:hint="cs"/>
          <w:b w:val="0"/>
          <w:bCs/>
          <w:u w:val="single"/>
          <w:rtl/>
        </w:rPr>
        <w:t>[ 20 ]</w:t>
      </w:r>
      <w:r>
        <w:rPr>
          <w:rFonts w:hint="cs"/>
          <w:b w:val="0"/>
          <w:u w:val="single"/>
          <w:rtl/>
        </w:rPr>
        <w:t xml:space="preserve"> :</w:t>
      </w:r>
      <w:r>
        <w:rPr>
          <w:rFonts w:hint="cs"/>
          <w:b w:val="0"/>
          <w:rtl/>
        </w:rPr>
        <w:t xml:space="preserve"> </w:t>
      </w:r>
      <w:r>
        <w:rPr>
          <w:rFonts w:hint="cs"/>
          <w:b w:val="0"/>
          <w:bCs/>
          <w:rtl/>
        </w:rPr>
        <w:t>[ الحديث العشرون ]</w:t>
      </w:r>
      <w:r>
        <w:rPr>
          <w:rFonts w:hint="cs"/>
          <w:b w:val="0"/>
          <w:rtl/>
        </w:rPr>
        <w:t xml:space="preserve"> : روى البخاري ( 7 / 119 فتح ) ومسلم ( 3 / 1624 ) في الصحيحين من حديث أبي هريرة رضي الله عنه : أن رجلا أتى إلى رسول الله صلى الله عليه وسلم فقال : " إني مجهود ، فقال : من يضيف هذا هذه الليلة . . ؟ " فقام رجل من الانصار فقال : أنا يا رسول الله ، فانطلق به فقال لامرأته : هل عندك شيء  ؟ قالت : لا إلا قوت صبياني ، قال : فعلليهم بشيء وإذا أراد الصبية العشاء فنوميهم ، فإذا دخل ضيفنا فأطفئي السراج ، وأريه أنا نأكل ، فقعدوا وأكل الضيف ، فلما أصبح غدا على رسول الله صلى الله عليه وسلم فقال : " لقد عجب الله من صنيعكما بضيفكما الليلة " [</w:t>
      </w:r>
      <w:r>
        <w:rPr>
          <w:rFonts w:hint="cs"/>
          <w:b w:val="0"/>
          <w:sz w:val="24"/>
          <w:szCs w:val="24"/>
          <w:rtl/>
        </w:rPr>
        <w:t>وانظر الترمذي ( 5 / 409 حديث 3304 شاكر ) ، وشرح مسلم للامام النووي ( 14 / 12 ) ، وفتح الباري ( 7 / 119 - 120 ) ، وعارضه الاحوذي ( 12 / 190 - 191 ) وليس في الحديث أي دليل على جواز الاختلاط كما بينت ذلك في بعض كتبي التي رددت بها على من أجاز الاختلاط بحجج أوهى من بيت العنكبوت</w:t>
      </w:r>
      <w:r>
        <w:rPr>
          <w:rFonts w:hint="cs"/>
          <w:b w:val="0"/>
          <w:rtl/>
        </w:rPr>
        <w:t>] ، وفي أفراد البخاري ( 6 / 145 فتح ) من حديث أبي هريرة رضي الله عنه - عن النبي - صلى الله عليه وسلم قال : " عجب ربك من قوم جيء بهم في السلاسل حتى يدخلهم الجنة " ، قال العلماء : العجب إنما يكون من شيء يدهم الانسان مما لا يعلمه فيستعظمه وهذا لا يليق بالخالق سبحانه ، لكن معناه : عظم قدر ذلك الشيء عند الله لان المتعجب من شيء يعظم قدره عنده ، ومعنى في السلاسل : أكرهوا على الطاعة التي بها يدخلون الجنة ، وقال ابن الانباري : معنى عجب ربك : زادهم إنعاما واحسانا ، فعبر بعجب عن هذا ، وقال ابن عقيل : العجب . في الاصل استغراب الشيء وذلك يكون من علم ما لم يعلم ، وإلا فكل شيء أنس به لا يتصور العجب منه ، فإن الانسان إذا رأى حجر المغناطيس يجذب الحديد ولم يكن رآه قبل ذلك عجب ، والباري سبحانه لا يعزب عنه شيء ، فأين العجب منه ؟ ! فلم يبق للحديث معنى إلا ان يكون فعل شيء أعجبه فعله وكذلك الضحك لا يصدر إلا عن راض ومن ذلك قوله صلى الله عليه وسلم : " لله أفرح بتوبة عبده " [</w:t>
      </w:r>
      <w:r>
        <w:rPr>
          <w:rFonts w:hint="cs"/>
          <w:b w:val="0"/>
          <w:sz w:val="24"/>
          <w:szCs w:val="24"/>
          <w:rtl/>
        </w:rPr>
        <w:t>رواه البخاري ( 11 / 102 فتح ) ومسلم ( 4 / 2102 برقم 2 و 3 )</w:t>
      </w:r>
      <w:r>
        <w:rPr>
          <w:rFonts w:hint="cs"/>
          <w:b w:val="0"/>
          <w:rtl/>
        </w:rPr>
        <w:t xml:space="preserve">] أي رضي ، ومنه قوله تعالى : ( كل حزب بما لديهم فرحون ) المؤمنون : 54 ، أي راضون ، وقال القاضي أبو يعلى  : لا نثبت عجبا هو تعظيم الامر بل نثبت ذلك صفة ، قلت : وهذا ليس بشيء </w:t>
      </w:r>
    </w:p>
    <w:p w:rsidR="007F08A7" w:rsidRDefault="007F08A7" w:rsidP="007F08A7">
      <w:pPr>
        <w:jc w:val="both"/>
        <w:rPr>
          <w:b w:val="0"/>
          <w:rtl/>
        </w:rPr>
      </w:pPr>
      <w:r>
        <w:rPr>
          <w:rFonts w:hint="cs"/>
          <w:b w:val="0"/>
          <w:bCs/>
          <w:u w:val="single"/>
          <w:rtl/>
        </w:rPr>
        <w:lastRenderedPageBreak/>
        <w:t>[ 21 ]</w:t>
      </w:r>
      <w:r>
        <w:rPr>
          <w:rFonts w:hint="cs"/>
          <w:b w:val="0"/>
          <w:u w:val="single"/>
          <w:rtl/>
        </w:rPr>
        <w:t xml:space="preserve"> :</w:t>
      </w:r>
      <w:r>
        <w:rPr>
          <w:rFonts w:hint="cs"/>
          <w:b w:val="0"/>
          <w:bCs/>
          <w:rtl/>
        </w:rPr>
        <w:t xml:space="preserve"> [ الحديث الحادي والعشرون ]</w:t>
      </w:r>
      <w:r>
        <w:rPr>
          <w:rFonts w:hint="cs"/>
          <w:b w:val="0"/>
          <w:rtl/>
        </w:rPr>
        <w:t xml:space="preserve"> : روى البخاري ( 11 / 102 فتح ) ومسلم ( 4 / 2102 / 4 ) من حديث أبي هريرة رضي الله عنه ، عن النبي صلى الله عليه وسلم قال : " لله أشد فرحا بتوبة عبده إذا تاب ، من أحدكم براحلته إذا وجدها " ، قلت : من كان مسرورا بشيء راضيا به قيل له فرح ، والمراد الرضا بتوبة التائب ، ولا يجوز أن يعتقد في الله تعالى التأثر الذي يوجد في المخلوقين ، فإن صفات الحق قديمة فلا تحدث له صفة ، </w:t>
      </w:r>
    </w:p>
    <w:p w:rsidR="007F08A7" w:rsidRDefault="007F08A7" w:rsidP="007F08A7">
      <w:pPr>
        <w:jc w:val="both"/>
        <w:rPr>
          <w:b w:val="0"/>
          <w:rtl/>
        </w:rPr>
      </w:pPr>
      <w:r>
        <w:rPr>
          <w:rFonts w:hint="cs"/>
          <w:b w:val="0"/>
          <w:bCs/>
          <w:u w:val="single"/>
          <w:rtl/>
        </w:rPr>
        <w:t>[ 22 ] :</w:t>
      </w:r>
      <w:r>
        <w:rPr>
          <w:rFonts w:hint="cs"/>
          <w:b w:val="0"/>
          <w:bCs/>
          <w:rtl/>
        </w:rPr>
        <w:t xml:space="preserve"> [ الحديث الثاني والعشرون ] :</w:t>
      </w:r>
      <w:r>
        <w:rPr>
          <w:rFonts w:hint="cs"/>
          <w:b w:val="0"/>
          <w:rtl/>
        </w:rPr>
        <w:t xml:space="preserve"> روى مسلم ( 1 / 162 ) في أفراده من حديث أبي موسى قال : قام فينا رسول الله صلى الله عليه وسلم بخمس كلمات فقال : " إن الله لا ينام ولا ينبغي له أن ينام ، يخفض القسط ويرفعه . . إلى قوله : حجابه النور لو كشفه لأحرقت سبحات [</w:t>
      </w:r>
      <w:r>
        <w:rPr>
          <w:rFonts w:hint="cs"/>
          <w:b w:val="0"/>
          <w:sz w:val="24"/>
          <w:szCs w:val="24"/>
          <w:rtl/>
        </w:rPr>
        <w:t>قلت : السبحات كما في " تاج العروس " ( 2 / 157 ) : أنواره وجلاله وعظمته ، وهذا الحديث من مشكل صحيح مسلم ، لما فيه من الالفاظ والمعاني الغربية ، وقد أشار مسلم إلى عنعنة الاعمش عن عمرو بن مرة وكان مدلسا كما هو معلوم ، فهذه رواية شاذة لا سيما وقد أشار مسلم بعدها إلى علة فيها ثم روى الحديث بعد ذلك بلفظ معقول شرعا من طريق شعبة عن عمرو بن مرة بلفظ : " إن الله لا ينام ولا ينبغي له أن ينام . يرفع القسط ويخفضه ، يرفع إليه عمل النهار بالليل . وعمل الليل بالنهار " ، فلفظ السبحات : لا يثبت ولا يجوز أن يجزم به صفة لله تعالى ، وخصوصا أن الحافظ ابن الجوزي حكى عن أبي عبيدة : أنه لا يعرف السبحات في لغة العرب أي لم يسمعها إلا في هذا الحديث</w:t>
      </w:r>
      <w:r>
        <w:rPr>
          <w:rFonts w:hint="cs"/>
          <w:b w:val="0"/>
          <w:rtl/>
        </w:rPr>
        <w:t>]وجهه ما انتهى إلى بصره من خلقه " ، قلت : معنى يخفض القسط ويرفعه : أي يخفض بعدل ويرفع بعدل ، وقوله : حجابه النور : ينبغي أن يعلم أن هذا الحجاب للخلق عنه ، لأنّه لا يجوز ان يكون محجوبا لان الحجاب يكون أكبر مما يستره ، ويستحيل أن يكون جسما أو جوهرا أو متناهيا محاذيا إذ جميع ذلك من أمارات الحدث ، وانما عرف الناس حدوث الاجسام من حيث وجودها متناهية محدودة محلا للحوادث ، وكما أنه لا يجوز أن يكون لوجوده ابتداء ولا انتهاء لا يصح أن يكون لذاته انتهاء ، وإنما المراد : أن الخلق محجوبون عنه كما قال سبحانه وتعالى : ( كلا إنهم عن ربهم يومئذ لمحجوبون ) المطففين : 15 ، وقد روى سهل بن سعد عن رسول الله صلى الله عليه وسلم قال : " دون الله سبعون ألف حجاب من نور وظلمة "[</w:t>
      </w:r>
      <w:r>
        <w:rPr>
          <w:rFonts w:hint="cs"/>
          <w:b w:val="0"/>
          <w:sz w:val="24"/>
          <w:szCs w:val="24"/>
          <w:rtl/>
        </w:rPr>
        <w:t xml:space="preserve"> حديث موضوع رواه ابن أبي عاصم في سنته ( ص 353 ) وأبو يعلى والطبراني في الكبير ، كما في مجمع الزوائد ( 1 / 79 ) ، وابن الجوزي في الموضوعات ( 1 / 116 ) ، والعقيلي في الضعفاء الكبير ( 3 / 152 ) وهو في " اللآلي المصنوعة في الاحاديث الموضوعة " ( 1 / 14 )</w:t>
      </w:r>
      <w:r>
        <w:rPr>
          <w:rFonts w:hint="cs"/>
          <w:b w:val="0"/>
          <w:rtl/>
        </w:rPr>
        <w:t>] ، قلت : وهذا حديث لا يصح ولو كان صحيحا كانت الحجب للخلق لا للحق ، وأما السبحات فجمع سبحة ، قال أبو عبيدة : لم نسمع هذا إلا في هذا الحديث ، قال : ويقول ان السبحة جلال وجهه . ومنه قوله : سبحان الله وإنما هو تعظيم له وتنزيه ، وقال ابن خزيمة [</w:t>
      </w:r>
      <w:r>
        <w:rPr>
          <w:rFonts w:hint="cs"/>
          <w:b w:val="0"/>
          <w:sz w:val="24"/>
          <w:szCs w:val="24"/>
          <w:rtl/>
        </w:rPr>
        <w:t>الذي ندم على ما قال ، كما في " الاسماء والصفات " للحافظ البيهقي ص ( 267 )</w:t>
      </w:r>
      <w:r>
        <w:rPr>
          <w:rFonts w:hint="cs"/>
          <w:b w:val="0"/>
          <w:rtl/>
        </w:rPr>
        <w:t xml:space="preserve">]  : " باب صفة وجه ربنا " ، ثم ذكر حديث السبحات متوهما النور المعروف ، والخالق منزه عن النور الجسماني ، وروى أبو بكر الخلال في كتاب " السنة " قال : سألت أحمد بن يحيى عن قوله : لاحرقت سبحات </w:t>
      </w:r>
      <w:r>
        <w:rPr>
          <w:rFonts w:hint="cs"/>
          <w:b w:val="0"/>
          <w:rtl/>
        </w:rPr>
        <w:lastRenderedPageBreak/>
        <w:t xml:space="preserve">وجهه فقال : السبحات الموضع الذي يسجد عليه ، قلت : فعلى هذا يكون الخطاب بما يعرفون كما قال : " قلوب العباد بين أصبعين " ، وقال القاضي أبو يعلى  : لا يمنع اطلاق حجاب من دون الله تعالى ، لا على وجه الحد والمحاذاة ، قلت : وهذا كلام مختلط لا ترضى به العوام ، </w:t>
      </w:r>
    </w:p>
    <w:p w:rsidR="007F08A7" w:rsidRDefault="007F08A7" w:rsidP="007F08A7">
      <w:pPr>
        <w:jc w:val="both"/>
        <w:rPr>
          <w:b w:val="0"/>
          <w:rtl/>
        </w:rPr>
      </w:pPr>
      <w:r>
        <w:rPr>
          <w:rFonts w:hint="cs"/>
          <w:b w:val="0"/>
          <w:bCs/>
          <w:u w:val="single"/>
          <w:rtl/>
        </w:rPr>
        <w:t>[ 23 ]</w:t>
      </w:r>
      <w:r>
        <w:rPr>
          <w:rFonts w:hint="cs"/>
          <w:b w:val="0"/>
          <w:u w:val="single"/>
          <w:rtl/>
        </w:rPr>
        <w:t xml:space="preserve"> :</w:t>
      </w:r>
      <w:r>
        <w:rPr>
          <w:rFonts w:hint="cs"/>
          <w:b w:val="0"/>
          <w:bCs/>
          <w:rtl/>
        </w:rPr>
        <w:t xml:space="preserve"> [ الحديث الثالث والعشرون ]</w:t>
      </w:r>
      <w:r>
        <w:rPr>
          <w:rFonts w:hint="cs"/>
          <w:b w:val="0"/>
          <w:rtl/>
        </w:rPr>
        <w:t xml:space="preserve"> : روى ابن عباس رضي الله عنهما عن النبي صلى الله عليه وسلم ، أنه قال : " أهل الجنة يرون ربهم تعالى في كل جمعة ، في رمال الكافور ، وأقربهم منه مجلسا أسرعهم إليه يوم الجمعة "[</w:t>
      </w:r>
      <w:r>
        <w:rPr>
          <w:rFonts w:hint="cs"/>
          <w:b w:val="0"/>
          <w:sz w:val="24"/>
          <w:szCs w:val="24"/>
          <w:rtl/>
        </w:rPr>
        <w:t xml:space="preserve"> هذا حديث موضوع تالف رواه الآجري في كتابه " الشريعة " ص ( 265 ) وإسناد هذا الحديث ظلمات بعضها فوق بعض حيث قال فيه : حدثنا أبو بكر بن أبي داود ( وهو كذاب كما وصفه أبوه صاحب السنن بذلك انظر " لسان الميزان " 3 / 364 ) ، حدثنا عمي محمد بن الاشعث ( مجهول كما في ثقات ابن حبان 9 / 149 ) حدثنا حسن بن حسن ( مجهول ) قال حدثني أبي حسن ( مجهول ) عن الحسن عن ابن عباس به ،</w:t>
      </w:r>
      <w:r>
        <w:rPr>
          <w:rFonts w:hint="cs"/>
          <w:b w:val="0"/>
          <w:rtl/>
        </w:rPr>
        <w:t>]، قوله : في رمال الكافور : إشارة إلى الحاضرين ، ثم في رمال الكافور وأقربهم منه أي أحظاهم عنده ، وفي حديث آخر : المقسطون يوم القيامة على منابر من نور على يمين الرحمن "[</w:t>
      </w:r>
      <w:r>
        <w:rPr>
          <w:rFonts w:hint="cs"/>
          <w:b w:val="0"/>
          <w:sz w:val="24"/>
          <w:szCs w:val="24"/>
          <w:rtl/>
        </w:rPr>
        <w:t>رواه ابن حبان في صحيحه كما في " موارد الظمآن " برقم ( 1538 ) بهذا اللفظ ، والحديث رواه مسلم ( 3 / 1458 برقم 1827 ) بلفظ : " إن المقسطين عند الله على منابر من نور ، عن يمين الرحمن عز وجل . وكلتا يديه يمين ، الذي يعدلون في حكمهم وأهليهم وما ولوا " ، ورواه النسائي في سننه الصغرى ( 8 / 221 رقم 5379 ) وقال عقبه : " قال محمد في حديثه وكلتا يديه يمين " وروايته لم يذكر فيها هذه اللفظة ، وهذه منه إشارة إلى تصرف الرواة في متن الحديث ، والذي يؤكد ذلك رواية الحاكم في " المستدرك " ( 4 / 88 ) بإسناد صحيح بلفظ : " إن المقسطين في الدنيا على منابر من لؤلؤ يوم القيامة بين يدي الرحمن عز وجل بما أقسطوا في الدنيا " ، ورواه الامام احمد في المسند ( 9 / 200 رقم 6485 شاكر ) بمثل لفظ الحاكم ، وكذلك رواه في المسند ( 2 / 203 ) و ( 11 / 121 برقم 6897 شاكر ) ،</w:t>
      </w:r>
      <w:r>
        <w:rPr>
          <w:rFonts w:hint="cs"/>
          <w:b w:val="0"/>
          <w:rtl/>
        </w:rPr>
        <w:t>] ، وقال بعضهم : " يمين العرش " ،   وفي حديث " سوق الجنة " فلا يبقى في ذلك المجلس أحد إلا حاضره الله محاضرة [</w:t>
      </w:r>
      <w:r>
        <w:rPr>
          <w:rFonts w:hint="cs"/>
          <w:b w:val="0"/>
          <w:sz w:val="24"/>
          <w:szCs w:val="24"/>
          <w:rtl/>
        </w:rPr>
        <w:t>رواه ابن ماجه في سننه برقم ( 4336 ) بلفظ " محاضرة " وهو حديث ضعيف</w:t>
      </w:r>
      <w:r>
        <w:rPr>
          <w:rFonts w:hint="cs"/>
          <w:b w:val="0"/>
          <w:rtl/>
        </w:rPr>
        <w:t>] ، ويروى " خاصرة " [</w:t>
      </w:r>
      <w:r>
        <w:rPr>
          <w:rFonts w:hint="cs"/>
          <w:b w:val="0"/>
          <w:sz w:val="24"/>
          <w:szCs w:val="24"/>
          <w:rtl/>
        </w:rPr>
        <w:t>رواه بلفظ " خاصره " الترمذي واسناده ضعيف ، وهو نفس اسناد ابن ماجه وقال عقبة في سننه ( 4 / 686 ) : حديث غريب لا نعرفه إلا من هذا الوجه ،</w:t>
      </w:r>
      <w:r>
        <w:rPr>
          <w:rFonts w:hint="cs"/>
          <w:b w:val="0"/>
          <w:rtl/>
        </w:rPr>
        <w:t xml:space="preserve">] ، بالخاء المعجمة ، ومثل هذا لا يثبت ، والمخاصرة : المصافحة ، وقال القاضي أبو يعلى  : لا يمتنع أن يكون الحق في رمال الكافور ، قلت : فقد أقر بالحصر ، ثم قال : لا على وجه الانتقال ، وهذا تلاعب . ثم قال : ولا يمتنع قربهم من الذات وهذا يضيع معه الحديث ، واستدل بقوله : " ما منكم من أحد الا سيخلو به ربه " . وقال : الخلوة عبارة عن القرب ، ويجوز القرب من الذات ، قلت : وقد سبق رد هذا ، </w:t>
      </w:r>
    </w:p>
    <w:p w:rsidR="007F08A7" w:rsidRDefault="007F08A7" w:rsidP="007F08A7">
      <w:pPr>
        <w:spacing w:after="0"/>
        <w:jc w:val="both"/>
        <w:rPr>
          <w:b w:val="0"/>
          <w:rtl/>
        </w:rPr>
      </w:pPr>
      <w:r>
        <w:rPr>
          <w:rFonts w:hint="cs"/>
          <w:b w:val="0"/>
          <w:bCs/>
          <w:u w:val="single"/>
          <w:rtl/>
        </w:rPr>
        <w:t>[ 24  ] :</w:t>
      </w:r>
      <w:r>
        <w:rPr>
          <w:rFonts w:hint="cs"/>
          <w:b w:val="0"/>
          <w:bCs/>
          <w:rtl/>
        </w:rPr>
        <w:t xml:space="preserve"> [ الحديث الرابع والعشرون ] :</w:t>
      </w:r>
      <w:r>
        <w:rPr>
          <w:rFonts w:hint="cs"/>
          <w:b w:val="0"/>
          <w:rtl/>
        </w:rPr>
        <w:t xml:space="preserve"> روى البخاري ( 13 / 438 فتح ) ومسلم ( 4 / 2148 ) في الصحيحين من حديث ابن مسعود - رضي الله عنه - قال : جاء رجل من اليهود إلى رسول الله صلى الله عليه وسلم فقال : " يا محمد إن الله يضع السموات على اصبع والارضين على إصبع ، والجبال على إصبع ، والشجر </w:t>
      </w:r>
      <w:r>
        <w:rPr>
          <w:rFonts w:hint="cs"/>
          <w:b w:val="0"/>
          <w:rtl/>
        </w:rPr>
        <w:lastRenderedPageBreak/>
        <w:t>والانهار على اصبع . . وفي لفظ الماء والثرى على اصبع ، ثم يهزهن " . فضحك رسول الله صلى الله عليه وسلم وقال : ( وما قدروا الله حق قدره ) [</w:t>
      </w:r>
      <w:r>
        <w:rPr>
          <w:rFonts w:hint="cs"/>
          <w:b w:val="0"/>
          <w:sz w:val="24"/>
          <w:szCs w:val="24"/>
          <w:rtl/>
        </w:rPr>
        <w:t>وهذا إنكار صريح منه صلى الله عليه وسلم على هذا اليهودي في قوله له : ( وما قدروا الله حق قدره ) ولو لم يكن منكرا عليه لما تلا هذه الآية ، وأما ما زاده بعض الرواة من قوله ( تعجبا وتصديقا له ) فهو وهم باطل بصريح الآية التي ذكرها صلى الله عليه وسلم ، وقد أسهب الحافظ ابن حجر في الفتح ( 13 / 397 - 398 ) في سرد أقوال من أول الاصابع ولا حاجة لذلك مع إنكار النبي صلى الله عليه وسلم على ذلك اليهودي وتلاوة الآية وإن كان صلى الله عليه وسلم قد ضحك مع ذلك ، لان ضحكه كان بسبب استسخاف عقل اليهودي بدليل ذكره للآية ، وانظر لزاما كتاب " فتح المعين " للامام المحدث أبي الفضل الغماري وتعليقنا عليه ص ( 43 - 45 ) ،</w:t>
      </w:r>
      <w:r>
        <w:rPr>
          <w:rFonts w:hint="cs"/>
          <w:b w:val="0"/>
          <w:rtl/>
        </w:rPr>
        <w:t>] الزمر : 67 ، وفي بعض الالفاظ : فضحك رسول الله صلى الله عليه وسلم تعجبا وتصديقا له [</w:t>
      </w:r>
      <w:r>
        <w:rPr>
          <w:rFonts w:hint="cs"/>
          <w:b w:val="0"/>
          <w:sz w:val="24"/>
          <w:szCs w:val="24"/>
          <w:rtl/>
        </w:rPr>
        <w:t xml:space="preserve"> هذا اللفظ ثابت في البخاري ( 13 / 393 فتح ) وهو من قول أحد الرواة مع كونه مردودا ، قال ابن حجر في الفتح ( 13 / 398 ) نقلا عن القرطبي : " وأما من زاد " وتصديقا له " فليست بشيء فإنها من قول الراوي وهي باطلة لان النبي صلى الله عليه وسلم لا يصدق المحال ، وهذه الاوصاف في حق الله محال . . . " اه‍ </w:t>
      </w:r>
      <w:r>
        <w:rPr>
          <w:rFonts w:hint="cs"/>
          <w:b w:val="0"/>
          <w:rtl/>
        </w:rPr>
        <w:t>] ، قال أبو سليمان الخطابي [</w:t>
      </w:r>
      <w:r>
        <w:rPr>
          <w:rFonts w:hint="cs"/>
          <w:b w:val="0"/>
          <w:sz w:val="24"/>
          <w:szCs w:val="24"/>
          <w:rtl/>
        </w:rPr>
        <w:t>هو الامام العلامة الحافظ اللغوي حمد بن محمد إبراهيم بن خطاب البستي صاحب التصانيف ، مترجم في " سير أعلام النبلاء " ( 17 / 23 ) ولد سنة بضع عشرة وثلاث مائة ، وتوفي سنة ( 388 ) ه‍ . رحمه الله تعالى</w:t>
      </w:r>
      <w:r>
        <w:rPr>
          <w:rFonts w:hint="cs"/>
          <w:b w:val="0"/>
          <w:rtl/>
        </w:rPr>
        <w:t>] ، : لا تثبت لله صفة إلا بالكتاب أو خبر مقطوع بصحته يستند إلى أصل في الكتاب أو في السنة المقطوع على صحتها ، وما بخلاف ذلك فالواجب التوقف عن إطلاق ذلك ويتأول على ما يليق بمعاني الاصول المتفق عليها من أقوال أهل العلم من نفي التشبيه ، قال : وذكر الاصابع لم يوجد في الكتاب ولا في السنة التي شرطها في الثبوت ما وصفنا ، فليس معنى اليد في الصفات معنى اليد حتى يتوهم بثبوتها ثبوت الاصابع بل هو توقيف شرعي أطلقنا الاسم فيه على ما جاء به الكتاب من غير كييف ولا تشبيه ، ( قلت ) : ظاهر ضحك النبي صلى الله عليه وسلم الانكار ، واليهود مشبهة ونزول الآية دليل على إنكار الرسول صلى الله عليه وسلم ، وقال ابن عقيل : ما قدروا الله حق قدره حيث جعلوا صفاته تتساعد وتتعاضد على حمل مخلوقاته وإنما ذكر الشرك في الآية ردا عليهم ، وفي معنى هذا الحديث قوله عليه الصلاة والسلام : " إن قلوب بني آدم بين أصبعين من أصابع الرحمن يقلبها كيف يشاء " [</w:t>
      </w:r>
      <w:r>
        <w:rPr>
          <w:rFonts w:hint="cs"/>
          <w:b w:val="0"/>
          <w:sz w:val="24"/>
          <w:szCs w:val="24"/>
          <w:rtl/>
        </w:rPr>
        <w:t>رواه مسلم ( 4 / 2045 برقم 17 ) ، والامام أحمد ( 2 / 168 ) ، والترمذي ( 4 / 449 برقم 2141 شاكر ) ، والحاكم ( 2 / 288 ) وغيرهم ،</w:t>
      </w:r>
      <w:r>
        <w:rPr>
          <w:rFonts w:hint="cs"/>
          <w:b w:val="0"/>
          <w:rtl/>
        </w:rPr>
        <w:t xml:space="preserve">] ، ولما كان القلب بين إصبعين ذليلا مقهورا ، دل بهذا على أن القلوب مقهورة لمقلبها ، وقال القاضي أبو يعلى  : غير ممتنع حمل الخبر على ظاهره في الاثبات ، والاصبع صفة راجعة إلى الذات ، لانا لا نثبت أصابعا هي جارحة ولا أبعاضا ، قلت : وهذا كلام مخبط لأنّه إما أن يثبت جوارحا وإما أن يتأولها ، فأما حملها على ظواهرها ، فظواهرها الجوارح . ! ! ثم يقول : ليست أبعاضا ، فهذا كلام قائم قاعد ، ويضيع الخطاب لمن يقول هذا ، </w:t>
      </w:r>
    </w:p>
    <w:p w:rsidR="007F08A7" w:rsidRDefault="007F08A7" w:rsidP="007F08A7">
      <w:pPr>
        <w:jc w:val="both"/>
        <w:rPr>
          <w:b w:val="0"/>
          <w:rtl/>
        </w:rPr>
      </w:pPr>
      <w:r>
        <w:rPr>
          <w:rFonts w:hint="cs"/>
          <w:b w:val="0"/>
          <w:bCs/>
          <w:u w:val="single"/>
          <w:rtl/>
        </w:rPr>
        <w:lastRenderedPageBreak/>
        <w:t>[ 25 ] :</w:t>
      </w:r>
      <w:r>
        <w:rPr>
          <w:rFonts w:hint="cs"/>
          <w:b w:val="0"/>
          <w:bCs/>
          <w:rtl/>
        </w:rPr>
        <w:t xml:space="preserve"> [ الحديث الخامس والعشرون ] :</w:t>
      </w:r>
      <w:r>
        <w:rPr>
          <w:rFonts w:hint="cs"/>
          <w:b w:val="0"/>
          <w:rtl/>
        </w:rPr>
        <w:t xml:space="preserve"> روى البخاري ومسلم في الصحيحين من حديث ابن عمر رضي الله عنهما عن النبي صلى الله عليه وسلم أنه قال : " يطوي الله عز وجل السموات يوم القيامة بيده ثم يأخذهن بيده اليمنى ثم يقول : أنا الملك ، أين الجبارون أين المتكبرون . . ؟ ثم يطوي الارض بشماله ثم يقول : أنا الملك أين الجبارون ؟ أين المتكبرون ؟ . . " [</w:t>
      </w:r>
      <w:r>
        <w:rPr>
          <w:rFonts w:hint="cs"/>
          <w:b w:val="0"/>
          <w:sz w:val="24"/>
          <w:szCs w:val="24"/>
          <w:rtl/>
        </w:rPr>
        <w:t xml:space="preserve">رواه البخاري في أربعة مواضع من صحيحه ( 8 / 551 ) و ( 11 / 372 ) و ( 13 / 367 و 393 فتح ) دون ذكر للفظة " بشماله " ، وهذا لفظه من حديث أبي هريرة : " يقبض الله الارض يوم القيامة ويطوي السماء بيمينه ثم يقول : أنا الملك أين ملوك الارض ؟ " ومسلم برقم ( 2787 ) ، ورواه مسلم ( 4 / 2148 برقم 2788 ) من حديث ابن عمر بإثبات لفظة " بشماله " ويعارض هذا اللفظ ما رواه مسلم في صحيحه ( 3 / 1458 برقم 1827 ) من حديث عبد الله بن عمرو مرفوعا : " إن المقسطين عند الله على منابر من نور عن يمين الرحمن عز وجل ، وكلتا يديه يمين . . . " الحديث ، فهاتان الروايتان تساقط كل منهما الاخرى لانهما من تصرف الرواة ، والمعول عليه ههنا هو اللفظ الموافق لقوله تعالى : ( وما قدروا الله حق قدره والارض جميعا قبضته يوم القيامة والسموات مطويات بيمينه سبحانه وتعالى عما يشركون ) الزمر : 67  ، والمراد بهذه الآية الكريمة الرد على من شبه وجسم وتنزيه الله عن الجوارح والاعضاء لانها نزلت كما ثبت في تفسير ابن جرير ( 24 / 26 ) عندما قال يهودي مشبة مجسم لرسول الله صلى الله عليه وسلم : " يا أبا القاسم أبلغك أن الله يحمل الخلائق على إصبع والسموات على إصبع والشجر على اصبع والثرى على إصبع ) ، وفي لفظ : ( يجعل الله السماء على ذه ، والارض على ذه ، والجبال على ذه وسائر الخلق على ذه ، فأنزل الله : ( وما قدروا الله حق قدره ) فمعنى ( قبضته ) و ( يمينه ) اللتان جاءتا في الآية هو في لغة العرب التعبير عن الملك والقهر للمخلوقات والعظمة لله تعالى والقدرة على السماوات والارض ومن فيهن ، ومنه قول الله تعالى : ( أو ما ملكت أيمانهم ) فالمراد كونه مملوكا لهم ، والعرب تقول : " هذه الدار في يد فلان " و " قبض فلان كذا " و " صار في قبضته " يريدون خلوص ملكه ، كما قال الحافظ أبو حيان في " البحر المحيط " ( 7 / 440 ) وهذا كله مجاز مستفيض مستعمل ، وقال ابن عطية كما في " البحر المحيط " : " اليمين هنا والقبضة عبارة عن القدرة ، وما اختلج في الصدر من غير ذلك فباطل " ، قلت : والواجب تفسير الآية على ما تقتضيه لغة العرب ، لأنّه بها نزل هذا القرآن ( إنا أنزلناه قرآنا عربيا " لا سيما والعرب تستعمل اليمين والشمال في معنى القهر والضبط ، ومن ذلك قول زياد بن أبيه لمعاوية : " إني قد ضبطت العراق بشمالي ويميني فارغة فأشغلها بالحجاز " أنظر " الكامل " لابن الاثير ( 3 / 493 )  ، فلا يجوز تفسيرها بظواهر أحاديث مضطربة تصرف بها رواتها فزادوا ونقصوا ، ومنه يتبين خطأ ابن جرير في تفسيره حيث قال : " وقال بعض أهل العربية من أهل البصرة ( والارض جميعا قبضته يوم القيامة والسموات مطويات بيمينه ) يقول في قدرته نحو قوله : ( وما ملكت أيمانكم ) أي : وما كانت لكم عليه قدرة وليس الملك لليمين دون سائر الجسد ، قال : </w:t>
      </w:r>
      <w:r>
        <w:rPr>
          <w:rFonts w:hint="cs"/>
          <w:b w:val="0"/>
          <w:sz w:val="24"/>
          <w:szCs w:val="24"/>
          <w:rtl/>
        </w:rPr>
        <w:br/>
        <w:t>وقوله ( قبضته ) نحو قولك للرجل هذا في يدك وفي قبضتك والاخبار التي ذكرناها عن رسول الله وعن أصحابه وغيرهم ، تشهد على بطول - أي بطلان - هذا القول " اه‍ ، قلت : كلا والذي نفسي بيده ، لان خير ما يفسر القرآن القرآن ، وكذا لغة العرب التي نزل بها هذا القرآن العظيم ، وأما الاخبار التي سقتها يا ابن جرير فهي أخبار متضاربة كما بينا قد تصرف بها رواتها فتارة يقولون : " بشماله " فيثبتون لله تعالى شمالا وفي موضع آخر يقولون : " وكلتا يديه يمين " ، وتارة يقولون كما في تفسيرك ( 24 / 26 ) : " يأخذ السموات والارضين السبع فيجعلها في كفه ، ثم يقول بهما كما يقول الغلام بالكرة أنا الله الواحد " ولا يسعني هنا إلا أن أقول وأنا منكر لهذه الروايات المتصرف بها : " تبا لمن شبه ربه بصبي يلعب بكرة ، و ( سبحان ربك رب العزة عما يصفون ) ويجل سيدنا رسول الله وهو أعلم الخلق بالله أن يقول ذلك ، ونسأل الله التوفيق والهداية " وفي إسناده أسامه بن زيد وهو ضعيف ،</w:t>
      </w:r>
      <w:r>
        <w:rPr>
          <w:rFonts w:hint="cs"/>
          <w:b w:val="0"/>
          <w:sz w:val="24"/>
          <w:rtl/>
        </w:rPr>
        <w:t xml:space="preserve">  </w:t>
      </w:r>
      <w:r>
        <w:rPr>
          <w:rFonts w:hint="cs"/>
          <w:b w:val="0"/>
          <w:rtl/>
        </w:rPr>
        <w:t>] ، هكذا رواه مسلم وهي أتم الروايات ، وفي لفظ أخرجه مسلم ( 4 / 2648 برقم 25 ) حديث عبيد الله بن مقسم أنه نظر إلى عبد الله بن عمر كيف يحكي رسول الله صلى الله عليه وسلم أنه قال : " يأخذ الله عز وجل سمواته وأرضه بيديه فيقوله : أنا الله ( ويقبض أصابعه ويبسطها ) [</w:t>
      </w:r>
      <w:r>
        <w:rPr>
          <w:rFonts w:hint="cs"/>
          <w:b w:val="0"/>
          <w:sz w:val="24"/>
          <w:szCs w:val="24"/>
          <w:rtl/>
        </w:rPr>
        <w:t xml:space="preserve"> قوله ( ويقبض أصابعه ويبسطها ) المعني به في هذا الخبر هو النبي صلى الله عليه وسلم ، فإن كان ذلك ثابتا عنه وما أخاله ، فمعناه أنه صلى الله عليه وسلم أشار بيده فقبضها كناية </w:t>
      </w:r>
      <w:r>
        <w:rPr>
          <w:rFonts w:hint="cs"/>
          <w:b w:val="0"/>
          <w:sz w:val="24"/>
          <w:szCs w:val="24"/>
          <w:rtl/>
        </w:rPr>
        <w:lastRenderedPageBreak/>
        <w:t>عما قدمناه من قهر الله سبحانه للسموات والارض لا غير ، وأظن أن هذا اللفظ هو من زيادات أحد الرواة ، وآفة الاخبار رواتها ،</w:t>
      </w:r>
      <w:r>
        <w:rPr>
          <w:rFonts w:hint="cs"/>
          <w:b w:val="0"/>
          <w:rtl/>
        </w:rPr>
        <w:t>] ، انا الملك " ، قلت : وقد ثب بالدليل القاطع أن يد الحق سبحانه وتعالى ليست بجارحة وان قبضه للأشياء ليس مباشرة ، ولا له كف [</w:t>
      </w:r>
      <w:r>
        <w:rPr>
          <w:rFonts w:hint="cs"/>
          <w:b w:val="0"/>
          <w:sz w:val="24"/>
          <w:szCs w:val="24"/>
          <w:rtl/>
        </w:rPr>
        <w:t>قلت : نقل الامام عبد القاهر البغدادي ( ت 429 ه‍ ) في كتابه " الفرق بين الفرق " إجماع أهل السنة على ذلك ، فقال ص 332 : " وأجمعوا على إحالة وصفه بالصورة والاعضاء " اه‍ ،</w:t>
      </w:r>
      <w:r>
        <w:rPr>
          <w:rFonts w:hint="cs"/>
          <w:b w:val="0"/>
          <w:rtl/>
        </w:rPr>
        <w:t>]، وإنما قرب رسول الله صلى الله عليه وسلم إلى الافهام ما يدركه الحس فقبض رسول الله صلى الله عليه وسلم أصابعه وبسطها . . فوقوع الشبه بين القبضتين من حيث ملكه المقبوض كما وقع الشبه في رؤية الحق سبحانه برؤية القمر في إيضاح الرؤية لا في تشبيه المرئي [</w:t>
      </w:r>
      <w:r>
        <w:rPr>
          <w:rFonts w:hint="cs"/>
          <w:b w:val="0"/>
          <w:sz w:val="24"/>
          <w:szCs w:val="24"/>
          <w:rtl/>
        </w:rPr>
        <w:t>أي عندما قال صلى الله عليه وسلم في الحديث الصحيح : " إنكم سترون ربكم كما ترون هذا القمر لا تضامون في رؤيته " كان معنى كلامه : أي أنكم سترون ربكم وسوف لا تشكون هل الذي رأيتموه هو ربكم أم لا كما أنكم إذا رأيتم القمر فإنكم لا تشكون أن الذي تروه هو القمر ليلة البدر ، وليس معنى ذلك أن الله يشبه البدر حاشا وكلا ،</w:t>
      </w:r>
      <w:r>
        <w:rPr>
          <w:rFonts w:hint="cs"/>
          <w:b w:val="0"/>
          <w:rtl/>
        </w:rPr>
        <w:t>] ، فأما لفظ " الشمال " فهي في رواية مسلم وهي مما انفرد به عن عمر بن حمزة عن سالم عن ابن عمر ، وقد روى الحديث نافع وغيره عن ابن عمر فلم يذكروا لفظة الشمال ، ورواه أبو هريرة وغيره عن النبي صلى الله عليه وسلم فلم يذكر أحد منهم فيه الشمال ، وقد روي ذكر الشمال في حديث آخر في غير هذه القصة إلا أنه ضعيف بالمرة ، ورواه بعض المتروكين ، وقد صح عن رسول الله صلى الله عليه وسلم انه قال : " وكلتا يديه يمين مباركة " [</w:t>
      </w:r>
      <w:r>
        <w:rPr>
          <w:rFonts w:hint="cs"/>
          <w:b w:val="0"/>
          <w:sz w:val="24"/>
          <w:szCs w:val="24"/>
          <w:rtl/>
        </w:rPr>
        <w:t>) تقدم تخريجه وهو في مسلم برقم ( 1827 ) ، وزيادة لفظة " مباركة " في الترمذي ( 5 / 453 برقم 3368 شاكر ) ،</w:t>
      </w:r>
      <w:r>
        <w:rPr>
          <w:rFonts w:hint="cs"/>
          <w:b w:val="0"/>
          <w:rtl/>
        </w:rPr>
        <w:t xml:space="preserve">] ، وهذا يوهن ذكر الشمال ، وقال أبو بكر البيهقي : وكأن الذي ذكر الشمال رواه على العادة في أن الشمال يقابل اليمين ، قال القاضي أبو يعلى  : غير مستحيل إضافة القبض والبسط إلى ذاته ، قلت : وقد سبق إنكار هذا ، </w:t>
      </w:r>
    </w:p>
    <w:p w:rsidR="007F08A7" w:rsidRDefault="007F08A7" w:rsidP="007F08A7">
      <w:pPr>
        <w:jc w:val="both"/>
        <w:rPr>
          <w:b w:val="0"/>
          <w:rtl/>
        </w:rPr>
      </w:pPr>
      <w:r>
        <w:rPr>
          <w:rFonts w:hint="cs"/>
          <w:b w:val="0"/>
          <w:bCs/>
          <w:u w:val="single"/>
          <w:rtl/>
        </w:rPr>
        <w:t>[ 26 ]</w:t>
      </w:r>
      <w:r>
        <w:rPr>
          <w:rFonts w:hint="cs"/>
          <w:b w:val="0"/>
          <w:u w:val="single"/>
          <w:rtl/>
        </w:rPr>
        <w:t xml:space="preserve"> :</w:t>
      </w:r>
      <w:r>
        <w:rPr>
          <w:rFonts w:hint="cs"/>
          <w:b w:val="0"/>
          <w:bCs/>
          <w:rtl/>
        </w:rPr>
        <w:t xml:space="preserve"> [ الحديث السادس والعشرون ]</w:t>
      </w:r>
      <w:r>
        <w:rPr>
          <w:rFonts w:hint="cs"/>
          <w:b w:val="0"/>
          <w:rtl/>
        </w:rPr>
        <w:t xml:space="preserve"> : روى أحمد في مسنده ( 3 / 125 ) من حديث أنس - رضي الله عنه - عن النبي صلى الله عليه وسلم في قوله تعالى : ( فلما تجلى ربه للجبل ) الاعراف : 143 . قال : قال هكذا ، يعني أنه أخرج طرف الخنصر ، فقال حميد الطويل لثابت : ما تريد إلى هذا يا أبا محمد ، قال فضرب صدره ضربة شديدة . فقال : من أنت يا حميد ، وما أنت يا حميد ، فحدثني به أنس بن مالك عن النبي صلى الله عليه وسلم ، وفي لفظ : " فأومأ بخنصره فساخ الجبل وخر موسى صعقا " [</w:t>
      </w:r>
      <w:r>
        <w:rPr>
          <w:rFonts w:hint="cs"/>
          <w:b w:val="0"/>
          <w:sz w:val="24"/>
          <w:szCs w:val="24"/>
          <w:rtl/>
        </w:rPr>
        <w:t>هذا الحديث رواه الترمذي في سننه ( 5 / 265 برقم 3074 ) وقال : حديث حسن غريب صحيح لا نعرفه إلا من حديث حماد بن سلمة . اه‍ ، قلت : وأظن أن لفظة " صحيح " لم يقلها الترمذي وإنما هي زيادة من ناسخ ، أو أنه قال : " حسن صحيح غريب " ثم رجعت إلى " تحفة الاشراف " للمزي ( 1 / 129 ) فوجدتها هناك : " حسن صحيح غريب " ، قلت : وقد تقدم في هذه الحواشي أن الحافظ الذهبي قال في شأن حماد هذا في " سير أعلام النبلاء " ( 7 / 452 ) : " فالاحتياط أن لا يحتج به فيما يخالف الثقات ، وهذا الحديث من جملتها "  ، قلت : وثابت قد تغير بأخرة</w:t>
      </w:r>
      <w:r>
        <w:rPr>
          <w:rFonts w:hint="cs"/>
          <w:b w:val="0"/>
          <w:rtl/>
        </w:rPr>
        <w:t xml:space="preserve">] ،  وروى ابن حامد  : " فلما تجلى ربه للجبل " قال : خرج منه أول مفصل من خنصره ، قلت : هذا الحديث تكلم فيه علماء الحديث وقالوا </w:t>
      </w:r>
      <w:r>
        <w:rPr>
          <w:rFonts w:hint="cs"/>
          <w:b w:val="0"/>
          <w:rtl/>
        </w:rPr>
        <w:lastRenderedPageBreak/>
        <w:t xml:space="preserve">: لم يروه عن ثابت غير حماد بن سلمة وكان ابن أبي العوجاء الزنديق قد أدخل على حماد أشياء ، فرواها في آخر عمره ولذلك تجافى أصحاب الصحيح الاخراج عنه ، ومخرج الحديث سهل ، وذلك أن النبي صلى الله عليه وسلم كان يقرب إلى الافهام بذكر الحسيات ، فوضع يده على خنصره إشارة إلى أن الله تعالى أظهر اليسير من آياته ، قال ابن عقيل : كشف من أنواره التي يملكها بقدر طرف الخنصر وهذا تقدير لنا بحسب ما نفهم من القلة لا نحكم أنه يتقدر . فان قيل : كيف أنكر حميد على ثابت ؟ قلنا : يحتمل أن يكون توهم أن هذا يرجع إلى الصفات ، وقد أثبت القاضي أبو يعلى  لله سبحانه خنصرا بهذا الحديث المعلول ، </w:t>
      </w:r>
    </w:p>
    <w:p w:rsidR="007F08A7" w:rsidRDefault="007F08A7" w:rsidP="007F08A7">
      <w:pPr>
        <w:jc w:val="both"/>
        <w:rPr>
          <w:b w:val="0"/>
          <w:rtl/>
        </w:rPr>
      </w:pPr>
      <w:r>
        <w:rPr>
          <w:rFonts w:hint="cs"/>
          <w:b w:val="0"/>
          <w:bCs/>
          <w:u w:val="single"/>
          <w:rtl/>
        </w:rPr>
        <w:t>[ 27 ] :</w:t>
      </w:r>
      <w:r>
        <w:rPr>
          <w:rFonts w:hint="cs"/>
          <w:b w:val="0"/>
          <w:bCs/>
          <w:rtl/>
        </w:rPr>
        <w:t xml:space="preserve"> [ الحديث السابع والعشرون ] :</w:t>
      </w:r>
      <w:r>
        <w:rPr>
          <w:rFonts w:hint="cs"/>
          <w:b w:val="0"/>
          <w:rtl/>
        </w:rPr>
        <w:t xml:space="preserve"> روى القاضي أبو يعلى  عن عكرمة أنه قال : " إذا أراد الله عز وجل أن يخوف عباده أبدى عن بعضه إلى الارض فعند ذلك تتزلزل ، وإذا أراد أن يدمدم على قوم تجلى لها " [</w:t>
      </w:r>
      <w:r>
        <w:rPr>
          <w:rFonts w:hint="cs"/>
          <w:b w:val="0"/>
          <w:sz w:val="24"/>
          <w:szCs w:val="24"/>
          <w:rtl/>
        </w:rPr>
        <w:t>هذا الاثر رواه الديلمي عن ابن عباس ، ورواه الطبراني في " السنة " عنه موقوفا نحوه ، كما في الجامع الكبير للسيوطي ( جامع الاحاديث 1 / 387 ) . قلت : وهو أثر منكر جدا ولا يثبت بمثله حكم في الوضوء فضلا عن العقائد فقبح الله من يستدل لعقيدته بمثل هذه الطامات</w:t>
      </w:r>
      <w:r>
        <w:rPr>
          <w:rFonts w:hint="cs"/>
          <w:b w:val="0"/>
          <w:rtl/>
        </w:rPr>
        <w:t xml:space="preserve">]، قال القاضي أبو يعلى  : أبدى عن بعضه ، هو على ظاهره ، وهو راجع إلى الذات على وجه لا يفضي إلى التبعيض ، قلت : ومن يقول أبدى عن بعض ذاته ، وما هو بعض لا يكلم . ثم إثبات البعض بكلام تابعي لو صح يخالف إجماع المسلمين فانهم أجمعوا أن الخالق لا يتبعض وإنما المراد أبدى عن آياته ، </w:t>
      </w:r>
    </w:p>
    <w:p w:rsidR="007F08A7" w:rsidRDefault="007F08A7" w:rsidP="007F08A7">
      <w:pPr>
        <w:jc w:val="both"/>
        <w:rPr>
          <w:b w:val="0"/>
          <w:rtl/>
        </w:rPr>
      </w:pPr>
      <w:r>
        <w:rPr>
          <w:rFonts w:hint="cs"/>
          <w:b w:val="0"/>
          <w:bCs/>
          <w:u w:val="single"/>
          <w:rtl/>
        </w:rPr>
        <w:t>[ 28 ] :</w:t>
      </w:r>
      <w:r>
        <w:rPr>
          <w:rFonts w:hint="cs"/>
          <w:b w:val="0"/>
          <w:bCs/>
          <w:rtl/>
        </w:rPr>
        <w:t xml:space="preserve"> [ الحديث الثامن والعشرون ] : </w:t>
      </w:r>
      <w:r>
        <w:rPr>
          <w:rFonts w:hint="cs"/>
          <w:b w:val="0"/>
          <w:rtl/>
        </w:rPr>
        <w:t>روى أبو الأحوص الجشمي رضي الله عنه عن أبيه ، أن رسول الله صلى الله تعليه وسلم قال له : لعلك تأخذ موساك فتقطع أذن بعضها فتقول هذه بحر ، وتشق الاذن الاخرى وتقول : حرم . . ؟ قال : نعم . قال : فلا تفعل فإن موسى الله أحد من موساك ، وساعد الله أشد من ساعدك [</w:t>
      </w:r>
      <w:r>
        <w:rPr>
          <w:rFonts w:hint="cs"/>
          <w:b w:val="0"/>
          <w:sz w:val="24"/>
          <w:szCs w:val="24"/>
          <w:rtl/>
        </w:rPr>
        <w:t xml:space="preserve"> ونص الحديث هو أن مالك بن النضر والد أبي الاحوص قال : أتيت رسول الله صلى الله عليه وسلم وأنا قشف الهيئة ، فقال : " هل لك من مال ؟ " . قلت : نعم ، قال : " من أي المال ؟ " قلت : من كل من الابل والخيل والرقيق والغنم . قال : " فإذا آتاك الله مالا فلير عليك " وقال : " هل تنتج إبل قومك صحاحا آذانها فتعمد إلى الموسى فتقطع آذانها وتقول هي بحر - أي بحيرة - وتشقها أو تشق جلودها وتقول هي حرم ، فتحرمها عليك وعلى أهلك ؟ " قال : قلت : نعم . قال : " فكل ما آتاك الله لك حل ، وساعد الله أشد من ساعدك وموسى الله أحد من موساك " ، وهذا حديث إسناده صحيح رواه الامام أحمد في مسنده ( 3 / 473 )  ، والحميدي ( 883 ) والطبراني ( 19 / 282 ) وعبد الرزاق ( 11 / 269 برقم 20513 ) والبيهقي في سننه ( 10 / 10 ) ، وفي " الاسماء والصفات " ( ص 342 ) وشيخه الحاكم في " مستدركه " ( 1 / 25 ) و ( 4 / 181 ) ، والطحاوي في المشكل ( 4 / 153 ) وأبو داود الطيالسي ص ( 184 برقم 1303 ) وذكر فيه عن شعبة أنه تارة يروى بزيادة وتارة لا يروى ، قلت : ورواه دون زيادة الموسى والساعد أحمد في مسنده ( 4 / 137 ) والطبراني ( 19 / 283 وما قبلها وبعدها ) ، وابن حبان في صحيحه ( 7 / 390 دار الفكر ) وابن سعد ( 6 / 28 ) وأبو داود ( 4 / 51 برقم 4063 ) ، وابن جرير في " تفسيره " ( 7 / 87 - 88 ) ، ورواه البغوي في "</w:t>
      </w:r>
      <w:r>
        <w:rPr>
          <w:rFonts w:hint="cs"/>
          <w:b w:val="0"/>
          <w:rtl/>
        </w:rPr>
        <w:t xml:space="preserve">] ، قال القاضي أبو يعلى  : لا يمتنع حمل الخبر على ظاهره في إثبات الساعد صفة لذاته ، قلت : وهذا منه </w:t>
      </w:r>
      <w:r>
        <w:rPr>
          <w:rFonts w:hint="cs"/>
          <w:b w:val="0"/>
          <w:rtl/>
        </w:rPr>
        <w:lastRenderedPageBreak/>
        <w:t xml:space="preserve">غفلة عامية وخروج عن مقتضى الفهم . وكان ينبغي أن يثبت الموسى .. ! ! ! ، قلت : إثبات صفة الله بهذا الخبر الذي لا يكاد يثبت مع الاعراض عن فهم خطاب العرب وأنها تريد بمثل هذا التجوز والاستعارة قبيح جدا ! ! والمراد بالساعد : القوة ، لان قوة الانسان في ساعده ، </w:t>
      </w:r>
    </w:p>
    <w:p w:rsidR="007F08A7" w:rsidRDefault="007F08A7" w:rsidP="007F08A7">
      <w:pPr>
        <w:jc w:val="both"/>
        <w:rPr>
          <w:b w:val="0"/>
          <w:rtl/>
        </w:rPr>
      </w:pPr>
      <w:r>
        <w:rPr>
          <w:rFonts w:hint="cs"/>
          <w:b w:val="0"/>
          <w:bCs/>
          <w:u w:val="single"/>
          <w:rtl/>
        </w:rPr>
        <w:t>[ 29 ]</w:t>
      </w:r>
      <w:r>
        <w:rPr>
          <w:rFonts w:hint="cs"/>
          <w:b w:val="0"/>
          <w:u w:val="single"/>
          <w:rtl/>
        </w:rPr>
        <w:t xml:space="preserve"> :</w:t>
      </w:r>
      <w:r>
        <w:rPr>
          <w:rFonts w:hint="cs"/>
          <w:b w:val="0"/>
          <w:bCs/>
          <w:rtl/>
        </w:rPr>
        <w:t xml:space="preserve"> [ الحديث التاسع والعشرون ]</w:t>
      </w:r>
      <w:r>
        <w:rPr>
          <w:rFonts w:hint="cs"/>
          <w:b w:val="0"/>
          <w:rtl/>
        </w:rPr>
        <w:t xml:space="preserve"> : روى أبو هريرة - رضي الله عنه - عن النبي صلى الله عليه وسلم أنه قال : " إن العبد إذا قام إلى الصلاة فإنه بين عيني الرحمن " [</w:t>
      </w:r>
      <w:r>
        <w:rPr>
          <w:rFonts w:hint="cs"/>
          <w:b w:val="0"/>
          <w:sz w:val="24"/>
          <w:szCs w:val="24"/>
          <w:rtl/>
        </w:rPr>
        <w:t>هذا الحديث مروي بلفظ : " بين يدي الرحمن " بدل " بين عيني الرحمن " وقد حرفه حنابلة الرواة ، رواه البزار ( 1 / 268 برقم 553 كشف الاستار ) قال البزار عقبه : ( رواه طلحة بن عمرو عن عطاء عن أبي هريرة موقوفا " اه‍ ، قلت : وقد رفعه بعض الضعفاء كما في رواية البزار السابقة ، وهو : إبراهيم بن يزيد الخوزي ، قال عنه الحافظ الهيثمي في المجمع ( 2 / 80 ) : " وهو ضعيف " ، قلت : وهو متروك ومتهم بالكذب ومنكر الحديث كما في ترجمته في " التهذيب " ( 1 / 157 دار الفكر ) ،</w:t>
      </w:r>
      <w:r>
        <w:rPr>
          <w:rFonts w:hint="cs"/>
          <w:b w:val="0"/>
          <w:rtl/>
        </w:rPr>
        <w:t>]، قلت : قذ ذكرنا صفة العين في الآيات المذكورة قبل الاحاديث والمراد بالحديث أن الله تعالى يشاهد المصلي فليتأدب . وكذلك قوله : " فإن الله قبل وجهه " [</w:t>
      </w:r>
      <w:r>
        <w:rPr>
          <w:rFonts w:hint="cs"/>
          <w:b w:val="0"/>
          <w:sz w:val="24"/>
          <w:szCs w:val="24"/>
          <w:rtl/>
        </w:rPr>
        <w:t>رواه البخاري في الصحيح ( 1 / 509 فتح ) من حديث عبد الله بن عمر مرفوعا : " إذا كان أحدكم يصلي فلا يبصق قبل وجهه ، فإن الله قبل وجهه إذا صلى " ، قال الحافظ في الفتح ( 1 / 508 ) : " وفيه الرد على من زعم أنه على العرش بذاته " اهـ</w:t>
      </w:r>
      <w:r>
        <w:rPr>
          <w:rFonts w:hint="cs"/>
          <w:b w:val="0"/>
          <w:rtl/>
        </w:rPr>
        <w:t xml:space="preserve">] ، أي أنه يراه ، </w:t>
      </w:r>
    </w:p>
    <w:p w:rsidR="007F08A7" w:rsidRDefault="007F08A7" w:rsidP="007F08A7">
      <w:pPr>
        <w:jc w:val="both"/>
        <w:rPr>
          <w:b w:val="0"/>
          <w:rtl/>
        </w:rPr>
      </w:pPr>
      <w:r>
        <w:rPr>
          <w:rFonts w:hint="cs"/>
          <w:b w:val="0"/>
          <w:bCs/>
          <w:u w:val="single"/>
          <w:rtl/>
        </w:rPr>
        <w:t>[ 30 ]</w:t>
      </w:r>
      <w:r>
        <w:rPr>
          <w:rFonts w:hint="cs"/>
          <w:b w:val="0"/>
          <w:u w:val="single"/>
          <w:rtl/>
        </w:rPr>
        <w:t xml:space="preserve"> :</w:t>
      </w:r>
      <w:r>
        <w:rPr>
          <w:rFonts w:hint="cs"/>
          <w:b w:val="0"/>
          <w:bCs/>
          <w:rtl/>
        </w:rPr>
        <w:t xml:space="preserve"> [ الحديث الثلاثون ] :</w:t>
      </w:r>
      <w:r>
        <w:rPr>
          <w:rFonts w:hint="cs"/>
          <w:b w:val="0"/>
          <w:rtl/>
        </w:rPr>
        <w:t xml:space="preserve"> روى البخاري ( 1 / 101 فتح ) ومسلم ( 1 / 542 برقم 221 ) في الصحيحين من حديث عائشة رضي الله عنها : " أن رسول الله صلى الله عليه وسلم دخل عليها وعندها امرأة . فقال : من هذه . . ؟ " . قالت : فلانة تذكر من صلاتها . فقال : " مه عليكم ما تطيقون ، فوالله لا يمل الله حتى تملوا " ، وفي لفظ : " لا يسأم الله حتى تسأموا . . " ( مسلم 1 / 542 برقم 220 ) ، قال العلماء : معنى الحديث لا يمل الله تعالى وإن مللتم ، كما قال الشاعر : صليت منى هذيل بخرق لا يمل الشر حتى يملوا المعنى : لا يمل وإن ملوا ، وإلا لم يكن له فضل عليهم ، وقال قوم : من مل من شيء تركه . والمعنى . لا يترك الثواب ما لم يتركوا العمل ، وأما الملل الذي هو كراهة الشيء والاستثقال له ، ونفور النفس عنه والسآمة منه ، فمحال في حقه تعالى ، لأنّه يقتضي تغيره وحلول الحوادث ، وقال القاضي أبو يعلى  : لا يمتنع إطلاق الملل عليه لا بمعنى السآمة ، قلت : وهذا بعيد عن معرفة اللغة وما يجوز عليه وما لا يجوز عليه ، </w:t>
      </w:r>
    </w:p>
    <w:p w:rsidR="007F08A7" w:rsidRDefault="007F08A7" w:rsidP="007F08A7">
      <w:pPr>
        <w:spacing w:after="0"/>
        <w:jc w:val="both"/>
        <w:rPr>
          <w:b w:val="0"/>
          <w:rtl/>
        </w:rPr>
      </w:pPr>
      <w:r>
        <w:rPr>
          <w:rFonts w:hint="cs"/>
          <w:b w:val="0"/>
          <w:bCs/>
          <w:u w:val="single"/>
          <w:rtl/>
        </w:rPr>
        <w:t>[ 31 ]</w:t>
      </w:r>
      <w:r>
        <w:rPr>
          <w:rFonts w:hint="cs"/>
          <w:b w:val="0"/>
          <w:u w:val="single"/>
          <w:rtl/>
        </w:rPr>
        <w:t xml:space="preserve"> :</w:t>
      </w:r>
      <w:r>
        <w:rPr>
          <w:rFonts w:hint="cs"/>
          <w:b w:val="0"/>
          <w:bCs/>
          <w:rtl/>
        </w:rPr>
        <w:t xml:space="preserve"> [ الحديث الحادي والثلاثون ]</w:t>
      </w:r>
      <w:r>
        <w:rPr>
          <w:rFonts w:hint="cs"/>
          <w:b w:val="0"/>
          <w:rtl/>
        </w:rPr>
        <w:t xml:space="preserve"> : روت خولة بنت حكيم عن النبي صلى الله عليه وسلم أنه قال : " آخر وطأة وطئها الرحمن بوج " [</w:t>
      </w:r>
      <w:r>
        <w:rPr>
          <w:rFonts w:hint="cs"/>
          <w:b w:val="0"/>
          <w:sz w:val="24"/>
          <w:szCs w:val="24"/>
          <w:rtl/>
        </w:rPr>
        <w:t xml:space="preserve">هذا حديث ضعيف وسنده منقطع ، ومتنه بالموضرع أشبه وهو منكر بلا ريب ، رواه الطبراني في " معجمه الكبير " ( 24 / 241 برقم 614 و 609 ) من طريق سفيان بن عيينة عن ابراهيم بن ميسرة قال سمعت ابن أبي سويد يقول سمعت عمر بن عبد العزيز يقول : زعمت المرأة الصالحة خولة بنت حكيم أن رسول الله صلى الله عليه وسلم قال : " الولد محزنة مجبنة مجهلة مبخلة ، وإن آخر وطأة </w:t>
      </w:r>
      <w:r>
        <w:rPr>
          <w:rFonts w:hint="cs"/>
          <w:b w:val="0"/>
          <w:sz w:val="24"/>
          <w:szCs w:val="24"/>
          <w:rtl/>
        </w:rPr>
        <w:lastRenderedPageBreak/>
        <w:t xml:space="preserve">وطأها الله عز وجل بوج " ، ورواه من هذا الطريق عن خولة البيهقي في " الاسماء والصفات " ص ( 461 ) ، والامام أحمد في " مسنده " ( 6 / 409 ) ، قلت : وهذا إسناد ضعيف منقطع لان ابن أبي سويد واسمه محمد مجهول كما في االتقريب " والصحيح أنه لم يرو عنه إلا إبراهيم بن ميسره ، وسيدنا عمر بن عبد العزيز لم يدرك خوله ، فهذا إسناد لا ينفع حتى في الشواهد والمتابعات ، وروي هذا الحديث من طريق آخر دون ذكر لفظة : " وإن آخر وطأة وطأها الله عز وجل بوج " المستبشعة ، فقد روى الامام أحمد ( 4 / 172 ) وابن ماجه ( 2 / 1209 برقم 3666 ) وابن أبي شيبة ( 7 / 512 برقم 6 دار الفكر ) من طريق سعيد بن أبي راشد عن يعلى العامري بلفظ : " جاء حسن وحسين رضي الله عنهما يستبقان إلى رسول الله صلى الله عليه وسلم فضمهما إليه وقال إن الولد مبخلة مجبنة " . زاد أحمد في روايته : " وإن آخر وطأة وطئها الرحمن عز وجل بوج " ، قلت : سعيد بن أبي راشد مجهول ، ولم يرو عنه غير عبد الله بن عثمان ، ولم يرو عن يعلى العامري وانما روى عن رجل آخر وهو يعلى بن مرة الثقفي كما  في ترجمته من " تهذيب التهذيب " ( 4 / 24 دار الفكر ) ويعلى العامري ليس صحابيا حتى يحكي رؤيته لسيدنا الحسن وسيدنا الحسين وهما يستبقان لرسول الله صلى الله عليه وسلم . . . ! ! وقد حصل اضطراب في هذا السند أيضا ، فتارة يرويه سعيد بن أبي راشد عن يعلى العامري وتارة عن يعلى بن مرة وتارة عن يعلى بن أمية ، فقد رواه البيهقي في سننه ( 10 / 202 ) ، وفي " الاسماء والصفات " ص ( 461 ) ، والحاكم في " المستدرك " ( 3 / 164 ) عن يعلى بن مرة الثقفي ، ويعلى الثقفي صحابي كما في " تهذيب التهذيب " ( 11 / 355 ) لكن وقع في سند البيهقي والحاكم يعلى بن منبه الثقفي وأظنه تصحيف ، وقد كتب المصحح لسنن البيهقي : " بن أمية " وبذلك لا يصح الحديث البتة ، وخصوصا بالزيادة المنكرة التي فيها ذكر الوطأة ووادي وج ، قلت : ورواه الحاكم أيضا في المستدرك ( 3 / 296 ) من طريق آخر دون الزيادة المنكرة فقال : " أخبرنا معمر عن ابن خثيم عن محمد بن الاسود بن خلف عن أبيه رضي الله عنه أن رسول الله صلى الله عليه وسلم : أخذ حسينا فقبله ثم أقبل عليهم فقال : إن الولد مبخلة مجبنة مجهلة محزنة " ، قال الذهبي في " الميزان " ( 3 / 485 ) : " محمد بن أسود بن خلف ، عن أبيه . . . لا يعرف هو ولا أبوه . تفرد عنه عبد الله بن عثمان بن خثيم " اه‍ ، وذكر البخاري في " تاريخه " ( 1 / 29 ) راو آخر عنه وهو أبو الزبير بالعنعنة وهو مدلس ، فلا ينفع هذا ، وذكره ابن حبان في الثقات ، ولا ينفع ذلك أيضا ، قلت : ومنه تعلم أن المحدث ! ! المتناقض ! ! قد أخطأ حين صحح الحديث في " صحيح ابن ماجه " ( 2 / 295 برقم 2957 ) وفي " صحيح الجامع وزيادته " برقم ( 1985 و 1986 ) لأنّه قلد في ذلك المناوي في " فيض القدير " ( 2 / 403 ) والله الهادي ، وملخص الكلام في هذا الحديث أن شطره الاول : " إن الولد مبخلة مجبنة مجهلة محزنة " قد يحسن لغيره لبعض شواهد ضعيفة أيضا كحديث السيدة عائشة رضي الله عنها في " شرح السنة للبغوي " ( 13 / 35 ) ، وحديث أبي سعيد الخدري عند البزار ( برقم 1891 و 1892 ) ، وأما شطره الثاني : " آخر وطأة وطئها الرحمن بوج " فمنكر تالف وهو بالموضوع أشبه ، </w:t>
      </w:r>
      <w:r>
        <w:rPr>
          <w:rFonts w:hint="cs"/>
          <w:b w:val="0"/>
          <w:rtl/>
        </w:rPr>
        <w:t>] ، ووج واد بالطائف ، وهي آخر وقعة أوقعها الله بالمشركين على يد رسول الله صلى الله عليه وسلم ، ومنه قوله : " اللهم اشدد وطأتك على مضر " [</w:t>
      </w:r>
      <w:r>
        <w:rPr>
          <w:rFonts w:hint="cs"/>
          <w:b w:val="0"/>
          <w:sz w:val="24"/>
          <w:szCs w:val="24"/>
          <w:rtl/>
        </w:rPr>
        <w:t>رواه البخاري ( فتح 2 / 492 ) ومسلم ( 1 / 466 برقم 675 ) كلاهما في مواضع وغيرهما ،</w:t>
      </w:r>
      <w:r>
        <w:rPr>
          <w:rFonts w:hint="cs"/>
          <w:b w:val="0"/>
          <w:rtl/>
        </w:rPr>
        <w:t>]، والوطأة مأخوذة من القدم ، وإلى هذا ذهب ابن قتيبة وغيره وقال سفيان بن عيينة [</w:t>
      </w:r>
      <w:r>
        <w:rPr>
          <w:rFonts w:hint="cs"/>
          <w:b w:val="0"/>
          <w:sz w:val="24"/>
          <w:szCs w:val="24"/>
          <w:rtl/>
        </w:rPr>
        <w:t xml:space="preserve">وهذا تأويل من سفيان بن عيينة للحديث وهو من أئمة السلف </w:t>
      </w:r>
      <w:r>
        <w:rPr>
          <w:rFonts w:hint="cs"/>
          <w:b w:val="0"/>
          <w:sz w:val="24"/>
          <w:rtl/>
        </w:rPr>
        <w:t>،</w:t>
      </w:r>
      <w:r>
        <w:rPr>
          <w:rFonts w:hint="cs"/>
          <w:b w:val="0"/>
          <w:rtl/>
        </w:rPr>
        <w:t>] في تفسير هذا الحديث : آخر غزاة غزاها رسول الله صلى الله عليه وسلم بالطائف ، وقال القاضي أبو يعلى  : غير ممتنع على أصولنا ، حمل هذا الخبر على ظاهره ، وإن ذلك المعنى بالذات دون الفعل ، لانا حملنا قوله : " ينزل ويضع قدمه في النار " على الذات ، ( قلت ) : وهذا الرجل يشير بأصولهم إلى ما يوجب التجسيم والانتقال والحركة ، وهذا مع التشبيه بعيد عن اللغة ومعرفة التواريخ وأدلة العقول ، وإنما اغتر بحديث روي عن كعب أنه قال : " ووج مقدس ، منه عرج الرب إلى السماء ، ثم قضى خلق الارض " [</w:t>
      </w:r>
      <w:r>
        <w:rPr>
          <w:rFonts w:hint="cs"/>
          <w:b w:val="0"/>
          <w:sz w:val="24"/>
          <w:szCs w:val="24"/>
          <w:rtl/>
        </w:rPr>
        <w:t>ولعل هذا هو أصل الحديث الاول وهو مما جاء به كعب الاحبار من الاسرائيليات التي كان يسردها للناس ،</w:t>
      </w:r>
      <w:r>
        <w:rPr>
          <w:rFonts w:hint="cs"/>
          <w:b w:val="0"/>
          <w:rtl/>
        </w:rPr>
        <w:t xml:space="preserve">] ، وهذا لو صح عن كعب احتمل أن يكون حاكيا عن أهل الكتاب ، وكان يحكي عنهم </w:t>
      </w:r>
      <w:r>
        <w:rPr>
          <w:rFonts w:hint="cs"/>
          <w:b w:val="0"/>
          <w:rtl/>
        </w:rPr>
        <w:lastRenderedPageBreak/>
        <w:t>كثيرا ، ولو قدرناه من قوله كان معناه : أن ذلك المكان آخر ما استوى من الارض لما خلقت ، ثم عرج الرب ، أي عمد إلى خلق السماء وهو قوله : ( ثم استوى إلى السماء وهي دخان ) فصلت : 11 ، ويروى عن أبي هريرة - رضي الله عنه - عن النبي صلى الله عليه وسلم قال : " لما أسري بي . ، مر بي جبريل - عليه السلام - حتى أتى بي إلى الصخرة ، فقال : يا محمد من هاهنا عرج ربك إلى السماء " [</w:t>
      </w:r>
      <w:r>
        <w:rPr>
          <w:rFonts w:hint="cs"/>
          <w:b w:val="0"/>
          <w:sz w:val="24"/>
          <w:szCs w:val="24"/>
          <w:rtl/>
        </w:rPr>
        <w:t xml:space="preserve"> هذا الحديث ذكره ابن الجوزي بإسناده في الموضوعات ( 1 / 113 ) ثم قال عقبه : " قال أبو حاتم : هذا حديث لا يشك عوام أصحاب الحديث أنه موضوع فكيف بالبزل في هذا الشأن " اه‍ ، قلت : أبو حاتم هو ابن حبان لان هذا الحديث أورده ابن حبان في كتابه " المجروحين " ( 1 / 197 ) وقال عن أحد رواته وهو : بكر بن زياد الباهلي : " شيخ دجال يضع الحديث على الثقات " ،</w:t>
      </w:r>
      <w:r>
        <w:rPr>
          <w:rFonts w:hint="cs"/>
          <w:b w:val="0"/>
          <w:rtl/>
        </w:rPr>
        <w:t>] ، قلت : وهذا يرويه بكر بن زياد ، وكان يضع الحديث على الثقات ، فإن قيل : قال ابن عباس : استوى إلى السماء : صعد ، قلنا : صعد أمره ، إذ لا يجوز عليه الانتقال والتغير ، واعلم أن الناس في أخبار الصفات على ثلاث مراتب : ( أحداها ) : إمرارها على ما جاءت من غير تفسير ولا تأويل ، إلا أن تقع ضرورة كقوله : ( جاء ربك ) أي جاء أمره وهذا مذهب السلف ، و ( المرتبة الثانية ) : التأويل وهو مقام خطر على ما سبق بيانه ، و ( المرتبة الثالثة ) : القول فيها بمقتضى الحس ، وقد عم جهلة الناقلين ، إذ ليس لهم حظ من علوم المعقولات التي بها يعرف ما يجوز على الله وما يستحيل ، فان علم المعقولات يصرف ظواهر المنقولات عن التشبيه ، فإذا عدموها تصرفوا في النقل بمقتضى الحس ، وإليه أشار القاضي أبو يعلى  بقوله : " لا يمتنع أن تحمل الوطأة التي وطئها الحق على أصولنا وأنه معنى يتعلق بالذات " ، قلت : وأصولهم على زعمه ترجع إلى الحس ، ولو فهموا أن الله تعالى لا يوصف بحركة ولا انتقال ولا تغير ، ما بنوا على الحسيات ، والعجب أن يقر بهذا القول ثم يقول : " من غير نقلة ولا حركة " فينقض ما يبني ، ومن أعجب ما رأيت لهم ما انبأنا أبو العز احمد بن عبيد الله بن كادش [</w:t>
      </w:r>
      <w:r>
        <w:rPr>
          <w:rFonts w:hint="cs"/>
          <w:b w:val="0"/>
          <w:sz w:val="24"/>
          <w:szCs w:val="24"/>
          <w:rtl/>
        </w:rPr>
        <w:t>قال في ترجمته الحافظ ابن حجر العسقلاني في " لسان الميزان " ( 1 / 234 دار الفكر ) : " وكان مخلطا كذابا لا يحتج بمثله وللائمة فيه مقال " . وفي " الميزان " ( 1 / 118 ) : " أقر بوضع حديث " .</w:t>
      </w:r>
      <w:r>
        <w:rPr>
          <w:rFonts w:hint="cs"/>
          <w:b w:val="0"/>
          <w:rtl/>
        </w:rPr>
        <w:t>] ، قال : أنبأنا أبو طالب العشاري [</w:t>
      </w:r>
      <w:r>
        <w:rPr>
          <w:rFonts w:hint="cs"/>
          <w:b w:val="0"/>
          <w:sz w:val="24"/>
          <w:szCs w:val="24"/>
          <w:rtl/>
        </w:rPr>
        <w:t>مطعون فيه وقد ختم الحافظ الذهبي ترجمته في  " الميزان " ( 3 / 656 ) بقوله فيه : " ليس بحجة " ، وابن كادش والعشاري كانا يضعان كتبا على الائمة ، وأقوالا ينسبونها لاهل الحديث ، ومن شاء الاستزاده من ذلك فعليه برسالتنا : " البيان الكافي بعدم صحة نسبة كتاب الرؤية للدارقطني بالدليل الوافي " . وهي ملحقة بآخر هذا الكتاب ،</w:t>
      </w:r>
      <w:r>
        <w:rPr>
          <w:rFonts w:hint="cs"/>
          <w:b w:val="0"/>
          <w:rtl/>
        </w:rPr>
        <w:t xml:space="preserve">] ، قال : أنبأنا البنا ، قال : انبأنا أبو الفتح ابن ابي الفوارس قال : انبأنا أبو علي بن الصواف ، قال : انبأنا أبو جعفر محمد بن عثمان بن أبي شيبة </w:t>
      </w:r>
      <w:r>
        <w:rPr>
          <w:rFonts w:hint="cs"/>
          <w:b w:val="0"/>
          <w:sz w:val="24"/>
          <w:szCs w:val="24"/>
          <w:rtl/>
        </w:rPr>
        <w:t>[هو أحد الكذابين ، قال في ترجمته الحافظ الذهبي في " سير أعلام النبلاء " ( 14 / 21 ) : " وأما عبد الله بن أحمد بن حنبل فقال : كذاب ، وقال عبد الرحمن بن خراش : كان يضع الحديث . . . " ، قلت : وفي ترجمته في " لسان الميزان " ( 5 / 280 هندية ) أيضا أن آخرين من أهل هذا الشأن قد كذبوه ،]</w:t>
      </w:r>
      <w:r>
        <w:rPr>
          <w:rFonts w:hint="cs"/>
          <w:b w:val="0"/>
          <w:rtl/>
        </w:rPr>
        <w:t xml:space="preserve"> ، انه قال في كتاب " العرش " </w:t>
      </w:r>
      <w:r>
        <w:rPr>
          <w:rFonts w:hint="cs"/>
          <w:b w:val="0"/>
          <w:sz w:val="24"/>
          <w:szCs w:val="24"/>
          <w:rtl/>
        </w:rPr>
        <w:t>[ وبئس الكتاب هو ، فإن هذه اللفظة التي نقلها منه ابن الجوزي كفرية بلا مرية ، ومخرجة لصاحبها إن ثبتت عنه من الملة . وكتاب العرش هذا مطبوع]</w:t>
      </w:r>
      <w:r>
        <w:rPr>
          <w:rFonts w:hint="cs"/>
          <w:b w:val="0"/>
          <w:rtl/>
        </w:rPr>
        <w:t xml:space="preserve"> ( 165 ) : إن الله تعالى قد أخبرنا أنه صار من الارض إلى </w:t>
      </w:r>
      <w:r>
        <w:rPr>
          <w:rFonts w:hint="cs"/>
          <w:b w:val="0"/>
          <w:rtl/>
        </w:rPr>
        <w:lastRenderedPageBreak/>
        <w:t xml:space="preserve">السماء ، ومن السماء إلى العرش فاستوى على العرش " ، قلت : ونحن نحمد الله إذ لم يبخس حظنا من المنقولات ، ولا من المعقولات ونبرأ من أقوام شانوا مذهبنا ، فعاب الناس كلامهم ، </w:t>
      </w:r>
    </w:p>
    <w:p w:rsidR="007F08A7" w:rsidRDefault="007F08A7" w:rsidP="007F08A7">
      <w:pPr>
        <w:jc w:val="both"/>
        <w:rPr>
          <w:b w:val="0"/>
          <w:rtl/>
        </w:rPr>
      </w:pPr>
      <w:r>
        <w:rPr>
          <w:rFonts w:hint="cs"/>
          <w:b w:val="0"/>
          <w:bCs/>
          <w:u w:val="single"/>
          <w:rtl/>
        </w:rPr>
        <w:t>[ 32 ] :</w:t>
      </w:r>
      <w:r>
        <w:rPr>
          <w:rFonts w:hint="cs"/>
          <w:b w:val="0"/>
          <w:bCs/>
          <w:rtl/>
        </w:rPr>
        <w:t xml:space="preserve"> [ الحديث الثاني والثلاثون ] :</w:t>
      </w:r>
      <w:r>
        <w:rPr>
          <w:rFonts w:hint="cs"/>
          <w:b w:val="0"/>
          <w:rtl/>
        </w:rPr>
        <w:t xml:space="preserve"> روى أبو إمامة - رضي الله عنه - عن النبي صلى الله عليه وسلم أنه قال : " ما تقرب العباد إلى الله تعالى ، بمثل ما خرج منه وهو القرآن " [</w:t>
      </w:r>
      <w:r>
        <w:rPr>
          <w:rFonts w:hint="cs"/>
          <w:b w:val="0"/>
          <w:sz w:val="24"/>
          <w:szCs w:val="24"/>
          <w:rtl/>
        </w:rPr>
        <w:t xml:space="preserve">حديث ضعيف جدا ومنكر رواه الترمذي ( 5 / 176 ) وضعفه ، والطبراني في الكبير ( 8 / 177 برقم 7657 )  ، والخطيب في " تاريخ بغداد " ( 7 / 88 ) و ( 12 / 263 ) من طريق بكر بن خنيس عن ليث بن أبي سليم عن زيد بن أرطاة عن أبي أمامة مرفوعا به ، قلت : بكر بن خنيس متروك ، قال الحافظ في التهذيب ( 1 / 422 ) : " قال أحمد بن صالح المصري وابن خراش والدارقطني : متروك " ثم نقل عن أبي زرعة أنه قال فيه : " ذاهب الحديث ، وقال ابن حبان : روى عن البصريين والكوفيين أشياء موضوعة " وقال الذهبي في الكاشف : " واه " ، وليث بن أبي سليم - كوفي قال عنه الحافظ في " التقريب " : " صدوق اختلط جدا ولم يتميز حديثه فترك " ، قلت : وزيد بن أرطأة لم يرو عن أبي أمامة كما في " التهذيب " ( 3 / 340 ) حيث قال : " وعن أبي أمامة وأبي الدرداء مرسل ، بينهما جبير بن نفير " اه‍ ورواه الطبراني أيضا في " الكبير " ( 2 / 146 برقم 1614 ) من طريق أبي بكر بن عياش عن ليث عن عيسى عن زيد بن أرطأة عن جبير بن نوفل مرفوعا به ، قلت : وهذا سند مشوش والصواب في آخره زيد بن أرطأة عن جبير بن نفير . . . ولا يثبت بمثل هذا حكم في الوضوء ، فكيف في مثل هذا الباب ؟ ! ! </w:t>
      </w:r>
      <w:r>
        <w:rPr>
          <w:rFonts w:hint="cs"/>
          <w:b w:val="0"/>
          <w:rtl/>
        </w:rPr>
        <w:t>] ،  وفي حديث عثمان - رضي الله عنه - : ان النبي صلى الله عليه وسلم ، قال " فضيلة القرآن على سائر الكلام كفضل الله على خلقه إن القرآن منه خرج وإليه يعود "[</w:t>
      </w:r>
      <w:r>
        <w:rPr>
          <w:rFonts w:hint="cs"/>
          <w:b w:val="0"/>
          <w:sz w:val="24"/>
          <w:szCs w:val="24"/>
          <w:rtl/>
        </w:rPr>
        <w:t xml:space="preserve"> لم أقف على حديث سيدنا عثمان هذا ، وقريب منه ما روى الترمذي في سننه ( 5 / 184 برقم 2926 ) من حديث أبي سعيد مرفوعا : " يقول الرب عز وجل : من شغله القرآن وذكري عن مسألتي أعطيته أفضل ما أعطي السائلين ، وفضل كلام الله على سائر الكلام كفضل الله على خلقه " قال الترمذي : " حسن غريب " ، قلت : قال الذهبي في " ميزان الاعتدال " ( 3 / 515 ) : " حسنه الترمذي فلم يحسن " والحق أن قول الترمذي : " حسن غريب " يعني : ضعيف ، كما قال الحافظ ابن حجر في " النكت على ابن الصلاح " .</w:t>
      </w:r>
      <w:r>
        <w:rPr>
          <w:rFonts w:hint="cs"/>
          <w:b w:val="0"/>
          <w:rtl/>
        </w:rPr>
        <w:t xml:space="preserve">] ، قلت : والمعنى إنه وصل إلينا من عنده وإليه يعود فيرفع  ، </w:t>
      </w:r>
    </w:p>
    <w:p w:rsidR="007F08A7" w:rsidRDefault="007F08A7" w:rsidP="007F08A7">
      <w:pPr>
        <w:jc w:val="both"/>
        <w:rPr>
          <w:b w:val="0"/>
          <w:rtl/>
        </w:rPr>
      </w:pPr>
      <w:r>
        <w:rPr>
          <w:rFonts w:hint="cs"/>
          <w:b w:val="0"/>
          <w:bCs/>
          <w:u w:val="single"/>
          <w:rtl/>
        </w:rPr>
        <w:t>[ 33 ]</w:t>
      </w:r>
      <w:r>
        <w:rPr>
          <w:rFonts w:hint="cs"/>
          <w:b w:val="0"/>
          <w:u w:val="single"/>
          <w:rtl/>
        </w:rPr>
        <w:t xml:space="preserve"> :</w:t>
      </w:r>
      <w:r>
        <w:rPr>
          <w:rFonts w:hint="cs"/>
          <w:b w:val="0"/>
          <w:bCs/>
          <w:rtl/>
        </w:rPr>
        <w:t xml:space="preserve"> [ الحديث الثالث والثلاثون ]</w:t>
      </w:r>
      <w:r>
        <w:rPr>
          <w:rFonts w:hint="cs"/>
          <w:b w:val="0"/>
          <w:rtl/>
        </w:rPr>
        <w:t xml:space="preserve"> : روى أبو هريرة رضي الله عنه عن النبي صلى الله عليه وسلم : " إن الله قرأ طه ويس قبل أن يخلق آدم بألف سنة ، فلما سمعت الملائكة القرآن قالوا : طوبى لامة ينزل عليهم ، وطوبى لأجواف تحمل هذا ، وطوبى لألسن تتكلم بهذا " [</w:t>
      </w:r>
      <w:r>
        <w:rPr>
          <w:rFonts w:hint="cs"/>
          <w:b w:val="0"/>
          <w:sz w:val="24"/>
          <w:szCs w:val="24"/>
          <w:rtl/>
        </w:rPr>
        <w:t xml:space="preserve"> هذا حديث موضوع أورده الحافظ ابن الجوزي في " الموضوعات " ، والحافظ ابن حبان في المجروحين ( 1 / 108 ) وقال : " وهذا متن موضوع " ، وتعقب الحافظ السيوطي لابن الجوزي وكذا نقله تعقب ابن حجر له بأن الحديث ليس بموضوع وانما ضعيف فقط ليس بشيء ، وذلك لان سند الحديث ضعيف جدا ومتنه منكر فتحققنا أن النبي صلى الله عليه وسلم لا يقول مثل هذا الكلام فحكمنا عليه بالوضع ، قلت : والحديث رواه الدارمي في سننه ( 2 / 456 ) وغيره وقد سكت عليه المعلق على " مشكاة المصابيح " ( 1 / 662 برقم 2148 ) فلا حول ولا قوة إلا بالله ! !</w:t>
      </w:r>
      <w:r>
        <w:rPr>
          <w:rFonts w:hint="cs"/>
          <w:b w:val="0"/>
          <w:rtl/>
        </w:rPr>
        <w:t xml:space="preserve">] ، وهذا حديث موضوع يرويه إبراهيم بن مهاجر عن عمر بن حفص ، وأما عمر بن حفص فقال أحمد بن حنبل : حرقنا حديثه وقال يحيى بن معين : ليس بشيء ، وقال أبو حاتم بن حبان الحافظ : وهذا متن موضوع ، </w:t>
      </w:r>
    </w:p>
    <w:p w:rsidR="007F08A7" w:rsidRDefault="007F08A7" w:rsidP="007F08A7">
      <w:pPr>
        <w:jc w:val="both"/>
        <w:rPr>
          <w:b w:val="0"/>
          <w:rtl/>
        </w:rPr>
      </w:pPr>
      <w:r>
        <w:rPr>
          <w:rFonts w:hint="cs"/>
          <w:b w:val="0"/>
          <w:bCs/>
          <w:u w:val="single"/>
          <w:rtl/>
        </w:rPr>
        <w:lastRenderedPageBreak/>
        <w:t>[ 34 ]</w:t>
      </w:r>
      <w:r>
        <w:rPr>
          <w:rFonts w:hint="cs"/>
          <w:b w:val="0"/>
          <w:u w:val="single"/>
          <w:rtl/>
        </w:rPr>
        <w:t xml:space="preserve"> :</w:t>
      </w:r>
      <w:r>
        <w:rPr>
          <w:rFonts w:hint="cs"/>
          <w:b w:val="0"/>
          <w:bCs/>
          <w:rtl/>
        </w:rPr>
        <w:t xml:space="preserve"> [ الحديث الرابع والثلاثون ]</w:t>
      </w:r>
      <w:r>
        <w:rPr>
          <w:rFonts w:hint="cs"/>
          <w:b w:val="0"/>
          <w:rtl/>
        </w:rPr>
        <w:t xml:space="preserve"> : روى البخاري ( فتح 8 / 579 ) ومسلم ( 4 / 1981 برقم 2554 ) في الصحيحين من حديث أبي هريرة رضي الله عنه عن النبي صلى الله عليه وسلم أنه قال : " إن الله عز وجل خلق الخلق حتى إذا فرغ منهم قامت الرحم فقالت : هذا مقام العائذ بك من القطيعة . قال : نعم : أما ترضين أن أصل من وصلك وأقطع من قطعك " [</w:t>
      </w:r>
      <w:r>
        <w:rPr>
          <w:rFonts w:hint="cs"/>
          <w:b w:val="0"/>
          <w:sz w:val="24"/>
          <w:szCs w:val="24"/>
          <w:rtl/>
        </w:rPr>
        <w:t>قال الحافظ في الفتح ( 8 / 0 " وقد يطلق الحقو على الازار نفسه كما في حديث أم عطيه " فأعطاها حقوه فقال : أشعرنها إياه " يعني إزاره وهو المراد هنا ، وهو الذي جرت العادة بالتمسك به عند الالحاح في الاستجارة والطلب ، والمعنى على هذا صحيح مع اعتقاد تنزيه الله عن الجارحة " اه</w:t>
      </w:r>
      <w:r>
        <w:rPr>
          <w:rStyle w:val="af1"/>
        </w:rPr>
        <w:footnoteRef/>
      </w:r>
      <w:r>
        <w:rPr>
          <w:rFonts w:hint="cs"/>
          <w:b w:val="0"/>
          <w:sz w:val="24"/>
          <w:szCs w:val="24"/>
          <w:rtl/>
        </w:rPr>
        <w:t xml:space="preserve"> قال الحافظ في الفتح ( 10 / 418 ) : " وقوله : ( من الرحمن ) أي أخذ اسمها من هذا الاسم كما في حديث عبد الرحمن بن عوف في السنن مرفوعا : " أنا الرحمن خلقت الرحم وشققت لها اسما من اسمي " والمعنى أنها أثر من آثار الرحمة مشتبكة بها ، فالقاطع لها منقطع من رحمة الله " اه‍</w:t>
      </w:r>
      <w:r>
        <w:rPr>
          <w:rStyle w:val="af1"/>
        </w:rPr>
        <w:footnoteRef/>
      </w:r>
      <w:r>
        <w:rPr>
          <w:rFonts w:hint="cs"/>
          <w:b w:val="0"/>
          <w:sz w:val="24"/>
          <w:szCs w:val="24"/>
          <w:rtl/>
        </w:rPr>
        <w:t xml:space="preserve"> رواه البيهقي في سننه ( 7 / 26 ) ، ورواه أحمد ( 1 / 191 ) ، والحاكم ( 1 / 157 ) ، ورواه أبو داود ( 2 / 133 برقم 1694 ) ، والترمذي ( 4 / 315 برقم 1907 شاكر ) وقال : " صحيح " ، وقال الحافظ ابن حجر في " " تهذيب التهذيب " ( 3 / 234 ) . " رواه أبو يعلى بسند صحيح ... " اه‍</w:t>
      </w:r>
      <w:r>
        <w:rPr>
          <w:rFonts w:hint="cs"/>
          <w:b w:val="0"/>
          <w:rtl/>
        </w:rPr>
        <w:t>] ، وفي لفظ أخرجه البخاري ( فتح 15 / 417 ) أن النبي صلى الله عليه وسلم قال : " إن الرحم شجنة من الرحمن " [</w:t>
      </w:r>
      <w:r>
        <w:rPr>
          <w:rFonts w:hint="cs"/>
          <w:b w:val="0"/>
          <w:sz w:val="24"/>
          <w:szCs w:val="24"/>
          <w:rtl/>
        </w:rPr>
        <w:t>قال الحافظ في الفتح ( 10 / 418 ) : " وقوله : ( من الرحمن ) أي أخذ اسمها من هذا الاسم كما في حديث عبد الرحمن بن عوف في السنن مرفوعا : " أنا الرحمن خلقت الرحم وشققت لها اسما من اسمي " والمعنى أنها أثر من آثار الرحمة مشتبكة بها ، فالقاطع لها منقطع من رحمة الله " اه‍</w:t>
      </w:r>
      <w:r>
        <w:rPr>
          <w:rFonts w:hint="cs"/>
          <w:b w:val="0"/>
          <w:rtl/>
        </w:rPr>
        <w:t>] ، قال أبو عبيدة : الشجنة كالغصن من الشجرة ، ومعنى شجنة أي : قرابة مشتبكة كاشتباك العروق ، والشجر تشجن إذا التف بعضها ببعض ،  قلت : ولا يخلو هذا الحديث من أحد أمرين : إما أن يراد أن الله تعالى يراعي الرحم فيصل من وصلها ويقطع من قطعها ويأخذ لها حقا كما يراعي القريب قرابته ، كأنه يزيد في المراعاة على الاجانب ، أو أن يراد أن الرحم بعض حروف الرحمن ، فكأنه عظم قدرها بهذا الاسم ، ويؤيد هذا حديث عبد الرحمن بن عوف - رضي الله عنه - عن النبي صلى الله عليه وسلم : قال : قال الله تعالى : " أنا الله وأنا الرحمن خلقت الرحم وشققت لها اسما من اسمي فمن وصلها وصلته ومن قطعها قطعته " [</w:t>
      </w:r>
      <w:r>
        <w:rPr>
          <w:rFonts w:hint="cs"/>
          <w:b w:val="0"/>
          <w:sz w:val="24"/>
          <w:szCs w:val="24"/>
          <w:rtl/>
        </w:rPr>
        <w:t xml:space="preserve"> رواه البيهقي في سننه ( 7 / 26 ) ، ورواه أحمد ( 1 / 191 ) ، والحاكم ( 1 / 157 ) ، ورواه أبو داود ( 2 / 133 برقم 1694 ) ، والترمذي ( 4 / 315 برقم 1907 شاكر ) وقال : " صحيح " ، وقال الحافظ ابن حجر في " " تهذيب التهذيب " ( 3 / 234 ) . " رواه أبو يعلى بسند صحيح ... " اه‍</w:t>
      </w:r>
      <w:r>
        <w:rPr>
          <w:rFonts w:hint="cs"/>
          <w:b w:val="0"/>
          <w:rtl/>
        </w:rPr>
        <w:t>] ، أو قال : " بتته " ، وقد روي هذا الحديث بلفظ لم يخرج في الصحاح : " الرحم شجنة من الرحمن تعلقت بحقوي الرحمن تقول : اللهم صل من وصلني واقطع من قطعني " [</w:t>
      </w:r>
      <w:r>
        <w:rPr>
          <w:rFonts w:hint="cs"/>
          <w:b w:val="0"/>
          <w:sz w:val="24"/>
          <w:szCs w:val="24"/>
          <w:rtl/>
        </w:rPr>
        <w:t>رواه بلفظ : " حقويه " ابن أبي عاصم في " السنة " ( 1 / 238 ) وسنده واه . وهذه الالفاظ من تصرف الرواة  ،</w:t>
      </w:r>
      <w:r>
        <w:rPr>
          <w:rFonts w:hint="cs"/>
          <w:b w:val="0"/>
          <w:rtl/>
        </w:rPr>
        <w:t>] ، وفي لفظ : " الرحم شجنة آخذة بحقو الرحمن " [</w:t>
      </w:r>
      <w:r>
        <w:rPr>
          <w:rFonts w:hint="cs"/>
          <w:b w:val="0"/>
          <w:sz w:val="24"/>
          <w:szCs w:val="24"/>
          <w:rtl/>
        </w:rPr>
        <w:t xml:space="preserve"> رواه الحافظ البيهقي في " الاسماء والصفات " ص ( 368 ) بلفظ : " إن الله عز وجل خلق الخلق حتى إذا فرغ منهم قامت الرحم فأخذت بحقو الرحمن . فقال : مه ، فقالت : هذا مكان العائذ من القطيعة . . . " . ومعنى فرغ : قضاه وأتمه ، كما في الفتح ( 8 / 580 ) ، قال الحافظ البيهقي</w:t>
      </w:r>
      <w:r>
        <w:rPr>
          <w:rFonts w:hint="cs"/>
          <w:b w:val="0"/>
          <w:rtl/>
        </w:rPr>
        <w:t>]  ، وفي لفظ : " لما خلق الله الخلق قامت الرحم فأخذت بحقو الرحمن فقالت : هذا مقام العائذ بك من القطيعة " [</w:t>
      </w:r>
      <w:r>
        <w:rPr>
          <w:rFonts w:hint="cs"/>
          <w:b w:val="0"/>
          <w:sz w:val="24"/>
          <w:szCs w:val="24"/>
          <w:rtl/>
        </w:rPr>
        <w:t xml:space="preserve">رواه البخاري في صحيحه ( فتح 13 / 465 ) بلفظ : " خلق الله الخلق فلما فرغ منه قامت الرحم فقال : مه ، قالت : </w:t>
      </w:r>
      <w:r>
        <w:rPr>
          <w:rFonts w:hint="cs"/>
          <w:b w:val="0"/>
          <w:sz w:val="24"/>
          <w:szCs w:val="24"/>
          <w:rtl/>
        </w:rPr>
        <w:lastRenderedPageBreak/>
        <w:t>هذا مقام العائذ بك من القطيعة . . . " وهذا اللفظ هو الذي عليه التعويل ، ومنه يتبين تصرف الرواة في المتون</w:t>
      </w:r>
      <w:r>
        <w:rPr>
          <w:rFonts w:hint="cs"/>
          <w:b w:val="0"/>
          <w:rtl/>
        </w:rPr>
        <w:t>] ( 174 ) ، قلت : وهذه أمثال كلها ترجع إلى ما بينا ، ومعنى تعلقها بحقو الرحمن : الاستجارة والاعتصام ، وفي ( صحيح مسلم ) [</w:t>
      </w:r>
      <w:r>
        <w:rPr>
          <w:rFonts w:hint="cs"/>
          <w:b w:val="0"/>
          <w:sz w:val="24"/>
          <w:szCs w:val="24"/>
          <w:rtl/>
        </w:rPr>
        <w:t xml:space="preserve"> انظر صحيح الامام مسلم ( 4 / 1981 برقم 2555 ) ،</w:t>
      </w:r>
      <w:r>
        <w:rPr>
          <w:rFonts w:hint="cs"/>
          <w:b w:val="0"/>
          <w:rtl/>
        </w:rPr>
        <w:t xml:space="preserve">] : من حديث عائشة عن النبي صلى الله عليه وسلم أنه قال : " الرحم معلقة بالعرش تقول : من وصلني وصله الله ومن قطعني قطعه الله " ، قال أبو بكر البيهقي : الحقو الازار ، والمعنى : يتعلق بعزه ، قال ابن حامد  : يجب التصديق بأن لله تعالى حقوا ، فتأخذ الرحم بحقوه . قال : وكذلك نؤمن بأن لله جنبا لقوله تعالى : ( على ما فرطت في جنب الله ) الزمر : 56 ، قلت : وهذا لا فهم له أصلا ، كيف يقع التفريط في جنب الذات . . ؟ ! ! قال ابن حامد  : والمراد بالتعلق القرب والمماسة بالحقو كما روي أن الله تعالى يدني إليه داود حتى يمس بعضه ، قلت : قد طم القاضي أبو يعلى  على هذا فقال : لا على وجه الجارحة والتبعيض ، والرحم أخذه بها لا على وجه الجارحة والتبعيض ، والرحم أخذه بها لا على وجه الاتصال والمماسة ، ثم نقض هذا التخليط وقال : في الخبر إضمار تقديره ذو الرحم يأخذ بحقو الرحمن فحذف المضاف وأقام المضاف إليه مقامه ، قال : لان الرحم لا يصح عليها التعلق فالمراد ذو الرحم يتعلق بالحقو ، قلت : فقد زاد على التشبيه التجسيم ، والكلام مع هؤلاء ضائع كما يقال لا عقل ولا قرآن ، وإذا تعلق ذو الرحم وهو جسم فبماذا يتعلق ؟ . نعوذ بالله من سوء الفهم ، </w:t>
      </w:r>
    </w:p>
    <w:p w:rsidR="007F08A7" w:rsidRDefault="007F08A7" w:rsidP="007F08A7">
      <w:pPr>
        <w:jc w:val="both"/>
        <w:rPr>
          <w:b w:val="0"/>
          <w:rtl/>
        </w:rPr>
      </w:pPr>
      <w:r>
        <w:rPr>
          <w:rFonts w:hint="cs"/>
          <w:b w:val="0"/>
          <w:bCs/>
          <w:u w:val="single"/>
          <w:rtl/>
        </w:rPr>
        <w:t>[ 35 ] :</w:t>
      </w:r>
      <w:r>
        <w:rPr>
          <w:rFonts w:hint="cs"/>
          <w:b w:val="0"/>
          <w:bCs/>
          <w:rtl/>
        </w:rPr>
        <w:t xml:space="preserve"> [  الحديث الخامس والثلاثون ] :</w:t>
      </w:r>
      <w:r>
        <w:rPr>
          <w:rFonts w:hint="cs"/>
          <w:b w:val="0"/>
          <w:rtl/>
        </w:rPr>
        <w:t xml:space="preserve"> روى مسلم في صحيحه ( 4 / 2023 برقم 136 ) أن النبي صلى الله عليه وسلم قال : يقول الله عز وجل : " الكبرياء ردائي والعظمة ازاري فمن نازعني في شيء منهما عذبته " ، قال أبو سليمان الخطابي معنى الكلام : إن الكبرياء والعظمة صفتان لله تعالى : اختص بهما لا يشاركه فيهما أحد ، ولا ينبغي لمخلوق ان يتعاطاهما ، لان صفة المخلوق التواضع والتذلل وضرب الازار والرداء مثلا يقول - والله اعلم - كما لا يشارك الانسان في إزاره وردائه أحد ، كذلك لا يشاركني في الكبرياء والعظمة مخلوق ، </w:t>
      </w:r>
    </w:p>
    <w:p w:rsidR="007F08A7" w:rsidRDefault="007F08A7" w:rsidP="007F08A7">
      <w:pPr>
        <w:jc w:val="both"/>
        <w:rPr>
          <w:b w:val="0"/>
          <w:rtl/>
        </w:rPr>
      </w:pPr>
      <w:r>
        <w:rPr>
          <w:rFonts w:hint="cs"/>
          <w:b w:val="0"/>
          <w:bCs/>
          <w:u w:val="single"/>
          <w:rtl/>
        </w:rPr>
        <w:t>[ 36 ] :</w:t>
      </w:r>
      <w:r>
        <w:rPr>
          <w:rFonts w:hint="cs"/>
          <w:b w:val="0"/>
          <w:bCs/>
          <w:rtl/>
        </w:rPr>
        <w:t xml:space="preserve"> [ الحديث السادس والثلاثون ] :</w:t>
      </w:r>
      <w:r>
        <w:rPr>
          <w:rFonts w:hint="cs"/>
          <w:b w:val="0"/>
          <w:rtl/>
        </w:rPr>
        <w:t xml:space="preserve"> روى البخاري ( 13 / 384 فتح ) ومسلم ( 4 / 2102 رقم 1 ) في الصحيحين من حديث أبي هريرة - رضي الله عنه - عن النبي صلى الله عليه وسلم قال : يقول الله تعالى : أنا عند ظن عبدي وأنا معه حيث يذكرني فإن ذكرني في نفسه ذكرته في نفسي [</w:t>
      </w:r>
      <w:r>
        <w:rPr>
          <w:rFonts w:hint="cs"/>
          <w:b w:val="0"/>
          <w:sz w:val="24"/>
          <w:rtl/>
        </w:rPr>
        <w:t xml:space="preserve"> معنى فإن ذكرني في نفسه ذكرته في نفسي هو كما قال الحافظ في الفتح ( 13 / 386 ) : " أي إن ذكرني بالتنزيه والتقديس سرا ذكرته بالثواب والرحمة سرا "</w:t>
      </w:r>
      <w:r>
        <w:rPr>
          <w:rFonts w:hint="cs"/>
          <w:b w:val="0"/>
          <w:rtl/>
        </w:rPr>
        <w:t>]  ، وإن ذكرني في ملا ذكرته في ملا خير منهم [</w:t>
      </w:r>
      <w:r>
        <w:rPr>
          <w:rFonts w:hint="cs"/>
          <w:b w:val="0"/>
          <w:sz w:val="24"/>
          <w:szCs w:val="24"/>
          <w:rtl/>
        </w:rPr>
        <w:t xml:space="preserve">قال الحافظ في الفتح : " والتقدير إن ذكرني في </w:t>
      </w:r>
      <w:r>
        <w:rPr>
          <w:rFonts w:hint="cs"/>
          <w:b w:val="0"/>
          <w:sz w:val="24"/>
          <w:szCs w:val="24"/>
          <w:rtl/>
        </w:rPr>
        <w:lastRenderedPageBreak/>
        <w:t>نفسه ذكرته بثواب لا أطلع عليه أحدا ، وإن ذكرني جهرا ذكرته بثواب أطلع عليه الملا الاعلى " اه‍</w:t>
      </w:r>
      <w:r>
        <w:rPr>
          <w:rFonts w:hint="cs"/>
          <w:b w:val="0"/>
          <w:rtl/>
        </w:rPr>
        <w:t>] ، وإن تقرب إلي شبرا تقربت إليه ذراعا ، وان تقرب إلي ذراعا اقتربت إليه باعا ، وإن أتاني يمشي أتيته هرولة " [</w:t>
      </w:r>
      <w:r>
        <w:rPr>
          <w:rFonts w:hint="cs"/>
          <w:b w:val="0"/>
          <w:sz w:val="24"/>
          <w:szCs w:val="24"/>
          <w:rtl/>
        </w:rPr>
        <w:t>قال الحافظ في " شرح البخاري " ( 13 / 513 ) : " قال ابن بطال : وصف سبحانه نفسه بأنه يتقرب إلى عبده ووصف العبد بالتقرب إليه ووصفه بالاتيان والهرولة ، كل ذلك يحتمل الحقيقة والمجاز ، فحملها على الحقيقة يقتضي قطع المسافات وتداني الاجسام وذلك في حقه تعالى محال ، فلما استحالت الحقيقة تعين المجاز لشهرته في كلام العرب ، فيكون وصف العبد بالتقرب إليه شبرا وذراعا له وإتيانه ومشيه معناه التقرب إليه بطاعته وأداء مفترضاته ونوافله ، ويكون تقربه سبحانه من عبده وإتيانه والمشي عبارة عن إثابته على طاعته وتقربه من رحمته ، ويكون قوله أتيته هرولة أي أتاه ثوابي مسرعا ، ونقل عن الطبري أنه إنما مثل القليل من الطاعة بالشبر منه والضعف من الكرامة والثواب بالذراع فجعل ذلك دليلا على مبلغ كرامته لمن أدمن على طاعته ، أن ثواب عمله له على عمله الضعف وإن الكرامة مجاوزة حده إلى ما يثيبه الله تعالى ، وقال ابن التين : القرب هنا نظير ما تقدم في قوله تعالى : ( فكان قاب قوسين أو أدنى ) فإن المراد به قرب الرتبة وتوفر الكرامة ، والهرولة كناية عن سرعة الرحمة إليه ورضا الله عن العبد وتضعيف الاجر " اه‍ ، قلت : وللنفس في لغة العرب عدة معان منها : الدم ومن ذلك قول الفقهاء : ( ما لا نفس له سائلة ) أي : دم ، ومنها : الروح ، تقول : خرجت نفس فلان أو زهقت نفسه أي روحه ومنه قوله تعالى : ( الله يتوفى الانفس حين موتها ) أي يتوفى الارواح حين موت الاجساد ، ومنها مجمل الانسان من الروح والجسد ، كما نقول : لا تظلم هذه الانفس ، ومنها : العين ، نقول هذا أمر رأيته بنفسي أي بعيني ، ومنها : الشيء والذات ، تقول : هذا نفس الامر ، والله أعلم</w:t>
      </w:r>
      <w:r>
        <w:rPr>
          <w:rFonts w:hint="cs"/>
          <w:b w:val="0"/>
          <w:rtl/>
        </w:rPr>
        <w:t xml:space="preserve">] ، قلت : ذهب القاضي أبو يعلى  إلى أن لله نفسا هي صفة زائدة على الذات ، وهذا قول مبتدع بنوع التشبيه لأنّه لا يفرق بين الذات والنفس ، وما المانع أن يكون المعنى : ذكرته أنا وقد سبق هذا في الكلام على الآيات ، والتقرب والهرولة ، توسع في الكلام كقوله تعالى ( سعوا في آياتنا ) الحج : 50 . لا يراد به المشي ، </w:t>
      </w:r>
    </w:p>
    <w:p w:rsidR="007F08A7" w:rsidRDefault="007F08A7" w:rsidP="007F08A7">
      <w:pPr>
        <w:jc w:val="both"/>
        <w:rPr>
          <w:b w:val="0"/>
          <w:rtl/>
        </w:rPr>
      </w:pPr>
      <w:r>
        <w:rPr>
          <w:rFonts w:hint="cs"/>
          <w:b w:val="0"/>
          <w:bCs/>
          <w:u w:val="single"/>
          <w:rtl/>
        </w:rPr>
        <w:t>[ 37 ]</w:t>
      </w:r>
      <w:r>
        <w:rPr>
          <w:rFonts w:hint="cs"/>
          <w:b w:val="0"/>
          <w:u w:val="single"/>
          <w:rtl/>
        </w:rPr>
        <w:t xml:space="preserve"> :</w:t>
      </w:r>
      <w:r>
        <w:rPr>
          <w:rFonts w:hint="cs"/>
          <w:b w:val="0"/>
          <w:bCs/>
          <w:rtl/>
        </w:rPr>
        <w:t xml:space="preserve"> [ الحديث السابع والثلاثون ]</w:t>
      </w:r>
      <w:r>
        <w:rPr>
          <w:rFonts w:hint="cs"/>
          <w:b w:val="0"/>
          <w:rtl/>
        </w:rPr>
        <w:t xml:space="preserve"> : روى أبو سعيد رضي الله عنه عن النبي صلى الله عليه وسلم أنه قال : " إن الله جميل يحب الجمال "[</w:t>
      </w:r>
      <w:r>
        <w:rPr>
          <w:rFonts w:hint="cs"/>
          <w:b w:val="0"/>
          <w:sz w:val="24"/>
          <w:szCs w:val="24"/>
          <w:rtl/>
        </w:rPr>
        <w:t xml:space="preserve"> هذا الحديث رواه مسلم في صحيحه ( 1 / 93 برقم 147 ) من حديث أبي هريرة ، ورواه البيهقي في " شعب الايمان " ( 5 / 163 برقم 6201 ) من حديث أبي سعيد بسند ضعيف ، وكذا رواه أبو يعلى في مسنده ، والحديث صحيح ،</w:t>
      </w:r>
      <w:r>
        <w:rPr>
          <w:rFonts w:hint="cs"/>
          <w:b w:val="0"/>
          <w:rtl/>
        </w:rPr>
        <w:t>]، قال العلماء : الجميل المجمل بتحسين الصور والاخلاق والاحسان ، والذي أراه أن الجميل الذي أوصافه تامة مستحسنة ، وقد فسره القاضي أبو يعلى  بما لا يليق بالحق سبحانه فقال : غير ممتنع وصفه بالجمال وإن ذلك صفة راجعة إلى الذات ، لان الجمال في معنى الحسن ، قال : وقد تقدم قوله : " رأيت ربي في أحسن صورة " [</w:t>
      </w:r>
      <w:r>
        <w:rPr>
          <w:rFonts w:hint="cs"/>
          <w:b w:val="0"/>
          <w:sz w:val="24"/>
          <w:szCs w:val="24"/>
          <w:rtl/>
        </w:rPr>
        <w:t xml:space="preserve"> وهو حديث موضوع كما قدمناه</w:t>
      </w:r>
      <w:r>
        <w:rPr>
          <w:rFonts w:hint="cs"/>
          <w:b w:val="0"/>
          <w:sz w:val="24"/>
          <w:szCs w:val="24"/>
          <w:rtl/>
          <w:lang w:bidi="ar-KW"/>
        </w:rPr>
        <w:t xml:space="preserve"> ،</w:t>
      </w:r>
      <w:r>
        <w:rPr>
          <w:rFonts w:hint="cs"/>
          <w:b w:val="0"/>
          <w:rtl/>
        </w:rPr>
        <w:t xml:space="preserve">] ، قلت : وهذا تشبيه محض ، </w:t>
      </w:r>
    </w:p>
    <w:p w:rsidR="007F08A7" w:rsidRDefault="007F08A7" w:rsidP="007F08A7">
      <w:pPr>
        <w:jc w:val="both"/>
        <w:rPr>
          <w:b w:val="0"/>
          <w:rtl/>
        </w:rPr>
      </w:pPr>
      <w:r>
        <w:rPr>
          <w:rFonts w:hint="cs"/>
          <w:b w:val="0"/>
          <w:bCs/>
          <w:u w:val="single"/>
          <w:rtl/>
        </w:rPr>
        <w:t>[ 38 ]</w:t>
      </w:r>
      <w:r>
        <w:rPr>
          <w:rFonts w:hint="cs"/>
          <w:b w:val="0"/>
          <w:u w:val="single"/>
          <w:rtl/>
        </w:rPr>
        <w:t xml:space="preserve"> :</w:t>
      </w:r>
      <w:r>
        <w:rPr>
          <w:rFonts w:hint="cs"/>
          <w:b w:val="0"/>
          <w:bCs/>
          <w:rtl/>
        </w:rPr>
        <w:t xml:space="preserve"> [ الحديث الثامن والثلاثون ]</w:t>
      </w:r>
      <w:r>
        <w:rPr>
          <w:rFonts w:hint="cs"/>
          <w:b w:val="0"/>
          <w:rtl/>
        </w:rPr>
        <w:t xml:space="preserve"> : روى القاضي أبو يعلى  عن عمر بن عبد العزيز : " إذا فرغ الله من أهل الجنة والنار أقبل يمشي في ظلل من الغمام والملائكة فيقف على أول درجة فيسلم عليهم ، فيردون عليه السلام فيقول : سلوني . فيقولون : وماذا نسألك . . ؟ وعزتك وجلالك وارتفاعك في مكانك لو أنك قسمت علينا رزق الثقلين لأطعمناهم وأسقيناهم ولم ينقص ما عندنا . فيقول : بلى سلوني . فيقولون ؟ نسألك رضاك . </w:t>
      </w:r>
      <w:r>
        <w:rPr>
          <w:rFonts w:hint="cs"/>
          <w:b w:val="0"/>
          <w:rtl/>
        </w:rPr>
        <w:lastRenderedPageBreak/>
        <w:t xml:space="preserve">فيقول : رضاي ، أحللكم دار كرامتي ، فيفعل هذا بأهل كل درجة حتى ينتهي إلى مجلسه " ،  قلت : هذا حديث مكذوب به على عمر بن عبد العزيز ، وبعد كيف يثبت لله صفة بقول عمر بن عبد العزيز ؟ ! ! قال ابن حامد  : يأتي يوم القيامة إلى المحشر لقوله تعالى : ( يأتي ربك ) وقت نزوله إلى السماء ، وقال القاضي أبو يعلى  : الآية تشهد لحديث عمر وهي قوله تعالى : ( يأتيهم الله في ظلل من الغمام ) البقرة : 210 ، قلت : ولا يدري أن المعنى : يأتيهم الله بظلل . قال - أبو حامد المجسم - ولا يمتنع إمراره على ظاهره لأنّه لا بد من مشيه وانتهائه إلى مجلسه لا عن انتقال ، قلت : من يقول يحمل هذا على ظاهره كيف يقول بلا انتقال ، وانما يقول هذا ارضاء للجهال وهل المشي إلا انتقال ، </w:t>
      </w:r>
    </w:p>
    <w:p w:rsidR="007F08A7" w:rsidRDefault="007F08A7" w:rsidP="007F08A7">
      <w:pPr>
        <w:jc w:val="both"/>
        <w:rPr>
          <w:b w:val="0"/>
          <w:rtl/>
        </w:rPr>
      </w:pPr>
      <w:r>
        <w:rPr>
          <w:rFonts w:hint="cs"/>
          <w:b w:val="0"/>
          <w:bCs/>
          <w:u w:val="single"/>
          <w:rtl/>
        </w:rPr>
        <w:t>[ 39 ] :</w:t>
      </w:r>
      <w:r>
        <w:rPr>
          <w:rFonts w:hint="cs"/>
          <w:b w:val="0"/>
          <w:bCs/>
          <w:rtl/>
        </w:rPr>
        <w:t xml:space="preserve"> [ الحديث التاسع والثلاثون ] :</w:t>
      </w:r>
      <w:r>
        <w:rPr>
          <w:rFonts w:hint="cs"/>
          <w:b w:val="0"/>
          <w:rtl/>
        </w:rPr>
        <w:t xml:space="preserve"> روي عن عائشة - رضي الله عنها - قالت : سئل رسول الله صلى الله عليه وسلم عن المقام المحمود قال : " وعدني ربي بالقعود على العرش " [</w:t>
      </w:r>
      <w:r>
        <w:rPr>
          <w:rFonts w:hint="cs"/>
          <w:b w:val="0"/>
          <w:sz w:val="24"/>
          <w:szCs w:val="24"/>
          <w:rtl/>
        </w:rPr>
        <w:t>هذا كذب صريح على السيدة عائشة رضي الله عنها وعلى رسول الله صلى الله عليه وسلم ، وقد ذكر الخلال هذا الاقعاد على العرش في " سنته " من ص ( 209 - 268 ) ونقل نحو ( 85 ) نصا لإثبات ذلك ، غالبها أثر مروي عن مجاهد التابعي بسند ضعيف واه يرويه عنه ليث بن أبي سليم في تفسير قوله تعالى : { عسى أن يبعثك ربك مقاما محمودا } قال - أي مجاهد - يقعده معه على العرش ، قلت : تعالى الله عن ذلك التخريف علوا كبيرا ، والعجيب الغريب كما قدمنا أن هذا الخلال يقول إن من لم يؤمن بأن معنى المقام المحمود إجلاس سيدنا محمد بجنب الله على العرش فهو كافر زنديق جهمي وذلك ص ( 215 ) و ( 216 ) من " سنته " التالفة ! ! وبذلك يكون قد قلب الكفر إيمانا ، والايمان كفرا ، فتأملوا أيها المسلمون في دعاة السنة هؤلاء ! ! وتفسير المقام المحمود بجلوس النبي بجنب الله كما يتخيلون وتعالى الله عن ذلك علوا كبيرا مضاد للاحاديث المشهورة في الصحيحين وغيرهما من تفسير المقام المحمود بالشفاعة ، انظر البخاري تفسير سورة ( 17 ) الاسراء باب ( 11 ) حيث فسر المقام المحمود بالشفاعة ، وفي الترمذي ( 3137 ) بإسناد صحيح عن سيدنا أبي هريرة قال : قال رسول الله صلى الله عليه وسلم في قوله ( عسى أن يبعثك ربك مقاما محمودا ) سئل عنها قال : " هي الشفاعة " فالحمد لله رب العالمين،</w:t>
      </w:r>
      <w:r>
        <w:rPr>
          <w:rFonts w:hint="cs"/>
          <w:b w:val="0"/>
          <w:rtl/>
        </w:rPr>
        <w:t>]، قلت : هذا حديث مكذوب لا يصح عن رسول الله صلى الله عليه وسلم ، قال ابن حامد  : يجب الايمان بما ورد من المماسة والقرب من الحق لنبيه في إقعاده على العرش ، قال : وقال ابن عمر : ( وإن له عندنا لزلفى ) ص : 40 ، قال : ذكر الله الدنو منه حتى يمس بعضه [</w:t>
      </w:r>
      <w:r>
        <w:rPr>
          <w:rFonts w:hint="cs"/>
          <w:b w:val="0"/>
          <w:sz w:val="24"/>
          <w:szCs w:val="24"/>
          <w:rtl/>
        </w:rPr>
        <w:t>رواه الخلال في " سنته " ص ( 263 ) عن عبيد بن عمير قال : ( وإن له عندنا لزلفى ) قال : ذكر الدنو حتى يمس بعضه ، واعجبني محقق الكتاب حيث قال : " إسناده صحيح ، ومع صحة إسناده فإنه لا يجوز أن يعتقد بما دلت عليه ، لأنها تخالف الاحاديث في تنزيه الخالق ، وليس لها شاهد صحيح مرفوع ولا من أقوال الصحابة الكرام " ، قلت : فلما لم يكن لها ما يشهد لها - أعني هذه العبارة - دل على أن هذا السند الصحيح ظاهرا موضوع حقيقة والله المستعان ، ومن قال بمثل هذه العقيدة من السلف أو من الخلف فانه يسقط ولا يعتد به ، ولينتبه كل مسلم إلى أن الفرق الضالة جميعها نشأت في قرون السلف فلا تغترن بكلمة سلف البتة ،</w:t>
      </w:r>
      <w:r>
        <w:rPr>
          <w:rFonts w:hint="cs"/>
          <w:b w:val="0"/>
          <w:sz w:val="28"/>
          <w:szCs w:val="28"/>
          <w:rtl/>
        </w:rPr>
        <w:t> </w:t>
      </w:r>
      <w:r>
        <w:rPr>
          <w:rFonts w:hint="cs"/>
          <w:b w:val="0"/>
          <w:rtl/>
        </w:rPr>
        <w:t>] ، قلت : وهذا كذب على ابن عمر ومن ذكر تبعيض الذات كفر بالإجماع [</w:t>
      </w:r>
      <w:r>
        <w:rPr>
          <w:rFonts w:hint="cs"/>
          <w:b w:val="0"/>
          <w:sz w:val="24"/>
          <w:szCs w:val="24"/>
          <w:rtl/>
        </w:rPr>
        <w:t xml:space="preserve"> ومن هذا الكلام تعرف أنه لا يجوز أن نتهاون مع المجسمة فالمجسمة كفار بلا مثنوية ، والمجسم يعبد صنما ، وقد جزم بذلك الامام الحافظ النووي رحمه الله تعالى فانه قال في باب صفات الائمة من المجموع ( 4 / 253 ) : " فممن يكفر من يجسم تجسيما صريحا " اه‍ ،</w:t>
      </w:r>
      <w:r>
        <w:rPr>
          <w:rFonts w:hint="cs"/>
          <w:b w:val="0"/>
          <w:rtl/>
        </w:rPr>
        <w:t xml:space="preserve">] ،  قال القاضي أبو يعلى  : يقعد نبيه على عرشه بمعنى : يدنيه من ذاته ويقربه منها ويشهد له قوله ( فكان قاب قوسين أو أدنى ) وقال ابن عباس : كان </w:t>
      </w:r>
      <w:r>
        <w:rPr>
          <w:rFonts w:hint="cs"/>
          <w:b w:val="0"/>
          <w:rtl/>
        </w:rPr>
        <w:lastRenderedPageBreak/>
        <w:t>بينه وبينه مقدار قوسين ، قلت : هذا عن جبريل لا عن الله سبحانه ، ومن أجاز القرب من الذات أجاز الملاصقة وما ذهب إليه القاضي أبو يعلى صريح في التجسيم ،</w:t>
      </w:r>
    </w:p>
    <w:p w:rsidR="007F08A7" w:rsidRDefault="007F08A7" w:rsidP="007F08A7">
      <w:pPr>
        <w:jc w:val="both"/>
        <w:rPr>
          <w:b w:val="0"/>
          <w:rtl/>
        </w:rPr>
      </w:pPr>
      <w:r>
        <w:rPr>
          <w:rFonts w:hint="cs"/>
          <w:b w:val="0"/>
          <w:bCs/>
          <w:u w:val="single"/>
          <w:rtl/>
        </w:rPr>
        <w:t>[ 40 ] :</w:t>
      </w:r>
      <w:r>
        <w:rPr>
          <w:rFonts w:hint="cs"/>
          <w:b w:val="0"/>
          <w:bCs/>
          <w:rtl/>
        </w:rPr>
        <w:t xml:space="preserve"> [ الحديث الاربعون ] :</w:t>
      </w:r>
      <w:r>
        <w:rPr>
          <w:rFonts w:hint="cs"/>
          <w:b w:val="0"/>
          <w:rtl/>
        </w:rPr>
        <w:t xml:space="preserve"> روى الدارقطني من حديث أبي اسحاق عن عبد الله بن خليفة عن عمر : أن أمرأة جاءت إلى رسول الله صلى الله عليه وسلم فقالت : ادع الله ان يدخلني الجنة فعظم الرب عز وجل فقال : " إن كرسيه وسع السموات والارض ، وإن له أطيطا كأطيط الرحل الجديد إذا ركب من ثقله " [</w:t>
      </w:r>
      <w:r>
        <w:rPr>
          <w:rFonts w:hint="cs"/>
          <w:b w:val="0"/>
          <w:sz w:val="24"/>
          <w:szCs w:val="24"/>
          <w:rtl/>
        </w:rPr>
        <w:t>رواه البزار ( 1 / 29 برقم 39 كشف الاستار ) ، والطبري في تفسيره ( 3 / 10 ) ، وأبو يعلى في مسنده كما قال الهيثمي في " المجمع " ( 10 / 159 ) من طريق أبي اسحاق السبيعي عن عبد الله بن خليفة عن سيدنا عمر مرفوعا ، قلت : وفي السند علتان : الاولى : أن أبا اسحاق السبيعي اختلط بأخرة كما في " التقريب " وغيره ، والثانية : عبد الله بن خليفة قال عنه الذهبي في " الميزان " لا يكاد يعرف ، وقال عنه ابن كثير في " البداية " ( 1 / 11 ) : " في سماعه من عمر نظر " اه‍ ، قلت : ومتن الحديث منكر جدا ، وعندنا هو موضوع كذب ، قال ابن كثير : " ثم منهم من يرويه موقوفا ومرسلا ، ومنهم من يزيد فيه زيادة غريبة والله اعلم " اه‍ من " البداية والنهاية " ،</w:t>
      </w:r>
      <w:r>
        <w:rPr>
          <w:rFonts w:hint="cs"/>
          <w:b w:val="0"/>
          <w:rtl/>
        </w:rPr>
        <w:t>] ، هذا حديث مختلف جدا ، فتارة يروى عن عبد الله بن خليفة عن عمر عن رسول الله صلى الله عليه وسلم وتارة عن عمر موقوفا عليه  ، وقد رواه أبو إسحاق عن ابن خليفة عن ابن عمر قال : " إذا جلس تبارك وتعالى على الكرسي سمع له أطيط كأطيط الرحل " [</w:t>
      </w:r>
      <w:r>
        <w:rPr>
          <w:rFonts w:hint="cs"/>
          <w:b w:val="0"/>
          <w:sz w:val="24"/>
          <w:szCs w:val="24"/>
          <w:rtl/>
        </w:rPr>
        <w:t>كذب موضوع وتعالى الله عز وجل عن هذا التخريف</w:t>
      </w:r>
      <w:r>
        <w:rPr>
          <w:rFonts w:hint="cs"/>
          <w:b w:val="0"/>
          <w:rtl/>
        </w:rPr>
        <w:t>] ، ورواه ابن جرير ( 187 ) عن عبد الله بن خليفة قال : قال رسول الله صلى الله عليه وسلم : إن كرسيه وسع السموات والارض وإنه ليقعد عليه فما يفضل منه مقدار أربع أصابع ثم قال بأصبعه فجمعها . . وإن له أطيطا كأطيط الرحل إذا ركب من ثقله " [</w:t>
      </w:r>
      <w:r>
        <w:rPr>
          <w:rFonts w:hint="cs"/>
          <w:b w:val="0"/>
          <w:sz w:val="24"/>
          <w:szCs w:val="24"/>
          <w:rtl/>
        </w:rPr>
        <w:t>تقدم أنه موضوع كذب ، ومع ذلك نقل الشيخ ! ! الحرانى ! ! تقويته عن مجهولين في " منهاج سنته " ( 1 / 260 ) ، رغم أنه نقل أولا طعن الحافظ الاسماعيلي والحافظ ابن الجوزي بهذا الحديث ثم قال : " ومن الناس من ذكر له شواهد وقواه " اه‍ ، قلت : من هم هؤلاء الناس ؟ ! ! أليسوا هم بعض مجسمة الحنابلة أمثال أبي يعلى وأبي حامد وابن الزاغوني الذين لا يعرفون هذه الصناعة ، فواعجبا منك أيها الحافظ ! ! الحراني ! ! قلت : وقد صنف الحافظ العلامة ابن عساكر كتابا سماه : " تبيان الوهم والتخليط من حديث الاطيط " فتنبه</w:t>
      </w:r>
      <w:r>
        <w:rPr>
          <w:rFonts w:hint="cs"/>
          <w:b w:val="0"/>
          <w:rtl/>
        </w:rPr>
        <w:t xml:space="preserve">] ، وروى أبو بكر المروزي ان ابن خليفة قال : قال رسول الله صلى الله عليه وسلم : " الكرسي الذي يجلس عليه الرب ما يفضل منه إلا مقدار أربعة أصابع " ، قلت : هذا على ضد اللفظ الاول ، وكل ذلك من تخليط الرواة وسوء الحفظ ، والاليق فما يفضل منه مقدار أربع أصابع : والمعنى أنه قد ملاه بهيبته وعظمته ، ويكون هذا ضرب مثل يقرب عظمة الخالق ، وقول الرواة : إذا قعد وإذا جلس من تغييرهم أو من تعبيرهم بما يظنونه من المعنى ،  كما قال القائل : ثم استوى على العرش قعد ، وإنما قلنا هذا لان الخالق سبحانه وتعالى لا يجوز أن يوصف بالجلوس على شيء فيفضل من ذلك الشيء ، لان هذه صفة الاجسام ، وقال الزاغوني  : معنى الحديث خرج عن صفة الاستواء أربعة أصابع ، قلت : وهذا قد قصد به مغالطة العوام ! ! وهل لما قاله معنى ؟ ! ! إلا أن يقال إن هذه الاربعة لم تحاذ ولم تماس وكل هذا صريح في التشبيه ظاهر في التجسيم ثم </w:t>
      </w:r>
      <w:r>
        <w:rPr>
          <w:rFonts w:hint="cs"/>
          <w:b w:val="0"/>
          <w:rtl/>
        </w:rPr>
        <w:lastRenderedPageBreak/>
        <w:t>هو اثبات صفات بما لا يحسن إثباته من الاحاديث المعلولة ، وقد روينا عن أبي بكر بن مسلم العائدي قال : هذا الموضع الذي يفضل لمحمد ليجلس عليه قال : وقد كان الاليق بهذا المتعبد ان يتشاغل بعبادته عن الكلام في هذا الفن ، وقد روى القاضي أبو يعلى  عن الشعبي أنه قال : ان الله تعالى قد ملا العرش حتى أن له أطيطا كأطيط الرحل . قلت : هذا كذب على الشعبي ، قال القاضي أبو يعلى  : وغير ممتنع حمل الخبر على ظاهره ، في أن ذاته تملا العرش ، ثم قال : لا على شغل مكان ، قلت : ومن يخلط هذا التخليط لا يكلم ، واعجبا من يملا مكانا يشغله ! ! روى القاضي أبو يعلى  عن خالد بن معدان أنه قال ؟ إن الرحمن ليثقل على حملة العرش  [</w:t>
      </w:r>
      <w:r>
        <w:rPr>
          <w:rFonts w:hint="cs"/>
          <w:b w:val="0"/>
          <w:sz w:val="24"/>
          <w:szCs w:val="24"/>
          <w:rtl/>
        </w:rPr>
        <w:t>وقد رد الامام المحدث الكوثري عليه الرحمة والرضوان في " مقالاته " وتعليقاته على " السيف الصقيل " المسماة ب‍ " تبديد الظلام المخيم من نونية ابن القيم " هذه العقيدة الفاسدة وهدمها هدما ونقضها نقضا ، انظر مقالاته ص ( 281 ) ، وإنني أنصح طلاب العلم وأهله أن يقتنوا كتب الامام الكوثري وخصوصا كتاب " المقالات " وتعليقاته على " السيف الصقيل " لما حوت من الفوائد العلمية والتحقيق الدقيق ،</w:t>
      </w:r>
      <w:r>
        <w:rPr>
          <w:rFonts w:hint="cs"/>
          <w:b w:val="0"/>
          <w:rtl/>
        </w:rPr>
        <w:t xml:space="preserve">]، وقال : غير ممتنع حمل هذا على ظاهره ، وإن ثقله يحصل على وجه المماسة ، </w:t>
      </w:r>
    </w:p>
    <w:p w:rsidR="007F08A7" w:rsidRDefault="007F08A7" w:rsidP="007F08A7">
      <w:pPr>
        <w:jc w:val="both"/>
        <w:rPr>
          <w:b w:val="0"/>
          <w:rtl/>
        </w:rPr>
      </w:pPr>
      <w:r>
        <w:rPr>
          <w:rFonts w:hint="cs"/>
          <w:b w:val="0"/>
          <w:bCs/>
          <w:u w:val="single"/>
          <w:rtl/>
        </w:rPr>
        <w:t>[ 41 ] :</w:t>
      </w:r>
      <w:r>
        <w:rPr>
          <w:rFonts w:hint="cs"/>
          <w:b w:val="0"/>
          <w:bCs/>
          <w:rtl/>
        </w:rPr>
        <w:t xml:space="preserve"> [ الحديث الحادي والاربعون ] : </w:t>
      </w:r>
      <w:r>
        <w:rPr>
          <w:rFonts w:hint="cs"/>
          <w:b w:val="0"/>
          <w:rtl/>
        </w:rPr>
        <w:t>روى البخاري ( فتح 13 / 453 ) ومسلم ( 1 / 201 برقم 379 ) في الصحيحين من حديث أبي سعيد عن رسول الله صلى الله عليه وسلم قال : " يقول الله عز وجل يوم القيامة : يا آدم فيقول : لبيك وسعديك . فينادي بصوت [</w:t>
      </w:r>
      <w:r>
        <w:rPr>
          <w:rFonts w:hint="cs"/>
          <w:b w:val="0"/>
          <w:sz w:val="24"/>
          <w:szCs w:val="24"/>
          <w:rtl/>
        </w:rPr>
        <w:t>لم يقع في مسلم ذكر للفظ " الصوت " وهي من تصرف الرواة ، إنما وقع في البخاري ، قال الحافظ ابن حجر في شرحه في " فتح الباري " ( 13 / 460 ) : ( ووقع " فينادي " مضبوطا للاكثر بكسر الدال ، وفي رواية أبي ذر بفتحها على البناء للمجهول ، ولا محذور في رواية الجمهور ، فإن قرينة قوله " إن الله يأمرك " تدل ظاهرا على أن المنادي ملك يأمره الله بأن ينادي بذلك ) اه‍</w:t>
      </w:r>
      <w:r>
        <w:rPr>
          <w:rFonts w:hint="cs"/>
          <w:sz w:val="24"/>
          <w:szCs w:val="24"/>
        </w:rPr>
        <w:t xml:space="preserve"> </w:t>
      </w:r>
      <w:r>
        <w:rPr>
          <w:rFonts w:hint="cs"/>
          <w:b w:val="0"/>
          <w:sz w:val="24"/>
          <w:szCs w:val="24"/>
          <w:rtl/>
        </w:rPr>
        <w:t>، قلت : وعمدة استدلال المجسمة على إثبات الصوت لله تعالى عما يقولون : ثلاثة أحاديث ، هذا أولها وقد أجبنا عنه ، ملخصه أن استدلالهم به باطل من ثلاثة أوجه :  ( الاول ) : أنه من تصرف الرواة فبعضهم يذكر فيه لفظة الصوت وبعضهم لا يذكر ، ( والثاني ) : ما قاله الحافظ من أن قوله فيه " إن الله يأمرك " تثبت أن صاحب الصوت هو ملك من الملائكة والله تعالى لا صوت له لأنّه ( ليس كمثله شيء ) فكلامه ليس ككلام خلقه ، ( والثالث ) : أنه حديث آحاد ولا تثبت العقائد بمثله ، وأما الحديثان الآخران اللذان يستدل بهما المجسمة : ( فأحدهما ) : حديث جابر الذي علقه البخاري في صحيحه في كتاب التوحيد ( 13 / 453 ) بصيغة تمريض فقال : " ويذكر عن جابر عن عبد الله بن أنيس قال سمعت النبي صلى الله عليه وسلم يقول : " يحشر الله العباد فيناديهم بصوت يسمعه من بعد كما يسمعه من قرب : أنا الملك أنا الديان " ، قلت : هذا حديث ضعيف الاسناد ، في سنده عبد الله بن محمد بن عقيل ضعيف جدا كما يعلم ذلك من يطالع ترجمته في " تهذيب التهذيب " ( 6 / 13 - 14 دار الفكر ) كما أن في سنده أيضا القاسم بن عبد الواحد وهو صاحب مناكير كما في ترجمته في " الميزان " ( 3 / 375 / 3 ) ، وفي " الجرح والتعديل " ( 7 / 114 ) ما معناه : " لا يحتج بحديثه " فحديثه هذا لا نقبله في الوضوء فضلا عن أصول الدين ، وقد أوضحت هذا بإسهاب في كتابي " الادلة المقومة لاعوجاجات المجسمة " وأبطلت قول من قال : " إن له طرق تقويه " ، وقد بت الامر فيه الحافظ ابن حجر فقال في " الفتح " ( 1 / 174 ) : " لان لفظ الصوت مما يتوقف في إطلاق نسبته إلى الرب ويحتاج إلى تأويل ، فلا يكفي فيه مجئ الحديث من طريق مختلف فيها ولو اعتضدت " اه‍ ، وانظر كتابنا : " إلقام الحجر " ص ( 21 - 41 ) ففيه ما يشفي الغليل ، ( وثانيهما ) : حديث ابن مسعود الموقوف المعلق أيضا في صحيح البخاري ( 13 / 452 - 453 ) وفيه : " إذا تكلم الله</w:t>
      </w:r>
      <w:r>
        <w:rPr>
          <w:rFonts w:hint="cs"/>
          <w:b w:val="0"/>
          <w:rtl/>
        </w:rPr>
        <w:t xml:space="preserve">] : إن الله يأمرك أن تخرج من ذريتك بعثا إلى النار " ، قلت </w:t>
      </w:r>
      <w:r>
        <w:rPr>
          <w:rFonts w:hint="cs"/>
          <w:b w:val="0"/>
          <w:rtl/>
        </w:rPr>
        <w:lastRenderedPageBreak/>
        <w:t>: انفرد بلفظ " الصوت " حفص بن غياث وخالفه وكيع وجرير وغيرهما ، من أصحاب الاعمش ، فلم يذكروا الصوت ، وسئل أحمد عن حفص قال : كان يخلط في حديثه . وفي الحديث الصحيح : " إذا تكلم الله بالوحي سمع أهل السماء للسماء صلصلة كجر السلسلة على الصفا [</w:t>
      </w:r>
      <w:r>
        <w:rPr>
          <w:rFonts w:hint="cs"/>
          <w:b w:val="0"/>
          <w:sz w:val="24"/>
          <w:szCs w:val="24"/>
          <w:rtl/>
        </w:rPr>
        <w:t xml:space="preserve"> رواه أبو داود ( 4 / 235 برقم 7438 ) والحافظ البيهقي في " الاسماء والصفات " ( 200 - 201 ) وغيرهما</w:t>
      </w:r>
      <w:r>
        <w:rPr>
          <w:rFonts w:hint="cs"/>
          <w:b w:val="0"/>
          <w:rtl/>
        </w:rPr>
        <w:t xml:space="preserve">] " ، فرواه بعضهم بالمعنى الذي يظنه فقال : " سمع صوته أهل السماء " ، وفي حديث ابن مسعود : " إذا تكلم الله بالوحي سمع أهل السماء صلصلة كجر السلسلة على الصفا " ، وهذا مع اللفظ الاول أليق وليس في الصحيح : سمع صوته أهل السماء ، </w:t>
      </w:r>
    </w:p>
    <w:p w:rsidR="007F08A7" w:rsidRDefault="007F08A7" w:rsidP="007F08A7">
      <w:pPr>
        <w:jc w:val="both"/>
        <w:rPr>
          <w:b w:val="0"/>
          <w:rtl/>
        </w:rPr>
      </w:pPr>
      <w:r>
        <w:rPr>
          <w:rFonts w:hint="cs"/>
          <w:b w:val="0"/>
          <w:bCs/>
          <w:u w:val="single"/>
          <w:rtl/>
        </w:rPr>
        <w:t>[ 42 ] :</w:t>
      </w:r>
      <w:r>
        <w:rPr>
          <w:rFonts w:hint="cs"/>
          <w:b w:val="0"/>
          <w:bCs/>
          <w:rtl/>
        </w:rPr>
        <w:t xml:space="preserve"> [ الحديث الثاني والاربعون ] :</w:t>
      </w:r>
      <w:r>
        <w:rPr>
          <w:rFonts w:hint="cs"/>
          <w:b w:val="0"/>
          <w:rtl/>
        </w:rPr>
        <w:t xml:space="preserve"> روى جابر رضي الله عنه عن النبي صلى الله عليه وسلم أنه قال : لما كلم الله موسى عليه السلام يوم الطور ، كلمه بغير الكلام الذي به ناداه ، فقال له : يا موسى إني كلمتك بقوة عشرة آلاف لسان ولي قوة الالسنة كلها ، وأنا أقوى من ذلك فلما سمع رجع إلى بني اسرائيل قالوا : صف لنا كلام الرحمن . . ؟ قال : لا أستطيع قالوا : قربه لنا قال : ألم تسمعوا صوت الصواعق التي تقبل بأجلى كلام سمعتموه قط [</w:t>
      </w:r>
      <w:r>
        <w:rPr>
          <w:rFonts w:hint="cs"/>
          <w:b w:val="0"/>
          <w:sz w:val="24"/>
          <w:szCs w:val="24"/>
          <w:rtl/>
        </w:rPr>
        <w:t xml:space="preserve"> هذا حديث موضوع ، أورده الحافظ ابن الجوزي في كتابه " الموضوعات " ( 1 / 112 - 113 ) ، ومن الغريب العجيب أن يحتج به الشيخ الحراني لاثبات عقيدته في " الموافقة "( 2 / 151 ) المطبوعة بهامش " منهاج البدعة "</w:t>
      </w:r>
      <w:r>
        <w:rPr>
          <w:rFonts w:hint="cs"/>
          <w:b w:val="0"/>
          <w:rtl/>
        </w:rPr>
        <w:t>] ، قلت : هذا حديث لا يصح يرويه علي بن عاصم عن الفضل بن عيسى قال يحيى : كذاب ليس بشيء [</w:t>
      </w:r>
      <w:r>
        <w:rPr>
          <w:rFonts w:hint="cs"/>
          <w:b w:val="0"/>
          <w:sz w:val="24"/>
          <w:szCs w:val="24"/>
          <w:rtl/>
        </w:rPr>
        <w:t xml:space="preserve"> يعني علي بن عاصم لما في ترجمته في التهذيب ( 7 / 304 الفكر )</w:t>
      </w:r>
      <w:r>
        <w:rPr>
          <w:rFonts w:hint="cs"/>
          <w:b w:val="0"/>
          <w:rtl/>
        </w:rPr>
        <w:t>] ، وقال النسائي : علي بن عاصم متروك الحديث . وقال يزيد بن هارون : ما زلنا نعرفه بالكذب ، وأما الفضل بن عيسى [</w:t>
      </w:r>
      <w:r>
        <w:rPr>
          <w:rFonts w:hint="cs"/>
          <w:b w:val="0"/>
          <w:sz w:val="24"/>
          <w:szCs w:val="24"/>
          <w:rtl/>
        </w:rPr>
        <w:t>انظر الميزان ( 3 / 356 )</w:t>
      </w:r>
      <w:r>
        <w:rPr>
          <w:rFonts w:hint="cs"/>
          <w:b w:val="0"/>
          <w:sz w:val="24"/>
          <w:szCs w:val="24"/>
          <w:rtl/>
          <w:lang w:bidi="ar-KW"/>
        </w:rPr>
        <w:t xml:space="preserve"> ،</w:t>
      </w:r>
      <w:r>
        <w:rPr>
          <w:rFonts w:hint="cs"/>
          <w:b w:val="0"/>
          <w:rtl/>
        </w:rPr>
        <w:t xml:space="preserve">] فقال أيوب السختياني : لو خلق أخرس كان خيرا له ، وقال ابن عيينة : الفضل بن عيسى لا شيء ، وقال يحيى : هو رجل سوء  ، </w:t>
      </w:r>
    </w:p>
    <w:p w:rsidR="007F08A7" w:rsidRDefault="007F08A7" w:rsidP="007F08A7">
      <w:pPr>
        <w:jc w:val="both"/>
        <w:rPr>
          <w:b w:val="0"/>
          <w:rtl/>
        </w:rPr>
      </w:pPr>
      <w:r>
        <w:rPr>
          <w:rFonts w:hint="cs"/>
          <w:b w:val="0"/>
          <w:bCs/>
          <w:u w:val="single"/>
          <w:rtl/>
        </w:rPr>
        <w:t>[ 43 ] :</w:t>
      </w:r>
      <w:r>
        <w:rPr>
          <w:rFonts w:hint="cs"/>
          <w:b w:val="0"/>
          <w:bCs/>
          <w:rtl/>
        </w:rPr>
        <w:t xml:space="preserve"> [ الحديث الثالث والاربعون ] :</w:t>
      </w:r>
      <w:r>
        <w:rPr>
          <w:rFonts w:hint="cs"/>
          <w:b w:val="0"/>
          <w:rtl/>
        </w:rPr>
        <w:t xml:space="preserve"> روى القاضي أبو يعلى  عن حسان بن عطية أنه قال : " الساجد يسجد على قدم الرحمن " ، قلت : هذا قول تابعي ، وهو مثل المقرب من فضل الله تعالى ، وأثبت القاضي أبو يعلى  بهذا وصف قدم ، وانه يسجد على قدم حقيقة لا على وجه المماسة ، </w:t>
      </w:r>
    </w:p>
    <w:p w:rsidR="007F08A7" w:rsidRDefault="007F08A7" w:rsidP="007F08A7">
      <w:pPr>
        <w:jc w:val="both"/>
        <w:rPr>
          <w:b w:val="0"/>
          <w:rtl/>
        </w:rPr>
      </w:pPr>
      <w:r>
        <w:rPr>
          <w:rFonts w:hint="cs"/>
          <w:b w:val="0"/>
          <w:bCs/>
          <w:u w:val="single"/>
          <w:rtl/>
        </w:rPr>
        <w:t>[ 44 ] :</w:t>
      </w:r>
      <w:r>
        <w:rPr>
          <w:rFonts w:hint="cs"/>
          <w:b w:val="0"/>
          <w:bCs/>
          <w:rtl/>
        </w:rPr>
        <w:t xml:space="preserve"> [ الحديث الرابع والاربعون ] :</w:t>
      </w:r>
      <w:r>
        <w:rPr>
          <w:rFonts w:hint="cs"/>
          <w:b w:val="0"/>
          <w:rtl/>
        </w:rPr>
        <w:t xml:space="preserve"> روى البخاري ( فتح 13 / 423 ) ومسلم ( 1 / 163 برقم 296 ) في الصحيحين من حديث أبي موسى - رضي الله عنه - عن النبي صلى الله عليه وسلم أنه قال : " جنتان من فضة آنيتهما وما فيهما ، وجنتان من ذهب آنيتهما وما فيهما ، وليس بين القوم وبين أن ينظروا إلى ربهم إلا رداء الكبرياء على وجهه في جنة عدن " [</w:t>
      </w:r>
      <w:r>
        <w:rPr>
          <w:rFonts w:hint="cs"/>
          <w:b w:val="0"/>
          <w:sz w:val="24"/>
          <w:szCs w:val="24"/>
          <w:rtl/>
        </w:rPr>
        <w:t xml:space="preserve">قال الحافظ ابن حجر في الفتح ( 13 / 432 ) : " قال عياض كانت العرب تستعمل الاستعارة كثيرا ، وهو أرفع أدوات بديع ، فصاحتها وإيجازها ، ومنه قوله تعالى ( جناح الذل ) فمخاطبة النبي صلى الله عليه وسلم برداء </w:t>
      </w:r>
      <w:r>
        <w:rPr>
          <w:rFonts w:hint="cs"/>
          <w:b w:val="0"/>
          <w:sz w:val="24"/>
          <w:szCs w:val="24"/>
          <w:rtl/>
        </w:rPr>
        <w:lastRenderedPageBreak/>
        <w:t xml:space="preserve">الكبرياء على وجهه ونحو ذلك من هذا المعنى ، ومن لم يفهم ذللك تاه فمن أجرى الكلام على ظاهره أفضى به الامر إلى التجسيم ومن لم يتضح له ، وعلم أن الله تعالى منزه عن الذي يقتضيه ظاهرها إما أن يكذب نقلتها وإما أن يؤولها ، كأن يقول استعار لعظم سلطان الله وكبريائه وعظمته وهيبته وجلاله المانع إدراك أبصار البشر مع ضعفها لذلك رداء الكبرياء ، فإذا شاء تقوية أبصارهم وقلوبهم كشف عنهم حجاب هيبته وموانع عظمته انتهى ملخصا " اه‍ ، ثم قال الحافظ بعد ذلك بأسطر : " ثم وجدت في حديث صهيب في تفسير قوله تعالى ( للذين أحسنوا الحسنى وزيادة ) ما يدل على أن المراد برداء الكبرياء في حديث أبي موسى الحجاب المذكور ) في حديث صهيب ، وأنه سبحانه يكشف لأهل الجنة إكراما لهم ، والحديث عند مسلم والترمذي والنسائي وابن خزيمة وابن حبان ، ولفظ مسلم : أن النبي صلى الله عليه وسلم قال : " إذا دخل أهل الجنة الجنة ، يقول الله عز وجل : تريدون شيئا أزيدكم ؟ فيقولون : ألم تبيض وجوهنا وتدخلنا الجنة ؟ قال : فيكشف لهم الحجاب فما أعطوا شيئا أحب إليهم منه " ، ثم تلا هذه الآية ( للذين أحسنوا الحسنى وزيادة ) أخرجه مسلم عقب حديث أبي موسى ، ولعله أشار إلى تأويله به " اه‍ ، وقال ابن بطال كما في الفتح ( 13 / 433 ) : " لا تعلق للمجسمة في إثبات المكان لما ثبت من إستحالة أن يكون سبحانه جسما أو حالا في مكان ، فيكون تأويل الرداء : الآفة الموجودة لابصارهم المانعة لهم من رؤيته .. " اه‍ </w:t>
      </w:r>
      <w:r>
        <w:rPr>
          <w:rStyle w:val="af1"/>
        </w:rPr>
        <w:footnoteRef/>
      </w:r>
      <w:r>
        <w:rPr>
          <w:rFonts w:hint="cs"/>
          <w:b w:val="0"/>
          <w:sz w:val="24"/>
          <w:szCs w:val="24"/>
          <w:rtl/>
        </w:rPr>
        <w:t xml:space="preserve"> قال الحافظ ابن حجر في " فتح الباري " ( 13 / 413 ) نقلا عن الخطابي : ( ويكون معنى " فهو عنده فوق العرش " أي ذكره وعلمه وكل ذلك جائز في التخريج ، على أن العرش خلق مخلوق تحمله الملائكة ، فلا يستحيل أن يماسوا العرش إذا حملوه ، وإن كان حامل العرش وحامل حملته هو الله ، وليس قولنا أن الله على العرش أي مماس له أو متمكن فيه أو متحيز في جهة من جهاته . . . ) اه‍ ، قلت : وهناك حديث رواه البخاري في صحيحه قبل هذا الحديث الذي نحن بصدده وفيه أن السيدة زينب رضي الله عنها كانت تفخر على نساء النبي صلى الله عليه وسلم وكانت تقول : " إن الله أنكحني في السماء " ، وفي لفظ آخر : " زوجني الله تعالى من فوق سبع سماوات " ومرادها بذلك أي أنكحني الله بأن ذكر نكاحي في القرآن الذي نزل من فوق سبع سموات واللفظ الاول يثبته ، قال الحافظ في شرحه هناك في الفتح ( 13 / 412 ) : " قال الكرماني : قوله : " في السماء " ظاهره غير مراد ، إذ الله منزه عن الحلول في المكان ، لكن لما كانت جهة العلو أشرف من غيرها أضافها إليه إشارة إلى علو الذات والصفات " اه‍ ، قلت : يعني علو الذات والصفات المعنوي كما قال الحافظ ابن حجر في الفتح ( 6 / 136 ) : " ولا يلزم من كون جهتي العلو والسفل محال على الله تعالى أن لا يوصف بالعلو لان وصفه بالعلو من جهة المعنى ، والمستحيل كون ذلك من جهة الحس " اه‍</w:t>
      </w:r>
      <w:r>
        <w:rPr>
          <w:rFonts w:hint="cs"/>
          <w:b w:val="0"/>
          <w:rtl/>
        </w:rPr>
        <w:t xml:space="preserve">] ، قلت : الرائي ( هو الذي ) في جنة عدن لا المرئي لأنّه لا تحيط به الامكنة ( سبحانه ) ، قال القاضي أبو يعلى  : ظاهر الحديث أنه المرئي في جنة عدن ، قلت : وهذا هو التجسيم المحض ، ورداء الكبرياء ما له من الكبرياء والعظمة ، فكأنه إن منعهم فلعظمته ، وإن شاء كشف لهم . وقد تكلمنا على الوجه في الآيات وقلنا المراد بالوجه : هو ( ذات الله ) سبحانه . </w:t>
      </w:r>
    </w:p>
    <w:p w:rsidR="007F08A7" w:rsidRDefault="007F08A7" w:rsidP="007F08A7">
      <w:pPr>
        <w:jc w:val="both"/>
        <w:rPr>
          <w:b w:val="0"/>
          <w:rtl/>
        </w:rPr>
      </w:pPr>
      <w:r>
        <w:rPr>
          <w:rFonts w:hint="cs"/>
          <w:b w:val="0"/>
          <w:bCs/>
          <w:u w:val="single"/>
          <w:rtl/>
        </w:rPr>
        <w:t>[ 45 ] :</w:t>
      </w:r>
      <w:r>
        <w:rPr>
          <w:rFonts w:hint="cs"/>
          <w:b w:val="0"/>
          <w:bCs/>
          <w:rtl/>
        </w:rPr>
        <w:t xml:space="preserve"> [ الحديث الخامس والاربعون ] :</w:t>
      </w:r>
      <w:r>
        <w:rPr>
          <w:rFonts w:hint="cs"/>
          <w:b w:val="0"/>
          <w:rtl/>
        </w:rPr>
        <w:t xml:space="preserve"> روى البخاري ( فتح 13 / 404 ) ومسلم ( 4 / 2107 ) في الصحيحين من حديث أبي هريرة - رضي الله عنه - قال رسول الله صلى الله عليه وسلم : " لما قضى الله الخلق كتب في كتابه - فهو عنده فوق العرش - إن رحمتي غلبت غضبي " وفي لفظ : " سبقت " [</w:t>
      </w:r>
      <w:r>
        <w:rPr>
          <w:rFonts w:hint="cs"/>
          <w:b w:val="0"/>
          <w:sz w:val="24"/>
          <w:szCs w:val="24"/>
          <w:rtl/>
        </w:rPr>
        <w:t xml:space="preserve"> قال الحافظ ابن حجر في " فتح الباري " ( 13 / 413 ) نقلا عن الخطابي : ( ويكون معنى " فهو عنده فوق العرش " أي ذكره وعلمه وكل ذلك جائز في التخريج ، على أن العرش خلق مخلوق تحمله الملائكة ، فلا يستحيل أن يماسوا العرش إذا حملوه ، وإن كان حامل العرش وحامل حملته هو الله ، وليس قولنا أن الله على العرش أي مماس له أو متمكن فيه أو متحيز في جهة من جهاته . . . ) اه‍ ، قلت : وهناك حديث رواه البخاري في صحيحه قبل هذا الحديث الذي نحن بصدده وفيه أن السيدة زينب رضي الله عنها كانت تفخر على نساء النبي صلى الله عليه وسلم وكانت تقول : "</w:t>
      </w:r>
      <w:r>
        <w:rPr>
          <w:rFonts w:hint="cs"/>
          <w:b w:val="0"/>
          <w:rtl/>
        </w:rPr>
        <w:t xml:space="preserve">] ، قال القاضي أبو </w:t>
      </w:r>
      <w:r>
        <w:rPr>
          <w:rFonts w:hint="cs"/>
          <w:b w:val="0"/>
          <w:rtl/>
        </w:rPr>
        <w:lastRenderedPageBreak/>
        <w:t xml:space="preserve">يعلى  : ظاهر قوله عنده القرب من الذات . واعلم أن القرب من الحق لا يكون بمسافة وإنما ذلك من صفة الاجسام ، وقد قال سبحانه وتعالى : ( مسومة عند ربك ) هود : 83 ، </w:t>
      </w:r>
    </w:p>
    <w:p w:rsidR="007F08A7" w:rsidRDefault="007F08A7" w:rsidP="007F08A7">
      <w:pPr>
        <w:jc w:val="both"/>
        <w:rPr>
          <w:b w:val="0"/>
          <w:rtl/>
        </w:rPr>
      </w:pPr>
      <w:r>
        <w:rPr>
          <w:rFonts w:hint="cs"/>
          <w:b w:val="0"/>
          <w:bCs/>
          <w:u w:val="single"/>
          <w:rtl/>
        </w:rPr>
        <w:t>[ 46 ] :</w:t>
      </w:r>
      <w:r>
        <w:rPr>
          <w:rFonts w:hint="cs"/>
          <w:b w:val="0"/>
          <w:bCs/>
          <w:rtl/>
        </w:rPr>
        <w:t xml:space="preserve"> [ الحديث السادس والاربعون ] :</w:t>
      </w:r>
      <w:r>
        <w:rPr>
          <w:rFonts w:hint="cs"/>
          <w:b w:val="0"/>
          <w:rtl/>
        </w:rPr>
        <w:t xml:space="preserve"> روي عن بعض التابعين أنه قال : " خلق الله آدم بيده ، وكتب التوراة بيده وغرس الفردوس بيده " [</w:t>
      </w:r>
      <w:r>
        <w:rPr>
          <w:rFonts w:hint="cs"/>
          <w:b w:val="0"/>
          <w:sz w:val="24"/>
          <w:szCs w:val="24"/>
          <w:rtl/>
        </w:rPr>
        <w:t>ذكر المحدث الزبيدي هذا الحديث في " اتحاف السادة المتقين " ( 10 / 550 ) فقال وما بين الاقواس كلام الامام الغزالي : " ( وقال كعب ) الاحبار رحمه الله تعالى ( خلق الله تعالى آدم بيده وكتب التوراة بيده وغرس الجنة بيده ثم قال لها تكلمي فقالت : قد أفلح المؤمنون ) رواه عبد الرزاق وابن جرير عن قتادة قال : قال كعب . . . ، وقد روي ذلك مرفوعا من حديث أنس : خلق الله جنة عدن وغرس أشجارها بيده وقال لها تكلمي فقالت : قد أفلح المؤمنون ، رواه ابن عدي والحاكم والبيهقي في الاسماء والصفات ، ورواه الطبراني في السنة ، وابن مردويه من حديث ابن عباس مثله ، وروى الديلمي من حديث الحارث بن نوفل خلق الله ثلاثة أشياء بيده خلق آدم بيده وكتب التوراة بيده وغرس الفردوس بيده . . . " اه‍ ، قلت : هذا حديث مسلسل بالعلل ، وهو اسرائيلي من كلام كعب الاحبار لاجل ذكر التوراة فيه وهو موضوع لم يقله النبي صلى الله عليه وسلم زيادة على أنه خطأ لأنّه معارض لقوله تعالى : ( أولم يروا أنا خلقنا لهم مما عملت أيدينا أنعاما ) ، وقوله تعالى : ( والسماء بنيناها بأيد ) ، وأيد هنا جمع يد وهي الكف بدليل قوله تعالى : ( أم لهم أيد يبطشون بها ) ؟ والله الموفق ،</w:t>
      </w:r>
      <w:r>
        <w:rPr>
          <w:rFonts w:hint="cs"/>
          <w:b w:val="0"/>
          <w:rtl/>
        </w:rPr>
        <w:t xml:space="preserve">] ( 197 ) ، قلت : هذا حديث لا يثبت عن قائله وقد تكلمنا عليه عند قوله تعالى ( لما خلقت بيدي ) ، </w:t>
      </w:r>
    </w:p>
    <w:p w:rsidR="007F08A7" w:rsidRDefault="007F08A7" w:rsidP="007F08A7">
      <w:pPr>
        <w:jc w:val="both"/>
        <w:rPr>
          <w:b w:val="0"/>
          <w:rtl/>
        </w:rPr>
      </w:pPr>
      <w:r>
        <w:rPr>
          <w:rFonts w:hint="cs"/>
          <w:b w:val="0"/>
          <w:bCs/>
          <w:u w:val="single"/>
          <w:rtl/>
        </w:rPr>
        <w:t>[ 47 ] :</w:t>
      </w:r>
      <w:r>
        <w:rPr>
          <w:rFonts w:hint="cs"/>
          <w:b w:val="0"/>
          <w:bCs/>
          <w:rtl/>
        </w:rPr>
        <w:t xml:space="preserve"> [ الحديث السابع والاربعون ] :</w:t>
      </w:r>
      <w:r>
        <w:rPr>
          <w:rFonts w:hint="cs"/>
          <w:b w:val="0"/>
          <w:rtl/>
        </w:rPr>
        <w:t xml:space="preserve"> روى ابن عباس - رضي الله عنهما - عن النبي صلى الله عليه وسلم في قوله تعالى ( وسع كرسيه السموات والارض ) البقرة : 255 ، قال : " كرسيه موضع قدميه ، والعرش لا يقدر قدره " [</w:t>
      </w:r>
      <w:r>
        <w:rPr>
          <w:rFonts w:hint="cs"/>
          <w:b w:val="0"/>
          <w:sz w:val="24"/>
          <w:szCs w:val="24"/>
          <w:rtl/>
        </w:rPr>
        <w:t>حديث نجزم بوضعه رواه ابن الجوزي في " العلل المتناهية في الأحاديث الواهية " ( 1 / 22 ) ، والخطيب البغدادي في تاريخه ( 9 / 251 ) ، ورواه الحاكم ( 2 / 282 ) موقوفا وقال : على شرط الشيخين ! ! ووافقه الذهبي ! ! وذكر الهيثمي في " مجمع الزوائد " ( 6 / 323 ) وقال : " رجاله رجال الصحيح " ! ! قلت : وهو منكر ضعيف ، اقتضى الحكم عليه بالوضع ، ولا يبعد أن يكون منقولا عن أهل الكتاب ،</w:t>
      </w:r>
      <w:r>
        <w:rPr>
          <w:rFonts w:hint="cs"/>
          <w:b w:val="0"/>
          <w:rtl/>
        </w:rPr>
        <w:t xml:space="preserve">] ، قلت : رواه جماعة من الاثبات فوقفوه على ابن عباس ، ورفعه منهم شجاع بن مخلد فعلم بمخالفته الكبار المتقنين أنه قد غلط ، ومعنى الحديث : أن الكرسي صغير بالإضافة إلى العرش كمقدار كرسي يكون عنده سرير قد وضع لقدمي القاعد على السرير ، قال الضحاك : الكرسي الذي تجعل الملوك أرجلهم عليه ، وقال القاضي أبو يعلى  : القدم قدم الذات ، وهي التي يضعها في النار ، </w:t>
      </w:r>
    </w:p>
    <w:p w:rsidR="007F08A7" w:rsidRDefault="007F08A7" w:rsidP="007F08A7">
      <w:pPr>
        <w:jc w:val="both"/>
        <w:rPr>
          <w:b w:val="0"/>
          <w:rtl/>
        </w:rPr>
      </w:pPr>
      <w:r>
        <w:rPr>
          <w:rFonts w:hint="cs"/>
          <w:b w:val="0"/>
          <w:bCs/>
          <w:u w:val="single"/>
          <w:rtl/>
        </w:rPr>
        <w:t>[ 48 ] :</w:t>
      </w:r>
      <w:r>
        <w:rPr>
          <w:rFonts w:hint="cs"/>
          <w:b w:val="0"/>
          <w:bCs/>
          <w:rtl/>
        </w:rPr>
        <w:t xml:space="preserve"> [ الحديث الثامن والاربعون ] :</w:t>
      </w:r>
      <w:r>
        <w:rPr>
          <w:rFonts w:hint="cs"/>
          <w:b w:val="0"/>
          <w:rtl/>
        </w:rPr>
        <w:t xml:space="preserve"> حديث العباس رضي الله عنه ، عن رسول الله صلى الله عليه وسلم أنه قال : " فوق السماء السابعة بحر بين أعلاه وأسفله كما بين السماء والارض ، والله تعالى فوق ذلك " [</w:t>
      </w:r>
      <w:r>
        <w:rPr>
          <w:rFonts w:hint="cs"/>
          <w:b w:val="0"/>
          <w:sz w:val="24"/>
          <w:szCs w:val="24"/>
          <w:rtl/>
        </w:rPr>
        <w:t>هذه قطعة من حديث موضوع رواه أحمد في مسنده ( 1 / 206 ) من طريق عبد الرزاق عن يحيى بن العلاء عن شعيب بن خالد عن سماك بن حرب عن عبد الله بن عميره عن العباس عم النبي صلى الله عليه وسلم مرفوعا ، ورواه أبو داود ( 4 / 231 برقم 4723 ) وابن ماجه ( 1 / 69</w:t>
      </w:r>
      <w:r>
        <w:rPr>
          <w:rFonts w:hint="cs"/>
          <w:b w:val="0"/>
          <w:rtl/>
        </w:rPr>
        <w:t xml:space="preserve">] ( 199 ) ، هذا حديث لا يصح تفرد به يحيى بن العلاء ، قال أحمد : هو كذاب يضع الحديث ، وقال يحيى بن </w:t>
      </w:r>
      <w:r>
        <w:rPr>
          <w:rFonts w:hint="cs"/>
          <w:b w:val="0"/>
          <w:rtl/>
        </w:rPr>
        <w:lastRenderedPageBreak/>
        <w:t xml:space="preserve">معين : ليس بثقة ، وقال ابن عدي : أحاديثه موضوعة وقد تكلمنا على الفوقية عند قوله تعالى ( وهو القاهر فوق عباده ) الانعام : 18 ، قال القاضي أبو يعلى  : المراد من الفوقية : استواء الذات على العرش ، وقال : هو على العرش ما حاذى العرش من ذاته فهو حد له وما عدا الجهة المحاذية للعرش وهو الفوق والخلف والامام واليسرة لا يحد ، قلت : هذا الكلام أصل التجسيم لان المحاذي يكون أكبر أو أصغر والمقادير لا تكون إلا في الاجسام ، قال القاضي أبو يعلى  : إذا ثبت أنه مستو على العرش فهل يجوز ان نطلق عليه الجلوس والقيام ، وما وجدت عن إمامنا في هذا شيئا ، قلت : وكلا الشيئين لا يصح ، أما لفظة القعود فقد رواها عن ابن عباس ولا يصح ، وأما القيام فيرويها عيسى عن جابر عن عمر بن الصبح . قال البخاري : قال عمر بن الصبح أنا وضعت خطبة رسول الله ، وقال ابن حبان : وكان يضع الحديث على الثقات لا يصح كتب حديثه إلا على التعجب ، وقال الدارقطني : متروك ، وقال الازدي : كذاب ذاهل  ، قلت : وبمثل هذه يثبت لله صفة أين العقول ؟ ! تعالى الحق أن يوصف بقيام وهو انتصاب القامة إنما هو قائم بالقسط ، ولا يوصف بقعود ولأنها حالة الجسماني ، </w:t>
      </w:r>
    </w:p>
    <w:p w:rsidR="007F08A7" w:rsidRDefault="007F08A7" w:rsidP="007F08A7">
      <w:pPr>
        <w:jc w:val="both"/>
        <w:rPr>
          <w:b w:val="0"/>
          <w:rtl/>
        </w:rPr>
      </w:pPr>
      <w:r>
        <w:rPr>
          <w:rFonts w:hint="cs"/>
          <w:b w:val="0"/>
          <w:bCs/>
          <w:u w:val="single"/>
          <w:rtl/>
        </w:rPr>
        <w:t>[ 49 ] :</w:t>
      </w:r>
      <w:r>
        <w:rPr>
          <w:rFonts w:hint="cs"/>
          <w:b w:val="0"/>
          <w:bCs/>
          <w:rtl/>
        </w:rPr>
        <w:t xml:space="preserve"> [ الحديث التاسع والاربعون ] :</w:t>
      </w:r>
      <w:r>
        <w:rPr>
          <w:rFonts w:hint="cs"/>
          <w:b w:val="0"/>
          <w:rtl/>
        </w:rPr>
        <w:t xml:space="preserve"> روي في الصحيحين من حديث أبي هريرة - رضي الله عنه - عن النبي - صلى الله عليه وسلم - قال : " من تصدق بعدل تمرة من كسب طيب ولا يقبل الله إلا طيبا . ، فإن الله يتقبلها بيمينه ثم يربيها لصاحبها كما يربي أحدكم فلوه حتى تكون مثل الجبل .. " [</w:t>
      </w:r>
      <w:r>
        <w:rPr>
          <w:rFonts w:hint="cs"/>
          <w:b w:val="0"/>
          <w:sz w:val="24"/>
          <w:szCs w:val="24"/>
          <w:rtl/>
        </w:rPr>
        <w:t>رواه البخاري في الزكاة ورواه في التوحيد ( 13 / 415 فتح ) بلفظ : " من تصدق بعدل تمرة من كسب طيب ، ولا يصعد إلى الله إلا الطيب ، فإن الله يتقبلها بيمينه ثم يربيها لصاحبها كما يربي أحدكم فلوه حتى تكون مثل الجبل " ، قلت : معنى : ولا يصعد إلى الله أي : ولا يتقبل عند الله تعالى يثبت ذلك رواية مسلم في صحيحه ( 2 / 702 برقم 63 و 64 ) بلفظ : " ما تصدق أحد بصدقة من طيب ، ولا يقبل الله إلا الطيب إلا أخذها الرحمن بيمينه وإن كانت تمرة ، فتربوا في كف الرحمن حتى تكون أعظم من الجبل ، كما يربي أحدكم فلوه أو فصيله " . فتنبه لتصرف الرواة ،</w:t>
      </w:r>
      <w:r>
        <w:rPr>
          <w:rFonts w:hint="cs"/>
          <w:b w:val="0"/>
          <w:rtl/>
        </w:rPr>
        <w:t xml:space="preserve">] ، وفي لفظ أخرجه مسلم : " فتربوا في كف الرحمن حتى تكون أعظم من الجبل " ، قال العلماء هذا خطاب للناس بما يعلمونه ويفهمونه من الاخذ والتربية والنمو ، لما كان التناول باليد والقبض بالكف خاطبهم بما يعقلون ، وإنما جرى ذكر اليمين لأنها مرصدة لما عز من الامور ، ومعنى التربية : المضاعفة ، </w:t>
      </w:r>
    </w:p>
    <w:p w:rsidR="007F08A7" w:rsidRDefault="007F08A7" w:rsidP="007F08A7">
      <w:pPr>
        <w:jc w:val="both"/>
        <w:rPr>
          <w:b w:val="0"/>
          <w:rtl/>
        </w:rPr>
      </w:pPr>
      <w:r>
        <w:rPr>
          <w:rFonts w:hint="cs"/>
          <w:b w:val="0"/>
          <w:bCs/>
          <w:u w:val="single"/>
          <w:rtl/>
        </w:rPr>
        <w:t>[ 50 ] :</w:t>
      </w:r>
      <w:r>
        <w:rPr>
          <w:rFonts w:hint="cs"/>
          <w:b w:val="0"/>
          <w:bCs/>
          <w:rtl/>
        </w:rPr>
        <w:t xml:space="preserve"> [ الحديث  الخمسون ] : </w:t>
      </w:r>
      <w:r>
        <w:rPr>
          <w:rFonts w:hint="cs"/>
          <w:b w:val="0"/>
          <w:rtl/>
        </w:rPr>
        <w:t xml:space="preserve">روي البخاري ومسلم في الصحيحين من حديث أنس بن مالك رضي الله عنه عن النبي صلى الله عليه وسلم أنه ذكر الدجال فقال ألا إنه أعور وإن ربكم ليس بأعور ، قال العلماء : إنما أراد تحقيق وصفه بأنه لا يجوز عليه النقص ، والعور نقص ولم يرد إثبات جارحة ، لأنه لا مدح  في إثبات جارحة ، قال بن عقيل : يحسب بعض الجهلة أنه لما نفي العور عن الله عز وجل أثبت من دليل الخطاب أنه ذو </w:t>
      </w:r>
      <w:r>
        <w:rPr>
          <w:rFonts w:hint="cs"/>
          <w:b w:val="0"/>
          <w:rtl/>
        </w:rPr>
        <w:lastRenderedPageBreak/>
        <w:t xml:space="preserve">عينين وهذا بعيد من الفهم إنما نفي عنه العور من حديث نفي النقائص . كأنه قال : ربكم ليس بذي جوارح تتسلط عليه النقائص ،  وهذا مثل نفي الولد عنه لأنه يستحيل عليه التجزيء ، ولو كانت الإشارة إلى صورة كاملة ، لم يكن في ذلك دليل علي الألوهية ولا القدم ، فإن الكامل في الصورة كثير ، قال : ومن قال بدليل الخطاب فأثبت عينين قيل له دليل الخطاب مختلف في كونه دليلا في أحكام الفقه وفروع الدين ، فكيف بأصوله ثم هو عند من اعتقده جحد يقضي عليه معني النطق وهو القياس المظنون فكيف يكون له حكم الدليل وقد قضي عليه دليل العقل بالرد ، </w:t>
      </w:r>
    </w:p>
    <w:p w:rsidR="007F08A7" w:rsidRDefault="007F08A7" w:rsidP="007F08A7">
      <w:pPr>
        <w:jc w:val="both"/>
        <w:rPr>
          <w:b w:val="0"/>
          <w:rtl/>
        </w:rPr>
      </w:pPr>
      <w:r>
        <w:rPr>
          <w:rFonts w:hint="cs"/>
          <w:b w:val="0"/>
          <w:bCs/>
          <w:u w:val="single"/>
          <w:rtl/>
        </w:rPr>
        <w:t>[ 51 ] :</w:t>
      </w:r>
      <w:r>
        <w:rPr>
          <w:rFonts w:hint="cs"/>
          <w:b w:val="0"/>
          <w:bCs/>
          <w:rtl/>
        </w:rPr>
        <w:t xml:space="preserve"> [ الحديث الحادي والخمسون ] :</w:t>
      </w:r>
      <w:r>
        <w:rPr>
          <w:rFonts w:hint="cs"/>
          <w:b w:val="0"/>
          <w:rtl/>
        </w:rPr>
        <w:t xml:space="preserve"> روى البخاري في أفراده من حديث أبي هريرة - رضي الله عنه - عن النبي صلى الله عليه وسلم قال : يقول الله عز وجل : " ما يزال عبدي يتقرب إلي بالنوافل حتى أحبه ، فإذا أحببته كنت سمعه الذي يسمع به وبصره الذي يبصره به ويده التي يبطش بها ورجله التي يمشي بها ، وما ترددت عن شيء أنا فاعله ترددي عن نفس المؤمن يكره الموت وأكره مساءته " [</w:t>
      </w:r>
      <w:r>
        <w:rPr>
          <w:rFonts w:hint="cs"/>
          <w:b w:val="0"/>
          <w:sz w:val="24"/>
          <w:szCs w:val="24"/>
          <w:rtl/>
        </w:rPr>
        <w:t>رواه البخاري في صحيحه ( 11 / 341 فتح ) ، قلت : والحديث فيه كلام وهذا إسناده هناك : حدثني محمد بن عثمان بن كرامة حدثنا خالد بن مخلد حدثنا سليمان بن بلال حدثني شريك بن عبد الله بن أبي نمر عن عطاء عن أبي هريرة مرفوعا به ، فأما خالد بن مخلد القطواني فقال الامام أحمد : له مناكير ، وقال أبو حاتم : لا يحتج به ، وشريك فيه مقال أيضا وله انفرادات بألفاظ منكرة وقد تقدم ذكر  شيء من ذلك في التعليق ص ( 233 ) ، وقال الحافظ الذهبي في " الميزان " ( 1 / 641 ) : " ومما انفرد به ما رواه البخاري في صحيحه " فذكر هذا الحديث ثم قال عقبه : " فهذا حديث غريب جدا ، لولا هيبة الجامع الصحيح لعدوه في منكرات خالد بن مخلد ، وذلك لغرابة لفظه ، ولانه مما ينفرد به شريك وليس بالحافظ ، ولم يرد هذا المتن إلا بهذا الاسناد ولا خرجه من عدا البخاري ، ولا أظنه في مسند أحمد " وزاد الحافظ فقال : " ليس هو في مسند أحمد جزما " ، قلت : بل هو في المسند عن السيدة عائشة رضي الله عنها مرفوعا ، وإنني أعجب من الحافظ كيف يجزم بنفي وجوده من المسند ( 6 / 256 ) ؟ ! ولم ينبه في الفتح بعد ذكر رواية أبي هريرة والكلام عليها أنه في مسند أحمد من حديث السيدة عائشة وانما عزاه " للزهد " لأحمد وغيره من طريق عبد الواحد بن ميمون عن عروة عنها ، لكنه عزاه في " لسان الميزان " ( 4 / 99 ) في ترجمة عبد الواحد بن ميمون لأحمد في المسند فالله أعلم ، قلت : وعبد الواحد هذا متروك ، والخلاصة أن حديث : " من عادى لي وليا " صحيح إلا أن لفظ " التردد " الذي فيه لا يثبت لاحتمال أن يكون من تصرف الرواة وخصوصا أن فيه ضعفاء والله تعالى اعلم . انظر الفتح ( 11 / 341 - 342 ) ،</w:t>
      </w:r>
      <w:r>
        <w:rPr>
          <w:rFonts w:hint="cs"/>
          <w:b w:val="0"/>
          <w:rtl/>
        </w:rPr>
        <w:t>] ، قلت : قوله : " كنت سمعه ، وبصره " فهو " مثل " وله ثلاثة أوجه : ( أحدها ) : كنت كسمعه وبصره فهو يحب طاعتي . كما يحب هذه الجوارح ، و ( الثاني ) : أن جوارحه مشغولة بي ، فلا يصغي إلى غير ما يرضيني ولا يبصر إلا عن أمري ، و ( الثالث ) : أني أحصل له مقاصده كما ينالها بسمعه وبصره ويديه اللواتي تعينه على عدوه ، والحق منزه عن حقيقته فهو كقوله : " ومن أتاني يمشي أتيته هرولة " ، وقال بعض العلماء : لما كان المؤمن يمرض فيسأل العافية فيعافى كان ذلك كالتردد في إماتته ، وأما التردد فخطاب لنا بما نعقل [</w:t>
      </w:r>
      <w:r>
        <w:rPr>
          <w:rFonts w:hint="cs"/>
          <w:b w:val="0"/>
          <w:sz w:val="24"/>
          <w:szCs w:val="24"/>
          <w:rtl/>
        </w:rPr>
        <w:t>قلت : قدمنا أن لفظ التردد لا يثبت في هذا الحديث ، والمصنف يؤوله على فرض ثبوته ،</w:t>
      </w:r>
      <w:r>
        <w:rPr>
          <w:rFonts w:hint="cs"/>
          <w:b w:val="0"/>
          <w:rtl/>
        </w:rPr>
        <w:t xml:space="preserve">] ، </w:t>
      </w:r>
    </w:p>
    <w:p w:rsidR="007F08A7" w:rsidRDefault="007F08A7" w:rsidP="007F08A7">
      <w:pPr>
        <w:jc w:val="both"/>
        <w:rPr>
          <w:b w:val="0"/>
          <w:rtl/>
        </w:rPr>
      </w:pPr>
      <w:r>
        <w:rPr>
          <w:rFonts w:hint="cs"/>
          <w:b w:val="0"/>
          <w:bCs/>
          <w:u w:val="single"/>
          <w:rtl/>
        </w:rPr>
        <w:lastRenderedPageBreak/>
        <w:t>[ 52 ] :</w:t>
      </w:r>
      <w:r>
        <w:rPr>
          <w:rFonts w:hint="cs"/>
          <w:b w:val="0"/>
          <w:bCs/>
          <w:rtl/>
        </w:rPr>
        <w:t xml:space="preserve"> [ الحديث الثاني والخمسون ] :</w:t>
      </w:r>
      <w:r>
        <w:rPr>
          <w:rFonts w:hint="cs"/>
          <w:b w:val="0"/>
          <w:rtl/>
        </w:rPr>
        <w:t xml:space="preserve"> روى جبير بن مطعم قال : أتى رسول الله صلى الله عليه وسلم أعرابي فقال : يا رسول الله : جهدت الانفس وجاعت العيال ، ونهكت الاموال ، وهلكت الانعام فاستسق الله لنا ، فانا نستشفع بك على الله ونستشفع بالله عليك ، فقال رسول الله صلى الله عليه وسلم ويحك : أتدري ما تقول ؟ ؟ وسبح رسول الله صلى الله عليه وسلم ، فما زال يسبح حتى عرف ذلك في وجه أصحابه فقال : إنه لا يستشفع بالله على أحد من خلقه . شأن الله أعظم من ذلك : ويحك أتدري ما الله ؟ إن عرشه على سماوته هكذا ، وقال بأصابعه مثل القبة ، وإنه ليئط به كأطيط الرحل بالراكب [</w:t>
      </w:r>
      <w:r>
        <w:rPr>
          <w:rFonts w:hint="cs"/>
          <w:b w:val="0"/>
          <w:sz w:val="24"/>
          <w:szCs w:val="24"/>
          <w:rtl/>
        </w:rPr>
        <w:t>رواه أبو داود في سننه ( 4 / 232 برقم 4726 ) وابن أبي عاصم في " سنته " ( 252 ) وهذا سنده في أصح الاقوال على اختلاف فيه كما في " سنن أبي داود " : حدثنا عبد الاعلى ومحمد بن المثنى ومحمد بن بشار وأحمد الرباطي قالوا : حدثنا وهب بن جرير حدثنا أبي قال سمعت محمد بن أسحاق عن يعقوب بن عتبة عن جبير بن محمد بن جبير بن مطعم عن أبيه عن جده به ، قلت : وهذا إسناد معلول لما يأتي : ( أ ) وهب بن جرير : قال فيه ابن حبان : كان يخطئ ، وكان عفان يتكلم فيه وغمزه أحمد فعرض به مع أنه من رجال الستة ، كذا في التهذيب ( 11 / 142 فكر ) ، ( ب  ) وأبوه جرير له أوهام واختلط ، ( ج ) محمد بن اسحق ، عنعن هذا الحديث فلا حجة بحديثه إذا عنعن عند من يحسن حديثه ، والحقيقة أنه قد كذبه وطعن فيه جماعة من كبار الائمة كما في ترجمته في " التهذيب ) ( 9 / 34 فكر ) ، فقد طعن فيه الامام أحمد بن حنبل وكذبه الامام مالك أيضا وسليمان التيمي ويحيى القطان ووهيب بن خالد وهؤلاء من ائمة هذا الشان ، ( د ) وجبير بن محمد مقبول كما في التقريب ، والراجح أنه لم يتابعه فيه يعقوب بن عتبة وانما رواه عنه ، فأنى لهذا الحديث أن تقوم له قائمة ومتنه منكر جدا ؟ ! ! وهذا الحديث هو الذي صنف فيه الحافظ ابن عساكر كتابه : " تبيان الوهم والتخليط فيما أخرجه أبو داود من حديث الاطيط " كما في مقدمة " تبيين كذب المفتري " للإمام المحدث الكوثري عليه الرحمة والرضوان ص ( 4 ) ، ومنه تعلم قصور المعلق ! ! المحقق ! ! المتناقض على كتاب سنة ابن أبي عاصم حيث اكتفى بتضعيف السند وتعليله بعنعنة ابن اسحق ومنه تدرك أيضا خطأ ابن القيم - ابن زفيل - في محاولته في تعليقه على سنن أبي داود تقوية الحديث ، والسبب في ذلك أنه يؤيد التجسيم الذي يميلون إليه ، فمثل هذا الحديث لا يقبل في الوضوء فكيف في أصول الدين التي يطلب فيها اليقين ؟ ! ! وارجع</w:t>
      </w:r>
      <w:r>
        <w:rPr>
          <w:rFonts w:hint="cs"/>
          <w:sz w:val="24"/>
          <w:szCs w:val="24"/>
        </w:rPr>
        <w:t xml:space="preserve"> </w:t>
      </w:r>
      <w:r>
        <w:rPr>
          <w:rFonts w:hint="cs"/>
          <w:b w:val="0"/>
          <w:sz w:val="24"/>
          <w:szCs w:val="24"/>
          <w:rtl/>
        </w:rPr>
        <w:t>إلى مقالة المحدث الكوثري في المقالات المسماة ( أسطورة الاوعال )</w:t>
      </w:r>
      <w:r>
        <w:rPr>
          <w:rFonts w:hint="cs"/>
          <w:b w:val="0"/>
          <w:rtl/>
        </w:rPr>
        <w:t xml:space="preserve">] ، قلت : هذا الحديث تفرد بروايته محمد بن اسحق عن يعقوب بن عتبة وكلاهما لا يحتج به أرباب الصحاح ، قال أبو سليمان الخطابي : هذا الحديث إذ أجري على ظاهره كان فيه نوع من الكيفية ، وهي عن الله وصفاته منفية ، فعلم أنه كلام تقريب أريد به تقرير عظمة الله من حيث يدركه فهم السامع إذ كان اعرابيا جلفا لا علم له بمعاني ما دق من الكلام ، ومعنى قوله : أتدري ما الله - أتدري ما عظمة الله وجلاله . . ؟ ومعنى يئط به : أي يعجز عن جلاله وعظمته ، إذ كان معلوما أن أطيط الرحل   بالراكب معلوما لقوة ما فوقه ، أو لعجزه عن احتماله ، فقرب بهذا النوع من التمثيل عنده معنى عظمة الله وجلاله ليعلمه أن الموصوف بعلو الشأن لا يجعل شفيعا لمن هو دونه في القدر وقد ذكرنا فيما تقدم عن القاضي أبي يعلى  أنه قال : " يئط من ثقل الذات " وهذا صريح في التجسيم ، </w:t>
      </w:r>
    </w:p>
    <w:p w:rsidR="007F08A7" w:rsidRDefault="007F08A7" w:rsidP="007F08A7">
      <w:pPr>
        <w:jc w:val="both"/>
        <w:rPr>
          <w:b w:val="0"/>
          <w:rtl/>
        </w:rPr>
      </w:pPr>
      <w:r>
        <w:rPr>
          <w:rFonts w:hint="cs"/>
          <w:b w:val="0"/>
          <w:bCs/>
          <w:u w:val="single"/>
          <w:rtl/>
        </w:rPr>
        <w:lastRenderedPageBreak/>
        <w:t>[ 53 ] :</w:t>
      </w:r>
      <w:r>
        <w:rPr>
          <w:rFonts w:hint="cs"/>
          <w:b w:val="0"/>
          <w:bCs/>
          <w:rtl/>
        </w:rPr>
        <w:t xml:space="preserve"> [ الحديث الثالث والخمسون ] :</w:t>
      </w:r>
      <w:r>
        <w:rPr>
          <w:rFonts w:hint="cs"/>
          <w:b w:val="0"/>
          <w:rtl/>
        </w:rPr>
        <w:t xml:space="preserve"> روى أبو هريرة رضي الله عنه عن النبي صلى الله عليه وسلم أنه " قرأ : ( إن الله كان سميعا بصيرا " النساء : 58 . فوضع إصبع الدعاء وإبهامه على عينيه وأذنيه "[</w:t>
      </w:r>
      <w:r>
        <w:rPr>
          <w:rFonts w:hint="cs"/>
          <w:b w:val="0"/>
          <w:sz w:val="24"/>
          <w:szCs w:val="24"/>
          <w:rtl/>
        </w:rPr>
        <w:t xml:space="preserve"> رواه أبو داود في سننه ( 4 / 233 برقم 4728 ) والبيهقي في " الاسماء والصفات " ص ( 179 ) قلت : واسناده صحيح ، قال البيهقي في " الاسماء والصفات " بعدما رواه : " وليس في الخبر إثبات الجارحة تعالى الله عن شبه المخلوقين علوا كبيرا " ،</w:t>
      </w:r>
      <w:r>
        <w:rPr>
          <w:rFonts w:hint="cs"/>
          <w:b w:val="0"/>
          <w:rtl/>
        </w:rPr>
        <w:t xml:space="preserve">] ، قال العلماء : أراد بهذا تحقيق السمع والبصر لله تعالى ، فأشار إلى الجارحتين اللتين هما محل السمع والبصر ، لا أن لله سبحانه جارحة ، </w:t>
      </w:r>
    </w:p>
    <w:p w:rsidR="007F08A7" w:rsidRDefault="007F08A7" w:rsidP="007F08A7">
      <w:pPr>
        <w:jc w:val="both"/>
        <w:rPr>
          <w:b w:val="0"/>
          <w:rtl/>
        </w:rPr>
      </w:pPr>
      <w:r>
        <w:rPr>
          <w:rFonts w:hint="cs"/>
          <w:b w:val="0"/>
          <w:bCs/>
          <w:u w:val="single"/>
          <w:rtl/>
        </w:rPr>
        <w:t>[ 54 ] :</w:t>
      </w:r>
      <w:r>
        <w:rPr>
          <w:rFonts w:hint="cs"/>
          <w:b w:val="0"/>
          <w:bCs/>
          <w:rtl/>
        </w:rPr>
        <w:t xml:space="preserve"> [ الحديث الرابع والخمسون ] </w:t>
      </w:r>
      <w:r>
        <w:rPr>
          <w:rFonts w:hint="cs"/>
          <w:b w:val="0"/>
          <w:rtl/>
        </w:rPr>
        <w:t>: روى أبو الدرداء - رضي الله عنه - عن النبي صلى الله عليه وسلم أنه قال : " إن الله عز وجل ينزل في ثلاث ساعات يبقين من الليل ، فيفتح الذكر في الساعة الاولى ، فيمحو ما يشاء ويثبت ، ثم ينزل في الساعة الثانية إلى جنة عدن وهي داره التي لم يسكنها غيره ، وهي مسكنه ، ثم يقول طوبى لمن يسكنك ثم ينزل في الساعة الثالثة إلى السماء الدنيا بروحه وملائكته ثم ينتفض فيقول : قومي بعزتي " [</w:t>
      </w:r>
      <w:r>
        <w:rPr>
          <w:rFonts w:hint="cs"/>
          <w:b w:val="0"/>
          <w:sz w:val="24"/>
          <w:szCs w:val="24"/>
          <w:rtl/>
        </w:rPr>
        <w:t>هذا الحديث واه رواه بنحو هذه الالفاظ البزار ( 4 / 83 برقم 3253 ) وذكره الذهبي في " الميزان " ( 2 / 98 ) في ترجمة زيادة بن محمد إلا أنه قال في آخره بدل " ثم ينزل في الساعة الثانية . . . " " ثم يهبط في آخر ساعة من الليل فيقول ألا مستغفر يستغفرني فأغفر له ، ألا سائل يسألني فأعطيه ، ألا داع يدعوني فاستجيب له حتى يطلع الفجر " ، قلت : وعلى كل حال ففي سنده زيادة بن محمد الانصاري قال عنه البخاري والنسائي : منكر الحديث ،</w:t>
      </w:r>
      <w:r>
        <w:rPr>
          <w:rFonts w:hint="cs"/>
          <w:b w:val="0"/>
          <w:rtl/>
        </w:rPr>
        <w:t>]، قلت : هذا الحديث يرويه زيادة الانصاري ، قال البخاري ، هو منكر الحديث وذكر له أهل الحديث هذا الحديث ، وقال أبو حاتم بن حبان يروي المناكير عن المشاهير ، واستحق الترك [</w:t>
      </w:r>
      <w:r>
        <w:rPr>
          <w:rFonts w:hint="cs"/>
          <w:b w:val="0"/>
          <w:sz w:val="24"/>
          <w:szCs w:val="24"/>
          <w:rtl/>
        </w:rPr>
        <w:t>في كتابه المجروحين ( 1 / 308 )</w:t>
      </w:r>
      <w:r>
        <w:rPr>
          <w:rFonts w:hint="cs"/>
          <w:b w:val="0"/>
          <w:rtl/>
        </w:rPr>
        <w:t xml:space="preserve">]، وقد رواه أبو جعفر بن أبي شيبة فقال فيه : زائدة : وهو غلط إنما هو زيادة ، ونقول على تقدير الصحة إنها مضافة إليه كما أضيف البيت إليه يقال : هذا بيته وهذا مسكنه ، وإنما قلنا هذا لان السكنى مستحيلة في حقه ، </w:t>
      </w:r>
    </w:p>
    <w:p w:rsidR="007F08A7" w:rsidRDefault="007F08A7" w:rsidP="007F08A7">
      <w:pPr>
        <w:jc w:val="both"/>
        <w:rPr>
          <w:b w:val="0"/>
          <w:rtl/>
        </w:rPr>
      </w:pPr>
      <w:r>
        <w:rPr>
          <w:rFonts w:hint="cs"/>
          <w:b w:val="0"/>
          <w:bCs/>
          <w:u w:val="single"/>
          <w:rtl/>
        </w:rPr>
        <w:t>[ 55 ] :</w:t>
      </w:r>
      <w:r>
        <w:rPr>
          <w:rFonts w:hint="cs"/>
          <w:b w:val="0"/>
          <w:bCs/>
          <w:rtl/>
        </w:rPr>
        <w:t xml:space="preserve"> [ الحديث الخامس والخمسون ] :</w:t>
      </w:r>
      <w:r>
        <w:rPr>
          <w:rFonts w:hint="cs"/>
          <w:b w:val="0"/>
          <w:rtl/>
        </w:rPr>
        <w:t xml:space="preserve"> روى أبو أمامة عن رسول الله - صلى الله عليه وسلم - أنه قال : " وعدني ربي أن يدخل الجنة من أمتي سبعين ألفا وثلاث حثيات من حثياته " [</w:t>
      </w:r>
      <w:r>
        <w:rPr>
          <w:rFonts w:hint="cs"/>
          <w:b w:val="0"/>
          <w:sz w:val="24"/>
          <w:szCs w:val="24"/>
          <w:rtl/>
        </w:rPr>
        <w:t xml:space="preserve">رواه الترمذي ( 4 / 626 برقم 2437 ) وقال : حسن غريب ، وابن ماجه ( 2 / 1433 برقم 4286 ) وأحمد ( 5 / 268 ) والطبراني في الكبير ( 8 / 130 برقم 7520 ) وابن أبي عاصم في سنته ( 261 ) وغيرهم ، ويحتمل أن تكون لفظة الحثيات من تصرف الرواة على العادة وعلى كل لو ثبتت فالمراد بها الكثرة لا غير ، وتعالى الله عز وجل أن تكون الحثية من صفاته] </w:t>
      </w:r>
      <w:r>
        <w:rPr>
          <w:rFonts w:hint="cs"/>
          <w:b w:val="0"/>
          <w:rtl/>
        </w:rPr>
        <w:t xml:space="preserve">، قلت : الحثية ملئ الكف . والمراد التقريب بما يعقل لا حقيقة الحثية ، </w:t>
      </w:r>
    </w:p>
    <w:p w:rsidR="007F08A7" w:rsidRDefault="007F08A7" w:rsidP="007F08A7">
      <w:pPr>
        <w:jc w:val="both"/>
        <w:rPr>
          <w:b w:val="0"/>
          <w:rtl/>
        </w:rPr>
      </w:pPr>
      <w:r>
        <w:rPr>
          <w:rFonts w:hint="cs"/>
          <w:b w:val="0"/>
          <w:bCs/>
          <w:u w:val="single"/>
          <w:rtl/>
        </w:rPr>
        <w:t>[ 56 ] :</w:t>
      </w:r>
      <w:r>
        <w:rPr>
          <w:rFonts w:hint="cs"/>
          <w:b w:val="0"/>
          <w:bCs/>
          <w:rtl/>
        </w:rPr>
        <w:t xml:space="preserve"> [ الحديث السادس والخمسون ] : </w:t>
      </w:r>
      <w:r>
        <w:rPr>
          <w:rFonts w:hint="cs"/>
          <w:b w:val="0"/>
          <w:rtl/>
        </w:rPr>
        <w:t>روى أبو أمامه عن رسول الله - صلى الله عليه وسلم - أنه قال : " إن الله يجلس يوم القيامة على القنطرة الوسطى بين الجنة والنار " [</w:t>
      </w:r>
      <w:r>
        <w:rPr>
          <w:rFonts w:hint="cs"/>
          <w:b w:val="0"/>
          <w:sz w:val="24"/>
          <w:szCs w:val="24"/>
          <w:rtl/>
        </w:rPr>
        <w:t xml:space="preserve"> حديث مكذوب موضوع أورده المصنف في كتابه " </w:t>
      </w:r>
      <w:r>
        <w:rPr>
          <w:rFonts w:hint="cs"/>
          <w:b w:val="0"/>
          <w:sz w:val="24"/>
          <w:szCs w:val="24"/>
          <w:rtl/>
        </w:rPr>
        <w:lastRenderedPageBreak/>
        <w:t>الموضوعات " ( 1 / 127 ) والشوكاني في الفوائد المجموعة في الاحاديث الموضوعة ( 449 ) ،</w:t>
      </w:r>
      <w:r>
        <w:rPr>
          <w:rFonts w:hint="cs"/>
          <w:b w:val="0"/>
          <w:rtl/>
        </w:rPr>
        <w:t xml:space="preserve">] ، يرويه عثمان بن أبي عاتكة وقال يحيى : ليس بشيء ، </w:t>
      </w:r>
    </w:p>
    <w:p w:rsidR="007F08A7" w:rsidRDefault="007F08A7" w:rsidP="007F08A7">
      <w:pPr>
        <w:jc w:val="both"/>
        <w:rPr>
          <w:b w:val="0"/>
          <w:rtl/>
        </w:rPr>
      </w:pPr>
      <w:r>
        <w:rPr>
          <w:rFonts w:hint="cs"/>
          <w:b w:val="0"/>
          <w:bCs/>
          <w:u w:val="single"/>
          <w:rtl/>
        </w:rPr>
        <w:t>[ 57 ] :</w:t>
      </w:r>
      <w:r>
        <w:rPr>
          <w:rFonts w:hint="cs"/>
          <w:b w:val="0"/>
          <w:bCs/>
          <w:rtl/>
        </w:rPr>
        <w:t xml:space="preserve"> [ الحديث السابع والخمسون ] :</w:t>
      </w:r>
      <w:r>
        <w:rPr>
          <w:rFonts w:hint="cs"/>
          <w:b w:val="0"/>
          <w:rtl/>
        </w:rPr>
        <w:t xml:space="preserve"> روي القاضي عن محمد بن كعب القرظي قال : " كان الناس إذا سمعوا القرآن من في الرحمن كأنهم لم يسمعوه قط " ، قال القاضي : ولا يمتنع أن يطلق ألفي عليه  ، ( قلت ) :واعجبا يعني في الرحمن فمه ، فيثبت لله صفة بقول تابعي لا تصح الروية عنه  هذا من أقبح الأشياء ، فإما الحديث الذي سبق عن أبي إمامة عن رسول الله صلى الله عليه وسلم أنه قال : ما تقرب إلى بمثل ما خرج مني  ، فالمعني : خرج عنه ، ولا يجوز أن يظن أنه كخروج جسم من جسم لأن الله عز وجل ليس بجسم ولا كلامه جسم ، </w:t>
      </w:r>
    </w:p>
    <w:p w:rsidR="007F08A7" w:rsidRDefault="007F08A7" w:rsidP="007F08A7">
      <w:pPr>
        <w:jc w:val="both"/>
        <w:rPr>
          <w:b w:val="0"/>
          <w:rtl/>
        </w:rPr>
      </w:pPr>
      <w:r>
        <w:rPr>
          <w:rFonts w:hint="cs"/>
          <w:b w:val="0"/>
          <w:bCs/>
          <w:u w:val="single"/>
          <w:rtl/>
        </w:rPr>
        <w:t>[ 58 ] :</w:t>
      </w:r>
      <w:r>
        <w:rPr>
          <w:rFonts w:hint="cs"/>
          <w:b w:val="0"/>
          <w:bCs/>
          <w:rtl/>
        </w:rPr>
        <w:t xml:space="preserve"> [ الحديث الثامن والخمسون ] : </w:t>
      </w:r>
      <w:r>
        <w:rPr>
          <w:rFonts w:hint="cs"/>
          <w:b w:val="0"/>
          <w:rtl/>
        </w:rPr>
        <w:t>روينا عن سهل بن سعد عن النبي - صلى الله عليه وسلم - قال : " دون الله سبعون ألف حجاب من نور وظلمة وما تسمع من نفس شيئا من حس تلك الحجب إلا زهقت " [</w:t>
      </w:r>
      <w:r>
        <w:rPr>
          <w:rFonts w:hint="cs"/>
          <w:b w:val="0"/>
          <w:sz w:val="24"/>
          <w:szCs w:val="24"/>
          <w:rtl/>
        </w:rPr>
        <w:t>رواه البيهقي في الاسماء والصفات ( 402 ) وقال : " تفرد به موسى بن عبيدة الربذي " ، قلت : قال عنه الامام أحمد : لا تحل الرواية عنه ، وقال ابن معين : لا يحتج بحديثه ، وقال أبو حاتم : منكر الحديث ، كذا في " التهذيب " ( 10 / 318 ) ،</w:t>
      </w:r>
      <w:r>
        <w:rPr>
          <w:rFonts w:hint="cs"/>
          <w:b w:val="0"/>
          <w:rtl/>
        </w:rPr>
        <w:t xml:space="preserve">]، قلت : هذا حديث لا أصل له . يرويه موسى بن عبيدة ، قال أحمد : لا يحل عندي الرواية عنه ، قال يحيى : ليس بشيء ، وموسى يرويه عن عمر بن الحكم قال البخاري : عمر ذاهب الحديث ، </w:t>
      </w:r>
    </w:p>
    <w:p w:rsidR="007F08A7" w:rsidRDefault="007F08A7" w:rsidP="007F08A7">
      <w:pPr>
        <w:jc w:val="both"/>
        <w:rPr>
          <w:b w:val="0"/>
          <w:rtl/>
        </w:rPr>
      </w:pPr>
      <w:r>
        <w:rPr>
          <w:rFonts w:hint="cs"/>
          <w:b w:val="0"/>
          <w:bCs/>
          <w:u w:val="single"/>
          <w:rtl/>
        </w:rPr>
        <w:t>[ 59 ] :</w:t>
      </w:r>
      <w:r>
        <w:rPr>
          <w:rFonts w:hint="cs"/>
          <w:b w:val="0"/>
          <w:bCs/>
          <w:rtl/>
        </w:rPr>
        <w:t xml:space="preserve"> [ الحديث التاسع والخمسون ] : </w:t>
      </w:r>
      <w:r>
        <w:rPr>
          <w:rFonts w:hint="cs"/>
          <w:b w:val="0"/>
          <w:rtl/>
        </w:rPr>
        <w:t>رواه أنس بن مالك رضي الله عنه عن النبي - صلى الله عليه وسلم - قال " إن لله للوحا ، أحد وجهيه درة والآخر ياقوته ، قلمه النور ، فبه يخلق وبه يرزق وبه يحيي وبه يميت ، ويعز ويذل ، ويفعل ما يشاء في يوم وليلة " ، قلت : هذا الحديث موضوع ، يرويه محمد بن عثمان وهو متروك [</w:t>
      </w:r>
      <w:r>
        <w:rPr>
          <w:rFonts w:hint="cs"/>
          <w:b w:val="0"/>
          <w:sz w:val="24"/>
          <w:szCs w:val="24"/>
          <w:rtl/>
        </w:rPr>
        <w:t>انظر " الميزان " ( 3 / 641 )</w:t>
      </w:r>
      <w:r>
        <w:rPr>
          <w:rFonts w:hint="cs"/>
          <w:b w:val="0"/>
          <w:sz w:val="24"/>
          <w:szCs w:val="24"/>
          <w:rtl/>
          <w:lang w:bidi="ar-KW"/>
        </w:rPr>
        <w:t xml:space="preserve"> ،</w:t>
      </w:r>
      <w:r>
        <w:rPr>
          <w:rFonts w:hint="cs"/>
          <w:b w:val="0"/>
          <w:rtl/>
        </w:rPr>
        <w:t xml:space="preserve">] ، </w:t>
      </w:r>
    </w:p>
    <w:p w:rsidR="007F08A7" w:rsidRDefault="007F08A7" w:rsidP="007F08A7">
      <w:pPr>
        <w:jc w:val="both"/>
        <w:rPr>
          <w:b w:val="0"/>
          <w:rtl/>
        </w:rPr>
      </w:pPr>
      <w:r>
        <w:rPr>
          <w:rFonts w:hint="cs"/>
          <w:b w:val="0"/>
          <w:bCs/>
          <w:u w:val="single"/>
          <w:rtl/>
        </w:rPr>
        <w:t>[ 60 ] :</w:t>
      </w:r>
      <w:r>
        <w:rPr>
          <w:rFonts w:hint="cs"/>
          <w:b w:val="0"/>
          <w:bCs/>
          <w:rtl/>
        </w:rPr>
        <w:t xml:space="preserve"> [ الحديث الستون ] :</w:t>
      </w:r>
      <w:r>
        <w:rPr>
          <w:rFonts w:hint="cs"/>
          <w:b w:val="0"/>
          <w:rtl/>
        </w:rPr>
        <w:t xml:space="preserve"> روى جابر رضي الله عنه عن النبي - صلى الله عليه وسلم - أنه قال : " إذا رأيتم الريح فلا تسبوها فإنها من نفس الرحمن ، تأتي بالرحمة وتأتي بالعذاب فاسألوا الله خيرها واستعيذوا بالله من شرها " [</w:t>
      </w:r>
      <w:r>
        <w:rPr>
          <w:rFonts w:hint="cs"/>
          <w:b w:val="0"/>
          <w:sz w:val="24"/>
          <w:szCs w:val="24"/>
          <w:rtl/>
        </w:rPr>
        <w:t>رواه بهذا اللفظ الحاكم في المستدرك ( 2 / 272 ) من حديث أبي بن كعب موقوفا عليه ولفظ " نفس الرحمن " من تصرف الرواة ، يعرف ذلك من استعرض متن الحديث في كتب السنة ، فقد رواه الترمذي ( 4 / 521 برقم 2252 ) بلفظ لا نكارة فيه من حديث أبي أيضا وهذا نصه : " لا تسبوا</w:t>
      </w:r>
      <w:r>
        <w:rPr>
          <w:rFonts w:hint="cs"/>
          <w:b w:val="0"/>
          <w:rtl/>
        </w:rPr>
        <w:t>]، قلت : النفس بمعنى التنفيس عن المكروب ، ومثله ما رواه أبو هريرة - رضي الله عنه - عن النبي - صلى الله عليه وسلم - أنه قال : " إني لأجد نفس ربكم من قبل اليمن " [</w:t>
      </w:r>
      <w:r>
        <w:rPr>
          <w:rFonts w:hint="cs"/>
          <w:b w:val="0"/>
          <w:sz w:val="24"/>
          <w:szCs w:val="24"/>
          <w:rtl/>
        </w:rPr>
        <w:t xml:space="preserve">رواه الامام أحمد في " مسنده " ( 2 / 541 </w:t>
      </w:r>
      <w:r>
        <w:rPr>
          <w:rFonts w:hint="cs"/>
          <w:b w:val="0"/>
          <w:sz w:val="24"/>
          <w:szCs w:val="24"/>
          <w:rtl/>
        </w:rPr>
        <w:lastRenderedPageBreak/>
        <w:t>) من حديث أبي هريرة قال العراقي : ورجاله ثقات كذا في " إتحاف السادة المتقين " للزبيدي ( 2 / 80 ) ، وأخرجه الطبراني في الكبير ( 7 / 52 برقم 6358 ) من حديث سلمة بن نفيل السكوني ، وكذلك البيهقي في " الاسماء والصفات " ص ( 463 ) وقال عقبه : " قلت : قوله ( إني أجد نفس الرحمن من ههنا ) إن كان محفوظا فإنما أراد : إني أجد الفرج من قبل اليمن ، وهو كما قال النبي صلى الله عليه وسلم : " من نفس عن مؤمن كربة من كرب الدنيا نفس الله عنه كربة من كرب يوم القيامة " وإنما أراد : من فرج عن مؤمن كربة ، نسأل الله تعالى أن نكون بهذا التعليق قد فرجنا عن أهل العلم وطلابه كربة الحيرة في هذه الاحاديث المتعلقة بمسألة الصفات ونسأله إن يفرج عنا كرب يوم القيامة وأن يجعلنا مع الذين لا خوف عليهم ولا هم يحزنون ، وليكن هذا آخر تعليقنا على كتاب " دفع شبه التشبيه " والحمد لله رب العالمين ،</w:t>
      </w:r>
      <w:r>
        <w:rPr>
          <w:rFonts w:hint="cs"/>
          <w:b w:val="0"/>
          <w:rtl/>
        </w:rPr>
        <w:t xml:space="preserve">] ، يعني تنفيسه عن المكروب بنصرة أهل المدينة إياي والمدينة من جانب اليمن ، وهذا شيء لا يختلف فيه المسلمون ، وقال ابن حامد  : رأيت بعض أصحابنا يثبتون لله وصفا في ذاته بأنه يتنفس ، قال وقالوا الرياح الهابة مثل الرياح العاصفة ، والعقيم والجنوب والشمال والصبا والدبور مخلوقة ، إلا ريحا من صفاته هي ذات نسيم حياتي ، وهي من نفس الرحمن ، قلت : على من يعتقد هذا اللعنة ، لأنّه يثبت جسدا مخلوقا وما هؤلاء بمسلمين ، </w:t>
      </w:r>
    </w:p>
    <w:p w:rsidR="007F08A7" w:rsidRDefault="007F08A7" w:rsidP="007F08A7">
      <w:pPr>
        <w:jc w:val="both"/>
        <w:rPr>
          <w:b w:val="0"/>
          <w:rtl/>
        </w:rPr>
      </w:pPr>
      <w:r>
        <w:rPr>
          <w:rFonts w:hint="cs"/>
          <w:b w:val="0"/>
          <w:bCs/>
          <w:rtl/>
        </w:rPr>
        <w:t>[ خاتمة ]</w:t>
      </w:r>
      <w:r>
        <w:rPr>
          <w:rFonts w:hint="cs"/>
          <w:b w:val="0"/>
          <w:rtl/>
        </w:rPr>
        <w:t xml:space="preserve"> : قال المصنف : ولما علم بكتابي هذا جماعة من الجهال لم يعجبهم ، لانهم ألفوا كلام رؤسائهم المجسمة ، فقالوا : ليس هذا المذهب ، قلت : ليس بمذهبكم ولا مذهب من قلدتم من أشياخكم ، فقد نزهت مذهب الامام أحمد رحمه الله ، ونفيت عنه كذب المنقولات ، وهذيان المقولات غير مقلد لهم فيما اعتقدوه وكيف أعتقد بهرجا وأنا أنتقده ، قلت : سبقت بحمد الله من كان من قبلي  ، فقل للذي يرجو لحاقي على مهل ، وإنكم لو تنقصون عتابكم لعز على التفتيش أن تجدوا مثلي وقلت قصيدة مطولة وهي هذه : </w:t>
      </w:r>
    </w:p>
    <w:p w:rsidR="007F08A7" w:rsidRDefault="007F08A7" w:rsidP="007F08A7">
      <w:pPr>
        <w:jc w:val="center"/>
        <w:rPr>
          <w:b w:val="0"/>
          <w:rtl/>
        </w:rPr>
      </w:pPr>
      <w:r>
        <w:rPr>
          <w:rFonts w:hint="cs"/>
          <w:b w:val="0"/>
          <w:rtl/>
        </w:rPr>
        <w:t>حمدت إلهي كيف لا وله الفضل كما قد تولاني فذلت لي السبيل</w:t>
      </w:r>
    </w:p>
    <w:p w:rsidR="007F08A7" w:rsidRDefault="007F08A7" w:rsidP="007F08A7">
      <w:pPr>
        <w:jc w:val="center"/>
        <w:rPr>
          <w:b w:val="0"/>
          <w:rtl/>
        </w:rPr>
      </w:pPr>
      <w:r>
        <w:rPr>
          <w:rFonts w:hint="cs"/>
          <w:b w:val="0"/>
          <w:rtl/>
        </w:rPr>
        <w:t>وأخرجني من بين أهلي مفهما وعلمني حتى غدت قيمتي تعلو</w:t>
      </w:r>
    </w:p>
    <w:p w:rsidR="007F08A7" w:rsidRDefault="007F08A7" w:rsidP="007F08A7">
      <w:pPr>
        <w:jc w:val="center"/>
        <w:rPr>
          <w:b w:val="0"/>
          <w:rtl/>
        </w:rPr>
      </w:pPr>
      <w:r>
        <w:rPr>
          <w:rFonts w:hint="cs"/>
          <w:b w:val="0"/>
          <w:rtl/>
        </w:rPr>
        <w:t>وحركني للمكرمات أحوزها فهمة نفسي دائما أبدا تعلو</w:t>
      </w:r>
    </w:p>
    <w:p w:rsidR="007F08A7" w:rsidRDefault="007F08A7" w:rsidP="007F08A7">
      <w:pPr>
        <w:jc w:val="center"/>
        <w:rPr>
          <w:b w:val="0"/>
          <w:rtl/>
        </w:rPr>
      </w:pPr>
      <w:r>
        <w:rPr>
          <w:rFonts w:hint="cs"/>
          <w:b w:val="0"/>
          <w:rtl/>
        </w:rPr>
        <w:t>وألهمني للعلم حتى ملكته فصار مرير الصبر عند فمي يحلو</w:t>
      </w:r>
    </w:p>
    <w:p w:rsidR="007F08A7" w:rsidRDefault="007F08A7" w:rsidP="007F08A7">
      <w:pPr>
        <w:jc w:val="center"/>
        <w:rPr>
          <w:b w:val="0"/>
          <w:rtl/>
        </w:rPr>
      </w:pPr>
      <w:r>
        <w:rPr>
          <w:rFonts w:hint="cs"/>
          <w:b w:val="0"/>
          <w:rtl/>
        </w:rPr>
        <w:t>وشغلي كسب العلم قوتا لقوتي وقد نسي المطعوم والشرب والاكل</w:t>
      </w:r>
    </w:p>
    <w:p w:rsidR="007F08A7" w:rsidRDefault="007F08A7" w:rsidP="007F08A7">
      <w:pPr>
        <w:jc w:val="center"/>
        <w:rPr>
          <w:b w:val="0"/>
          <w:rtl/>
        </w:rPr>
      </w:pPr>
      <w:r>
        <w:rPr>
          <w:rFonts w:hint="cs"/>
          <w:b w:val="0"/>
          <w:rtl/>
        </w:rPr>
        <w:t>وقد زاد عشقي للعلوم فأصبحت كتمثال ليلى عند قيس فما يسلو</w:t>
      </w:r>
    </w:p>
    <w:p w:rsidR="007F08A7" w:rsidRDefault="007F08A7" w:rsidP="007F08A7">
      <w:pPr>
        <w:jc w:val="center"/>
        <w:rPr>
          <w:b w:val="0"/>
          <w:rtl/>
        </w:rPr>
      </w:pPr>
      <w:r>
        <w:rPr>
          <w:rFonts w:hint="cs"/>
          <w:b w:val="0"/>
          <w:rtl/>
        </w:rPr>
        <w:t>فما من علوم بثها الله في الورى إلى خلقه الالى إلا ولي معها وصل</w:t>
      </w:r>
    </w:p>
    <w:p w:rsidR="007F08A7" w:rsidRDefault="007F08A7" w:rsidP="007F08A7">
      <w:pPr>
        <w:jc w:val="center"/>
        <w:rPr>
          <w:b w:val="0"/>
          <w:rtl/>
        </w:rPr>
      </w:pPr>
      <w:r>
        <w:rPr>
          <w:rFonts w:hint="cs"/>
          <w:b w:val="0"/>
          <w:rtl/>
        </w:rPr>
        <w:t>وصنفت ما قد صنف الناس جنسه فيا قاصدي الانصاف لي ميزوا وابلو</w:t>
      </w:r>
    </w:p>
    <w:p w:rsidR="007F08A7" w:rsidRDefault="007F08A7" w:rsidP="007F08A7">
      <w:pPr>
        <w:jc w:val="center"/>
        <w:rPr>
          <w:b w:val="0"/>
          <w:rtl/>
        </w:rPr>
      </w:pPr>
      <w:r>
        <w:rPr>
          <w:rFonts w:hint="cs"/>
          <w:b w:val="0"/>
          <w:rtl/>
        </w:rPr>
        <w:lastRenderedPageBreak/>
        <w:t>ولي من بديهات الكلام عجائب تكر عليهم كلما كررت تحلو</w:t>
      </w:r>
    </w:p>
    <w:p w:rsidR="007F08A7" w:rsidRDefault="007F08A7" w:rsidP="007F08A7">
      <w:pPr>
        <w:jc w:val="center"/>
        <w:rPr>
          <w:b w:val="0"/>
          <w:rtl/>
        </w:rPr>
      </w:pPr>
      <w:r>
        <w:rPr>
          <w:rFonts w:hint="cs"/>
          <w:b w:val="0"/>
          <w:rtl/>
        </w:rPr>
        <w:t>وقد قادني علمي إلى الزهد في الدنا وما جمعا إلا لعبد له فضل</w:t>
      </w:r>
    </w:p>
    <w:p w:rsidR="007F08A7" w:rsidRDefault="007F08A7" w:rsidP="007F08A7">
      <w:pPr>
        <w:jc w:val="center"/>
        <w:rPr>
          <w:b w:val="0"/>
          <w:rtl/>
        </w:rPr>
      </w:pPr>
      <w:r>
        <w:rPr>
          <w:rFonts w:hint="cs"/>
          <w:b w:val="0"/>
          <w:rtl/>
        </w:rPr>
        <w:t>نعم وتقاة الله أشرف خلقه ولا خير في قول إذا ضيع الفعل</w:t>
      </w:r>
    </w:p>
    <w:p w:rsidR="007F08A7" w:rsidRDefault="007F08A7" w:rsidP="007F08A7">
      <w:pPr>
        <w:jc w:val="center"/>
        <w:rPr>
          <w:b w:val="0"/>
          <w:rtl/>
        </w:rPr>
      </w:pPr>
      <w:r>
        <w:rPr>
          <w:rFonts w:hint="cs"/>
          <w:b w:val="0"/>
          <w:rtl/>
        </w:rPr>
        <w:t>فنرعي بما يكفي يقيني من الاذى وبعد يقيني بالمقادير لا ذلو</w:t>
      </w:r>
    </w:p>
    <w:p w:rsidR="007F08A7" w:rsidRDefault="007F08A7" w:rsidP="007F08A7">
      <w:pPr>
        <w:jc w:val="center"/>
        <w:rPr>
          <w:b w:val="0"/>
          <w:rtl/>
        </w:rPr>
      </w:pPr>
      <w:r>
        <w:rPr>
          <w:rFonts w:hint="cs"/>
          <w:b w:val="0"/>
          <w:rtl/>
        </w:rPr>
        <w:t>وأحسن من علم تراما بأهله إلي بمخلوق يماثله الجهل</w:t>
      </w:r>
    </w:p>
    <w:p w:rsidR="007F08A7" w:rsidRDefault="007F08A7" w:rsidP="007F08A7">
      <w:pPr>
        <w:jc w:val="center"/>
        <w:rPr>
          <w:b w:val="0"/>
          <w:rtl/>
        </w:rPr>
      </w:pPr>
      <w:r>
        <w:rPr>
          <w:rFonts w:hint="cs"/>
          <w:b w:val="0"/>
          <w:rtl/>
        </w:rPr>
        <w:t>وأسكن قلبي حب كل محقق يعشق كما قد تعشق الاعين البخل</w:t>
      </w:r>
    </w:p>
    <w:p w:rsidR="007F08A7" w:rsidRDefault="007F08A7" w:rsidP="007F08A7">
      <w:pPr>
        <w:jc w:val="center"/>
        <w:rPr>
          <w:b w:val="0"/>
          <w:rtl/>
        </w:rPr>
      </w:pPr>
      <w:r>
        <w:rPr>
          <w:rFonts w:hint="cs"/>
          <w:b w:val="0"/>
          <w:rtl/>
        </w:rPr>
        <w:t>وبغداد داري ليس يغبن أهلها وما جهم إلا لمن ما له شكل</w:t>
      </w:r>
    </w:p>
    <w:p w:rsidR="007F08A7" w:rsidRDefault="007F08A7" w:rsidP="007F08A7">
      <w:pPr>
        <w:jc w:val="center"/>
        <w:rPr>
          <w:b w:val="0"/>
          <w:rtl/>
        </w:rPr>
      </w:pPr>
      <w:r>
        <w:rPr>
          <w:rFonts w:hint="cs"/>
          <w:b w:val="0"/>
          <w:rtl/>
        </w:rPr>
        <w:t>وكل النواحي أشحنتها فضائلي أقر بفضلي الريف والحزن والسهل</w:t>
      </w:r>
    </w:p>
    <w:p w:rsidR="007F08A7" w:rsidRDefault="007F08A7" w:rsidP="007F08A7">
      <w:pPr>
        <w:jc w:val="center"/>
        <w:rPr>
          <w:b w:val="0"/>
          <w:rtl/>
        </w:rPr>
      </w:pPr>
      <w:r>
        <w:rPr>
          <w:rFonts w:hint="cs"/>
          <w:b w:val="0"/>
          <w:rtl/>
        </w:rPr>
        <w:t>وذكري وراء النهر بالفضل وافد وفي المغرب الاقصى وما بلغت ابل</w:t>
      </w:r>
    </w:p>
    <w:p w:rsidR="007F08A7" w:rsidRDefault="007F08A7" w:rsidP="007F08A7">
      <w:pPr>
        <w:jc w:val="center"/>
        <w:rPr>
          <w:b w:val="0"/>
          <w:rtl/>
        </w:rPr>
      </w:pPr>
      <w:r>
        <w:rPr>
          <w:rFonts w:hint="cs"/>
          <w:b w:val="0"/>
          <w:rtl/>
        </w:rPr>
        <w:t>ولما تأملت المذاهب كلها طلبت الاسد في الصواب وما أغلو</w:t>
      </w:r>
    </w:p>
    <w:p w:rsidR="007F08A7" w:rsidRDefault="007F08A7" w:rsidP="007F08A7">
      <w:pPr>
        <w:jc w:val="center"/>
        <w:rPr>
          <w:b w:val="0"/>
          <w:rtl/>
        </w:rPr>
      </w:pPr>
      <w:r>
        <w:rPr>
          <w:rFonts w:hint="cs"/>
          <w:b w:val="0"/>
          <w:rtl/>
        </w:rPr>
        <w:t>فألفيت عند السير قول ابن حنبل يزيد على المذاهب بل يعلو و</w:t>
      </w:r>
    </w:p>
    <w:p w:rsidR="007F08A7" w:rsidRDefault="007F08A7" w:rsidP="007F08A7">
      <w:pPr>
        <w:jc w:val="center"/>
        <w:rPr>
          <w:b w:val="0"/>
          <w:rtl/>
        </w:rPr>
      </w:pPr>
      <w:r>
        <w:rPr>
          <w:rFonts w:hint="cs"/>
          <w:b w:val="0"/>
          <w:rtl/>
        </w:rPr>
        <w:t>كل الذي قد قاله فمشتد بنقل صحيح والحديث هو الاصل</w:t>
      </w:r>
    </w:p>
    <w:p w:rsidR="007F08A7" w:rsidRDefault="007F08A7" w:rsidP="007F08A7">
      <w:pPr>
        <w:jc w:val="center"/>
        <w:rPr>
          <w:b w:val="0"/>
          <w:rtl/>
        </w:rPr>
      </w:pPr>
      <w:r>
        <w:rPr>
          <w:rFonts w:hint="cs"/>
          <w:b w:val="0"/>
          <w:rtl/>
        </w:rPr>
        <w:t>وكان بنقل العلم أعرف من روى بقوم من السادات ما شأنهم عظم</w:t>
      </w:r>
    </w:p>
    <w:p w:rsidR="007F08A7" w:rsidRDefault="007F08A7" w:rsidP="007F08A7">
      <w:pPr>
        <w:jc w:val="center"/>
        <w:rPr>
          <w:b w:val="0"/>
          <w:rtl/>
        </w:rPr>
      </w:pPr>
      <w:r>
        <w:rPr>
          <w:rFonts w:hint="cs"/>
          <w:b w:val="0"/>
          <w:rtl/>
        </w:rPr>
        <w:t>ومذهبه ألا يشبه ربه ويتبع في التسليم من قد مضى قبل</w:t>
      </w:r>
    </w:p>
    <w:p w:rsidR="007F08A7" w:rsidRDefault="007F08A7" w:rsidP="007F08A7">
      <w:pPr>
        <w:jc w:val="center"/>
        <w:rPr>
          <w:b w:val="0"/>
          <w:rtl/>
        </w:rPr>
      </w:pPr>
      <w:r>
        <w:rPr>
          <w:rFonts w:hint="cs"/>
          <w:b w:val="0"/>
          <w:rtl/>
        </w:rPr>
        <w:t>فقام له الحساد من كل جانب فقام على رجل الثبات وهم زلوا</w:t>
      </w:r>
    </w:p>
    <w:p w:rsidR="007F08A7" w:rsidRDefault="007F08A7" w:rsidP="007F08A7">
      <w:pPr>
        <w:jc w:val="center"/>
        <w:rPr>
          <w:b w:val="0"/>
          <w:rtl/>
        </w:rPr>
      </w:pPr>
      <w:r>
        <w:rPr>
          <w:rFonts w:hint="cs"/>
          <w:b w:val="0"/>
          <w:rtl/>
        </w:rPr>
        <w:t>وكان له أتباع صدق تتابعوا فكم أرشدوا نحو الهدى وكم دلو</w:t>
      </w:r>
    </w:p>
    <w:p w:rsidR="007F08A7" w:rsidRDefault="007F08A7" w:rsidP="007F08A7">
      <w:pPr>
        <w:jc w:val="center"/>
        <w:rPr>
          <w:b w:val="0"/>
          <w:rtl/>
        </w:rPr>
      </w:pPr>
      <w:r>
        <w:rPr>
          <w:rFonts w:hint="cs"/>
          <w:b w:val="0"/>
          <w:rtl/>
        </w:rPr>
        <w:t>وجاءك قوم يدعون تمذهبا بمذهبه ما كل زرع له أكل</w:t>
      </w:r>
    </w:p>
    <w:p w:rsidR="007F08A7" w:rsidRDefault="007F08A7" w:rsidP="007F08A7">
      <w:pPr>
        <w:jc w:val="center"/>
        <w:rPr>
          <w:b w:val="0"/>
          <w:rtl/>
        </w:rPr>
      </w:pPr>
      <w:r>
        <w:rPr>
          <w:rFonts w:hint="cs"/>
          <w:b w:val="0"/>
          <w:rtl/>
        </w:rPr>
        <w:t>فلا في فروع يثبتون لنصرة وعندهم من فهم ما قاله شغل</w:t>
      </w:r>
    </w:p>
    <w:p w:rsidR="007F08A7" w:rsidRDefault="007F08A7" w:rsidP="007F08A7">
      <w:pPr>
        <w:jc w:val="center"/>
        <w:rPr>
          <w:b w:val="0"/>
          <w:rtl/>
        </w:rPr>
      </w:pPr>
      <w:r>
        <w:rPr>
          <w:rFonts w:hint="cs"/>
          <w:b w:val="0"/>
          <w:rtl/>
        </w:rPr>
        <w:lastRenderedPageBreak/>
        <w:t>إذا ناظروا قاموا مقام مقاتل فواعجبا والقوم كلهم عزل</w:t>
      </w:r>
    </w:p>
    <w:p w:rsidR="007F08A7" w:rsidRDefault="007F08A7" w:rsidP="007F08A7">
      <w:pPr>
        <w:jc w:val="center"/>
        <w:rPr>
          <w:b w:val="0"/>
          <w:rtl/>
        </w:rPr>
      </w:pPr>
      <w:r>
        <w:rPr>
          <w:rFonts w:hint="cs"/>
          <w:b w:val="0"/>
          <w:rtl/>
        </w:rPr>
        <w:t>قياسهم طردا إذا ما تصدروا وهم من علوم النقل أجمعها عطل</w:t>
      </w:r>
    </w:p>
    <w:p w:rsidR="007F08A7" w:rsidRDefault="007F08A7" w:rsidP="007F08A7">
      <w:pPr>
        <w:jc w:val="center"/>
        <w:rPr>
          <w:b w:val="0"/>
          <w:rtl/>
        </w:rPr>
      </w:pPr>
      <w:r>
        <w:rPr>
          <w:rFonts w:hint="cs"/>
          <w:b w:val="0"/>
          <w:rtl/>
        </w:rPr>
        <w:t>إذا لم يكن في النقل صاحب فطنة تشابهت الحياة وانقطع الحبل</w:t>
      </w:r>
    </w:p>
    <w:p w:rsidR="007F08A7" w:rsidRDefault="007F08A7" w:rsidP="007F08A7">
      <w:pPr>
        <w:jc w:val="center"/>
        <w:rPr>
          <w:b w:val="0"/>
          <w:rtl/>
        </w:rPr>
      </w:pPr>
      <w:r>
        <w:rPr>
          <w:rFonts w:hint="cs"/>
          <w:b w:val="0"/>
          <w:rtl/>
        </w:rPr>
        <w:t>ومالوا إلى التشبيه أخذا بصورة لما نقلوه في الصفات وهم غفل</w:t>
      </w:r>
    </w:p>
    <w:p w:rsidR="007F08A7" w:rsidRDefault="007F08A7" w:rsidP="007F08A7">
      <w:pPr>
        <w:jc w:val="center"/>
        <w:rPr>
          <w:b w:val="0"/>
          <w:rtl/>
        </w:rPr>
      </w:pPr>
      <w:r>
        <w:rPr>
          <w:rFonts w:hint="cs"/>
          <w:b w:val="0"/>
          <w:rtl/>
        </w:rPr>
        <w:t>وقالوا الذي قلناه مذهب أحمد فمال إلى تصديقهم من به جهل</w:t>
      </w:r>
    </w:p>
    <w:p w:rsidR="007F08A7" w:rsidRDefault="007F08A7" w:rsidP="007F08A7">
      <w:pPr>
        <w:jc w:val="center"/>
        <w:rPr>
          <w:b w:val="0"/>
          <w:rtl/>
        </w:rPr>
      </w:pPr>
      <w:r>
        <w:rPr>
          <w:rFonts w:hint="cs"/>
          <w:b w:val="0"/>
          <w:rtl/>
        </w:rPr>
        <w:t>وصار الاعادي قائلين لكلنا مشبهة قد ضرنا الصحب والخل</w:t>
      </w:r>
    </w:p>
    <w:p w:rsidR="007F08A7" w:rsidRDefault="007F08A7" w:rsidP="007F08A7">
      <w:pPr>
        <w:jc w:val="center"/>
        <w:rPr>
          <w:b w:val="0"/>
          <w:rtl/>
        </w:rPr>
      </w:pPr>
      <w:r>
        <w:rPr>
          <w:rFonts w:hint="cs"/>
          <w:b w:val="0"/>
          <w:rtl/>
        </w:rPr>
        <w:t>فقد فضحوا ذاك الامام بجهلهم ومذهبه التنزيه لكن هم اختلو</w:t>
      </w:r>
    </w:p>
    <w:p w:rsidR="007F08A7" w:rsidRDefault="007F08A7" w:rsidP="007F08A7">
      <w:pPr>
        <w:jc w:val="center"/>
        <w:rPr>
          <w:b w:val="0"/>
          <w:rtl/>
        </w:rPr>
      </w:pPr>
      <w:r>
        <w:rPr>
          <w:rFonts w:hint="cs"/>
          <w:b w:val="0"/>
          <w:rtl/>
        </w:rPr>
        <w:t>لعمري لقد أدركت منهم مشايخا وأكثر من أدركتهم ما له عقل</w:t>
      </w:r>
    </w:p>
    <w:p w:rsidR="007F08A7" w:rsidRDefault="007F08A7" w:rsidP="007F08A7">
      <w:pPr>
        <w:jc w:val="center"/>
        <w:rPr>
          <w:b w:val="0"/>
          <w:rtl/>
        </w:rPr>
      </w:pPr>
      <w:r>
        <w:rPr>
          <w:rFonts w:hint="cs"/>
          <w:b w:val="0"/>
          <w:rtl/>
        </w:rPr>
        <w:t>وما زلت أجلوا عندهم كل خصلة من الاعتقاد الرذل كي يجمع الشمل</w:t>
      </w:r>
    </w:p>
    <w:p w:rsidR="007F08A7" w:rsidRDefault="007F08A7" w:rsidP="007F08A7">
      <w:pPr>
        <w:jc w:val="center"/>
        <w:rPr>
          <w:b w:val="0"/>
          <w:rtl/>
        </w:rPr>
      </w:pPr>
      <w:r>
        <w:rPr>
          <w:rFonts w:hint="cs"/>
          <w:b w:val="0"/>
          <w:rtl/>
        </w:rPr>
        <w:t>تسموا بألقاب ولا علم عندهم موائدهم لا حرم فيها ولا حل</w:t>
      </w:r>
    </w:p>
    <w:p w:rsidR="007F08A7" w:rsidRDefault="007F08A7" w:rsidP="007F08A7">
      <w:pPr>
        <w:jc w:val="center"/>
        <w:rPr>
          <w:b w:val="0"/>
          <w:rtl/>
        </w:rPr>
      </w:pPr>
      <w:r>
        <w:rPr>
          <w:rFonts w:hint="cs"/>
          <w:b w:val="0"/>
          <w:rtl/>
        </w:rPr>
        <w:t>موائدهم لا يلحق الخل بقلها وإن شئت لا خل لديهم ولا بقل</w:t>
      </w:r>
    </w:p>
    <w:p w:rsidR="007F08A7" w:rsidRDefault="007F08A7" w:rsidP="007F08A7">
      <w:pPr>
        <w:jc w:val="center"/>
        <w:rPr>
          <w:b w:val="0"/>
          <w:rtl/>
        </w:rPr>
      </w:pPr>
      <w:r>
        <w:rPr>
          <w:rFonts w:hint="cs"/>
          <w:b w:val="0"/>
          <w:rtl/>
        </w:rPr>
        <w:t>وأكثر حساد لنا أهل مذهبي فلو قدروا أفتوا بأن دمي حل</w:t>
      </w:r>
    </w:p>
    <w:p w:rsidR="007F08A7" w:rsidRDefault="007F08A7" w:rsidP="007F08A7">
      <w:pPr>
        <w:jc w:val="center"/>
        <w:rPr>
          <w:b w:val="0"/>
          <w:rtl/>
        </w:rPr>
      </w:pPr>
      <w:r>
        <w:rPr>
          <w:rFonts w:hint="cs"/>
          <w:b w:val="0"/>
          <w:rtl/>
        </w:rPr>
        <w:t>تمنوا بجهل أن تزل بي الهوى ولم تمش في مجد بمثلي لهم رجل</w:t>
      </w:r>
    </w:p>
    <w:p w:rsidR="007F08A7" w:rsidRDefault="007F08A7" w:rsidP="007F08A7">
      <w:pPr>
        <w:jc w:val="center"/>
        <w:rPr>
          <w:b w:val="0"/>
          <w:rtl/>
        </w:rPr>
      </w:pPr>
      <w:r>
        <w:rPr>
          <w:rFonts w:hint="cs"/>
          <w:b w:val="0"/>
          <w:rtl/>
        </w:rPr>
        <w:t>ومنذ مضى شيخ الجماعة أحمد إلى الآن لم يوجد لعالمكم مثل</w:t>
      </w:r>
    </w:p>
    <w:p w:rsidR="007F08A7" w:rsidRDefault="007F08A7" w:rsidP="007F08A7">
      <w:pPr>
        <w:jc w:val="center"/>
        <w:rPr>
          <w:b w:val="0"/>
          <w:rtl/>
        </w:rPr>
      </w:pPr>
      <w:r>
        <w:rPr>
          <w:rFonts w:hint="cs"/>
          <w:b w:val="0"/>
          <w:rtl/>
        </w:rPr>
        <w:t>لقد بات عندي ألف ألف تقدموا سحابة وغطى كلهم صيب وبل</w:t>
      </w:r>
    </w:p>
    <w:p w:rsidR="007F08A7" w:rsidRDefault="007F08A7" w:rsidP="007F08A7">
      <w:pPr>
        <w:jc w:val="center"/>
        <w:rPr>
          <w:b w:val="0"/>
          <w:rtl/>
        </w:rPr>
      </w:pPr>
      <w:r>
        <w:rPr>
          <w:rFonts w:hint="cs"/>
          <w:b w:val="0"/>
          <w:rtl/>
        </w:rPr>
        <w:t>وروضة علمي كلها ممرع الحبا وبستانهم إذا ما تأملته أثل</w:t>
      </w:r>
    </w:p>
    <w:p w:rsidR="007F08A7" w:rsidRDefault="007F08A7" w:rsidP="007F08A7">
      <w:pPr>
        <w:jc w:val="center"/>
        <w:rPr>
          <w:b w:val="0"/>
          <w:rtl/>
        </w:rPr>
      </w:pPr>
      <w:r>
        <w:rPr>
          <w:rFonts w:hint="cs"/>
          <w:b w:val="0"/>
          <w:rtl/>
        </w:rPr>
        <w:t>وما زالت الحساد تحسد كاملا ينقصهم والغل لو فهموا غل</w:t>
      </w:r>
    </w:p>
    <w:p w:rsidR="007F08A7" w:rsidRDefault="007F08A7" w:rsidP="007F08A7">
      <w:pPr>
        <w:jc w:val="center"/>
        <w:rPr>
          <w:b w:val="0"/>
          <w:rtl/>
        </w:rPr>
      </w:pPr>
      <w:r>
        <w:rPr>
          <w:rFonts w:hint="cs"/>
          <w:b w:val="0"/>
          <w:rtl/>
        </w:rPr>
        <w:t>وكيف ترى بر الحسود وداؤه إذا سئل الطب الخبير به سل</w:t>
      </w:r>
    </w:p>
    <w:p w:rsidR="007F08A7" w:rsidRDefault="007F08A7" w:rsidP="007F08A7">
      <w:pPr>
        <w:jc w:val="center"/>
        <w:rPr>
          <w:b w:val="0"/>
          <w:rtl/>
        </w:rPr>
      </w:pPr>
      <w:r>
        <w:rPr>
          <w:rFonts w:hint="cs"/>
          <w:b w:val="0"/>
          <w:rtl/>
        </w:rPr>
        <w:lastRenderedPageBreak/>
        <w:t>تفرد بالبغض القبيح مخالف أليس اجتماع الناس لي شاهد عدل</w:t>
      </w:r>
    </w:p>
    <w:p w:rsidR="007F08A7" w:rsidRDefault="007F08A7" w:rsidP="007F08A7">
      <w:pPr>
        <w:jc w:val="both"/>
        <w:rPr>
          <w:b w:val="0"/>
          <w:rtl/>
        </w:rPr>
      </w:pPr>
      <w:r>
        <w:rPr>
          <w:rFonts w:hint="cs"/>
          <w:b w:val="0"/>
          <w:rtl/>
        </w:rPr>
        <w:t xml:space="preserve">تم الكتاب بعون الملك الوهاب ، والحمد لله رب العالمين ، ولا عدوان إلا على الظالمين . وصلى الله على سيدنا محمد وعلى آله وسلم تسليما كثيرا  ، </w:t>
      </w:r>
    </w:p>
    <w:p w:rsidR="007F08A7" w:rsidRDefault="00755EA2" w:rsidP="007F08A7">
      <w:pPr>
        <w:jc w:val="center"/>
        <w:rPr>
          <w:b w:val="0"/>
          <w:rtl/>
        </w:rPr>
      </w:pPr>
      <w:r>
        <w:rPr>
          <w:rFonts w:hint="cs"/>
          <w:b w:val="0"/>
          <w:rtl/>
        </w:rPr>
        <w:t>***</w:t>
      </w:r>
    </w:p>
    <w:p w:rsidR="007F08A7" w:rsidRDefault="007F08A7" w:rsidP="007F08A7">
      <w:pPr>
        <w:jc w:val="both"/>
        <w:rPr>
          <w:b w:val="0"/>
          <w:rtl/>
        </w:rPr>
      </w:pPr>
    </w:p>
    <w:p w:rsidR="007F08A7" w:rsidRDefault="007F08A7" w:rsidP="007F08A7">
      <w:pPr>
        <w:jc w:val="center"/>
        <w:rPr>
          <w:b w:val="0"/>
          <w:bCs/>
          <w:rtl/>
        </w:rPr>
      </w:pPr>
      <w:r>
        <w:rPr>
          <w:rFonts w:hint="cs"/>
          <w:b w:val="0"/>
          <w:bCs/>
          <w:rtl/>
        </w:rPr>
        <w:t>( ثالثاً ) خاتمة قيمة للشيخ حسن السقاف</w:t>
      </w:r>
    </w:p>
    <w:p w:rsidR="007F08A7" w:rsidRDefault="007F08A7" w:rsidP="007F08A7">
      <w:pPr>
        <w:jc w:val="both"/>
        <w:rPr>
          <w:b w:val="0"/>
          <w:rtl/>
        </w:rPr>
      </w:pPr>
      <w:r>
        <w:rPr>
          <w:rFonts w:hint="cs"/>
          <w:b w:val="0"/>
          <w:rtl/>
        </w:rPr>
        <w:t xml:space="preserve">وتشمل على : ( 1 ) أقوال الحفاظ المنثورة لبيان وضع حديث " رأيت ربي في أحسن صوره " تأليف حسن السقاف ، ( 2 ) البيان الكافي بغلط نسبة كتاب " الرؤية " للدارقطني بالدليل الوافي تأليف حسن السقاف ، </w:t>
      </w:r>
    </w:p>
    <w:p w:rsidR="007F08A7" w:rsidRDefault="007F08A7" w:rsidP="007F08A7">
      <w:pPr>
        <w:jc w:val="center"/>
        <w:rPr>
          <w:b w:val="0"/>
          <w:bCs/>
          <w:rtl/>
        </w:rPr>
      </w:pPr>
      <w:r>
        <w:rPr>
          <w:rFonts w:hint="cs"/>
          <w:b w:val="0"/>
          <w:bCs/>
          <w:rtl/>
        </w:rPr>
        <w:t xml:space="preserve">[ 1 ] </w:t>
      </w:r>
    </w:p>
    <w:p w:rsidR="007F08A7" w:rsidRDefault="007F08A7" w:rsidP="007F08A7">
      <w:pPr>
        <w:jc w:val="center"/>
        <w:rPr>
          <w:b w:val="0"/>
          <w:bCs/>
          <w:rtl/>
        </w:rPr>
      </w:pPr>
      <w:r>
        <w:rPr>
          <w:rFonts w:hint="cs"/>
          <w:b w:val="0"/>
          <w:bCs/>
          <w:rtl/>
        </w:rPr>
        <w:t xml:space="preserve">أقوال الحفاظ المنثورة لبيان وضع حديث " رأيت ربي في أحسن صوره " </w:t>
      </w:r>
    </w:p>
    <w:p w:rsidR="007F08A7" w:rsidRDefault="007F08A7" w:rsidP="007F08A7">
      <w:pPr>
        <w:jc w:val="center"/>
        <w:rPr>
          <w:b w:val="0"/>
          <w:bCs/>
          <w:rtl/>
        </w:rPr>
      </w:pPr>
      <w:r>
        <w:rPr>
          <w:rFonts w:hint="cs"/>
          <w:b w:val="0"/>
          <w:bCs/>
          <w:rtl/>
        </w:rPr>
        <w:t>تأليف الشيخ حسن السقاف</w:t>
      </w:r>
    </w:p>
    <w:p w:rsidR="007F08A7" w:rsidRDefault="007F08A7" w:rsidP="007F08A7">
      <w:pPr>
        <w:jc w:val="both"/>
        <w:rPr>
          <w:b w:val="0"/>
          <w:rtl/>
        </w:rPr>
      </w:pPr>
      <w:r>
        <w:rPr>
          <w:rFonts w:hint="cs"/>
          <w:b w:val="0"/>
          <w:rtl/>
        </w:rPr>
        <w:t xml:space="preserve">بسم الله الرحمن الرحيم الحمد لله رب العالمين ، والصلاة والسلام على سيدنا محمد وعلى آله الطيبين الطاهرين ، ورضي الله عن صحابته المنتخبين ، أما بعد : فهذا تخريج حديث : " رأيت ربي في أحسن صوره . . . " الذي سئلت عنه وبيان أنه حديث موضوع حسب الموازين العلمية وأقوال أئمة المحدثين وإيضاح ما فيه من الالفاظ المستنكرة ، فأقول : حديث : " رأيت ربي تبارك وتعالى في أحسن صورة ، قال فيم يختصم الملا الاعلى ؟ قال : قلت : لا أعلم أي ربي . قال : فوضع كفه بين كتفي فوجدت بردها بين ثديي فعلمت ما في السموات والارض ، ثم قال : فيم يختصم الملا الاعلى يا محمد ؟ قلت : في الكفارات ، قال وما هذه ؟ قلت : المشي إلى الجماعات ، والجلوس في المساجد وانتظار الصلاة واسباغ الوضوء على المكاره ، قال : فمن يفعل ذلك يعيش بخير ويموت بخير ويكون من خطيئته كيوم ولدته أمه " ، قلت : هذا الحديث لا يثبت من ناحية سنده ومتنه من وجوه : </w:t>
      </w:r>
    </w:p>
    <w:p w:rsidR="007F08A7" w:rsidRDefault="007F08A7" w:rsidP="007F08A7">
      <w:pPr>
        <w:jc w:val="both"/>
        <w:rPr>
          <w:b w:val="0"/>
          <w:rtl/>
        </w:rPr>
      </w:pPr>
      <w:r>
        <w:rPr>
          <w:rFonts w:hint="cs"/>
          <w:b w:val="0"/>
          <w:bCs/>
          <w:rtl/>
        </w:rPr>
        <w:t>[  الوجه الاول ] :</w:t>
      </w:r>
      <w:r>
        <w:rPr>
          <w:rFonts w:hint="cs"/>
          <w:b w:val="0"/>
          <w:rtl/>
        </w:rPr>
        <w:t xml:space="preserve"> رواه الترمذي في سننه ( 5 / 366 ) وحسنه والخطيب البغدادي  في تاريخه ( 8 / 152 ) ، وابن الجوزي في الموضوعات ( 1 / 125 ) ، والطبراني في الكبير ( 1 / 317 ) ، وأورده الحافظ السيوط في </w:t>
      </w:r>
      <w:r>
        <w:rPr>
          <w:rFonts w:hint="cs"/>
          <w:b w:val="0"/>
          <w:rtl/>
        </w:rPr>
        <w:lastRenderedPageBreak/>
        <w:t xml:space="preserve">كتابه اللالئ المصنوعة في الاحاديث الموضوعة ( 1 / 31 ) ، وذكر أن في سنده حماد بن سلمة ، وقد روي الحديث عن حماد بلفظ آخر كما قال السيوطي في اللالئ المصنوعة ( 1 / 31 ) ذكر هذا اللفظ الحافظ الذهبي في الميزان وابن عدي في " الكامل في الضعفاء " ، ففي الميزان - أعني ميزان الاعتدال - ( 1 / 593 ) قال : رأيت ربي جعدا أمرد عليه حلة خضراء ، قلت : أورد الذهبي صدر الحديث الذي نحن بصدده والذي اضطرب فيه الرواة وماجوا اضطرابا عجيبا في كتابه القيم " سير أعلام النبلاء " ( 10 / 113 - 114 ) من طريق حماد هذا وقال : وهو بتمامه في تأليف البيهقي ، وهو خبر منكر ، نسأل الله السلامة في الدين . . اه‍ ، قلت : الامام الحافظ البيهقي قال في كتابه الاسماء والصفات ( ص 300 بتحقيق المحدث الكوثري ) : " وقد روي من وجه آخر وكلها ضعيف " . اه‍ ، قلت : وهذا تصريح من البيهقي بضعف طرق هذا الحديث ، وقول الذهبي معه بأنه منكر ، مع إيراد الحافظ السيوطي وابن الجوزي له في الموضوعات يثبت وضعه بلا شك ولا ريب ،  كما أن الحافظ ابن خزيمة أطال في رد أحاديث الصورة في كتابه في الصفات  ، فإن قال قائل : قد حسن الترمذي الحديث بل قد صححه في بعض الروايات عنه ، قلنا : هذا لا ينفع لوجوه : منها : أن الترمذي رحمه الله تعالى متساهل في التصحيح والتحسين ، كما هو مشهور مثله مثل الحاكم رحمه الله في " المستدرك " يصحح الموضوعات كما هو مشهور عند أهل الحديث ، ومنها : أن تضعيف هؤلاء الحفاظ الذين ذكرناهم وهم جهابذة أهل الحديث الذين حكموا على الحديث بأنه منكر وموضوع وغير ذلك مقدم على تحسين الترمذي أو تصحيحه ، ومنها : أن الثابت من كلام الترمذي رحمه الله من نسخ سننه أنه قال : حسن غريب ، كما نقل ذلك عنه الحافظ المزي في تحفة الاشراف ( 4 / 382 / 4 ) والمنذري في الترغيب والترهيب ، وقد فصل القول في المسألة الحافظ ابن حجر العسقلاني حيث قال في كتابه : " النكت الظراف " المطبوع مع تحفة الاشراف معلقا على قول الترمذي حسن غريب ما نصه : ( حديث : " أتاني ربي في أحسن صورة  .. " الحديث ، قلت : قال محمد بن نصر المروزي في كتاب " تعظيم قدر الصلاة " : هذا حديث اضطرب الرواة في اسناده ، وليس يثبت عند أهل المعرفة ) . اه‍ ، وقال الحافظ ابن حجر في تهذيب التهذيب ( 6 / 185 طبعة دار الفكر ) : " قال أبو زرعة الدمشقي قلت لأحمد : إن ابن جابر يحدث عن ابن اللجلاج عن عبد الرحمن بن عائش حديث : رأيت ربي في أحسن  صورة ، ويحدث به قتادة عن أبي قلابة عن خالد بن اللجلاج عن ابن عباس قال : هذا ليس بشيء . اه‍  ، وقال ابن الجوزي في كتابه " العلل المتناهية " ( 1 / 34 ) عقب هذا الحديث : " أصل هذا الحديث وطرقه مضطربة ، قال الدارقطني : كل أسانيده مضطربة ليس فيها صحيح " اه‍  ، قلت : والمضطرب من أقسام الضعيف كما هو معلوم ،  ( تنبيه ) : حصل أيضا عند الترمذي مزج بين هذا الحديث ، وحديث آخر عن </w:t>
      </w:r>
      <w:r>
        <w:rPr>
          <w:rFonts w:hint="cs"/>
          <w:b w:val="0"/>
          <w:rtl/>
        </w:rPr>
        <w:lastRenderedPageBreak/>
        <w:t xml:space="preserve">سيدنا ابن عباس في اثبات أن رسول الله صلى الله عليه وسلم رأى الله عز وجل ليلة الاسراء ولفظ الحديث : " رأيت ربي " فقط دون قوله " في أحسن صورة " . وهذا الذي جعل الامام الترمذي ينقل تصحيح الحديث أو تحسينه خطأ ولذلك لم يوافقه الحفاظ ، وقد نقل بعض العلماء عن ابن صدقة عن ابي زرعة أنه قال : حديث ابن عباس صحيح لا ينكره الا معتزلي اه‍ أي حديث ابن عباس في رؤية الرسول صلى الله عليه وسلم لله تعالى ليلة الاسراء وهذا موضوع آخر ، وهو مفصل في كتاب " المصنوع في معرفة الحديث الموضوع " للمحدث علي القاري بتحقيق فضيلة العلامة الشيخ عبد الفتاح ابو غدة . ص ( 102 ) ، ( تنبيه آخر ) : بين الحافظ ابن حجر رحمه الله تعالى اصطلاح الترمذي في قوله حسن غريب في كتابه النكت على ابن الصلاح ( 1 / 386 وما بعده ) أنه يعني به الضعيف ، وهناك نقاط حديثية عديدة أعرضت عنها ولم أذكرها ههنا خوف التطويل والملل ، </w:t>
      </w:r>
    </w:p>
    <w:p w:rsidR="007F08A7" w:rsidRDefault="007F08A7" w:rsidP="007F08A7">
      <w:pPr>
        <w:jc w:val="both"/>
        <w:rPr>
          <w:b w:val="0"/>
          <w:rtl/>
        </w:rPr>
      </w:pPr>
      <w:r>
        <w:rPr>
          <w:rFonts w:hint="cs"/>
          <w:b w:val="0"/>
          <w:bCs/>
          <w:rtl/>
        </w:rPr>
        <w:t>[ الوجه الثاني ] :</w:t>
      </w:r>
      <w:r>
        <w:rPr>
          <w:rFonts w:hint="cs"/>
          <w:b w:val="0"/>
          <w:rtl/>
        </w:rPr>
        <w:t xml:space="preserve"> هناك ألفاظ منكرة في متن الحديث تؤكد وضعه ، منها إثبات الصورة لله تعالى ، وكذلك إثبات الكف له سبحانه وتعالى عن ذلك وأنها بقدر ما بين كتفي سيدنا رسول الله صلى الله عليه وسلم ، واثبات علم ما في السموات والارض للنبي صلى الله عليه وسلم ، وغير ذلك مما لا أود الآن الاطالة بسرده ، فأقول مجيبا عن بعض هذه المسائل : </w:t>
      </w:r>
      <w:r>
        <w:rPr>
          <w:rFonts w:hint="cs"/>
          <w:b w:val="0"/>
          <w:bCs/>
          <w:rtl/>
        </w:rPr>
        <w:t>( 1 )</w:t>
      </w:r>
      <w:r>
        <w:rPr>
          <w:rFonts w:hint="cs"/>
          <w:b w:val="0"/>
          <w:rtl/>
        </w:rPr>
        <w:t xml:space="preserve"> أما الاولى : فالله عز وجل ليست له صورة ، بلا شك ، وذلك لأنّه بين أن المخلوقات ومنها الانسان مركبة من صورة وهو سبحانه ( ليس كمثله شيء ) إذ قال سبحانه : ( يا أيها الانسان ما غرك بربك الكريم الذي خلقك فسواك فعدلك في أي صورة ما شاء ركبك ) ، وأجمع أهل السنة على استحالة الصورة على الله عز وجل ، كما نقل ذلك الاجماع الشيخ الامام عبد القاهر البغدادي في كتابه العظيم " الفرق بين الفرق " ( ص 332 ) ، وقال الشافعي رحمه الله تعالى ورضي عنه كما في " سير أعلام النبلاء " ( 10 / 20 ) والحلية ( 9 / 105 ) ، وآداب الشافعي لابن أبي حاتم ( 231 ) وغير ذلك : " الاجماع أكبر من الحديث المنفرد " . اه‍  ، أي أن الاجماع إذا صادمه حديث آحاد أسقط الاحتجاج به ، بل يدل ذلك على وضعه وأنه لا أصل له كما يقول الحافظ الخطيب البغدادي في " الفقيه والمتفقه " ( 1 / 132 ) ، </w:t>
      </w:r>
      <w:r>
        <w:rPr>
          <w:rFonts w:hint="cs"/>
          <w:b w:val="0"/>
          <w:bCs/>
          <w:rtl/>
        </w:rPr>
        <w:t>( 2 )</w:t>
      </w:r>
      <w:r>
        <w:rPr>
          <w:rFonts w:hint="cs"/>
          <w:b w:val="0"/>
          <w:rtl/>
        </w:rPr>
        <w:t xml:space="preserve"> اثبات الكف هنا اثبات جارحة لله تعالى ، ويبعد تأويلها بالقدرة ، لان قدرة الله عز وجل شاملة ، لجسد رسول الله صلى الله عليه وسلم الشريف ، وإثبات أنه وجد برد كف الله تعالى الله عن ذلك بين ثدييه صلى الله عليه وآله وسلم يبعد التأويل بالقدرة ويؤكد وضع الحديث ، لا سيما وان الحفاظ كالذهبي قالوا عنه منكر لأجل هذه الالفاظ وأشباهها ، كما أن تأويل قوله في أحسن صورة أي أحسن صورة للنبي صلى الله عليه وسلم فيه تكلف لا يخفى ، والحديث موضوع لا يثبت ، </w:t>
      </w:r>
      <w:r>
        <w:rPr>
          <w:rFonts w:hint="cs"/>
          <w:b w:val="0"/>
          <w:bCs/>
          <w:rtl/>
        </w:rPr>
        <w:t>( 3 )</w:t>
      </w:r>
      <w:r>
        <w:rPr>
          <w:rFonts w:hint="cs"/>
          <w:b w:val="0"/>
          <w:rtl/>
        </w:rPr>
        <w:t xml:space="preserve"> وقوله فيه " فعلمت ما بين السموات والارض " تنقضه نصوص صحيحة صريحة منها قوله تعالى : ( وعنده مفاتح الغيب لا يعلمها إلا هو ، ويعلم ما في البر والبحر وما تسقط </w:t>
      </w:r>
      <w:r>
        <w:rPr>
          <w:rFonts w:hint="cs"/>
          <w:b w:val="0"/>
          <w:rtl/>
        </w:rPr>
        <w:lastRenderedPageBreak/>
        <w:t xml:space="preserve">من ورقة إلا يعلمها ولا حبة في ظلمات الارض ولا رطب ولا يابس الا في كتاب مبين ) فالله عز وجل أوضح لنا وبين أن علمه بهذه الاشياء الموجودة في ظلمات الارض مما لا يعلمها إلا هو ، وأما الملائكة فكل منهم موكل بشيء محدود معلوم في السماء أو في الارض أما علم جميع وظائفهم وما في السماء والارض فهو لله عز وجل ، ومنها قوله سبحانه : ( إن الله يعلم غيب السموات والارض والله بصير بما تعملون ) الحجرات : 18 فلو كان سيدنا محمد صلى الله عليه وسلم يعلم ذلك أيضا لقال : ( إن الله ورسوله يعلمان غيب السموات والارض ) ، وفي الحديث الصحيح سئل النبي صلى الله عليه وسلم : أي البقاع خير ؟ فقال لا أدري ، فقال السائل : أي البقاع شر ؟ فقال لا أدري ، فسأل سيدنا جبريل فقال لا أدري فسأل الله تعالى فأوحى إليه : إن خير  البقاع المساجد وشر البقاع الاسواق ، رواه الحاكم في المستدرك ( 1 / 90 ) وغيره وهو حديث صحيح ، ومن المشهور أن النبي صلى الله عليه وسلم لما ذهب إلى اليهود بقرب المدينة المنورة أرادوا أن يمكروا به ويلقوا عليه الصخرة ليقتلوه بزعمهم فأعلمه سيدنا جبريل عليه السلام بالامر فانصرف وتركهم ولو كان يعلم ما في السموات والارض كما في حديث : " رأيت ربي في أحسن صورة . . " لما احتاج إلى إعلام سيدنا جبريل له بمكر اليهود ، وفي الحديث الافك الثابت في الصحيحين أن النبي عليه أفضل الصلاة والسلام مكث شهرا لا يوحى إليه ولا يدري كيف سيصنع في الامر حتى نزل القرآن فعلم حقيقة الامر ، والشواهد على هذا الامر كثيرة ، وكلها تبطل هذا الحديث نسأل الله أن يعلمنا ويلهمنا الصواب ونسأله التوفيق ، </w:t>
      </w:r>
    </w:p>
    <w:p w:rsidR="007F08A7" w:rsidRDefault="00755EA2" w:rsidP="007F08A7">
      <w:pPr>
        <w:jc w:val="center"/>
        <w:rPr>
          <w:b w:val="0"/>
          <w:rtl/>
        </w:rPr>
      </w:pPr>
      <w:r>
        <w:rPr>
          <w:rFonts w:hint="cs"/>
          <w:b w:val="0"/>
          <w:rtl/>
        </w:rPr>
        <w:t>***</w:t>
      </w:r>
      <w:r w:rsidR="007F08A7">
        <w:rPr>
          <w:rFonts w:hint="cs"/>
          <w:b w:val="0"/>
          <w:rtl/>
        </w:rPr>
        <w:t xml:space="preserve"> </w:t>
      </w:r>
    </w:p>
    <w:p w:rsidR="007F08A7" w:rsidRDefault="007F08A7" w:rsidP="007F08A7">
      <w:pPr>
        <w:jc w:val="center"/>
        <w:rPr>
          <w:b w:val="0"/>
          <w:rtl/>
        </w:rPr>
      </w:pPr>
      <w:r>
        <w:rPr>
          <w:rFonts w:hint="cs"/>
          <w:b w:val="0"/>
          <w:bCs/>
          <w:rtl/>
        </w:rPr>
        <w:t xml:space="preserve">[ 2 ] </w:t>
      </w:r>
    </w:p>
    <w:p w:rsidR="007F08A7" w:rsidRDefault="007F08A7" w:rsidP="007F08A7">
      <w:pPr>
        <w:jc w:val="center"/>
        <w:rPr>
          <w:b w:val="0"/>
          <w:bCs/>
          <w:rtl/>
        </w:rPr>
      </w:pPr>
      <w:r>
        <w:rPr>
          <w:rFonts w:hint="cs"/>
          <w:b w:val="0"/>
          <w:bCs/>
          <w:rtl/>
        </w:rPr>
        <w:t xml:space="preserve">البيان الكافي بغلط نسبة كتاب " الرؤية " للدارقطني بالدليل الوافي </w:t>
      </w:r>
    </w:p>
    <w:p w:rsidR="007F08A7" w:rsidRDefault="007F08A7" w:rsidP="007F08A7">
      <w:pPr>
        <w:jc w:val="center"/>
        <w:rPr>
          <w:b w:val="0"/>
          <w:bCs/>
          <w:rtl/>
        </w:rPr>
      </w:pPr>
      <w:r>
        <w:rPr>
          <w:rFonts w:hint="cs"/>
          <w:b w:val="0"/>
          <w:bCs/>
          <w:rtl/>
        </w:rPr>
        <w:t>تأليف حسن السقاف</w:t>
      </w:r>
    </w:p>
    <w:p w:rsidR="007F08A7" w:rsidRDefault="007F08A7" w:rsidP="007F08A7">
      <w:pPr>
        <w:jc w:val="both"/>
        <w:rPr>
          <w:b w:val="0"/>
          <w:rtl/>
        </w:rPr>
      </w:pPr>
      <w:r>
        <w:rPr>
          <w:rFonts w:hint="cs"/>
          <w:b w:val="0"/>
          <w:rtl/>
        </w:rPr>
        <w:t xml:space="preserve">بسم الله الرحمن الرحيم الحمد لله رب العالمين ، والصلاة والسلام على سيدنا محمد وعلى آله الطاهرين ، ورضي الله عن صحابته المنتخبين ، اما بعد : فقد وقفت على كتاب " الرؤية " المنسوب للحافظ الدارقطني والذي حققه الاخ " إبراهيم محمد العلي " والاخ " احمد فخري الرفاعي " هداهما الله تعالى إلى كل خير ، طبع : " مكتبة المنار - الاردن - الزرقاء ، الطبعة الاولى سنة 1411 ه‍ " ، فرأيت من الواجب علي ومن النصيحة المطلوبة لكل مسلم عرف الصواب أن أبين : ( أولا ) : أن الكتاب ليس من مصنفات الدارقطني أو بالأحرى إن نسبته </w:t>
      </w:r>
      <w:r>
        <w:rPr>
          <w:rFonts w:hint="cs"/>
          <w:b w:val="0"/>
          <w:rtl/>
        </w:rPr>
        <w:lastRenderedPageBreak/>
        <w:t xml:space="preserve">للدارقطني غير صحيحة أو غير ثابتة ، ( ثانيا ) : أنبه على شيء يسير جدا من غلط المحققين ! ! المقدمين ! في مقدمتهما وتعليقهما على الكتاب المذكور ، وأسأل الله تعالى أن يفرغني مستقبلا لنقد جميع الاخطاء الواردة في المقدمة والتعليق والتخريج وأصل الكتاب بذلا للنصيحة الواجبة لكل مسلم وتحذيرا من الوقوع في هاتيك الاخطاء والله تعالى الموفق : </w:t>
      </w:r>
    </w:p>
    <w:p w:rsidR="007F08A7" w:rsidRDefault="007F08A7" w:rsidP="007F08A7">
      <w:pPr>
        <w:jc w:val="both"/>
        <w:rPr>
          <w:b w:val="0"/>
          <w:rtl/>
        </w:rPr>
      </w:pPr>
      <w:r>
        <w:rPr>
          <w:rFonts w:hint="cs"/>
          <w:b w:val="0"/>
          <w:bCs/>
          <w:rtl/>
        </w:rPr>
        <w:t>( أولا ) :</w:t>
      </w:r>
      <w:r>
        <w:rPr>
          <w:rFonts w:hint="cs"/>
          <w:b w:val="0"/>
          <w:rtl/>
        </w:rPr>
        <w:t xml:space="preserve"> كتاب الرؤية للدارقطني لا يثبت أنه من تصنيفه ، وخصوصا بالطريق التي ساقها المحققان ! والبحث في ذلك السند هو لب الموضوع فإذا فرغنا منه باختصار تكلمنا في ما هو كالقشور مثل ذكر بعض العلماء نسبة الكتاب للدارقطني . فأقول : ( أ ) قالا ص ( 85 ) السطر الثالث تحت عنوان " وصف النسخة المعتمدة في التحقيق " ص 84 ما نصه : " وهذه النسخة جاءت من رواية جماعة عن الحافظ ابي العلاء العطار بقراءته على الشيخ أبي العز أحمد بن عبيد الله بن محمد بن كادش ( العكبراوي ) براويته عن أبي طالب محمد بن علي بن الفتح عن أبي الحسن الدارقطني " اه‍ ، أقول : وهذا سند " لا يصح ، ولا تثبت به نسبه كتاب " الرؤية " للحافظ الدارقطني وذلك  لان : </w:t>
      </w:r>
    </w:p>
    <w:p w:rsidR="007F08A7" w:rsidRDefault="007F08A7" w:rsidP="007F08A7">
      <w:pPr>
        <w:jc w:val="both"/>
        <w:rPr>
          <w:b w:val="0"/>
          <w:rtl/>
        </w:rPr>
      </w:pPr>
      <w:r>
        <w:rPr>
          <w:rFonts w:hint="cs"/>
          <w:b w:val="0"/>
          <w:bCs/>
          <w:rtl/>
        </w:rPr>
        <w:t xml:space="preserve">[ أبي العز بن كادش العكبراوي </w:t>
      </w:r>
      <w:r>
        <w:rPr>
          <w:rFonts w:hint="cs"/>
          <w:b w:val="0"/>
          <w:rtl/>
        </w:rPr>
        <w:t xml:space="preserve">] كان : " مخلطا كذابا لا يحتج بمثله " وهو حنبلي مجسم ضال كذا قال الحافظ ابن حجر العسقلاني في ترجمته من لسان الميزان ( 1 / 218 ) نقلا عن الحافظ ابن النجار  ، ولننقل ما قاله الحفاظ الذين بينوا حقيقة أمر هذا الرجل : ( 1 ) قال الحافظ الذهبي في " الميزان " ( 1 / 118 ) عنه : " أقر بوضع حديث وتاب وأناب " انتهى ، قلت : قال الحافظ النووي في " تقريبه " كما في " تدريب الراوي " ( 1 / 329 ) ما نصه : " تقبل رواية التائب من الفسق إلا الكذب في حديث رسول الله صلى الله عليه وسلم فلا يقبل أبدا وإن حسنت طريقته كذا قاله : أحمد بن حنبل ، والحميدي شيخ البخاري والصيرفي الشافعي ، قال الصيرفي : كل من أسقطنا خبره بكذب لم نعد لقبوله بتوبة ومن ضعفناه لم نقوه بعده بخلاف الشهادة ، وقال السمعاني : من كذب في خبر واحد وجب إسقاط ما تقدم من حديثه " انتهى ما أردنا نقله وانظر إلى كلام الحافظ السيوطي في شرحه والتعقب عليه في السطر ( 11 ) من حاشية " تدريب الراوي " ( 1 / 330 ) وتأمل ، ( 2 ) قال الحافظ ابن النجار عن ابن كادش كما في " لسان الميزان " ( 1 / 218 ) : " كان مخلطا كذابا لا يحتج بمثله وللائمة فيه مقال " ، ( 3 ) وقال أبو سعد ابن السمعاني : كان ابن ناصر سيء القول فيه . كما في اللسان ، ( 4 ) وقال ابن الانماطي : " كان مخلطا " كما في اللسان ، ( 5 ) قال ابن حجر في " اللسان " : " وقال ابن عساكر : قال لي أبو العز ابن كادش وسمع رجلا قد وضع في حق علي حديثا ووضعت أنا في حق أبي </w:t>
      </w:r>
      <w:r>
        <w:rPr>
          <w:rFonts w:hint="cs"/>
          <w:b w:val="0"/>
          <w:rtl/>
        </w:rPr>
        <w:lastRenderedPageBreak/>
        <w:t xml:space="preserve">بكر حديثا بالله أليس فعلت جيدا ؟ " ! ! !  قال الحافظ الذهبي معلقا على هذه الكلمة لابن كادش في " سير أعلام النبلاء " ( 19 / 559 ) : " قلت : هذا يدل على جهله ، يفتخر بالكذب على رسول الله صلى الله عليه وسلم " انتهى ، وأقول أنا : ومن كذب على سيدنا رسول الله صلى الله عليه وسلم كذب لا محالة على الدارقطني . فهل تصح نسبة كتاب محشو بالاحاديث الضعيفة والتالفة لحافظ متقن ، في السند إليه رجل كهذا ؟ ! فإن ردد المحققان ! ما سطراه في مقدمتهما ص ( 86 ) من قولهما : " لم ينفرد ابن كادش برواية هذا الكتاب عن أبي طالب العشاري بل رواه معه آخرون ، فالخطيب البغدادي مثلا ، روى عدة أحاديث نظن أنها من كتابنا رواها عن أبي طالب بدون واسطة  " انتهى ، قلنا : ( إن الظن لا يغني من الحق شيئا ) وهذا استدلال بظن أوهى من بيت العنكبوت . كما نقول : إن أبا طالب العشاري - شيخ ابن كادش - كان مخلطا أيضا لا يدري ما يخرج من رأسه وهو حنبلي مجسم ضال أيضا ، كما أنه صديق المبتدع الكبير ابن بطة الذي كان يكشط أسماء الائمة من كتب الحديث ويضع اسمه مكان الكشط كما في ترجمته في " لسان الميزان " . فتأمل ! ! </w:t>
      </w:r>
    </w:p>
    <w:p w:rsidR="007F08A7" w:rsidRDefault="007F08A7" w:rsidP="007F08A7">
      <w:pPr>
        <w:jc w:val="both"/>
        <w:rPr>
          <w:b w:val="0"/>
          <w:rtl/>
        </w:rPr>
      </w:pPr>
      <w:r>
        <w:rPr>
          <w:rFonts w:hint="cs"/>
          <w:b w:val="0"/>
          <w:bCs/>
          <w:rtl/>
        </w:rPr>
        <w:t>[ بيان حقيقة أبي طالب العشاري</w:t>
      </w:r>
      <w:r>
        <w:rPr>
          <w:rFonts w:hint="cs"/>
          <w:b w:val="0"/>
          <w:rtl/>
        </w:rPr>
        <w:t xml:space="preserve"> ] : ( 1 ) قال الحافظ الذهبي في ترجمته في " ميزان الاعتدال " ( 3 / 656 - 657 ) ما نصه : " أدخلوا عليه أشياء فحدث بها بسلامة باطن [ فهلا شق الذهبي عن باطنه فرأى السلامة فيه ! علما بأنه لم يدركه ولم يره لأنّه ولد بعد وفاته بنحو ثلاثمائة سنة ] ! ! ! منها حديث موضوع في فضل ليلة عاشوراء ومنها عقيدة للشافعي .. " انتهى ، أقول : ومنها كتاب الرؤية هذا ، لان من حدث بعقيدة مدسوسة على الامام الشافعي رحمه الله تعالى ليس بمستغرب عليه أن يحدث بعقيدة مدسوسة على الدارقطني أليس كذلك يا أصحاب اليقظة ؟ ! ( 2 ) وقال الحافظ الذهبي في " ميزان الاعتدال " ( 3 / 656 ) بعد أن ذكر حديثا في سنده العشاري هذا ما نصه : " فقبح الله من وضعه ، والعتب إنما هو على محدثي بغداد كيف تركوا العشاري يروي هذه الاباطيل " انتهى  ، وقد روى الخطيب في كتابه " الكفاية " عن سيدنا ابن عباس قال : لا يكتب - العلم - عن الشيخ المغفل  ، فهل جهل المحققان هذه القاعدة الحديثية ! ! ؟ ! ! ( 3 ) وقد ختم الذهبي ترجمته في الميزان حيث قال : " قلت : ليس بحجة " انتهى ، فأقول ويقول كل منصف هل تثبت المصنفات ويؤخذ العلم عن مثل من هو بهذه الصفة أيها القوم ؟ ! ! </w:t>
      </w:r>
    </w:p>
    <w:p w:rsidR="007F08A7" w:rsidRDefault="007F08A7" w:rsidP="007F08A7">
      <w:pPr>
        <w:jc w:val="both"/>
        <w:rPr>
          <w:b w:val="0"/>
          <w:rtl/>
        </w:rPr>
      </w:pPr>
      <w:r>
        <w:rPr>
          <w:rFonts w:hint="cs"/>
          <w:b w:val="0"/>
          <w:bCs/>
          <w:rtl/>
        </w:rPr>
        <w:t>[ وجوب أخذ العلم عن الثقات الاثبات</w:t>
      </w:r>
      <w:r>
        <w:rPr>
          <w:rFonts w:hint="cs"/>
          <w:b w:val="0"/>
          <w:rtl/>
        </w:rPr>
        <w:t xml:space="preserve"> ] : اعلم يرحمني الله وأياك - أيها المنصف - أن العلم لا يؤخذ عن المخلطين أو الكذابين البتة ، فقد روى الامام مسلم رحمه الله تعالى في صحيحه ( 1 / 14 طبعة عبد الباقي ) بإسناده عن الامام ابن سيرين قال : " إن هذا العلم دين فانظروا عمن تأخذون دينكم " ، وروى عن سعد بن </w:t>
      </w:r>
      <w:r>
        <w:rPr>
          <w:rFonts w:hint="cs"/>
          <w:b w:val="0"/>
          <w:rtl/>
        </w:rPr>
        <w:lastRenderedPageBreak/>
        <w:t xml:space="preserve">إبراهيم أنه قال : " لا يحدث عن رسول الله صلى الله عليه وسلم إلا الثقات " ، فهل ابن كادش والعشاري منهما ؟ ! ! !  وكتب العقائد أو ما يسمى بعلم الكلام مما ينبغي أن تصان عنه الاحاديث الموضوعة والمنكرة والضعيفة وقد عاب أهل الحديث على من نشر الاخبار المنكرة بالأسانيد الضعاف المجهولة وقدمها إلى العوام الذين لا يعرفون عيوبها  ، قال الامام مسلم رحمه الله تعالى في مقدمة صحيحه ( 1 / 8 ) ما نصه : " وبعد يرحمك الله ، فلولا الذي رأينا من سوء صنيع كثير ممن نصب نفسه محدثا فيما يلزمهم من طرح الاحاديث الضعيفة ، والروايات المنكرة ، وتركهم الاقتصار على الاحاديث الصحيحة المشهورة ، فما نقله الثقات المعروفون بالصدق والامانة ، بعد معرفتهم وإقرارهم بألسنتهم ان كثيرا مما يقذفون به إلى الاغبياء من الناس هو مستنكر ، ومنقول عن قوم غير مرضيين ( 1 ) ، ممن ذم الرواية عنهم أئمة أهل الحديث .. ولكن من أجل ما أعلمناك من نشر القوم الاخبار المنكرة ، بالأسانيد الضعاف المجهولة ، وقذفهم بها إلى العوام الذين لا يعرفون عيوبها ، خف على قلوبنا إجابتك إلى ما سألت " انتهى ، فليتأمل المحققان ! هذا الكلام النفيس ، وعلى كل نقول لكم بينكما وبين ثبوت نسبة الكتاب إلى الدارقطني الاسناد  ، " ولولا الاسناد لقال من شاء ما شاء " كما قال الامام عبد الله بن المبارك ففي مقدمة صحيح مسلم ( 1 / 15 ) عن الامام عبد الله بن المبارك ، قال : " الاسناد من الدين ، ولولا الاسناد لقال من شاء ما شاء "  ، وقال - الامام ابن المبارك - أيضا : " بيننا وبين القوم القوائم . يعني الاسناد " ، </w:t>
      </w:r>
    </w:p>
    <w:p w:rsidR="007F08A7" w:rsidRDefault="007F08A7" w:rsidP="007F08A7">
      <w:pPr>
        <w:jc w:val="both"/>
        <w:rPr>
          <w:b w:val="0"/>
          <w:rtl/>
        </w:rPr>
      </w:pPr>
      <w:r>
        <w:rPr>
          <w:rFonts w:hint="cs"/>
          <w:b w:val="0"/>
          <w:bCs/>
          <w:rtl/>
        </w:rPr>
        <w:t>[ تنبيه ] :</w:t>
      </w:r>
      <w:r>
        <w:rPr>
          <w:rFonts w:hint="cs"/>
          <w:b w:val="0"/>
          <w:rtl/>
        </w:rPr>
        <w:t xml:space="preserve"> لقد سبق الكذب من العشاري وابن كادش تلميذه على الدارقطني حيث رويا أبياتا عنه يجل مقام ذلك الامام أن يقولها أو يتلفظ بها والابيات كما هي في " بدائع الفوائد " لابن القيم ( 4 / 39 ) : حديث الشفاعة عن أحمد إلى أحمد المصطفى نسنده وجاء حديث بإقعاده [</w:t>
      </w:r>
      <w:r>
        <w:rPr>
          <w:rFonts w:hint="cs"/>
          <w:b w:val="0"/>
          <w:sz w:val="24"/>
          <w:szCs w:val="24"/>
          <w:rtl/>
        </w:rPr>
        <w:t>ويريد أن النبي يقعد يوم القيامة بجنب الله على العرش ، تعالى الله عن هذا الافتراء علوا كبيرا . وذلك كما ذكره ابن القيم وزعم أنه فائدة في " بدائع فوائده " ( 4 / 39 ) أي قبل ذلك بصحيفة ،</w:t>
      </w:r>
      <w:r>
        <w:rPr>
          <w:rFonts w:hint="cs"/>
          <w:b w:val="0"/>
          <w:rtl/>
        </w:rPr>
        <w:t>] على العرش أيضا فلا نجحده أمروا الحديث على وجهه ولا تدخلوا فيه ما يفسده ولا تنكروا أنه قاعد [</w:t>
      </w:r>
      <w:r>
        <w:rPr>
          <w:rFonts w:hint="cs"/>
          <w:b w:val="0"/>
          <w:sz w:val="24"/>
          <w:szCs w:val="24"/>
          <w:rtl/>
        </w:rPr>
        <w:t>يعني بذلك الله تعالى عما يقول ،</w:t>
      </w:r>
      <w:r>
        <w:rPr>
          <w:rFonts w:hint="cs"/>
          <w:b w:val="0"/>
          <w:rtl/>
        </w:rPr>
        <w:t>] ولا تنكروا أنه يقعده [</w:t>
      </w:r>
      <w:r>
        <w:rPr>
          <w:rFonts w:hint="cs"/>
          <w:b w:val="0"/>
          <w:sz w:val="24"/>
          <w:szCs w:val="24"/>
          <w:rtl/>
        </w:rPr>
        <w:t>اي النبي صلى الله عليه وسلم ،</w:t>
      </w:r>
      <w:r>
        <w:rPr>
          <w:rFonts w:hint="cs"/>
          <w:b w:val="0"/>
          <w:rtl/>
        </w:rPr>
        <w:t>]، وبهذه المناسبة أقول : إن الشيخ المتناقض ! ! حكم في سلسلته الضعيفة الثانية ص ( 256 ) الطبعة الثانية على سند ابن كادش عن العشاري بأنه لا يصح إذ قال هناك : " إن مما ينكر في هذا الباب ما رواه أبو محمد الدشتي في " إثبات الحد " ( 144 / 1 - 2 ) من طريق أبي العز أحمد بن عبيد الله بن كادش : أنشدنا أبو طالب محمد بن علي الحربي [</w:t>
      </w:r>
      <w:r>
        <w:rPr>
          <w:rFonts w:hint="cs"/>
          <w:b w:val="0"/>
          <w:sz w:val="24"/>
          <w:szCs w:val="24"/>
          <w:rtl/>
        </w:rPr>
        <w:t>وهو العشاري</w:t>
      </w:r>
      <w:r>
        <w:rPr>
          <w:rFonts w:hint="cs"/>
          <w:b w:val="0"/>
          <w:sz w:val="24"/>
          <w:rtl/>
        </w:rPr>
        <w:t xml:space="preserve"> ،</w:t>
      </w:r>
      <w:r>
        <w:rPr>
          <w:rFonts w:hint="cs"/>
          <w:b w:val="0"/>
          <w:rtl/>
        </w:rPr>
        <w:t xml:space="preserve">] ، أنشدنا الامام أبو الحسن علي بن عمر الدارقطني رحمه الله قال : " حديث الشفاعة في أحمد إلى أحمد المصطفى نسنده فأما حديث بإقعاده على العرش فلا نجحده ، أمروا الحديث على وجهه ولا تدخلوا فيه ما يفسده ، ولا تنكروا أنه </w:t>
      </w:r>
      <w:r>
        <w:rPr>
          <w:rFonts w:hint="cs"/>
          <w:b w:val="0"/>
          <w:rtl/>
        </w:rPr>
        <w:lastRenderedPageBreak/>
        <w:t xml:space="preserve">قاعد ولا تجحدوا أنه يقعده ، فهذا إسناده لا يصح ، من أجل أبي العز هذا ، فقد أورده ابن العماد في وفيات سنة ( 529 ) من الشذرات ( 4 / 78 ) وقال : قال عبد الوهاب الانماطي : كان مخلطا ، وأما شيخه أبو طالب وهو العشاري فقد أورده في وفيات سنة ( 451 ) وقال ( 3 / 289 ) : كان صالحا خيرا عالما زاهدا ... " انتهى كلام الشيخ ! ! المتناقض ! ! . وقد قصر المتناقض ! ! في تتبع هذين الرجلين من الكتب الخاصة بالجرح والتعديل كالميزان واللسان وعمد إلى كتاب تاريخ لا يعول عليه ولا على مثله في معرفة حال الرجال جرحا وتعديلا فنقل منه ، ومنه يعلم تقصيره وقصر باعه في هذا الفن ، لأنّه لو كان قد رجع إلى " اللسان " ونظر إلى ما نقلناه هنا في حق العشاري بالأخص وابن كادش لما اقتصر على ما ذكر والتوفيق عزيز والحمد لله  ، </w:t>
      </w:r>
    </w:p>
    <w:p w:rsidR="007F08A7" w:rsidRDefault="007F08A7" w:rsidP="007F08A7">
      <w:pPr>
        <w:jc w:val="both"/>
        <w:rPr>
          <w:b w:val="0"/>
          <w:rtl/>
        </w:rPr>
      </w:pPr>
      <w:r>
        <w:rPr>
          <w:rFonts w:hint="cs"/>
          <w:b w:val="0"/>
          <w:bCs/>
          <w:rtl/>
        </w:rPr>
        <w:t>[ تكميل ] :</w:t>
      </w:r>
      <w:r>
        <w:rPr>
          <w:rFonts w:hint="cs"/>
          <w:b w:val="0"/>
          <w:rtl/>
        </w:rPr>
        <w:t xml:space="preserve"> وأما ما ذكره المحققان ! من أنه قد ثبتت لديهما نسبة الكتاب للدارقطني ص ( 82 ) فقد قضينا على لب ذلك الثبوت والاستدلال بإثبات بطلان سند الكتاب إلى الدارقطني وأجهزنا عليه بما لا يدع فيه حراكا ولا يترك مجالا للشك ، وبقيت قشور لا بد من إزهاقها فنقول :  ( 1 ) قولهما ( بما جاء على طرة الكتاب بالأسانيد والسماعات المثبتة في أول الكتاب وآخره على عسر قراءتها ) لا قيمة له بعد ثبوت بطلان اسناد الكتاب الذي قدمناه ولا قيمة لتلك الاسانيد والسماعات لأنها للتسجيل لا للتعويل . زيادة على أنه لا يمكن قراءتها ، ( 2 ) قولهما ( بإخراج المصنف بعض أحاديثه في مصنفات أخر . . . ) جوابه : ليس هذا استدلالا أصلا بوجه من الوجوه ، ( 3 ) قولها ! ( بالنظر إلى شيوخه ) أيضا ليس كذلك ، لان أي إنسان يمكنه أن يجمع أحاديث لشيخ ما في تأليف ثم ينسب ذلك التأليف إليه وقد فعل ذلك ويمكننا في الرد الموسع الآتي إن شاء الله تعالى التمثيل على ذلك  ، ( 4 ) قولهما ( وبالنقولات التي نقلها أهل العلم منه .. ) وقد ذكرا من أهل العلم ابن الجوزي والحافظ ابن حجر ولا أريد تعقبهما في غير هذين الامامين لئلا تطول الرسالة ، ولي معهما شوط آخر إذا لم يقتنعا بالذي أوردته هنا ، أما قولكما : ذكر ابن الجوزي في الموضوعات ( 3 / 260 ) أنبأنا أبو منصور القزاز . . . انتهى ، فليس في ذلك أي استدلال لما ادعيتما بتاتا وذلك لان ابن الجوزي لم يذكر هنالك في الموضوعات ( 3 / 260 ) أنه نقل الحديث من كتاب " الرؤية " المنسوب للدارقطني ، إذن لا قيمة لهذا الحدس الخاطئ ! وأما قولكما : قال - الحافظ - في الاصابة ( 2 / 406 ) : " وأما رواية عمارة ابن بشر فأخرجها الدارقطني في الرؤية . . . " انتهى ، فليس بشيء من أوجه : ( الاول ) : الحافظ ابن حجر رحمه الله تعالى ذكر في " التخليص " ( 1 / 135 - 136 ) حديث أبي أمامة المرفوع في تلقين الميت على القبر بعد دفنه فقال : " إسناده صالح وقد قواه الضياء في أحكام " اه‍  ، فهل تقولان إن حديث التلقين ذاك إسناده قوي وصالح ؟ ! ! كما قال الحافظ ابن حجر ام لا ؟ ! فإن قلتما : إننا لا نوافق الحافظ ابن حجر في حكمه على صلاح سند حديث </w:t>
      </w:r>
      <w:r>
        <w:rPr>
          <w:rFonts w:hint="cs"/>
          <w:b w:val="0"/>
          <w:rtl/>
        </w:rPr>
        <w:lastRenderedPageBreak/>
        <w:t xml:space="preserve">التلقين لان في سنده فلان وفلان ، نقول لكما : وكذا هنا في مسألة كتاب " الرؤية " للدارقطني في سنده رجلان مخلطان كذابان ! وهذا هو الذي تقتضيه قواعد العلم ، وإن قلتما : أنكما توافقان الحافظ بن حجر في حكمه على حديث التلقين ذاك فالمطلوب أن تعلنا ذلك . والمأخوذ عليكما : أنكما لم تثبتا جميع ما قيل في ابن كادش والعشاري بتمامه ، فلم تنقلا ما قيل فيهما من جرح رغم أنكما تعرفان بأنهما مترجمان في " الميزان " ولسانه فعجبا لكما أيها الاخوان ! ! وهل هذه هي أمانة طالب العلم التي ينبغي أن يتحلى بها ليكون نزيها في بحثه ؟ ! ! وهل يجوز لطالب العلم الباحث أن يطوي ما يخالفه وينشر ما يوافقه ؟ ! ! ثم إن المنقول في " الاصابة " أيها المحققان ! أن ابن حجر قال : " فأخرجها الدارقطني في الرواية . . " كذا في نسختين بين يدي من الاصابة ، وقد تقولان : لقد صحفت اللفظة ، وأقول : وقد تكون لم تصحف ، لأنّه يحتمل أن يكون هناك كتاب للدارقطني يدعى ب‍ " الرواية " يروي فيه عن شيخ أو شيوخ كما يفعل الطبراني في معاجمه ، ومتى طرأ الاحتمال سقط الاستدلال  ، </w:t>
      </w:r>
    </w:p>
    <w:p w:rsidR="007F08A7" w:rsidRDefault="007F08A7" w:rsidP="007F08A7">
      <w:pPr>
        <w:jc w:val="both"/>
        <w:rPr>
          <w:b w:val="0"/>
          <w:rtl/>
        </w:rPr>
      </w:pPr>
      <w:r>
        <w:rPr>
          <w:rFonts w:hint="cs"/>
          <w:b w:val="0"/>
          <w:bCs/>
          <w:rtl/>
        </w:rPr>
        <w:t>[ تتميم ] :</w:t>
      </w:r>
      <w:r>
        <w:rPr>
          <w:rFonts w:hint="cs"/>
          <w:b w:val="0"/>
          <w:rtl/>
        </w:rPr>
        <w:t xml:space="preserve"> وقد نقلتما عن الذهبي في السير وغيره في ترجمة أبي طالب العشاري : " أن رجلا قرأ عليه كتاب " الرؤية " للدارقطني ، فلما وصل إلى خبر أم الطفيل وذكره ، قال له أبو طالب : اقرأ الحديث على وجهه ، فهو مثل السارية " ثم قلتما : " وهذه الحكاية تدل على أن غير واحد رواه عن ابي طالب العشاري . . " ، وأقول لكما : بل إن هذه الحكاية تدل على جهل العشاري المكعب في علم الجرح والتعديل حتى بنظركما وخصوصا أنكما حكمتما على حديثه هذا ص ( 358 ) من كتابكما الفذ ! بأنه منكر ! ! ولم تنقلا كذلك ما قاله الشيخ شعيب أو المعلق الآخر في تعليقه عليه في " سير أعلام النبلاء " ( 18 / 50 ) حيث يقول : " فقول العشاري : فهو مثل السارية ( يريد أنه ثابت ثبوت السارية ) قول متهافت في غاية السقوط ينبئ عن جهله بعلم الجرح والتعديل الذي يتيح له غربلة الاخبار وتمييز صحيحها من سقيمها " . انتهى من حاشية السير . فتأملا ! !  ثم إنكما أوهمتما أن الذهبي في السير جزم بنسبة كتاب الرؤية للدارقطني وليس كذلك ، بل قال هنالك ( 18 / 49 ) - الذهبي - ما نصه :  " وقيل : إن رجلا قرأ على العشاري كتاب " الرؤيا " للدارقطني .. " اه‍ والمعلوم المعروف عند محققي الحفاظ وأهل الحديث أن : لفظة " قيل " من صيغ التمريض وهي دالة على عدم ثبوت ما بعدها ، انظر المجموع للامام النووي ( 1 / 63 ) ، </w:t>
      </w:r>
    </w:p>
    <w:p w:rsidR="007F08A7" w:rsidRDefault="007F08A7" w:rsidP="007F08A7">
      <w:pPr>
        <w:jc w:val="both"/>
        <w:rPr>
          <w:b w:val="0"/>
          <w:rtl/>
        </w:rPr>
      </w:pPr>
      <w:r>
        <w:rPr>
          <w:rFonts w:hint="cs"/>
          <w:b w:val="0"/>
          <w:bCs/>
          <w:rtl/>
        </w:rPr>
        <w:t>[ تنبيه هام  ] :</w:t>
      </w:r>
      <w:r>
        <w:rPr>
          <w:rFonts w:hint="cs"/>
          <w:b w:val="0"/>
          <w:rtl/>
        </w:rPr>
        <w:t xml:space="preserve"> كتاب " الرؤية " هذا فيه حسب ترقيم المحققين ( 287 ) حديثا ، منها حسب ما حكما عليها ( 157 ) حديثا ما بين ضعيف وضعيف جدا وتالف ومنكر وموضوع أي ما نسبته 60 % تقريبا من الكتاب ، </w:t>
      </w:r>
      <w:r>
        <w:rPr>
          <w:rFonts w:hint="cs"/>
          <w:b w:val="0"/>
          <w:rtl/>
        </w:rPr>
        <w:lastRenderedPageBreak/>
        <w:t>فما قيمة كتاب يبحث في مسألة في العقيدة أكثر من نصفه أحاديث ما بين ضعيف وموضوع ؟ ! ! فنشر كتاب من هذا النوع من حيث نسبته ، وغالب ما فيه ضعيف ومنكر وتالف وموضوع بهذا النفش الطباعي ما هو إلا ابتعاد عن الصواب ، وتسويد للورق فيما لا فائدة فيه حقيقة ، والرجوع إلى الحق فضيلة ، ولنا مع مثل هذا الكتاب جولات ومناقشات في مقالات آتية إن شاء الله تعالى ، نبين فيها أن هذه الكتب المسماة بالسنة أو الصفات أو مثل الشريعة للآجري والرؤية المنسوب غلطا للحافظ المتقن الدارقطني ما هي إلا مخازن ومستودعات للاحاديث الواهية والضعيفة والموضوعة والمنكرة ، وهي مما لا يجوز التعويل عليها ولا الالتفات لجهتها وفي كتاب الله تعالى والسنة الصحيحة الخالية عن المعارض غناء عنها ، وخصوصا أن المحققين أغترا بما فيها فجعلا يعولان عليها وعلى أمثالها [</w:t>
      </w:r>
      <w:r>
        <w:rPr>
          <w:rFonts w:hint="cs"/>
          <w:b w:val="0"/>
          <w:sz w:val="24"/>
          <w:szCs w:val="24"/>
          <w:rtl/>
        </w:rPr>
        <w:t xml:space="preserve"> واستغرب من هذا الصنيع وأرباب هذه النحلة لا يأخذون بالحديث الضعيف في الاحكام - الفقه - بل ولا في فضائل الاعمال كما يزعمون اليوم ، ثم نراهم يحشون كتب العقائد التي يطلب أن يكون فيها الحديث في أعلى مراتب الصحة بالموضوعات ! ! فالله تعالى المستعان !</w:t>
      </w:r>
      <w:r>
        <w:rPr>
          <w:rFonts w:hint="cs"/>
          <w:b w:val="0"/>
          <w:rtl/>
        </w:rPr>
        <w:t xml:space="preserve"> ] ،  ككتاب " الرد على الجهمية " للدارمي الذي كان يقول كما في كتابه " الرد على بشر المريسي " ص ( 85 ) : " ولو قد شاء - الله - لاستقر على ظهر بعوضة فاستقلت به بقدرته ولطف ربوبيته .. " اه‍ ، </w:t>
      </w:r>
    </w:p>
    <w:p w:rsidR="007F08A7" w:rsidRDefault="007F08A7" w:rsidP="007F08A7">
      <w:pPr>
        <w:jc w:val="both"/>
        <w:rPr>
          <w:b w:val="0"/>
          <w:rtl/>
        </w:rPr>
      </w:pPr>
      <w:r>
        <w:rPr>
          <w:rFonts w:hint="cs"/>
          <w:b w:val="0"/>
          <w:bCs/>
          <w:rtl/>
        </w:rPr>
        <w:t>[ بيان بعض أخطاء المحققين  ! في المقدمة والتعليقات ]</w:t>
      </w:r>
      <w:r>
        <w:rPr>
          <w:rFonts w:hint="cs"/>
          <w:b w:val="0"/>
          <w:rtl/>
        </w:rPr>
        <w:t xml:space="preserve"> : لا أريد إطالة هذه الرسالة بسرد أنواع ما وقع للمحققين ! من أخطاء في ذلك الكتاب وأسأل الله تعالى أن يفرغني لذلك قريبا بإذنه سبحانه وإنما أنقل ههنا نماذج يسير جدا ، فأقول : ( 1 ) قالا ص ( 5 ) : " لم ينشر في هذا المبحث شيء على طريق المحدثين ..  ) ، ثم تناقضا حيث ذكرا ص ( 81 ) ما نصه تحت عنوان - المصنفات في الرؤية - : " 1 - فممن صنف فيه : إمام أهل السنة احمد بن حنبل رحمه الله : قال عبد الله بن أحمد في كتاب السنة ص ( 44 ) . . . " اه‍  ، قلت : والاحاديث برمتها مذكورة في كتاب السنة المنسوب لابن الامام أحمد وهو كتاب منشور مطبوع ! ، ثم قالا في نفس الصحيفة : " 6 - الآجري محمد بن . . . له كتاب التصديق بالنظر إلى الله تعالى في الآخرة ، وهو جزء من كتابه القيم " الشريعة " وقد طبع التصديق . . . سنة 1405 ه‍ " ! ! ! ( 2 ) قولهما ص ( 10 ) : " برز الدارقطني في علوم كثيرة منها الحديث وعلله ، والقراءات أو مذاهب الفقهاء .. " اه‍  ، قلت : الصواب أن يقال : " والقراءات وقوة المشاركة في الفقه والاختلاف " كما في سير أعلام النبلاء ( 16 / 450 ) ، ( 3 ) قولهما في حاشية ص ( 50 ) ما نصه : " وسبب الاختلاف بينهم - أي بين أهل الحديث والمتكلمين بزعمهما - أن أهل الحديث ومن تبعهم يثبتون صفة الجهة وأهل المذاهب الكلامية يخالفونهم في ذلك " اه‍  ، قلت : كلا ليس هذا الكلام صحيحا ، فالطحاوي أحد أئمة الحديث وأحد كبار الحفاظ وهو يقول في عقيدته التي أجمعت الامة عليها : " وتعالى - الله - عن الحدود والغايات والاركان والاعضاء والادوات لا تحويه الجهات الست كسائر المبتدعات </w:t>
      </w:r>
      <w:r>
        <w:rPr>
          <w:rFonts w:hint="cs"/>
          <w:b w:val="0"/>
          <w:rtl/>
        </w:rPr>
        <w:lastRenderedPageBreak/>
        <w:t xml:space="preserve">" ، وانظر ص ( 5 ) من شرح الطحاوية لابن أبي العز الطبعة الثامنة المكتب الاسلامي - حيث ينقل عن السبكي أن جمهور الامة يقرون عقيدة الطحاوي التي تلقاها العلماء سلفا وخلفا بالقبول والتي فيها نفي الجهة عن الله تعالى ! وتأمل !  والحافظ ابن حجر يقول في الفتح ( 6 / 136 ) : " ولا يلزم من كون جهتي العلو والسفل محال على الله أن لا يوصف بالعلو لان وصفه بالعلو من جهة المعنى والمستحيل كون ذلك من جهة الحس " اه‍  ، وهذا نفي صريح من الحافظ للجهة ، وهناك نصوص كثيرة جدا عن جماعات من الحفاظ والمحدثين في نفي الجهة عن الله تعالى ، وأصلا لم يرد لفظ الجهة في الكتاب والسنة بتاتا فإطلاقه في حق الله بدعة خلفية يتنزه عقلاء أهل الحديث أن يصفوا الله تعالى بها ، والمطلوب من المحققين أن يقولا لنا من هم أهل الحديث الذين يقولون بإثبات الجهة لله تعالى ويصفون الله عز وجل بما لم يصف به نفسه وما كنت اظنهما هكذا ! ؟ ! وهل هو مجرد نقل عن ابن تيمية وأضرابه ؟ ! ! وهو ممن يقول السلف ما لم يقولوه في المسائل التي خالف فيها جمهور أهل العلم ، وإنني اقول لهما : نقل المحدث القاري في " شرح المشكاة " الاجماع على تنزيه الله عز وجل عن " الجهة " التي لم ترد في كتاب ولا سنة صحيحة . فانظره  ، وقال المحدث الزبيدي في " إتحاف السادة المتقين " ( 2 / 104 ) : " وأما إحالة كونه في جهة فان ذلك كإحالة كونه في مكان فلذلك أحلنا إطلاق اسم الجهة على الله تعالى " اه‍ . فتأمل  ، وقال محمود السبكي في كتابه " إتحاف الكائنات " : " وقد قام اجماع السلف والخلف على أن من اعتقد أن الله تعالى في جهة فهو كافر ، كما صرح به الحافظ العراقي وبه قال أبو حنيفة ومالك والشافعي وأبو الحسن الاشعري والباقلاني " اه‍  ، ( 4 ) قولهما ص ( 75 ) في الحاشية ما نصه : " مع العلم بأن حديث الآحاد الصحيح يفيد ذلك . - أي العلم - أيضا " ! ! ! اه‍  ، أقول : كلا ليس كذلك وإليك أقوال أئمة أهل الحديث في ذلك مختصرا : أ ) قال الخطيب البغدادي الحافظ شيخ المحدثين في كتابه " الكفاية في علم الرواية " ص ( 432 ) : " خبر الواحد لا يقبل في شيء من أبواب الدين المأخوذ على المكلفين العلم بها والقطع عليها "  ، وقد ذكر الخطيب البغدادي ص ( 25 ) بابا خاصا في هذا الموضوع جعل عنوانه . " ذكر شبهة من زعم أن خبر الواحد يوجب العلم وإبطالها " اه‍ ، فتدبروا يا قوم ! حتى أن ابن تيمية الحراني يقول في " منهاج سنته " أن خبر الآحاد لا يبنى عليه أصل الاعتقاد . قلت : لأنّه يفيد الظن دون العلم ، وهذا نصه في " منهاج سنته " ( 2 / 133 ) : " الثاني : أن هذا من أخبار الآحاد فكيف يثبت به أصل الدين الذي لا يصح الايمان إلا به ؟ ! " اه‍  ، وقد أسهبنا في هذه المسألة في كتابنا " عقد الزبرجد النضيد في شرح جوهرة  التوحيد " وأتينا بدلائل ذلك وبنصوص المحدثين والحفاظ بما لا مزيد عليه وكذلك في مقدمة دفع شبه التشبيه فليراجعه من شاء ، ( 5 ) قولهم في حاشية ص ( 71 ) : " وانظر الفتاوي الحديثية للهيثمي ص ( 10 ) " اه‍ ، قلت : </w:t>
      </w:r>
      <w:r>
        <w:rPr>
          <w:rFonts w:hint="cs"/>
          <w:b w:val="0"/>
          <w:rtl/>
        </w:rPr>
        <w:lastRenderedPageBreak/>
        <w:t xml:space="preserve">الصواب " الهيتمي " بالتاء المثناة الفوقية ، وليس بالثاء المثلثة ، كما أخذناه من أفواه مشايخنا ، ؟ وهو الذي أثبته من ترجمه رحمه الله تعالى ، كصاحب " الكواكب السائرة " . والله تعالى اعلم ، وليكن هذا آخر ما كتبته في ما يتعلق بكتاب " الرؤية " المنسوب غلطا للدارقطني ومثله يقال في كتاب " الصفات " المنسوب للدارقطني أيضا ، والله يقول الحق وهو يهدي السبيل ، </w:t>
      </w:r>
    </w:p>
    <w:p w:rsidR="008C04B3" w:rsidRDefault="008C04B3" w:rsidP="008C04B3">
      <w:pPr>
        <w:jc w:val="both"/>
        <w:rPr>
          <w:b w:val="0"/>
          <w:rtl/>
        </w:rPr>
      </w:pPr>
      <w:r>
        <w:rPr>
          <w:rFonts w:hint="cs"/>
          <w:b w:val="0"/>
          <w:rtl/>
        </w:rPr>
        <w:t xml:space="preserve"> </w:t>
      </w:r>
    </w:p>
    <w:p w:rsidR="008C04B3" w:rsidRDefault="00755EA2" w:rsidP="008C04B3">
      <w:pPr>
        <w:jc w:val="center"/>
        <w:rPr>
          <w:b w:val="0"/>
          <w:rtl/>
        </w:rPr>
      </w:pPr>
      <w:r>
        <w:rPr>
          <w:rFonts w:hint="cs"/>
          <w:b w:val="0"/>
          <w:rtl/>
        </w:rPr>
        <w:t>***</w:t>
      </w:r>
    </w:p>
    <w:p w:rsidR="008C04B3" w:rsidRDefault="008C04B3" w:rsidP="008C04B3">
      <w:pPr>
        <w:jc w:val="both"/>
        <w:rPr>
          <w:b w:val="0"/>
          <w:rtl/>
        </w:rPr>
      </w:pPr>
    </w:p>
    <w:p w:rsidR="007F08A7" w:rsidRDefault="007F08A7" w:rsidP="008C04B3">
      <w:pPr>
        <w:jc w:val="both"/>
        <w:rPr>
          <w:b w:val="0"/>
          <w:rtl/>
        </w:rPr>
      </w:pPr>
    </w:p>
    <w:p w:rsidR="007F08A7" w:rsidRDefault="007F08A7" w:rsidP="008C04B3">
      <w:pPr>
        <w:jc w:val="both"/>
        <w:rPr>
          <w:b w:val="0"/>
          <w:rtl/>
        </w:rPr>
      </w:pPr>
    </w:p>
    <w:p w:rsidR="007F08A7" w:rsidRDefault="007F08A7" w:rsidP="008C04B3">
      <w:pPr>
        <w:jc w:val="both"/>
        <w:rPr>
          <w:b w:val="0"/>
          <w:rtl/>
        </w:rPr>
      </w:pPr>
    </w:p>
    <w:p w:rsidR="007F08A7" w:rsidRDefault="007F08A7" w:rsidP="008C04B3">
      <w:pPr>
        <w:jc w:val="both"/>
        <w:rPr>
          <w:b w:val="0"/>
          <w:rtl/>
        </w:rPr>
      </w:pPr>
    </w:p>
    <w:p w:rsidR="007F08A7" w:rsidRDefault="007F08A7" w:rsidP="008C04B3">
      <w:pPr>
        <w:jc w:val="both"/>
        <w:rPr>
          <w:b w:val="0"/>
          <w:rtl/>
        </w:rPr>
      </w:pPr>
    </w:p>
    <w:p w:rsidR="007F08A7" w:rsidRDefault="007F08A7" w:rsidP="008C04B3">
      <w:pPr>
        <w:jc w:val="both"/>
        <w:rPr>
          <w:b w:val="0"/>
          <w:rtl/>
        </w:rPr>
      </w:pPr>
    </w:p>
    <w:p w:rsidR="007F08A7" w:rsidRDefault="007F08A7" w:rsidP="008C04B3">
      <w:pPr>
        <w:jc w:val="both"/>
        <w:rPr>
          <w:b w:val="0"/>
          <w:rtl/>
        </w:rPr>
      </w:pPr>
    </w:p>
    <w:p w:rsidR="007F08A7" w:rsidRDefault="007F08A7" w:rsidP="008C04B3">
      <w:pPr>
        <w:jc w:val="both"/>
        <w:rPr>
          <w:b w:val="0"/>
          <w:rtl/>
        </w:rPr>
      </w:pPr>
    </w:p>
    <w:p w:rsidR="007F08A7" w:rsidRDefault="007F08A7" w:rsidP="008C04B3">
      <w:pPr>
        <w:jc w:val="both"/>
        <w:rPr>
          <w:b w:val="0"/>
          <w:rtl/>
        </w:rPr>
      </w:pPr>
    </w:p>
    <w:p w:rsidR="008C04B3" w:rsidRDefault="008C04B3" w:rsidP="008C04B3">
      <w:pPr>
        <w:jc w:val="center"/>
        <w:rPr>
          <w:b w:val="0"/>
          <w:rtl/>
        </w:rPr>
      </w:pPr>
    </w:p>
    <w:p w:rsidR="0092389D" w:rsidRDefault="0092389D" w:rsidP="008C04B3">
      <w:pPr>
        <w:jc w:val="center"/>
        <w:rPr>
          <w:b w:val="0"/>
          <w:rtl/>
        </w:rPr>
      </w:pPr>
    </w:p>
    <w:p w:rsidR="0092389D" w:rsidRDefault="0092389D" w:rsidP="008C04B3">
      <w:pPr>
        <w:jc w:val="center"/>
        <w:rPr>
          <w:b w:val="0"/>
          <w:rtl/>
        </w:rPr>
      </w:pPr>
    </w:p>
    <w:p w:rsidR="0092389D" w:rsidRDefault="0092389D" w:rsidP="008C04B3">
      <w:pPr>
        <w:jc w:val="center"/>
        <w:rPr>
          <w:b w:val="0"/>
          <w:rtl/>
        </w:rPr>
      </w:pPr>
    </w:p>
    <w:p w:rsidR="007F08A7" w:rsidRDefault="007F08A7" w:rsidP="008C04B3">
      <w:pPr>
        <w:jc w:val="center"/>
        <w:rPr>
          <w:b w:val="0"/>
          <w:rtl/>
        </w:rPr>
      </w:pPr>
    </w:p>
    <w:p w:rsidR="007F08A7" w:rsidRDefault="007F08A7" w:rsidP="008C04B3">
      <w:pPr>
        <w:jc w:val="center"/>
        <w:rPr>
          <w:b w:val="0"/>
          <w:rtl/>
        </w:rPr>
      </w:pPr>
    </w:p>
    <w:p w:rsidR="008C04B3" w:rsidRPr="00BA71FB" w:rsidRDefault="008C04B3" w:rsidP="00562667">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p>
    <w:p w:rsidR="008C04B3" w:rsidRPr="00BA71FB" w:rsidRDefault="008C04B3" w:rsidP="00562667">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sidRPr="00BA71FB">
        <w:rPr>
          <w:rFonts w:cs="Monotype Koufi" w:hint="cs"/>
          <w:b w:val="0"/>
          <w:sz w:val="48"/>
          <w:szCs w:val="48"/>
          <w:rtl/>
          <w:lang w:bidi="ar-KW"/>
        </w:rPr>
        <w:t>الباب الثالث</w:t>
      </w:r>
    </w:p>
    <w:p w:rsidR="00BA71FB" w:rsidRDefault="00BA71FB" w:rsidP="00BA71FB">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lang w:bidi="ar-KW"/>
        </w:rPr>
      </w:pPr>
      <w:r>
        <w:rPr>
          <w:rFonts w:cs="Monotype Koufi" w:hint="cs"/>
          <w:b w:val="0"/>
          <w:sz w:val="48"/>
          <w:szCs w:val="48"/>
          <w:rtl/>
          <w:lang w:bidi="ar-KW"/>
        </w:rPr>
        <w:t>دور الإمام بدر الدين بن جماعة  في إعلاء راية التقديس</w:t>
      </w:r>
    </w:p>
    <w:p w:rsidR="00BA71FB" w:rsidRDefault="00BA71FB" w:rsidP="00BA71FB">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Pr>
          <w:rFonts w:cs="Monotype Koufi" w:hint="cs"/>
          <w:b w:val="0"/>
          <w:sz w:val="48"/>
          <w:szCs w:val="48"/>
          <w:rtl/>
          <w:lang w:bidi="ar-KW"/>
        </w:rPr>
        <w:t xml:space="preserve">وحل إشكالات ظواهر النصوص </w:t>
      </w:r>
    </w:p>
    <w:p w:rsidR="00BA71FB" w:rsidRPr="00562667" w:rsidRDefault="00BA71FB" w:rsidP="00BA71FB">
      <w:pPr>
        <w:pBdr>
          <w:top w:val="dashDotStroked" w:sz="24" w:space="1" w:color="auto"/>
          <w:left w:val="dashDotStroked" w:sz="24" w:space="4" w:color="auto"/>
          <w:bottom w:val="dashDotStroked" w:sz="24" w:space="1" w:color="auto"/>
          <w:right w:val="dashDotStroked" w:sz="24" w:space="4" w:color="auto"/>
        </w:pBdr>
        <w:jc w:val="center"/>
        <w:rPr>
          <w:bCs/>
          <w:rtl/>
          <w:lang w:bidi="ar-KW"/>
        </w:rPr>
      </w:pPr>
      <w:r>
        <w:rPr>
          <w:rFonts w:cs="Monotype Koufi" w:hint="cs"/>
          <w:b w:val="0"/>
          <w:sz w:val="48"/>
          <w:szCs w:val="48"/>
          <w:rtl/>
          <w:lang w:bidi="ar-KW"/>
        </w:rPr>
        <w:t>التي لا يراد معناها الحسي</w:t>
      </w:r>
    </w:p>
    <w:p w:rsidR="008C04B3" w:rsidRPr="00562667" w:rsidRDefault="008C04B3" w:rsidP="00562667">
      <w:pPr>
        <w:pBdr>
          <w:top w:val="dashDotStroked" w:sz="24" w:space="1" w:color="auto"/>
          <w:left w:val="dashDotStroked" w:sz="24" w:space="4" w:color="auto"/>
          <w:bottom w:val="dashDotStroked" w:sz="24" w:space="1" w:color="auto"/>
          <w:right w:val="dashDotStroked" w:sz="24" w:space="4" w:color="auto"/>
        </w:pBdr>
        <w:jc w:val="center"/>
        <w:rPr>
          <w:bCs/>
          <w:lang w:bidi="ar-KW"/>
        </w:rPr>
      </w:pPr>
    </w:p>
    <w:p w:rsidR="008C04B3" w:rsidRPr="00562667" w:rsidRDefault="008C04B3" w:rsidP="00562667">
      <w:pPr>
        <w:pBdr>
          <w:top w:val="dashDotStroked" w:sz="24" w:space="1" w:color="auto"/>
          <w:left w:val="dashDotStroked" w:sz="24" w:space="4" w:color="auto"/>
          <w:bottom w:val="dashDotStroked" w:sz="24" w:space="1" w:color="auto"/>
          <w:right w:val="dashDotStroked" w:sz="24" w:space="4" w:color="auto"/>
        </w:pBdr>
        <w:jc w:val="center"/>
        <w:rPr>
          <w:bCs/>
          <w:rtl/>
        </w:rPr>
      </w:pPr>
    </w:p>
    <w:p w:rsidR="008C04B3" w:rsidRDefault="008C04B3" w:rsidP="001C5BA9">
      <w:pPr>
        <w:rPr>
          <w:rtl/>
        </w:rPr>
      </w:pPr>
    </w:p>
    <w:p w:rsidR="0092389D" w:rsidRDefault="0092389D" w:rsidP="00562667">
      <w:pPr>
        <w:jc w:val="center"/>
        <w:rPr>
          <w:b w:val="0"/>
          <w:bCs/>
          <w:rtl/>
        </w:rPr>
      </w:pPr>
    </w:p>
    <w:p w:rsidR="0092389D" w:rsidRDefault="0092389D" w:rsidP="00562667">
      <w:pPr>
        <w:jc w:val="center"/>
        <w:rPr>
          <w:b w:val="0"/>
          <w:bCs/>
          <w:rtl/>
        </w:rPr>
      </w:pPr>
    </w:p>
    <w:p w:rsidR="0092389D" w:rsidRDefault="0092389D" w:rsidP="00562667">
      <w:pPr>
        <w:jc w:val="center"/>
        <w:rPr>
          <w:b w:val="0"/>
          <w:bCs/>
          <w:rtl/>
        </w:rPr>
      </w:pPr>
    </w:p>
    <w:p w:rsidR="0092389D" w:rsidRDefault="0092389D" w:rsidP="00562667">
      <w:pPr>
        <w:jc w:val="center"/>
        <w:rPr>
          <w:b w:val="0"/>
          <w:bCs/>
          <w:rtl/>
        </w:rPr>
      </w:pPr>
    </w:p>
    <w:p w:rsidR="0092389D" w:rsidRDefault="0092389D" w:rsidP="00562667">
      <w:pPr>
        <w:jc w:val="center"/>
        <w:rPr>
          <w:b w:val="0"/>
          <w:bCs/>
          <w:rtl/>
        </w:rPr>
      </w:pPr>
    </w:p>
    <w:p w:rsidR="007F08A7" w:rsidRDefault="007F08A7" w:rsidP="00562667">
      <w:pPr>
        <w:jc w:val="center"/>
        <w:rPr>
          <w:b w:val="0"/>
          <w:bCs/>
          <w:rtl/>
        </w:rPr>
      </w:pPr>
    </w:p>
    <w:p w:rsidR="00562667" w:rsidRDefault="00562667" w:rsidP="00562667">
      <w:pPr>
        <w:jc w:val="center"/>
        <w:rPr>
          <w:b w:val="0"/>
          <w:bCs/>
        </w:rPr>
      </w:pPr>
      <w:r>
        <w:rPr>
          <w:rFonts w:hint="cs"/>
          <w:b w:val="0"/>
          <w:bCs/>
          <w:rtl/>
        </w:rPr>
        <w:t xml:space="preserve">كتاب المؤلف إيضاح الدليل في قطع حجج أهل التعطيل </w:t>
      </w:r>
    </w:p>
    <w:p w:rsidR="00562667" w:rsidRDefault="00562667" w:rsidP="00562667">
      <w:pPr>
        <w:jc w:val="center"/>
        <w:rPr>
          <w:b w:val="0"/>
          <w:bCs/>
          <w:rtl/>
        </w:rPr>
      </w:pPr>
      <w:r>
        <w:rPr>
          <w:rFonts w:hint="cs"/>
          <w:b w:val="0"/>
          <w:bCs/>
          <w:shd w:val="clear" w:color="auto" w:fill="FFFFFF"/>
          <w:rtl/>
        </w:rPr>
        <w:t xml:space="preserve">لشيخ الإسلام وقاضي القضاة في مصر والشام </w:t>
      </w:r>
      <w:r>
        <w:rPr>
          <w:rFonts w:hint="cs"/>
          <w:b w:val="0"/>
          <w:bCs/>
          <w:rtl/>
        </w:rPr>
        <w:t xml:space="preserve">الإمام بدر الدين بن جماعة </w:t>
      </w:r>
    </w:p>
    <w:p w:rsidR="00562667" w:rsidRDefault="00562667" w:rsidP="00562667">
      <w:pPr>
        <w:jc w:val="both"/>
        <w:rPr>
          <w:b w:val="0"/>
          <w:rtl/>
        </w:rPr>
      </w:pPr>
    </w:p>
    <w:p w:rsidR="00562667" w:rsidRDefault="00562667" w:rsidP="00562667">
      <w:pPr>
        <w:jc w:val="both"/>
        <w:rPr>
          <w:b w:val="0"/>
          <w:rtl/>
        </w:rPr>
      </w:pPr>
      <w:r>
        <w:rPr>
          <w:rFonts w:hint="cs"/>
          <w:b w:val="0"/>
          <w:bCs/>
          <w:rtl/>
        </w:rPr>
        <w:t>[ مقدمة المؤلف ]</w:t>
      </w:r>
      <w:r>
        <w:rPr>
          <w:rFonts w:hint="cs"/>
          <w:b w:val="0"/>
          <w:rtl/>
        </w:rPr>
        <w:t xml:space="preserve"> : الحمد لله الذي حجب العقول عن إدراك ذاته ودل على وجوده بمصنوعاته وأفعاله وصفاته وجل عن شبه التعطيل وشوائب التشبيه وتعالى عن النظير والمثيل والشبيه ، ليس كمثله شيء وهو السميع البصير ،  لا إله إلا هو إليه المصير  ، وأفضل الصلاة وأتم السلام على نبيه محمد أشرف الأنام وعلى آله وصحبه الكرام والتابعين لهم بإحسان على الدوام ، أما بعد فإن الذب عن الدين لمن تمكن منه فرض واجب والرد على أهل البدع أمر لازب مع أنه لا يقدر على الحمل على الاعتقاد إلا الرب الذي بيده تصاريف قلوب العباد وغاية المنتصب لإقامة الدليل بيان إبطال حجج أهل التشبيه والتعطيل ، فمن يرد الله أن يهديه يشرح صدره للإسلام ومن يرد أن يضله يجعل صدره ضيقا حرجا كأنما يصعد في السماء  ، ولما شاع في الخاصة مذهب المعتزلة المؤدي إلى التعطيل وفي العامة مذهب التشبيه المؤدي إلى التجسيم والحلول انتصب أهل العلم من أهل الحق للرد على المذهبين وبيان الحق المبين المباين للقولين ، فأما مذهب الاعتزال فقد محي في بلادنا رسمه ولم يبق فيها إلا ذكره  ، وأما مذهب التشبيه فإن جماعات من الأعوام العامة المجانبين للعلماء الأعلام أحسنوا الظن في بعض من ينسب ذلك إليهم فاعتمدوا في تقليد دينهم عليهم إذا كان هذا المذهب أقرب إلى ذهن العامي وفهمه { بل كذبوا بما لم يحيطوا بعلمه }  وقد ذكرت في هذا المختصر معاني ما تمسكوا به من الآيات الكريمة والأخبار الصحيحة والحسنة والسقيمة وما يجب رد معانيها إليه ويتعين حملها عليه مما يليق بجلال عظمته وكمال صفاته وقديم عزته على ما تقتضيه لغة العرب التي نزل بها القرآن ومفهوم ذلك بين عند أهل اللسان قال الله تعالى { وما أرسلنا من رسول إلا بلسان قومه ليبين لهم }     فأرسل سيدنا محمدا سيد المرسلين بلسان قومه العربي المبين ونزل به القرآن ونيط به عقود الإيمان وبه وردت أدلة الأحكام وبيان الحلال والحرام ، وخوطبوا على ما يعرفونه من لغاتهم ويفهمونه من مخاطباتهم من حقائقها ومجازاتها ومفصلاتها ومضمراتها وإشاراتها واستعاراتها وكناياتها ونصوصها وظواهرها وعمومها وخصوصها ومطلقها ومقيدها فلم يحتاجوا عند نزول الكتاب إليهم وورود السنة عليهم إلى سؤال عن مدلول الألفاظ لمعرفتهم بمعناها ولا بحث عن محلها لفهم مقتضاها ، ولذلك لما نزل { أحل لكم ليلة الصيام الرفث إلى </w:t>
      </w:r>
      <w:r>
        <w:rPr>
          <w:rFonts w:hint="cs"/>
          <w:b w:val="0"/>
          <w:rtl/>
        </w:rPr>
        <w:lastRenderedPageBreak/>
        <w:t xml:space="preserve">نسائكم } لم يشكوا أنه الجماع { ولا تجعل يدك مغلولة إلى عنقك ولا تبسطها كل البسط}  لم يشكوا أنه البخل والجود  { وأنزلنا الحديد } لم يشكوا أن معنى الإنزال فيه الخلق وكذا  { أنزل لكم من الأنعام ثمانية أزواج  } ، فكذلك لم يشكوا أن مالا يليق بجلال الله تعالى لم يرد في قوله تعالى { استوى على العرش }  وقوله تعالى { وهو معكم أينما كنتم } ونحوه من الآيات ، ومن السنة { ينزل ربنا كل يوم إلى سماء الدنيا }  و { الحجر الأسود يمين الله في الأرض } و { القلب بين أصبعين من أصابع الرحمن } و { فإن الله قبل وجهه } كل ذلك ونحوه لم يشكوا أن ما لا يليق بجلال الرب تبارك وتعالى غير مراد وأن المراد بذلك المعاني اللائقة بجلاله تعالى من مجازات الألفاظ وتأويلها لما فهموا منه لم يسألوا عنه ولو لم يفهموا منه ما يليق بجلال الرب تعالى لسألوا عنه وبحثوا ، وكيف لا وقد سألوا عن المحيض وأموال اليتامى والأهلة والإنفاق ولبس الإيمان بالظلم وصلاة المصلين إلى بيت المقدس من المتوفين قبل تحويل القبلة     فكيف يتركون السؤال عن صفات الرب العلية عند عدم فهم ما ورد فيها مع أن معرفة الله تعالى أصل الإيمان ومنبع العرفان ، ولكن لما انتشر الإسلام في الأرض ودخل فيه من لا يعرف تصاريف لسان العرب من الأعاجم والأنباط والتبس عليهم اللسان العربي بالعرفي لعدم علمهم بتصاريفه من حقيقة ومجاز وكناية واستعارة وحذف وإضمار وغير ذلك وقع من وقع في التجسيم وطائفة في التعطيل وتفرقت الآراء في الكلام على الذات والصفات كما أخبر الصادق عن فرق الأمة الكائنة بعده فاحتاج أهل الحق إلى الرد على ما ابتدعوه وإقامة الحجج على ما تقولوه وانقسموا إلى قسمين  : { </w:t>
      </w:r>
      <w:r>
        <w:rPr>
          <w:rFonts w:hint="cs"/>
          <w:b w:val="0"/>
          <w:bCs/>
          <w:rtl/>
        </w:rPr>
        <w:t>أحدهما } أهل التأويل</w:t>
      </w:r>
      <w:r>
        <w:rPr>
          <w:rFonts w:hint="cs"/>
          <w:b w:val="0"/>
          <w:rtl/>
        </w:rPr>
        <w:t xml:space="preserve"> : وهم الذين تجردوا للرد على المبتدعة من المجسمة والمعطلة ونحوهم من المعتزلة والمشبهة والخوارج لما أظهر كل منهم بدعته ودعا إليها      فقام أهل الحق بنصرته ودفع عنه الدافع بإبطال بدعته وردوا تلك الآيات المحتملة والأحاديث إلى ما يليق بجلال الله من المعاني بلسان العرب وأدلة العقل والنقل ليحق الله الحق بكلماته ويبطل الباطل بحججه ودلالاته ، { </w:t>
      </w:r>
      <w:r>
        <w:rPr>
          <w:rFonts w:hint="cs"/>
          <w:b w:val="0"/>
          <w:bCs/>
          <w:rtl/>
        </w:rPr>
        <w:t>والقسم الثاني } القائلون بالقول المعروف بقول السلف</w:t>
      </w:r>
      <w:r>
        <w:rPr>
          <w:rFonts w:hint="cs"/>
          <w:b w:val="0"/>
          <w:rtl/>
        </w:rPr>
        <w:t xml:space="preserve"> : وهو القطع بأن ما لا يليق بجلال الله تعالى غير مراد والسكوت عن تعيين المراد من المعاني اللائقة بجلال الله تعالى إذا كان اللفظ محتملا لمعاني تليق بجلال الله تعالى ، </w:t>
      </w:r>
      <w:r>
        <w:rPr>
          <w:rFonts w:hint="cs"/>
          <w:b w:val="0"/>
          <w:bCs/>
          <w:rtl/>
        </w:rPr>
        <w:t>فالصنفان قاطعان بأن ما لا يليق بجلال الله تعالى من صفات المحدثين غير مراد وكل منهما على الحق</w:t>
      </w:r>
      <w:r>
        <w:rPr>
          <w:rFonts w:hint="cs"/>
          <w:b w:val="0"/>
          <w:rtl/>
        </w:rPr>
        <w:t xml:space="preserve">     وقد رجح قوم من الأكابر الأعلام قول السلف لأنه أسلم وقوم منهم قول أهل التأويل للحاجة إليه والله أعلم ، ومن انتحل قول السلف وقال بتشبيه أو تكييف أو حمل اللفظ على ظاهره مما يتعالى الله عنه من صفات المحدثين فهو كاذب في انتحاله بريء من قول السلف واعتداله ، وإذا ثبت أن الله تعالى خاطبنا بلغة العرب وأن ما لا يليق بجلاله غير مراد فنقول إن اللفظ العربي المتعلق بالذات المقدسة أو الصفات العلية إما أن يحتمل معاني عدة أو لا يحتمل إلا معنى واحدا فإن لم يحتمل إلا معنى واحدا يليق بجلاله تعالى كالعلم تعين </w:t>
      </w:r>
      <w:r>
        <w:rPr>
          <w:rFonts w:hint="cs"/>
          <w:b w:val="0"/>
          <w:rtl/>
        </w:rPr>
        <w:lastRenderedPageBreak/>
        <w:t xml:space="preserve">حمله عليه وإن احتمل معاني تليق بجلاله تعالى فهذا محل الكلام بين قول السلف والتأويل كما تقدم ، </w:t>
      </w:r>
      <w:r>
        <w:rPr>
          <w:rFonts w:hint="cs"/>
          <w:b w:val="0"/>
          <w:bCs/>
          <w:rtl/>
        </w:rPr>
        <w:t>وقد رجح قوم التأويل لوجوه : ( الأول</w:t>
      </w:r>
      <w:r>
        <w:rPr>
          <w:rFonts w:hint="cs"/>
          <w:b w:val="0"/>
          <w:rtl/>
        </w:rPr>
        <w:t xml:space="preserve"> ) :  أنا إذا كمعنا الألسنة عن الخوض فيه ولم نتبين معناه فكيف بكف القلوب عن عروض الوساوس والشك وسبق الوهم إلى مالا يليق به تعالى ، ( </w:t>
      </w:r>
      <w:r>
        <w:rPr>
          <w:rFonts w:hint="cs"/>
          <w:b w:val="0"/>
          <w:bCs/>
          <w:rtl/>
        </w:rPr>
        <w:t xml:space="preserve">الثاني </w:t>
      </w:r>
      <w:r>
        <w:rPr>
          <w:rFonts w:hint="cs"/>
          <w:b w:val="0"/>
          <w:rtl/>
        </w:rPr>
        <w:t xml:space="preserve">) : أن انبلاج الصدور بظهور المعنى والعلم به أولى من تركه بصدد عروض الوساوس والشك ومن ذا الذي يملك القلب مع كثرة تقلبه ، ( </w:t>
      </w:r>
      <w:r>
        <w:rPr>
          <w:rFonts w:hint="cs"/>
          <w:b w:val="0"/>
          <w:bCs/>
          <w:rtl/>
        </w:rPr>
        <w:t>الثالث )</w:t>
      </w:r>
      <w:r>
        <w:rPr>
          <w:rFonts w:hint="cs"/>
          <w:b w:val="0"/>
          <w:rtl/>
        </w:rPr>
        <w:t xml:space="preserve"> : أن الاشتغال بالنظر المؤدي إلى الصواب والعلم أولى من الوقوف مع الجهل مع القدرة على نفيه ، ( </w:t>
      </w:r>
      <w:r>
        <w:rPr>
          <w:rFonts w:hint="cs"/>
          <w:b w:val="0"/>
          <w:bCs/>
          <w:rtl/>
        </w:rPr>
        <w:t>الرابع</w:t>
      </w:r>
      <w:r>
        <w:rPr>
          <w:rFonts w:hint="cs"/>
          <w:b w:val="0"/>
          <w:rtl/>
        </w:rPr>
        <w:t xml:space="preserve"> ) : أن السكوت عن الجواب إن اكتفي به في حق المؤمن المسلم الموفق والعامي فلا يكتفي به في جواب المنازع من مبتدع أو كافر أو مصمم على التشبيه والتجسيم ، ( </w:t>
      </w:r>
      <w:r>
        <w:rPr>
          <w:rFonts w:hint="cs"/>
          <w:b w:val="0"/>
          <w:bCs/>
          <w:rtl/>
        </w:rPr>
        <w:t>الخامس</w:t>
      </w:r>
      <w:r>
        <w:rPr>
          <w:rFonts w:hint="cs"/>
          <w:b w:val="0"/>
          <w:rtl/>
        </w:rPr>
        <w:t xml:space="preserve"> ) : أن السكوت مناقض لقوله تعالى { هذا بيان للناس } و  {  قد جاءكم برهان من ربكم وشفاء لما في الصدور }   و  { بلسان عربي مبين } و  { ليدبروا آياته وليتذكر أولو الألباب} و  { قد جاءكم من الله نور وكتاب مبين  }   و {  لتبين للناس ما نزل إليهم  }   ونحو ذلك والله أعلم ، ولذلك لا تكاد تجد آية من الآيات المشتملة على ما يتوهم منه صفة المخلوقين إلا مقرونة بما يشعر بالتنزيه أو تفسير المراد به إما متقدما أو متأخرا كقوله تعالى  { ليس كمثله شيء وهو السميع البصير }  وكقوله تعالى { مطويات بيمينه }    و  {  ثم استوى على العرش ما لكم من دونه من ولي  }   و { بل يداه مبسوطتان ينفق كيف يشاء  }   و  { يد الله فوق ايديهم فمن نكث } ، ونحو ذلك من الآيات الكريمة ، ولو خاطب الله تعالى الخلق فيما يتعلق بذاته المقدسة وصفاته الكريمة بما لا يفهم له معنى لكان منافيا لقوله تعالى  {  بلسان عربي مبين } و { هذا بيان للناس وهدى } ، { لتبين للناس ما نزل إليهم } و { تلك آيات الكتاب وقرآن مبين } وبهذا يرد قول من قال إن الوجه عبارة عن صفة لا ندري ما هي وكذلك اليد والضحك والحياء وغير ذلك من الصفات      وكذلك قول من يقول وجه لا كوجهنا ويد لا كيدنا ونزول لا كنزولنا وشبه ذلك     فيقال لهم هذه المعاني المسماة إن لم تكن معلومة ولا معقولة للخلق ولا لها موضع في اللغة استحال خطاب الله الخلق بها لأنه يكون خطابا بلفظ مهمل لا معنى له وفي ذلك ما يتعالى الله عنه أو كخطاب عربي بلفظ تركي لا يعقل معناه بل هذا أبعد منه لأن سامع اللفظ التركي يمكن مراجعتهم في معناه عندهم وهذا على قول هؤلاء لا يمكن أن يعلم معناه إلا الله فيكون خطابا بما يحير السامع ولا يفيده شيئا ويلزم منه مالا يخفى على العقلاء ما يتقدس خطاب الله عنه ، فإذا حملناه على معنى صحيح يليق بجلاله لغة وعقلا ونقلا انشرح الصدر واستقر على علم وسلم من عروض الوساوس والشكوك كما تقدم ، ولذلك نقول لو أنه تعالى لو لم يخلق لنا سمعنا وبصرا وعلما وقدرة لما فهمنا خطابه لقوله تعالى سميع بصير عليم قدير فخاطبنا بما نفهم معناه من إدراك المسموعات والمبصرات والمعلومات ونحو ذلك مع قيام الدليل على تنزيهه من التشبيه بالمخلوقين فقد بان بما ذكرنا أن حقيقة </w:t>
      </w:r>
      <w:r>
        <w:rPr>
          <w:rFonts w:hint="cs"/>
          <w:b w:val="0"/>
          <w:rtl/>
        </w:rPr>
        <w:lastRenderedPageBreak/>
        <w:t xml:space="preserve">مذهب السلف السكوت عن تعيين المراد من المعاني اللائقة بجلاله من ذلك اللفظ المحتمل لأن المراد معان لا تفهم ولا تعقل ولا وضع له لفظ يدل عليه لغة بل عبر عنه بلفظ يوهم غيره أو لا يفهم له معنى ، وكل ذلك أمثال لما ذكرناه من أن القرآن والسنة بيان وهدى فمن اعتقد مذهب السلف المذكور أو مذهب التأويل الحق فهو على هدى ، ومن اعتقد ظاهرا لا يليق بجلاله تعالى أو ما لا يفهم معناه أصلا فمبتدع ، </w:t>
      </w:r>
      <w:r>
        <w:rPr>
          <w:rFonts w:hint="cs"/>
          <w:b w:val="0"/>
          <w:bCs/>
          <w:rtl/>
        </w:rPr>
        <w:t>فإن قيل</w:t>
      </w:r>
      <w:r>
        <w:rPr>
          <w:rFonts w:hint="cs"/>
          <w:b w:val="0"/>
          <w:rtl/>
        </w:rPr>
        <w:t xml:space="preserve"> : فما تقول في الحروف المقطعة في أوائل السور ، ( قلت ) : الجواب عنه من أوجه ،  [ الأول ] : أنها محمولة على ما قاله ابن عباس حبر الأمة وترجمان القرآن وهو إن كل حرف دال على كلمة فمعنى  {  الم  }   أنا الله أعلم وأفضل وذلك معروف من لغة العرب قال : ( قلت لها قضي فقالت قاف .. لا تحسبي أنا نسينا الألطاف ) ، وقال آخر : ( نادوهم إلا ألجموا ألا تا  .. قالوا جميعا كلهم ألافا ) ، فمعنى الأول ألا تركبون والثاني فاركبوا ، وقال آخر : ( بالخير خير وإن شرا فا ..  ولا أريد الشر إلا أن تا ) ، معنى الأول فمثله والثاني يريده  ، [ الثاني ] : بيان أن القرآن كلماته من حروف كلماتهم فليأتوا بمثله إن منعوا الإعجاز فيه وأتوا بنصف الحروف التي منها يتركب أكثر الكلام تنبيها على الباقي والمراد الجميع ، قال الشاعر : ( لما رأيت أنها في حطى    أخذت منها بقرون شمط ) ، أراد في أبجد هوز حطي إلى آخرها ، [ الثالث ] : أنها أسماء السور كما جاء عن ابن عباس وغيره في ذلك أنها أعلام عليها ، [ الرابع ] : أنها أقسام أقسم الله بها لشرفها بتركيب كلمات كتابه منها ولذلك ذكر نصفها الذي هو أغلب في الكلام ، [ الخامس ] : أنها أمارات لأهل الكتاب على نبوة محمد ينزل عليه كتابا فيه حروف مفردة ، [ السادس ] : أنها نزلت كذلك لتستغرب فيكون أدعى إلى سماعهم للقرآن ، [ السابع ] : عن أبي العالية أن المراد بها حساب الجمل ليدله على مغيبات تكون وكل ذلك محتمل للغة والله أعلم ، </w:t>
      </w:r>
    </w:p>
    <w:p w:rsidR="00562667" w:rsidRDefault="00562667" w:rsidP="00562667">
      <w:pPr>
        <w:jc w:val="both"/>
        <w:rPr>
          <w:b w:val="0"/>
          <w:rtl/>
        </w:rPr>
      </w:pPr>
      <w:r>
        <w:rPr>
          <w:rFonts w:hint="cs"/>
          <w:bCs/>
          <w:rtl/>
        </w:rPr>
        <w:t xml:space="preserve">واعلم </w:t>
      </w:r>
      <w:r>
        <w:rPr>
          <w:rFonts w:hint="cs"/>
          <w:b w:val="0"/>
          <w:rtl/>
        </w:rPr>
        <w:t xml:space="preserve">: أن فرق المسلمين وإن تباينوا في المسائل المتعلقة بالذات والصفات متفقون على تأويل بعض الآيات والأخبار ، فمن الآيات{ بل يداه مبسوطتان } و { ولا تجعل يدك مغلولة إلى عنقك } لم يقل أحد إن المراد بها الجوارح و { ونحن أقرب إليه } و { واسجد واقترب  } { فإني قريب }     لم يقل إن المراد قرب المسافة ومنها { وهو معكم  } { إنني معكما } لم يقل أحد إن المعية ههنا المقاربة بالذات ونحو ذلك من الآيات المتفق على تأويلها ، فأما الذي يجوز التأويل في بعض دون بعض هل هو إلا تحكم وتجوز لذلك هكذا ، ومن الأخبار { قلب المؤمن بين أصبعين من أصابع الرحمن } رواه مسلم فإن كل عاقل يعلم أنه ليس لله تعالى في كل صدر مؤمن أصبعان وأن ذلك مؤول قطعا بما سنذكره إن شاء الله تعالى ومنها { كنت سمعه الذي يسمع به وبصره الذي يبصر به ويده التي يبطش بها وإن تقرب مني شبرا تقربت منه ذراعا وإن أتاني يمشي أتيته هرولة } ، وكذلك قوله { مرضت فلم تعدني ، واستطعمتك فلم تطعمني واستكسوتك فلم تكسني } ، و { أنا جليس من </w:t>
      </w:r>
      <w:r>
        <w:rPr>
          <w:rFonts w:hint="cs"/>
          <w:b w:val="0"/>
          <w:rtl/>
        </w:rPr>
        <w:lastRenderedPageBreak/>
        <w:t xml:space="preserve">ذكرني الكبرياء ردائي والعظمة إزاري  } كل ذلك لا يشك عاقل لا يرتاب أن ظاهر ذلك غير مراد ومن خالجه عقله بخلاف ما قلناه فغير مستحق لخطاب أورد جواب  وكذلك { الحجر الأسود يمين الله في أرضه }  وكذلك دعوى قدم القرآن مع كونه حرفا وصوتا فإن القدم والحرف والصوت لا يجتمعان لما علم من حد القديم والحادث وكيف يعقل اجتماع الصوت بالباء والسين والميم فضلا عما زاد على ذلك في آن واحد ، ومن لا يقفون يقف العقل الذي جعله الله تعالى دليلا عليه وعلى صفاته كيف يقفوا يقف ويقدم عليه ضعيف الحديث المنقول وموضوعاته لم يستحق كلاما بل جوابه سلاما ، وسيأتي الكلام على معاني ما ورد في الكتاب والسنة الصحيحة والأحاديث الضعيفة إن شاء الله تعالى ، </w:t>
      </w:r>
    </w:p>
    <w:p w:rsidR="00562667" w:rsidRDefault="00755EA2" w:rsidP="00562667">
      <w:pPr>
        <w:jc w:val="center"/>
        <w:rPr>
          <w:b w:val="0"/>
          <w:rtl/>
        </w:rPr>
      </w:pPr>
      <w:r>
        <w:rPr>
          <w:rFonts w:hint="cs"/>
          <w:b w:val="0"/>
          <w:rtl/>
        </w:rPr>
        <w:t>***</w:t>
      </w:r>
    </w:p>
    <w:p w:rsidR="00562667" w:rsidRDefault="00562667" w:rsidP="00562667">
      <w:pPr>
        <w:jc w:val="center"/>
        <w:rPr>
          <w:b w:val="0"/>
          <w:bCs/>
          <w:rtl/>
        </w:rPr>
      </w:pPr>
      <w:r>
        <w:rPr>
          <w:rFonts w:hint="cs"/>
          <w:b w:val="0"/>
          <w:bCs/>
          <w:rtl/>
        </w:rPr>
        <w:t>[ الكلام على ما في الكتاب العزيز من الآيات وتأويلها</w:t>
      </w:r>
      <w:r>
        <w:rPr>
          <w:rFonts w:hint="cs"/>
          <w:b w:val="0"/>
          <w:rtl/>
        </w:rPr>
        <w:t xml:space="preserve"> </w:t>
      </w:r>
      <w:r>
        <w:rPr>
          <w:rFonts w:hint="cs"/>
          <w:b w:val="0"/>
          <w:bCs/>
          <w:rtl/>
        </w:rPr>
        <w:t>بما يليق بجلال الله تعالى من الصفات ]</w:t>
      </w:r>
    </w:p>
    <w:p w:rsidR="00562667" w:rsidRDefault="00562667" w:rsidP="00562667">
      <w:pPr>
        <w:jc w:val="both"/>
        <w:rPr>
          <w:b w:val="0"/>
          <w:rtl/>
        </w:rPr>
      </w:pPr>
      <w:r>
        <w:rPr>
          <w:rFonts w:hint="cs"/>
          <w:b w:val="0"/>
          <w:bCs/>
          <w:rtl/>
        </w:rPr>
        <w:t xml:space="preserve">[ 1 ] الآية الأولى : قوله تعالى  { ثم استوى على العرش } : </w:t>
      </w:r>
      <w:r>
        <w:rPr>
          <w:rFonts w:hint="cs"/>
          <w:b w:val="0"/>
          <w:rtl/>
        </w:rPr>
        <w:t xml:space="preserve">ورد في خمس آيات وفي سادس في طه {  الرحمن على العرش استوى } ، فنقول قد تقدم أن القرآن نزل بلغة العرب ومعاني كلامهم وما كانوا يتعقلونه في خطابهم أما العرش لغة فهو سرير الملك وسقف البيت ومنه قولهم ثل عرش فلان أي زال سلطانه وجاهه ويقال لسقف البيت عرشه ومنه قوله تعالى : { معروشات وغير معروشات } ، والعرش سقف العالم بأسره والله أعلم ، وسنبين فيما يأتي أن إرادة حقيقة السرير في الآيات محال ، وأما الاستواء فله في اللغة معان  : ( الأول ) : تمام الشيء ومنه  { فإذا سويته  } ، { ثم سواه ونفخ فيه } ، ومنه { بلغ أشده واستوى  } ، و ( الثاني ) القصد ومنه  { ثم استوى إلى السماء  } أي قصد خلقها ، و ( الثالث ) الاعتدال ومنه  { هل يستويان مثلا  } { هل يستوي الذين يعلمون والذين لا يعلمون } { لا يستوي منكم من أنفق } الآية ، و ( الرابع ) : القهر والاستيلاء ومنه { قد استوى بشر على العراق }  وقول الآخر وأضحى على ما ملكوه قد استوى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فقوله تعالى  { استوى }  بتعين فيه معنى الاستيلاء والقهر لا القعود والاستقرار إذ لو كان وجوده تعالى مكانيا أو زمانيا للزم قدم الزمان والمكان أو تقدمهما عليه وكلاهما باطل فقد صح في الحديث { كان الله ولا شيء معه } وللزم </w:t>
      </w:r>
      <w:r>
        <w:rPr>
          <w:rFonts w:hint="cs"/>
          <w:b w:val="0"/>
          <w:rtl/>
        </w:rPr>
        <w:lastRenderedPageBreak/>
        <w:t xml:space="preserve">حاجته إلى المكان وهو تعالى الغني المطلق المستغني عما سواه كان الله ولا زمان ولا مكان وهو الآن على ما عليه كان وللزم كونه محدودا مقدرا وكل محدود ومقدر جسم وكل جسم مركب محتاج إلى أجزائه ويتقدس من له الغنى المطلق عن الحاجة ولأن مكان الاستقرار لو قدر حادث مخلوق فكيف يحتاج إليه من أوجده بعد عدمه وهو القديم الأزلي قبله ، فإن قيل نفي الجهة عن الموجود يوجب نفيه لاستحالة موجود في غير جهة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 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وقد اتفق أكثر العقلاء على وجود ما ليس في حيز كالمعقول والنفوس والهيولي وعلى وجود ما لا يتصوره الذهن كحقيقة نفس الحرارة والبرودة فإنها موجودة قطعا ولا يتصور الذهن حقيقتها ولم يقل أحد إنهم ادعوا مستحيلا أو مخالفا للضرورة ، فإن قيل قصة المعراج تدل على الجهة والحيز ، ( قلنا ) : قصة المعراج أريد بها والله أعلم أن يريه الله تعالى أنواع مخلوقاته وعجائب مصنوعاته في العالم العلوي والسفلي تكميلا لصفاته وتحقيقا لمشاهداته لآياته ولذلك قال تعالى : { لنريه من آياتنا } ، وسيأتي البسط في هذا في جواب الحديث إن شاء الله تعالى ، فإن قيل  { إليه يصعد الكلم الطيب  }  وهذا ظاهر في الجهة وكذلك قوله تعالى { تعرج الملائكة والروح إليه }  وقوله { ثم يعرج إليه }  الآية ، ( قلنا ) : ليس المراد بالغاية هنا غاية المكان بل غاية انتهاء الأمور إليه كقوله تعالى { ألا إلى الله تصير الأمور } {  وإليه يرجع الأمر كله }  وقول إبراهيم الخليل عليه السلام { إني ذاهب إلى ربي سيهدين }  { وأنيبوا إلى ربكم وأسلموا له } {  توبوا إليه }  وهو كثير ، فالمراد الانتهاء إلى ما أعده لعباده والملائكة من الثواب والكرامة والمنزلة ، فإن قيل قوله تعالى  { وهو القاهر فوق عباده  } {  يخافون ربهم من فوقهم }  ، ( قلنا ) : يأتي ذلك في مكانه من آيات القرآن ، فإن قيل إنما يقال استولى لمن لم يكن مستوليا قبل أو لمن كان له منازع فيما استولى عليه أو عاجز ثم قدر ، ( قلنا ) : المراد بهذا الاستيلاء القدرة التامة الخالية من معارض وليس لفظة ، ثم هنا لترتيب ذلك بل هي من باب ترتيب الأخبار وعطف بعضها على بعض ، فإن قيل فالاستيلاء حاصل بالنسبة إلى جميع المخلوقات فما فائدة تخصيصه بالعرش ، ( قلنا ) : خص بالذكر لأنه أعظم المخلوقات إجماعا كما خصه بقوله { رب العرش العظيم } وهو رب كل شيء فإذا استولى على العرش المحيط بكل شيء استولى على الكل قطعا ، </w:t>
      </w:r>
      <w:r>
        <w:rPr>
          <w:rFonts w:hint="cs"/>
          <w:b w:val="0"/>
          <w:u w:val="single"/>
          <w:rtl/>
        </w:rPr>
        <w:t xml:space="preserve">إذا ثبت ذلك فمن جعل الاستواء في حقه ما يفهم من صفات المحدثين وقال استوى بذاته أو قال استوى حقيقة فقد ابتدع بهذه الزيادة التي لم تثبت في السنة ولا عن أحد من الأئمة المقتدى بهم </w:t>
      </w:r>
      <w:r>
        <w:rPr>
          <w:rFonts w:hint="cs"/>
          <w:b w:val="0"/>
          <w:u w:val="single"/>
          <w:rtl/>
        </w:rPr>
        <w:lastRenderedPageBreak/>
        <w:t>وزاد بعض الحنابلة المتأخرين فقال الاستواء مماسة الذات وأنه على عرشه ما ملأه وأنه لا بد لذاته من نهاية يعلمها وقال آخر يختص بمكان دون مكان ومكانه وجود ذاته على عرشه قال والأشبه أنه مماس للعرش والكرسي موضع قدميه وهذا منهم افتراء عظيم تعالى الله عنه وجهل بعلم هيئة العالم فإن المماسة توجب الجسمية والقدمين يوجب التشبيه والإمام أحمد بريء من ذلك فإن المنقول عنه أنه كان لا يقول بالجهة للباري تعالى وكان يقول الاستواء صفة مسلمة وهو قول بعض السلف رضي الله عنهم ،</w:t>
      </w:r>
      <w:r>
        <w:rPr>
          <w:rFonts w:hint="cs"/>
          <w:b w:val="0"/>
          <w:rtl/>
        </w:rPr>
        <w:t xml:space="preserve"> </w:t>
      </w:r>
    </w:p>
    <w:p w:rsidR="00562667" w:rsidRDefault="00562667" w:rsidP="00562667">
      <w:pPr>
        <w:jc w:val="both"/>
        <w:rPr>
          <w:b w:val="0"/>
          <w:rtl/>
        </w:rPr>
      </w:pPr>
      <w:r>
        <w:rPr>
          <w:rFonts w:hint="cs"/>
          <w:b w:val="0"/>
          <w:bCs/>
          <w:rtl/>
        </w:rPr>
        <w:t xml:space="preserve">[ 2 ] الآية الثانية : قوله تعالى : { وهو القاهر فوق عباده }  ، وقوله تعالى : { يخافون ربهم من فوقهم } : </w:t>
      </w:r>
      <w:r>
        <w:rPr>
          <w:rFonts w:hint="cs"/>
          <w:b w:val="0"/>
          <w:rtl/>
        </w:rPr>
        <w:t xml:space="preserve">اعلم أن لفظة فوق في كلام العرب تستعمل بمعنى الحيز العالي وتستعمل بمعنى القدرة وبمعنى الرتبة العلية فمن فوقية القدرة : { يد الله فوق أيديهم } ، { وهو القاهر فوق عباده } ، فإن قرينة ذكر القهر يدل على ذلك ومن فوقية الرتبة ، { وفوق كل ذي علم عليم } ، لم يقل أحد إن المراد فوقية المكان بل فوقية القهر والقدرية والرتبة ، وإذا بطل بما قدمناه ما سنذكر من إبطال الجهة في حق الرب تعالى تعين أن المراد فوقية القهر والقدرة والرتبة ولذلك قرنه بذكر القهر كما قدمنا ، ويدل على ما قلناه أن فوقية المكان من حيث هي لا تقتضي فضيلة له فكم من غلام أو عبد كائن فوق مسكن سيده ولا يقال الغلام فوق السلطان أو السيد على وجه المدح إذا قصد المكان لم يكن فيه مدحه بل الفوقية الممدوحة فوقية القهر والغلبة والرتبة ولذلك قال تعالى :  { يخافون ربهم من فوقهم } ، لأنه إنما يخاف الخائف من هو أعلى منه رتبة ومنزلة وأقدر عليه منه ، فمعناه يخافون ربهم القادر عليهم القاهر لهم وحقيقته يخافون عذاب ربهم لأن حقيقة الذات المقدسة لا تخاف وإنما المخوف في الحقيقة عذابه وبطشه وانتقامه وإذا ثبت ذلك فلا جهة ، وله وجه آخر وهو أن يكون { من فوقهم } متعلقا بعذاب ربهم المقدر ويؤيده قوله تعالى : { قل هو القادر على أن يبعث عليكم عذابا من فوقكم } الآية ، فقد بان بما ذكرناه أن المراد بالفوقية في الآيات القهر والقدرة والرتبة أو فوقية جهة العذاب لا فوقية المكان له ، </w:t>
      </w:r>
    </w:p>
    <w:p w:rsidR="00562667" w:rsidRDefault="00562667" w:rsidP="00562667">
      <w:pPr>
        <w:jc w:val="both"/>
        <w:rPr>
          <w:b w:val="0"/>
          <w:rtl/>
        </w:rPr>
      </w:pPr>
      <w:r>
        <w:rPr>
          <w:rFonts w:hint="cs"/>
          <w:b w:val="0"/>
          <w:bCs/>
          <w:rtl/>
        </w:rPr>
        <w:t xml:space="preserve">[ 3 ] الآية الثالثة : قوله تعالى  { وهو العلي العظيم }  ،  وقوله تعالى : { سبح اسم ربك الأعلى } ، وقوله تعالى : { وهو العلي الكبير } : </w:t>
      </w:r>
      <w:r>
        <w:rPr>
          <w:rFonts w:hint="cs"/>
          <w:b w:val="0"/>
          <w:rtl/>
        </w:rPr>
        <w:t xml:space="preserve">الكلام على وصفه بذلك على ما ذكرناه في الفوقية وهو أن المراد علو السلطنة والرتبة والقهر لا علو الجهة وكما صح التجوز في المعية في قوله تعالى {  وهو معكم أينما كنتم } { إن الله مع الذين اتقوا }  { إلا هو معهم }  {  والله معكم  } ، فكذلك صح التجوز في العلو والفوقية بعلو الرتبة والسلطنة ويدل عليه قوله تعالى { وأنتم الأعلون } { لا تخف إنك أنت الأعلى } {  وكلمة الله هي العليا }  ونحو ذلك  ، لم يرد بذلك من ذلك علو الجهة بل علو الرتبة والمنزلة قطعا ، </w:t>
      </w:r>
    </w:p>
    <w:p w:rsidR="00562667" w:rsidRDefault="00562667" w:rsidP="00562667">
      <w:pPr>
        <w:jc w:val="both"/>
        <w:rPr>
          <w:b w:val="0"/>
          <w:rtl/>
        </w:rPr>
      </w:pPr>
      <w:r>
        <w:rPr>
          <w:rFonts w:hint="cs"/>
          <w:b w:val="0"/>
          <w:bCs/>
          <w:rtl/>
        </w:rPr>
        <w:lastRenderedPageBreak/>
        <w:t xml:space="preserve">[ 4 ] الآية الرابعة : قوله تعالى { إليه يصعد الكلم الطيب } ، وقوله تعالى : { تعرج الملائكة والروح إليه } ، وقوله تعالى : { ورافعك إلي } : </w:t>
      </w:r>
      <w:r>
        <w:rPr>
          <w:rFonts w:hint="cs"/>
          <w:b w:val="0"/>
          <w:rtl/>
        </w:rPr>
        <w:t xml:space="preserve">اعلم أنه قد تقدم الكلام عليه في آية الاستواء ونزيد ههنا أنه إذا ثبت استحالة الجهة في حقه تعالى وجب تأويل هذه الآيات وأن المراد يصعد ويعرج إلى محل أمره وإرادته ، أو أن المراد بالمعارج الرتب والدرجات كما ورد في درجات الجنة وليس المراد به الدرجات التي هي مراقي من سفل إلى علو الرتبة والمنازل عنده تعالى ، وفي إفاضات النعم في الجنة ومنه قوله تعالى { ورافعك إلي } وقوله  { بل رفعه الله إليه } إلى محل كرامته كما يقال رفع السلطان فلانا إليه ليس المراد مكانا ولا جهة علو بل قرب رتبة ومنزلة ، </w:t>
      </w:r>
    </w:p>
    <w:p w:rsidR="00562667" w:rsidRDefault="00562667" w:rsidP="00562667">
      <w:pPr>
        <w:jc w:val="both"/>
        <w:rPr>
          <w:b w:val="0"/>
          <w:bCs/>
          <w:rtl/>
        </w:rPr>
      </w:pPr>
      <w:r>
        <w:rPr>
          <w:rFonts w:hint="cs"/>
          <w:b w:val="0"/>
          <w:bCs/>
          <w:rtl/>
        </w:rPr>
        <w:t xml:space="preserve">[ 5 ] الآية الخامسة  : قوله تعالى : { إن الذين عند ربك } ، وقوله تعالى : { من ذا الذي يشفع عنده إلا بإذنه } ، وقوله تعالى : { عند مليك مقتدر } ، وقوله تعالى : { ابن لي عندك بيتا في الجنة } ، وقوله تعالى : { وإن له عندنا لزلفى وحسن مآب } ، وقوله تعالى : { ومن عنده لا يستكبرون عن عبادته } : </w:t>
      </w:r>
      <w:r>
        <w:rPr>
          <w:rFonts w:hint="cs"/>
          <w:b w:val="0"/>
          <w:rtl/>
        </w:rPr>
        <w:t xml:space="preserve">ورد ذلك في الحديث كثيرا كقوله أنا عند ظن عبدي بي أنا عند المنكسرة قلوبهم من أجلي ، كل ذلك ليس المراد به عندية الجهة بل عندية الشرف والكرامة والإعانة والجبر واللطف لا عندية الحيز والمكان فإن كون الرب تعالى عند الإنسان باعتبار الجهة والمكان محال بالإجماع وسيأتي شرحه في الحديث إن شاء الله ، </w:t>
      </w:r>
    </w:p>
    <w:p w:rsidR="00562667" w:rsidRDefault="00562667" w:rsidP="007F08A7">
      <w:pPr>
        <w:jc w:val="both"/>
        <w:rPr>
          <w:b w:val="0"/>
          <w:rtl/>
        </w:rPr>
      </w:pPr>
      <w:r>
        <w:rPr>
          <w:rFonts w:hint="cs"/>
          <w:b w:val="0"/>
          <w:bCs/>
          <w:rtl/>
        </w:rPr>
        <w:t xml:space="preserve">[ 6 ] الآية السادسة : قوله تعالى : { إنا أنزلناه في ليلة القدر }  ، وقوله تعالى : { ونزلناه تنزيلا  } ، وقوله تعالى : { ولو أننا نزلنا إليهم الملائكة }  ، وقوله تعالى : { قال الله إني منزلها عليكم } : </w:t>
      </w:r>
      <w:r>
        <w:rPr>
          <w:rFonts w:hint="cs"/>
          <w:b w:val="0"/>
          <w:rtl/>
        </w:rPr>
        <w:t>وهو كثير في القرآن والحديث ، وتمسك به الحنبلي</w:t>
      </w:r>
      <w:r w:rsidR="007F08A7">
        <w:rPr>
          <w:rFonts w:hint="cs"/>
          <w:b w:val="0"/>
          <w:rtl/>
        </w:rPr>
        <w:t xml:space="preserve"> </w:t>
      </w:r>
      <w:r>
        <w:rPr>
          <w:rFonts w:hint="cs"/>
          <w:b w:val="0"/>
          <w:rtl/>
        </w:rPr>
        <w:t xml:space="preserve">في ثبوت الجهة وليس بدليل له بل لما كان الإنزال من جهة اللوح المحفوظ وهو في السماء عبر عنه بالإنزال والنزول وهو لازم للخصم لأن القرآن عنده حرف وصوت والحروف والأصوات لا تقبل النزول والانتقال وأيضا فإن الفعل قد يضاف إلى الأمر به كما يضاف إلى فاعله فيقال نادي السلطان في الناس ولم يباشر ذلك بنفسه بل أمر به ومثله قوله تعالى : {  الله يتوفى الأنفس } فأضاف الفعل إلى نفسه وقد قال : {  توفته رسلنا } ، وقال  : { قل يتوفاكم ملك الموت } ، فلما كان هو الآمر به نسبه إليه ، ومنه  { وإنا له كاتبون } ، وقال { كراما كاتبين  }  ، وقال { إنا نحن نزلنا الذكر } ، وقال {  نزل به الروح الأمين }  ، ومثله كثير ، ومنه { ينزل ربنا كل ليلة إلى سماء الدنيا } كما سيأتي مبسوطا في قسم الحديث إن شاء الله تعالى ، </w:t>
      </w:r>
      <w:r w:rsidR="007F08A7" w:rsidRPr="007F08A7">
        <w:rPr>
          <w:rFonts w:hint="cs"/>
          <w:b w:val="0"/>
          <w:sz w:val="24"/>
          <w:szCs w:val="24"/>
          <w:rtl/>
        </w:rPr>
        <w:t xml:space="preserve">( تنبيه ) : </w:t>
      </w:r>
      <w:r w:rsidR="007F08A7" w:rsidRPr="007F08A7">
        <w:rPr>
          <w:b w:val="0"/>
          <w:sz w:val="24"/>
          <w:szCs w:val="24"/>
          <w:rtl/>
          <w:lang w:bidi="ar-KW"/>
        </w:rPr>
        <w:t xml:space="preserve">يقصد المؤلف رحمه الله </w:t>
      </w:r>
      <w:r w:rsidR="007F08A7">
        <w:rPr>
          <w:rFonts w:hint="cs"/>
          <w:b w:val="0"/>
          <w:sz w:val="24"/>
          <w:szCs w:val="24"/>
          <w:rtl/>
          <w:lang w:bidi="ar-KW"/>
        </w:rPr>
        <w:t xml:space="preserve">بقوله : ( وتمسك به الحنبلي ) </w:t>
      </w:r>
      <w:r w:rsidR="007F08A7" w:rsidRPr="007F08A7">
        <w:rPr>
          <w:b w:val="0"/>
          <w:sz w:val="24"/>
          <w:szCs w:val="24"/>
          <w:rtl/>
          <w:lang w:bidi="ar-KW"/>
        </w:rPr>
        <w:t>القسم الحشوي منهم ، لأن الحنابلة إما أثرية مفوضة على طريقة السلف ، وإما منزهة كابن الجوزي وهو أعظم الحنابلة بعد الإمام احمد  ، وإما حشوية ، وهم  أتباع القاضي أبو يعلى وابن الزاغوني وابن حامد ومن سار على بدعتهم ، وهم بلاء على أهل الإسلام على مر عصور الإسلام</w:t>
      </w:r>
      <w:r w:rsidR="007F08A7">
        <w:rPr>
          <w:rFonts w:hint="cs"/>
          <w:b w:val="0"/>
          <w:rtl/>
        </w:rPr>
        <w:t xml:space="preserve"> ،</w:t>
      </w:r>
    </w:p>
    <w:p w:rsidR="00562667" w:rsidRDefault="00562667" w:rsidP="00562667">
      <w:pPr>
        <w:jc w:val="both"/>
        <w:rPr>
          <w:b w:val="0"/>
          <w:rtl/>
        </w:rPr>
      </w:pPr>
      <w:r>
        <w:rPr>
          <w:rFonts w:hint="cs"/>
          <w:b w:val="0"/>
          <w:bCs/>
          <w:rtl/>
        </w:rPr>
        <w:lastRenderedPageBreak/>
        <w:t xml:space="preserve">[ 7 ] الآية السابعة : قوله تعالى { أأمنتم من في السماء أن يخسف بكم الأرض } ،  وقوله تعالى { قل لا يعلم من في السموات والأرض الغيب إلا الله } : </w:t>
      </w:r>
      <w:r>
        <w:rPr>
          <w:rFonts w:hint="cs"/>
          <w:b w:val="0"/>
          <w:rtl/>
        </w:rPr>
        <w:t xml:space="preserve">اعلم أن الدليل العقلي القاطع والنقلي الشائع يدلان على أن الآيات المذكورة ليست على ظاهرها لوجوه : ( الأول ) : أن لفظه " في " للظرفية وتعالى الله أن يكون مظروفا لخلق من خلقه  وأيضا فقد قال : {  وهو الذي في السماء إله وفي الأرض إله } والجمع بينهما متناقض ، ( الثاني ) : أعلم أن الخصم يعتقد أن الرب تعالى على العرش ، والآية تضاد ذلك لأن من هو في السماء ليس هو على ما هو أعلى منها بطبقات وآلاف سنين ، وكذلك لا يصح أن يقال لمن هو فوق سطح يسع لدار عظيمة في وسطها من أسفل بيت صغير إنه في ذلك البيت مع أن نسبة العرش إلى السماء أضعاف أضعاف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 ، ( الثالث ) : 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 ( قلنا ) : يلزم التناقض لأن العرش خارج السموات وقلتم إنه على العرش وأيضا يلزم التجزيء أو كونه متحيز داخلا في حيزين كما سيأتي في قوله تعالى { وهو الله في السموات }  ، والكل محال تعالى الله عن ذلك ، إذا ثبت ذلك تعين أن المراد إما ملائكة في السماء مسلطون على من شاء الله من الكفار لأن اللفظة تحتمله ، أو أن المخاطبين كانوا يعتقدون اعتقاد المجسمة فقيل لهم بحسب ما كانوا يعتقدونه في زعمهم أو أن المراد التعظيم وعلو الرتبة والقدرة أي من في السماء ملكوته وسلطانه وملائكته فيكون المراد بالسماء العلو والرفعة ، فإن قيل في هاهنا بمعنى على كقوله تعالى  { في جذوع النخل  } ، ( قلنا ) : هذا مردود لوجهين : أحدهما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 الثاني : لو أريد معنى على كان لفظه أفخم وأعظم فإن قوله من على السماء أفخم وأعظم من قوله : { من في السماء } ، وسيأتي الكلام على حديث الجارية في قسم الحديث إن شاء الله مبسوطا ، </w:t>
      </w:r>
    </w:p>
    <w:p w:rsidR="00562667" w:rsidRDefault="00562667" w:rsidP="00562667">
      <w:pPr>
        <w:jc w:val="both"/>
        <w:rPr>
          <w:b w:val="0"/>
          <w:rtl/>
        </w:rPr>
      </w:pPr>
      <w:r>
        <w:rPr>
          <w:rFonts w:hint="cs"/>
          <w:b w:val="0"/>
          <w:bCs/>
          <w:rtl/>
        </w:rPr>
        <w:t xml:space="preserve">[ 8 ] الآية الثامنة : قوله تعالى : { هل ينظرون إلا أن يأتيهم الله في ظلل من الغمام } ، وقوله تعالى : { أو يأتي ربك }  ، وقوله تعالى : { وجاء ربك والملك صفا صفا } : </w:t>
      </w:r>
      <w:r>
        <w:rPr>
          <w:rFonts w:hint="cs"/>
          <w:b w:val="0"/>
          <w:rtl/>
        </w:rPr>
        <w:t xml:space="preserve">اعلم أن المجيء والذهاب والإتيان بالذات على الله تعالى محال ، لأنه من صفات الحوادث المحدودة للانتقال من حيز إلى حيز ولذلك استدل الخليل </w:t>
      </w:r>
      <w:r>
        <w:rPr>
          <w:rFonts w:hint="cs"/>
          <w:b w:val="0"/>
          <w:rtl/>
        </w:rPr>
        <w:lastRenderedPageBreak/>
        <w:t xml:space="preserve">عليه السلام على نفي الإهية الكواكب بأفولهن وصدقه الله تعالى في استدلاله وصححه بقوله { وتلك  حجتنا آتيناها إبراهيم على قومه } إذا ثبت هذا تعين تأويل ذلك ، وتأويله من وجوه : [ الوجه الأول ] : وهو أظهر أن في الكلام مضافا مقدرا تقديره إلا أن يأتيهم أمر الله وهو مجاز كثير مستعمل ومنه { إن تنصروا الله ينصركم }  أي دين الله أو نبي الله أو أولياء الله ومنه { يخادعون الله } ، و { يحادون الله } ، {  واسأل القرية }  ، وهو كثير فيدل على ما أولناه  ،  قوله تعالى في الآية الأخرى  { هل ينظرون إلا أن تأتيهم الملائكة أو يأتي أمر ربك  }  فتكون هذه الآية مفسرة للآية الأخرى ،  ويؤيده أيضا قوله بعد هذا  { وقضي الأمر } وليس معنا أمر معهود إلا المقدر الذي ذكره فيكون حرف التعريف له وكذلك قوله  { وإلى الله ترجع الأمور } ، ( الوجه الثاني ) : أن الآية سيقت للتنديد ولو أريد حقيقة الذات لم يكن للتنديد معنى لأن إتيانه يكون رحمة ونعمة فقوله أولا { فإن زللتم } إلى آخره دليل على التنديد فيكون المقدر أمر الله تعالى أو عذابه أو قضاؤه قال الإمام أحمد بن حنبل رحمه الله تعالى وغيره من الأئمة المراد : قدرته وأمره ، [ الوجه الثالث ] : أن تكون في بمعنى الباء لأنهما يتعاقبان كثيرا  ومنه قوله تعالى { وإذا ذكرت ربك في القرآن وحده  }  ، أي بالقرآن وجلست بالمسجد وفي المسجد وجئت في حاجتك وبحاجتك فيكون المراد أن يأتيهم الله بظلل من الغمام ، [ الوجه الرابع ] : قاله بعضهم أن الخطاب مع اليهود وفيهم طائفة يعتقدون التجسيم وأن الله يجيء يوم القيامة في ظلل من الغمام كحالة خطابه لموسى في اعتقادهم فألزمهم الحجة أي هل ينظرون إلا ما يعتقدونه من مجيء الله تعالى والملائكة وهو نحو ما تقدم في قوله { أأمنتم من في السماء } الآية ومثاله أن يقول الإنسان لتهديد المخاطب الظان قدوم السلطان غدوة غده أأمنت مبيت عدوك فلان غدا وهو يعلم أنه لا يقدم من الغد وإنما قصد خطابه بما يعتقده ، </w:t>
      </w:r>
    </w:p>
    <w:p w:rsidR="00562667" w:rsidRDefault="00562667" w:rsidP="00562667">
      <w:pPr>
        <w:jc w:val="both"/>
        <w:rPr>
          <w:b w:val="0"/>
          <w:rtl/>
        </w:rPr>
      </w:pPr>
      <w:r>
        <w:rPr>
          <w:rFonts w:hint="cs"/>
          <w:b w:val="0"/>
          <w:bCs/>
          <w:rtl/>
        </w:rPr>
        <w:t xml:space="preserve">[ 9 ] الآية التاسعة : قوله تعالى { يريدون وجهه } ، وقوله تعالى : { ويبقى وجه ربك } ، وقوله تعالى : { كل شيء هالك إلا وجهه } ، وقوله تعالى : { يريدون وجه الله } وما ورد فيه : </w:t>
      </w:r>
      <w:r>
        <w:rPr>
          <w:rFonts w:hint="cs"/>
          <w:b w:val="0"/>
          <w:rtl/>
        </w:rPr>
        <w:t xml:space="preserve">اعلم أنه أطلق الوجه في هذه الآيات ، والمراد به الذات المقدسة وعبر عنها بالوجه على عادة العرب الذين نزل القرآن بلغتهم يقول أحدهم فعلت لوجهك أي لك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فأطلق على الذات مجازا وقد يعبر بالوجه عن الرضا وسبب الكناية به عنه أن الإنسان إذا رضي بالشيء ومال إليه أقبل بوجهه عليه وإذا كرهه أعرض عنه فكنى بالوجه عن الرضا ، إذا أثبت ذلك تعين صرف الوجه إلى الذات في قوله { ويبقى وجه ربك } و { كل شيء هالك إلا وجهه }  ولا يجوز إرادة ظاهره حقيقة لوجوه : [ الوجه الأول ] : أن الموصوف بالبقاء عند فناء الخلق </w:t>
      </w:r>
      <w:r>
        <w:rPr>
          <w:rFonts w:hint="cs"/>
          <w:b w:val="0"/>
          <w:rtl/>
        </w:rPr>
        <w:lastRenderedPageBreak/>
        <w:t xml:space="preserve">إنما الذات المقدسة لا مجرد الوجه لأنه لو أريد ذلك لزم منه هلاك ما سوى الوجه تعالى الله عن ذلك وتقدس ، [ الوجه الثاني ]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 [ الوجه الثالث ] :  أنه وصف الوجه بذي الجلال والإكرام والموصوف بذلك هو الله تعالى بدليل قوله {  تبارك اسم ربك ذي الجلال والإكرام } فإنه صفة للرب  وبدليل ما ورد في الدعاء { يا ذا الجلال والإكرام } فدل في تلك الآية على أنه وصف للذات لا للوجه خاصة لأن القرآن يفسر بعضه بعضا ، وقوله تعالى { يريدون وجهه } و {  إنما نطعمكم لوجه الله  } فالمراد بذلك والله أعلم تحصيل رضاه تعالى كما تقدم لأن الإرادة في قوله تعالى { يريدون وجهه } لا تتعلق بحصول نفس الذات بمجردها ولا نفس ظاهر الوجه بمجرده وإنما تتعلق بحصول مراد يحصل لهم دخوله في الوجود وذلك في الذات أو الوجه القديم الأزلي محال فدل على أن المراد حصول شيء منه وهو رضاه عنهم وعبر فيه بالوجه كما تقدم أن الراضي يقبل بوجه على من رضيه  ، وقيل المراد بالوجه القصد ومنه قول الشاعر : رب العباد إليه الوجه والعمل ، وقيل في قوله تعالى {  إنما نطعمكم لوجه الله  }  أي لرضاه كما تقدم أن المراد حصول رضاه ، فإن قيل إضافة الوجه إلى الرب يشعر بأن المضاف غير المضاف إليه ، ( قلنا ) : الجواب لما تقدم من امتناع ذلك للإلزامات المذكورة  ، وقول من قال المراد صفة لا يعقل معناها مردود بما قدمناه أن القرآن كتاب مبين وبيان للناس وهدى وأنه بلسان عربي مبين والوجه في اللغة العربية إما العضو وقدمنا أنه محال أو الذات أو الرضا كما ذكرنا فمن ادعى مرادا لا يعقل لغة ولا عرفا فلا دليل عليه لا عقلا ولا نقلا فلا يعرج على قوله لا تنظر إلى من قال وانظر إلى ما قال ، </w:t>
      </w:r>
    </w:p>
    <w:p w:rsidR="00562667" w:rsidRDefault="00562667" w:rsidP="00562667">
      <w:pPr>
        <w:jc w:val="both"/>
        <w:rPr>
          <w:b w:val="0"/>
          <w:rtl/>
        </w:rPr>
      </w:pPr>
      <w:r>
        <w:rPr>
          <w:rFonts w:hint="cs"/>
          <w:b w:val="0"/>
          <w:bCs/>
          <w:rtl/>
        </w:rPr>
        <w:t xml:space="preserve">[ 10 ] الآية العاشرة : قوله تعالى { لما خلقت بيدي } ، وقوله تعالى : { يد الله فوق أيديهم } ، وقوله تعالى : {  بل يداه مبسوطتان } ، وقوله تعالى : { بيده ملكوت كل شيء } ، وقوله تعالى : {  بيدك الخير  } : </w:t>
      </w:r>
      <w:r>
        <w:rPr>
          <w:rFonts w:hint="cs"/>
          <w:b w:val="0"/>
          <w:rtl/>
        </w:rPr>
        <w:t>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التجزىء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 w:val="0"/>
          <w:bCs/>
          <w:rtl/>
        </w:rPr>
        <w:t xml:space="preserve"> </w:t>
      </w:r>
      <w:r>
        <w:rPr>
          <w:rFonts w:hint="cs"/>
          <w:b w:val="0"/>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 أو يعفو الذي بيده عقدة النكاح } ، والمراد في ذلك كله القدرة والتمكن من التصرف إذ ليس البلد والأمر والنهي وعقدة النكاح في </w:t>
      </w:r>
      <w:r>
        <w:rPr>
          <w:rFonts w:hint="cs"/>
          <w:b w:val="0"/>
          <w:rtl/>
        </w:rPr>
        <w:lastRenderedPageBreak/>
        <w:t xml:space="preserve">حقيقة يد السلطان والولي التي هي عفو فتعين ان المراد قدرته وتصرفه ، وقد تستعمل اليد مثله للتأكيد في التقدم كقوله تعالى : { بين يدي رحمته } ، وقوله تعالى : { قدموا بين يدي نجواكم صدقة } ، ولا يد للرحمة والنجوى ، إذا ثبت هذا فنقول قوله تعالى : { لما خلقت بيدي } ، فله ثلاثة أجوبة : [ أحدها ] : أن المراد مزيد العناية بنعمة عليه في خلقه وإيجاده وتكريمه كما يقال خذ هذا الأمر بكلتا يديك وأخذت وصيتك بكلتا يدي ، ولا شك أن الاعتناء بخلق آدم حاصل بإيجاده وجعله خليفة في الأرض وتعليمه الأسماء وإسكانه الجنة وسجود الملائكة له فلذلك خصه بما يدل لغة على مزيد الاعتناء ، [ الجواب الثاني ] : أن المراد بيدي القدرة لأن غالب قدرة الإنسان في تصرفاته بيده وثنيت اليد مبالغة في عظم القدرة فإنها باليدين أكثر منها بالواحدة ، [ الجواب الثالث ] : أن يكون ذكر اليدين صلة لقصد التخصيص به تعالى ومعناه لما خلقت أنا دون غيري ، ومنه قوله تعالى : { ذلك بما قدمت يداك } ، أي بما قدمت أنت ومنه قولهم : " يداك أوكتا " أي أنت فعلت ، وأما قوله تعالى : { يد الله فوق أيديهم } ، فقد قال الحسن وغيره أي منته وإحسانه ، وأما قوله تعالى : { بل يداه مبسوطتان } ، فلا يشك عاقل أن المراد بذلك :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 بل يداه مبسوطتان } أي بالخير وإفاضة النعم لمن شاء ولذلك قال : { ينفق كيف يشاء } ، فبين المراد به ، وأما إرادة بسط الجوارح المعروف حقيقة فلا يتوهمه عاقل فضلا عن اعتقاده ، </w:t>
      </w:r>
      <w:r>
        <w:rPr>
          <w:rFonts w:hint="cs"/>
          <w:b w:val="0"/>
          <w:u w:val="single"/>
          <w:rtl/>
        </w:rPr>
        <w:t>فإن قيل إن كان المراد ب { خلقت بيدي } القدرية لم يكن لآدم مزية لأن الخلق كلهم بقدرته ، ( قلنا ) : المراد مزيته بالخلق في الإكرام بالأنواع التي ذكرناها ، وكذلك قوله تعالى : { مما عملت أيدينا } ، فليس لها مزية على غيرها باعتبار الخلق وحده بل باعتبار ما جعل في خلقها من المنافع المعدومة في غيرها ، فإن قيل فالقدرة شيء واحد لا يثنى ولا يجمع وقد ثنيت وجمعت ، ( قلنا ) : هذا غير ممنوع فقد نطقت العرب بذلك بقولهم " مالك بذلك يدان</w:t>
      </w:r>
      <w:r>
        <w:rPr>
          <w:rFonts w:hint="cs"/>
          <w:b w:val="0"/>
          <w:bCs/>
          <w:rtl/>
        </w:rPr>
        <w:t xml:space="preserve">"  ، </w:t>
      </w:r>
      <w:r>
        <w:rPr>
          <w:rFonts w:hint="cs"/>
          <w:b w:val="0"/>
          <w:rtl/>
        </w:rPr>
        <w:t xml:space="preserve">وفي الحديث عن يأجوج ومأجوج : (( ما لأحد يدان بقتالهم )) ، فثنوا عند قصد المبالغة ومنه : { بين يدي نجواكم صدقة } ، و { بين يدي رحمته } ، وأيضا فقد جاء : { يد الله } ، وجاء : { يداه مبسوطتان } ، وجاء : { بأيدينا  } ، فلو لم يحمل على القدرة وحمل على الظاهر لزم من تصوير ذلك ما يتعالى الله عنه ، وقول بعضهم إن اليدين في قوله تعالى : { خلقت بيدي } : صفتان قائمتان بذات الرب تعالى والمسلم يعقل معناها فقد تقدم الجواب عنه والرد عليه ، </w:t>
      </w:r>
    </w:p>
    <w:p w:rsidR="00562667" w:rsidRDefault="00562667" w:rsidP="00562667">
      <w:pPr>
        <w:jc w:val="both"/>
        <w:rPr>
          <w:b w:val="0"/>
          <w:bCs/>
          <w:rtl/>
        </w:rPr>
      </w:pPr>
      <w:r>
        <w:rPr>
          <w:rFonts w:hint="cs"/>
          <w:b w:val="0"/>
          <w:bCs/>
          <w:rtl/>
        </w:rPr>
        <w:t>[ 11 ] الآية الحادية عشر</w:t>
      </w:r>
      <w:r>
        <w:rPr>
          <w:rFonts w:hint="cs"/>
          <w:b w:val="0"/>
          <w:rtl/>
        </w:rPr>
        <w:t xml:space="preserve"> </w:t>
      </w:r>
      <w:r>
        <w:rPr>
          <w:rFonts w:hint="cs"/>
          <w:b w:val="0"/>
          <w:bCs/>
          <w:rtl/>
        </w:rPr>
        <w:t>: قوله تعالى : { والسموات مطويات بيمينه } ، وقوله تعالى : { لأخذنا منه باليمين  } ، وقوله تعالى : { والأرض جميعا قبضته يوم القيامة } :</w:t>
      </w:r>
      <w:r>
        <w:rPr>
          <w:rFonts w:hint="cs"/>
          <w:b w:val="0"/>
          <w:rtl/>
        </w:rPr>
        <w:t xml:space="preserve"> وقد تقدم أن إرادة الجوارح محال فتعين أن </w:t>
      </w:r>
      <w:r>
        <w:rPr>
          <w:rFonts w:hint="cs"/>
          <w:b w:val="0"/>
          <w:rtl/>
        </w:rPr>
        <w:lastRenderedPageBreak/>
        <w:t xml:space="preserve">المراد باليمين الأخذ الأقوى لأن اليد اليمنى والجانب الأيمن أقوى بطشا من اليسرى والأيسر غالبا وهذا أمر محسوس وشائع في لسان العرب قال الشاعر : ( إذا ما رأيه رفعت لمجد    تلقاها عرابة باليمين ) : أي أخذها بقوة وحزم ويكون المراد بالطي إذهابها كما يقال طوى فلان ما كان فيه وطوى حديثه أي أذهبه ، وكذلك قوله تعالى : { لأخذنا منه باليمين } : هو حال إما من الآخذ إشارة إلى قوة البطش والأخذ وإما حال من المأخوذ ، فالمراد شدة القوة عليه كمن يسوق إنسانا مغلوبا معه خذا بيمينه التي هي أقوى جانبيه قهرا له وغلبة عليه وقيل سمي الحلف يمينا لأنه يقوى العزم على المحلوق عليه ويؤكده ، وسيأتي إن شاء الله تعالى ما ورد في الحديث من ذلك ، وأما قوله تعالى : { والأرض جميعا قبضته يوم القيامة } : فمعناه أن قوته وقدرته عليها وعلى إذهابها كقوة أحدكم وقدرته وتمكنه على ما في قبضته ولذلك أعقبه بالتنزيه عن توهم الجارحة بقوله : { سبحانه وتعالى عما يشركون } ، فمعناه أن الأرض في تصرفه وملكه كما يقال البلدة في قبضة السلطان والمال في قبضة فلان والدار في قبضته ، لم يرد بذلك الكون في الكف وعطف الأنامل عليه قطعا بل القدرة والاستيلاء ، فإن قيل فهي في الدنيا كذلك فلم خص يوم القيامة ؟ ( قلنا ) : لانفراده بالملك والاستيلاء في ذلك اليوم كقوله تعالى : { مالك يوم الدين } ، وهو مالك الدنيا والآخرة ، </w:t>
      </w:r>
    </w:p>
    <w:p w:rsidR="00562667" w:rsidRDefault="00562667" w:rsidP="00562667">
      <w:pPr>
        <w:jc w:val="both"/>
        <w:rPr>
          <w:b w:val="0"/>
          <w:rtl/>
        </w:rPr>
      </w:pPr>
      <w:r>
        <w:rPr>
          <w:rFonts w:hint="cs"/>
          <w:b w:val="0"/>
          <w:bCs/>
          <w:rtl/>
        </w:rPr>
        <w:t>[ 12 ] الآية الثانية عشر : قوله تعالى : { ولتصنع على عيني } ، وقوله تعالى : { واصنع الفلك بأعيننا } ، وقوله تعالى : { تجري بأعيننا } ، وقوله تعالى : { فإنك بأعيننا } :</w:t>
      </w:r>
      <w:r>
        <w:rPr>
          <w:rFonts w:hint="cs"/>
          <w:b w:val="0"/>
          <w:rtl/>
        </w:rPr>
        <w:t xml:space="preserve">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 العرب تجمع الواحد إما لتعظيمه كقوله أمرنا ونهينا ومنه ، قوله تعالى: { إنا نحن نحي الموتى } ، وقوله تعالى : { أم يحسبون أنا لا نسمع سرهم ونجواهم } ، أو لإقامة الجمع مقام الواحد كقول القائل : " سكنت في دورنا وآذيت غلماننا ، وسرنا في السفن " ، وإن كانت الدار والغلام والسفينة واحدا 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 ، ووجه التجوز بالعين عن شدة الاعتناء أن المعتني بالشيء لمحبة أو حاجة يكثر النظر فيه فجعلت العين التي هي آلة النظر كناية عن مزيد الاعتناء ، ومن جعل العين عبارة عن صفة لا يعرف ما هي إلا الله ولا معنى لها في اللغة فمردود كما تقدم ولا يعول عليه ، </w:t>
      </w:r>
    </w:p>
    <w:p w:rsidR="00562667" w:rsidRDefault="00562667" w:rsidP="00562667">
      <w:pPr>
        <w:jc w:val="both"/>
        <w:rPr>
          <w:b w:val="0"/>
          <w:bCs/>
          <w:rtl/>
        </w:rPr>
      </w:pPr>
      <w:r>
        <w:rPr>
          <w:rFonts w:hint="cs"/>
          <w:b w:val="0"/>
          <w:bCs/>
          <w:rtl/>
        </w:rPr>
        <w:lastRenderedPageBreak/>
        <w:t>[ 13 ] الآية الثالثة عشر : قوله تعالى : { واصطنعتك لنفسي } ، وقوله تعالى : { كتب ربكم على نفسه الرحمة } ، وقوله تعالى : { ويحذركم الله نفسه } ، وقوله تعالى : { ولا أعلم ما في نفسك } :</w:t>
      </w:r>
      <w:r>
        <w:rPr>
          <w:rFonts w:hint="cs"/>
          <w:b w:val="0"/>
          <w:rtl/>
        </w:rPr>
        <w:t xml:space="preserve"> اعلم أن : النفس في اللغة العربية تطلق على معان : ( الأول ) : ذات الشيء وحقيقته كقوله تعالى : { فاقتلوا أنفسكم } ، ويقول الإنسان لغيره : " نفسي أحب إلى منك " : أي ذاتي وحقيقتي ، ( الثاني ) : قد تطلق على الدم ومنه نفاس المرأة ، ومنه قول الفقهاء : ما ليس له نفس سائلة أي دم سائل ،  ( الثالث ) : قد تطلق على الروح التي بها الحياة ومن قوله تعالى : { الله يتوفى الأنفس حين موتها } ، ومنه سمي النفس نفسا ، ( الرابع ) : قد يطلق على العقل ومنه قوله تعالى : { والتي لم تمت في منامها } ، وقوله تعالى : { وهو الذي يتوفاكم بالليل } ، وإنما يفقد في النوم العقل فقط دون سائر الأحوال ، ( الخامس ) : قد يطلق على الضمير كقول القائل في نفسي أعمل كذا أي في ضميري ، </w:t>
      </w:r>
      <w:r>
        <w:rPr>
          <w:rFonts w:hint="cs"/>
          <w:b w:val="0"/>
          <w:bCs/>
          <w:rtl/>
        </w:rPr>
        <w:t>ويفهم منه : أن ما عدا الأول محال على الله تعالى فتعين أن المراد الأول وهو الذات والحقيقة</w:t>
      </w:r>
      <w:r>
        <w:rPr>
          <w:rFonts w:hint="cs"/>
          <w:b w:val="0"/>
          <w:rtl/>
        </w:rPr>
        <w:t xml:space="preserve">  ، والمراد بقوله تعالى : { واصطنعتك لنفسي } : المبالغة في الاختصاص والتقريب وقوله : { ولا أعلم ما في نفسك } : أي معلومك مبالغة أي في سعة علمه ، وقوله تعالى : {  كتب على نفسه الرحمة } : مبالغة في الإحسان بها وشمولها ، ، وقوله تعالى : { ويحذركم الله نفسه } : مبالغة في التخويف والوعيد وكذلك في كل مكان ما يليق به وسيأتي إن شاء الله تعالى ما ورد في الحديث في قسمه ، </w:t>
      </w:r>
    </w:p>
    <w:p w:rsidR="00562667" w:rsidRDefault="00562667" w:rsidP="00562667">
      <w:pPr>
        <w:jc w:val="both"/>
        <w:rPr>
          <w:b w:val="0"/>
          <w:rtl/>
        </w:rPr>
      </w:pPr>
      <w:r>
        <w:rPr>
          <w:rFonts w:hint="cs"/>
          <w:b w:val="0"/>
          <w:bCs/>
          <w:rtl/>
        </w:rPr>
        <w:t>[ 14 ] الآية الرابعة عشر : قوله تعالى : { أن تقول نفس يا حسرتي على ما فرطت في جنب الله } :</w:t>
      </w:r>
      <w:r>
        <w:rPr>
          <w:rFonts w:hint="cs"/>
          <w:b w:val="0"/>
          <w:rtl/>
        </w:rPr>
        <w:t xml:space="preserve"> قد تقدم أن الجسمية في حقه تعالى محال فوجب تأويل الجنب المذكور هنا وأن المراد به طاعته وأمره لأن استعمال ذلك فيهما معهود شايع في كلام العرب وعرف الناس ، قال مجاهد : يعني ما ضيعت في أمر الله ، ويقال فلان يهمل جانب فلان ، ورمى فلان جنب فلان أي لا يطيعه ولا يتعهده ذلك ، لأن الجنب المعهود لا يقع فيه تفريط ولا يعقل معناه فيه بل إنما يقع التفريط في طاعة الأمر وفي حق واجب أي بتركه وقد أنشد ثعلب فيه : " خليلي كفا واذكر الله في جنبي " ، ووجه التجوز عن الطاعة أن تارك الحق مخالف الأمر ، </w:t>
      </w:r>
    </w:p>
    <w:p w:rsidR="00562667" w:rsidRDefault="00562667" w:rsidP="00562667">
      <w:pPr>
        <w:jc w:val="both"/>
        <w:rPr>
          <w:b w:val="0"/>
          <w:rtl/>
        </w:rPr>
      </w:pPr>
      <w:r>
        <w:rPr>
          <w:rFonts w:hint="cs"/>
          <w:b w:val="0"/>
          <w:bCs/>
          <w:rtl/>
        </w:rPr>
        <w:t xml:space="preserve">[ 15 ] الآية الخامسة عشر : قوله تعالى : { يوم يكشف عن ساق } :  وقد ورد مثله في الحديث الصحيح من روايات عدة :  </w:t>
      </w:r>
      <w:r>
        <w:rPr>
          <w:rFonts w:hint="cs"/>
          <w:b w:val="0"/>
          <w:rtl/>
        </w:rPr>
        <w:t xml:space="preserve">اعلم أن نسبة الساق المعروف إلى الله تعالى محال تعالى عن نسبة الأعضاء والتجزي إليه ، وإذا ثبت استحالته في حق الله تعالى وجب تأويله بما يستعمله فيه أهل اللغة بما يليق بجلال الرب تعالى ، قال ابن عباس وخلق من الصحابة رضي الله عنهم والتابعين وغيرهم : إن المراد بالساق هنا الشدة أي شدة أهوال يوم القيامة وما يلقاه أهل الموقف وسئل مرة عن الآية فقال : " أما سمعتم قول الشاعر : " قامت </w:t>
      </w:r>
      <w:r>
        <w:rPr>
          <w:rFonts w:hint="cs"/>
          <w:b w:val="0"/>
          <w:rtl/>
        </w:rPr>
        <w:lastRenderedPageBreak/>
        <w:t xml:space="preserve">الحرب على ساق " ، إذا خفي عليكم شيء في القرآن فابتغوه في الشعر فإنه ديوان العرب " ، وقال مرة : يكشف عن ساق عن أمر شديد ، وعن بعض أئمة التفسير قال : عن ساق أي عن أمر شديد وأنشد : " قد جدت الحرب بكم فجدوا ... وكشفت عن ساقها فشدوا  " ، وقال بعضهم يجوز أن يكشف الله عن ساق لبعض مخلوقاته ويجعل ذلك سببا لبيان حكمه في أهل الإيمان وأهل النفاق وقال الخطابي : هذا الحديث مما تهيب القول فيه بعض شيوخنا على نحو مذهبهم في التوقف وهذا تقدم الجواب عنه وقال سعيد ابن جبير : أي يكشف عن أمر عظيم واستعمال الساق في ذلك مجاز شائع مستعمل ، ومنه قولهم : " قامت الحرب على ساق " : إذا اشتدت على اهلها " ، وأصل التجوز بذلك أن من قصد من العرب معاناة أمر عظيم شمر عن ساقه ليسهل عليه منها قصده ولا يثبط عن التمكن منه ولذلك جاء بصيغة ما لم يسم فاعله ولم يقل يكشف عن ساقه ، وما روي في بعض طرق الحديث عن ساقه ، فلو ثبت ذلك كانت إضافته إضافة خلق وملك لا إضافة جارحة أي عند شدته التي أوجدها في تلك الحالة فأضيف موجدها ، ومن قال إن الساق لا يعقل معناها مردود عليه بما تقدم وصرح بعض الحنابلة فيه بالتجسيم ، وأنكر ذلك عليه المحققون من أهل مذهبه ، والإمام أحمد بريء منه مع أن الوقوف عند ظاهره كما زعمه المجسمة يلزم عليه اتخاذ الساق وهو نقص تعالى الله عن ذلك وتقدس ، </w:t>
      </w:r>
    </w:p>
    <w:p w:rsidR="00562667" w:rsidRDefault="00562667" w:rsidP="00562667">
      <w:pPr>
        <w:jc w:val="both"/>
        <w:rPr>
          <w:b w:val="0"/>
          <w:rtl/>
        </w:rPr>
      </w:pPr>
      <w:r>
        <w:rPr>
          <w:rFonts w:hint="cs"/>
          <w:b w:val="0"/>
          <w:bCs/>
          <w:rtl/>
        </w:rPr>
        <w:t>[ 16 ] الآية السادسة عشر : قوله تعالى : { ونحن أقرب إليه من حبل الوريد } ، وقوله تعالى : { ونحن أقرب إليه منكم } ، وقوله تعالى : { فإني قريب أجيب دعوة الداع } ، وقوله تعالى : { إن ربي قريب مجيب } :</w:t>
      </w:r>
      <w:r>
        <w:rPr>
          <w:rFonts w:hint="cs"/>
          <w:b w:val="0"/>
          <w:rtl/>
        </w:rPr>
        <w:t xml:space="preserve"> إذا ثبت تنزيه الرب تعالى عن الحيز والجهة والقرب الحسي والبعد العرفي وجب تأويل ذلك على ما يليق بجلاله وهو قرب علمه ورحمته ولطفه ، ويؤيده قوله تعالى : { إن رحمت الله قريب من المحسنين } ، أو قرب المنزلة عنده كما يقال السلطان قريب من فلان إذا كانت له عنده منزله رفيعة ، والسيد قريب من غلمانه إذا كان يتنازل معهم في مخاطبتهم وملاطفتهم وليس المراد ههنا قرب مسافة ولا مكان ، وإذا كان ذلك مستعملا في لسان العرب والعرف وجب حمله عليه لاستحالة ظاهر المسافة في حق الرب تعالى ، </w:t>
      </w:r>
    </w:p>
    <w:p w:rsidR="00562667" w:rsidRDefault="00562667" w:rsidP="00562667">
      <w:pPr>
        <w:jc w:val="both"/>
        <w:rPr>
          <w:b w:val="0"/>
          <w:rtl/>
        </w:rPr>
      </w:pPr>
      <w:r>
        <w:rPr>
          <w:rFonts w:hint="cs"/>
          <w:b w:val="0"/>
          <w:bCs/>
          <w:rtl/>
        </w:rPr>
        <w:t xml:space="preserve">[ 17 ] الآية السابعة عشر : قوله تعالى : {  كلا إنهم عن ربهم يومئذ لمحجوبون } </w:t>
      </w:r>
      <w:r>
        <w:rPr>
          <w:rFonts w:hint="cs"/>
          <w:b w:val="0"/>
          <w:rtl/>
        </w:rPr>
        <w:t xml:space="preserve">: اعلم ان أصل الحجاب المنع ، وقال العلماء احتجب الله عن الخلق ولا يقال محجوب لأن الاحتجاب مشعر بالقدرة وليس كذلك الحجب ومحجوب مشعر بالمفعولية والعجز ، وحقيقة الحجب عرفا توسط الجسم بين جسمين حجب أحدهما عن الآخر ، وذلك في حق الله تعالى محال ، فوجب تأويله على ما يليق بجلال الله تعالى ، وهو أنهم </w:t>
      </w:r>
      <w:r>
        <w:rPr>
          <w:rFonts w:hint="cs"/>
          <w:b w:val="0"/>
          <w:rtl/>
        </w:rPr>
        <w:lastRenderedPageBreak/>
        <w:t xml:space="preserve">محجوبون عن رحمته وفضله وإحسانه وأنه حجبهم عن النظر إليه بعد أن خلق قوة النظر إليه فيهم وفيما ورد في الحديث من ذلك يأتي في قسم الحديث أبسط من هذا ، </w:t>
      </w:r>
    </w:p>
    <w:p w:rsidR="00562667" w:rsidRDefault="00562667" w:rsidP="00562667">
      <w:pPr>
        <w:jc w:val="both"/>
        <w:rPr>
          <w:b w:val="0"/>
          <w:bCs/>
          <w:rtl/>
        </w:rPr>
      </w:pPr>
      <w:r>
        <w:rPr>
          <w:rFonts w:hint="cs"/>
          <w:b w:val="0"/>
          <w:bCs/>
          <w:rtl/>
        </w:rPr>
        <w:t>[ 18 ] الآية الثامنة عشر : قوله تعالى : { والله لا يستحيي من الحق } ، وقوله تعالى : { إن الله لا يستحيي أن يضرب مثلا ما بعوضة فما فوقها } الآية</w:t>
      </w:r>
      <w:r>
        <w:rPr>
          <w:rFonts w:hint="cs"/>
          <w:b w:val="0"/>
          <w:rtl/>
        </w:rPr>
        <w:t xml:space="preserve"> : اعلم أن المخالفة من تغير وإنكار يعتري الإنسان عند ظهور خوف عتب لتقصير أو رؤية مستقبح منه والله تعالى منزه عن ذلك فوجب تأويله بما يليق بجلاله ، فنقول : الحياء له مبتدأ أو غاية فمبتدأه تغير جسماني يلحق الإنسان لخوف أو نسبة إلى قبيح فيكدر الحياة ، ولذلك سمي حياء وغايته : ترك ما حصل الحياء منه ، وهو فعل ما ترك أو ترك ما فعل ، والمبتدأ المذكور على الله محال ، فتعين أن المراد غايته وهو ضرب المثل وإنزال الحق وسيأتي ما في الحديث منه في قسم الحديث إن شاء الله تعالى ، </w:t>
      </w:r>
    </w:p>
    <w:p w:rsidR="00562667" w:rsidRDefault="00562667" w:rsidP="00562667">
      <w:pPr>
        <w:jc w:val="both"/>
        <w:rPr>
          <w:b w:val="0"/>
          <w:rtl/>
        </w:rPr>
      </w:pPr>
      <w:r>
        <w:rPr>
          <w:rFonts w:hint="cs"/>
          <w:b w:val="0"/>
          <w:bCs/>
          <w:rtl/>
        </w:rPr>
        <w:t>[ 19 ] الآية التاسعة عشر قوله تعالى : { يحبهم ويحبونه } ، وقوله تعالى : { إن الله يحب التوابين } ، وقوله صلى الله عليه وسلم : ((  كلمتان خفيفتان على اللسان حبيبتان إلى الرحمن )) ، [ أخرجه البخاري ] ، وقوله صلى الله عليه وسلم : (( من أحب لقاء الله أحب الله لقاءه )) [ أخرجه مسلم ] :</w:t>
      </w:r>
      <w:r>
        <w:rPr>
          <w:rFonts w:hint="cs"/>
          <w:b w:val="0"/>
          <w:rtl/>
        </w:rPr>
        <w:t xml:space="preserve"> اعلم أن المحبة في اللغة إنما هي ميل القلب إلى المحبوب وذلك في حق الباري تعالى محال لكن نهاية المحبة غالبا إرادة الخير للمحبوب والإحسان إليه ، على القولين المعروفين أن محبة الله تعالى هي صفة ذات أو صفة فعل ، فمن قال : صفة ذات : فمعناه أنه يريد بالمحبوب ما يريد المحبوب لمحبوبه من الإكرام والإحسان إليه ، ومحبة الله تعالى للأقوال والخصال المحمودة يرجع إلى إرادته إكرام مكتسبها ، والإحسان إليه ، </w:t>
      </w:r>
    </w:p>
    <w:p w:rsidR="00562667" w:rsidRDefault="00562667" w:rsidP="00562667">
      <w:pPr>
        <w:jc w:val="both"/>
        <w:rPr>
          <w:b w:val="0"/>
          <w:rtl/>
        </w:rPr>
      </w:pPr>
      <w:r>
        <w:rPr>
          <w:rFonts w:hint="cs"/>
          <w:b w:val="0"/>
          <w:bCs/>
          <w:rtl/>
        </w:rPr>
        <w:t>[ 20 ] الآية الموفية عشرين : قوله تعالى : { ومن يحلل عليه غضبي فقد هوى } ، وقوله تعالى : { وغضب الله عليه } الآية :</w:t>
      </w:r>
      <w:r>
        <w:rPr>
          <w:rFonts w:hint="cs"/>
          <w:b w:val="0"/>
          <w:rtl/>
        </w:rPr>
        <w:t xml:space="preserve"> اعلم أن الغضب فينا له مبتدأ وغاية كما تقدم في الحياء والمحبة فمبتدأ حقيقته غليان الدم عند حرارة الغيظ لإرادة الانتقام بالمغضوب عليه أو إرادة ذلك والرب تعالى منزه من الغليان أعني مبتدأ الغضب فوجب تأويله بأن المراد غايته وهو الانتقام أو إرادته كما قدمنا في المحبة والحياء ، </w:t>
      </w:r>
    </w:p>
    <w:p w:rsidR="00562667" w:rsidRDefault="00562667" w:rsidP="00562667">
      <w:pPr>
        <w:jc w:val="both"/>
        <w:rPr>
          <w:b w:val="0"/>
          <w:rtl/>
        </w:rPr>
      </w:pPr>
      <w:r>
        <w:rPr>
          <w:rFonts w:hint="cs"/>
          <w:b w:val="0"/>
          <w:bCs/>
          <w:rtl/>
        </w:rPr>
        <w:t>[ 21 ] الآية الحادية والعشرون : قوله تعالى : { الله نور السموات والأرض } ، وفي الحديث : (( اللهم لك الحمد أنت نور السموات والأرض )) [ متفق عليه ] :</w:t>
      </w:r>
      <w:r>
        <w:rPr>
          <w:rFonts w:hint="cs"/>
          <w:b w:val="0"/>
          <w:rtl/>
        </w:rPr>
        <w:t xml:space="preserve"> اعلم أنه لا يجوز أن يقال ولا يعتقد أنه هو الشعاع المحيط في الأرض والجو والحيطان المحسوس لنا تعالى الله عن ذلك وتقدس إذ لو كان لما وجدت ظلمة قط ، لأنه تعالى لا يزول ولكان مغنيا عن نور الشمس والقمر والنار ، لأنه خالق النور لقوله تعالى : { وجعل </w:t>
      </w:r>
      <w:r>
        <w:rPr>
          <w:rFonts w:hint="cs"/>
          <w:b w:val="0"/>
          <w:rtl/>
        </w:rPr>
        <w:lastRenderedPageBreak/>
        <w:t xml:space="preserve">الظلمات والنور } ، ولأنه أضاف النور إلى نفسه في قوله تعالى : { مثل نورة كمشكاة } ، وفي قوله تعالى : { يهدي الله لنوره من يشاء } ، إذا ثبت ذلك وقد أضافه إلى السموات والأرض وجب تأويله بما يليق بجلاله ، ويكون معناه : منورهما : إما بإرسال الرسل وإنزال الوحي كقوله تعالى : { قد جاءكم من الله نور وكتاب مبين } فوجب حمله عليه ، أو لحسن خلقه لهما وتدبيره كما يقال : " فلان نور بلده ونور قبيلته " : أي هو القائم بصلاح أهل بلده أو قبيلته ، أو المراد هادي أهل السموات والأرض لأنه سمي الهداية نورا في قوله تعالى : { وجعلنا له نورا يمشي به في الناس } ، ويؤيد ذلك قوله تعالى تلو ذلك  : { يهدي الله لنوره من يشاء } ، </w:t>
      </w:r>
    </w:p>
    <w:p w:rsidR="00562667" w:rsidRDefault="00562667" w:rsidP="00562667">
      <w:pPr>
        <w:jc w:val="both"/>
        <w:rPr>
          <w:b w:val="0"/>
          <w:rtl/>
        </w:rPr>
      </w:pPr>
      <w:r>
        <w:rPr>
          <w:rFonts w:hint="cs"/>
          <w:b w:val="0"/>
          <w:bCs/>
          <w:rtl/>
        </w:rPr>
        <w:t>[ 22 ] الآية الثانية والعشرون : قوله تعالى : { الذين يظنون أنهم ملاقو ربهم } ، وقوله تعالى : { فمن كان يرجو لقاء ربه } :</w:t>
      </w:r>
      <w:r>
        <w:rPr>
          <w:rFonts w:hint="cs"/>
          <w:b w:val="0"/>
          <w:rtl/>
        </w:rPr>
        <w:t xml:space="preserve"> اعلم أن اللقاء لغة هو الاجتماع المحسوس قربه في مكان وهو من صفات الأجسام ، قال الله تعالى : { يوم التقى الجمعان } : أي قرب أحدهما من الآخر ، ولما ثبت أنه تعالى ليس بجسم وجب تأويل ذلك على ما يليق بجلاله وهو : إما رؤيته كما يقول أهل السنة لأن من لقي شيئا أبصره فأطلق السبب على المسبب ، وإما ظهور عظمته وسلطانه وقدرته وقهره : لأن من لقي من هذه صفته ظهر له ذلك ، فأطلق اسم السبب على المسبب ، وأما المماسة والمجاورة فقد أبطلناهما فتعين ما ذكرناه لأن أحدا لم يقل إن ذوات الناس تماس ذات الباري تعالى ، </w:t>
      </w:r>
    </w:p>
    <w:p w:rsidR="00562667" w:rsidRDefault="00562667" w:rsidP="00562667">
      <w:pPr>
        <w:jc w:val="both"/>
        <w:rPr>
          <w:b w:val="0"/>
          <w:rtl/>
        </w:rPr>
      </w:pPr>
      <w:r>
        <w:rPr>
          <w:rFonts w:hint="cs"/>
          <w:b w:val="0"/>
          <w:bCs/>
          <w:rtl/>
        </w:rPr>
        <w:t>[ 23 ] الآية الثالثة والعشرون : قوله تعالى : { ونفخت فيه من روحي } ، ، وقوله تعالى : { فنفخنا فيه من روحنا } ، وقوله تعالى : { وكلمته ألقاها إلى مريم وروح منه } :</w:t>
      </w:r>
      <w:r>
        <w:rPr>
          <w:rFonts w:hint="cs"/>
          <w:b w:val="0"/>
          <w:rtl/>
        </w:rPr>
        <w:t xml:space="preserve"> اعلم أن الروح التي بها حياة الأحياء في الحيوان المتشعبة في الأجسام لا يجوز إطلاقها على الباري تعالى لما ثبت من استحالة الجسمية والتجزي عليه سبحانه وتعالى ، فوجب حمله في الآيات المذكورة على غير ذلك  ، أما قوله في حق آدم : { من روحي } ، فهو إضافة خلق إلى خالقه وملك إلى مالكه ، لأن الأرواح كلها بيد الله تعالى لا أنه جزء منه تعالى الله عن ذلك ، وإضافته إليه إضافة تشريف إما لآدم عليه السلام كما قال : { خلقت بيدي } ، أو لأنها جوهر لطيف شريف علوي ، وأما النفخ فالمراد به والله أعلم خلقها وإيجادها ، وقال بعضهم كيفية النفخ لا يعلمها إلا الله تعالى ، وأما قوله تعالى : { فنفخنا فيه من روحنا } ، فالضمير فيه راجع إلى جيب درعها فوصل النفخ إليها ، وقوله تعالى : { من روحنا } : أي نفخ جبريل عليه السلام ويدل عليه قوله تعالى : { فأرسلنا إليها روحنا } ، والمرسل جبريل باتفاق العلماء ، وقد سماه الله تعالى روحا في مواضع من كتابه العزيز ومنه ، قوله تعالى : { نزل به الروح الأمين } ، وقوله تعالى : { نزله روح القدس من ربك } ، وقوله تعالى : { وأيدناه بروح القدس } : يعني جبريل      </w:t>
      </w:r>
      <w:r>
        <w:rPr>
          <w:rFonts w:hint="cs"/>
          <w:b w:val="0"/>
          <w:rtl/>
        </w:rPr>
        <w:lastRenderedPageBreak/>
        <w:t xml:space="preserve">، ونسبة إضافة الروح في آيات مريم كلها نسبة إضافة ملك وخلق وتشريف كما قدمناه في آدم عليه السلام ، لأن نفخ جبريل كان بأمر الله وسمي المسيح عليه السلام روح الله إما تشريفا له أو لأنه كان بأمره وخلقه من غير واسطة لأب  ، وهذا كاف في هذا ومن جعل من للتبعيض فحلولي مجسم تعالى الله وتقدس عن ذلك ، </w:t>
      </w:r>
    </w:p>
    <w:p w:rsidR="00562667" w:rsidRDefault="00562667" w:rsidP="00562667">
      <w:pPr>
        <w:jc w:val="both"/>
        <w:rPr>
          <w:b w:val="0"/>
          <w:rtl/>
        </w:rPr>
      </w:pPr>
      <w:r>
        <w:rPr>
          <w:rFonts w:hint="cs"/>
          <w:b w:val="0"/>
          <w:bCs/>
          <w:rtl/>
        </w:rPr>
        <w:t>[ 24 ] الآية الرابعة والعشرون : قوله تعالى : { رضي الله عنهم ورضوا عنه } :</w:t>
      </w:r>
      <w:r>
        <w:rPr>
          <w:rFonts w:hint="cs"/>
          <w:b w:val="0"/>
          <w:rtl/>
        </w:rPr>
        <w:t xml:space="preserve"> اعلم أن معنى الرضا سكون النفس إلى الشيء والإرتياح إليه وذلك على الله تعالى محال ، فالمراد به ما تقدم في المحبة والغضب من أنه من صفات الفعل أو من صفات الذات فعلى الأول أنه يعامل من رضي عنه معاملة الراضي عمن رضي عنه من الإكرام والإحسان ، وعلى الثاني أنه يريد به إرادة الراضي كما تقدم ، والسخط يقابل الرضا فمعناه أنه يعامله معاملة الساخط أو يريد به إرادته كما تقدم ، </w:t>
      </w:r>
    </w:p>
    <w:p w:rsidR="00562667" w:rsidRDefault="00562667" w:rsidP="00562667">
      <w:pPr>
        <w:jc w:val="both"/>
        <w:rPr>
          <w:b w:val="0"/>
          <w:rtl/>
        </w:rPr>
      </w:pPr>
      <w:r>
        <w:rPr>
          <w:rFonts w:hint="cs"/>
          <w:b w:val="0"/>
          <w:bCs/>
          <w:rtl/>
        </w:rPr>
        <w:t>[ 25 ] الآية الخامسة والعشرون : قوله تعالى : { ثم دنا فتدلى * فكان قاب قوسين أو أدنى } ، ، وقوله تعالى : { ولقد رآه نزلة أخرى } :</w:t>
      </w:r>
      <w:r>
        <w:rPr>
          <w:rFonts w:hint="cs"/>
          <w:b w:val="0"/>
          <w:rtl/>
        </w:rPr>
        <w:t xml:space="preserve"> اعلم أن دنو المسافة على الله تعالى محال والذي صح في الحديث عن عائشة وابن مسعود وأبي هريرة رضي الله عنهم أن الآيتين في روية النبي صلى الله عليه وسلم جبريل عليه السلام على صورته التي خلقه لله تعالى عليها ، فإنه رآه مرتين مرة في أفق المشرق والثانية عند سدرة المنتهى ، ثبت ذلك عن النبي البخاري ومسلم وغيرهما عن عائشة وابن مسعود وأبي هريرة عن النبي      وأما حديث شريك بن أبي نمر الطويل فقد خلط فيه وزاد زيادات لم يروها غيره ممن هو أحفظ منه وليس في رواية ثابت ولا قتادة عن أنس لفظ الدنو ولا التدني ولا المكان ولا في رواية الزهري عن أنس وأبي ذر وذكر شريك في حديثه ما يدل على أنه لم يحفظ الحديث على ما ينبغي فإنه خلط في مقامات الأنبياء وقال في آخر حديثه فاستيقظ وهو في المسجد الحرام والمعراج إنما كان رؤية عين ، ثم الحكاية كلها موقوفة على أنس من تلقاء نفسه لم يرفعها إلى النبي ولا رواها عنه ولا عزاها إلى قوله وقد روت عائشة وابن مسعود وابو هريرة مرفوعا أن المراد بالآية المذكورة جبريل وهم أحفظ وأكثر ، فكيف يترك لحديث شريك وفيه ما فيه وقال أبو سليمان الخطابي رحمه الله تعالى لم يثبت في شيء مما روي عن السلف أن التدلي مضاف إلى الله سبحانه وتعالى تعالى ربنا عن صفات المخلوقين ونعوت المحدثين وقد روي عن ابن عباس نحو من رواية انس في إضافة الرؤية إلى الله تعالى ولا يصح شيء من ذلك بل طرقها واهية ضعيفة عن ضعفاء مجهولين وفي بعضها انقطاع ، وروي عن ابن عباس ما هو منه بريء من أحاديث تدل على التشبيه والتجسيم تعالى الله عن ذلك  ، ويرد إن شاء الله تعالى في قسم الحديث الضعيف ، </w:t>
      </w:r>
    </w:p>
    <w:p w:rsidR="00562667" w:rsidRDefault="00562667" w:rsidP="00562667">
      <w:pPr>
        <w:jc w:val="both"/>
        <w:rPr>
          <w:b w:val="0"/>
          <w:rtl/>
        </w:rPr>
      </w:pPr>
      <w:r>
        <w:rPr>
          <w:rFonts w:hint="cs"/>
          <w:b w:val="0"/>
          <w:bCs/>
          <w:rtl/>
        </w:rPr>
        <w:lastRenderedPageBreak/>
        <w:t>[ 26 ] الآية السادسة والعشرون : قوله تعالى : { ما يكون من نجوى ثلاثة إلا هو رابعهم } ، وقوله تعالى : { وهو معكم أينما كنتم } الآية :</w:t>
      </w:r>
      <w:r>
        <w:rPr>
          <w:rFonts w:hint="cs"/>
          <w:b w:val="0"/>
          <w:rtl/>
        </w:rPr>
        <w:t xml:space="preserve"> اعلم أن إضافة معية القرب بالمسافة إلى الله محال كما تقدم فوجب تأويلها بما نقلته الأئمة من السلف عن ابن عباس وغيره وهو أن المراد معية العلم والقدرة لا المكان قال سفيان الثوري علمه وقال الضحاك قدرته وسلطانه ، </w:t>
      </w:r>
    </w:p>
    <w:p w:rsidR="00562667" w:rsidRDefault="00562667" w:rsidP="00562667">
      <w:pPr>
        <w:jc w:val="both"/>
        <w:rPr>
          <w:b w:val="0"/>
          <w:rtl/>
        </w:rPr>
      </w:pPr>
      <w:r>
        <w:rPr>
          <w:rFonts w:hint="cs"/>
          <w:b w:val="0"/>
          <w:bCs/>
          <w:rtl/>
        </w:rPr>
        <w:t>[ 27 ] الآية السابعة والعشرون</w:t>
      </w:r>
      <w:r>
        <w:rPr>
          <w:rFonts w:hint="cs"/>
          <w:b w:val="0"/>
          <w:rtl/>
        </w:rPr>
        <w:t xml:space="preserve"> </w:t>
      </w:r>
      <w:r>
        <w:rPr>
          <w:rFonts w:hint="cs"/>
          <w:b w:val="0"/>
          <w:bCs/>
          <w:rtl/>
        </w:rPr>
        <w:t>: قوله تعالى : { إن ربك لبالمرصاد } :</w:t>
      </w:r>
      <w:r>
        <w:rPr>
          <w:rFonts w:hint="cs"/>
          <w:b w:val="0"/>
          <w:rtl/>
        </w:rPr>
        <w:t xml:space="preserve"> عن ابن عباس في قوله تعالى : { إن ربك لبالمرصاد } ، قال : يسمع ويرى ، وقال الفراء : إليه المصير  ، ومعنى قولهما أن المراد تخويف العباد ليحذروا عقوبته إذا علموا أنه يسمع ويرى ما يقولون ويفعلون ، </w:t>
      </w:r>
    </w:p>
    <w:p w:rsidR="00562667" w:rsidRDefault="00562667" w:rsidP="00562667">
      <w:pPr>
        <w:jc w:val="both"/>
        <w:rPr>
          <w:b w:val="0"/>
          <w:rtl/>
        </w:rPr>
      </w:pPr>
      <w:r>
        <w:rPr>
          <w:rFonts w:hint="cs"/>
          <w:b w:val="0"/>
          <w:bCs/>
          <w:rtl/>
        </w:rPr>
        <w:t>[ 28 ] الآية الثامنة والعشرون</w:t>
      </w:r>
      <w:r>
        <w:rPr>
          <w:rFonts w:hint="cs"/>
          <w:b w:val="0"/>
          <w:rtl/>
        </w:rPr>
        <w:t xml:space="preserve"> </w:t>
      </w:r>
      <w:r>
        <w:rPr>
          <w:rFonts w:hint="cs"/>
          <w:b w:val="0"/>
          <w:bCs/>
          <w:rtl/>
        </w:rPr>
        <w:t>: قوله تعالى : { سنفرغ لكم ايها الثقلان } :</w:t>
      </w:r>
      <w:r>
        <w:rPr>
          <w:rFonts w:hint="cs"/>
          <w:b w:val="0"/>
          <w:rtl/>
        </w:rPr>
        <w:t xml:space="preserve"> اعلم أنه تعالى لا يشغله شأن عن شأن ، فمعنى الآية ما قاله ابن عباس رضي الله عنهما قال : هو وعيد من الله تعالى للعباد ، وليس لله تعالى شغل ، وقال غيره سنقصد لعقوبتكم ولحكم جزائكم  ، وقال الفراء : هذا من الله وعيد ، لأنه تعالى لا يشغله شيء عن شيء يقول لصاحبه إذا أحسن سأفرغ لك معناه : لأجزينك ولا يشغلني عن مقابلتك شاغل ، </w:t>
      </w:r>
    </w:p>
    <w:p w:rsidR="00562667" w:rsidRDefault="00562667" w:rsidP="00562667">
      <w:pPr>
        <w:jc w:val="both"/>
        <w:rPr>
          <w:b w:val="0"/>
          <w:rtl/>
        </w:rPr>
      </w:pPr>
      <w:r>
        <w:rPr>
          <w:rFonts w:hint="cs"/>
          <w:b w:val="0"/>
          <w:bCs/>
          <w:rtl/>
        </w:rPr>
        <w:t>[ 29 ] الآية التاسعة والعشرون</w:t>
      </w:r>
      <w:r>
        <w:rPr>
          <w:rFonts w:hint="cs"/>
          <w:b w:val="0"/>
          <w:rtl/>
        </w:rPr>
        <w:t xml:space="preserve"> : قوله تعالى { ويستخلفكم في الأرض فينظر كيف تعملون } : قال المحقق : بياض في الأصل ولعله تنزيه لله عن حدوث العلم بسبب النظر فإن علم الله قديم وظاهر الآية يوحي بانتظار ما يقع منهم والمقصود أن الله تعالى سيجازيهم بما وقع منهم لا بما يعلمه بعلمه القديم من عملهم والله تعالى أعلم ، </w:t>
      </w:r>
    </w:p>
    <w:p w:rsidR="00562667" w:rsidRDefault="00562667" w:rsidP="00562667">
      <w:pPr>
        <w:jc w:val="both"/>
        <w:rPr>
          <w:b w:val="0"/>
          <w:rtl/>
        </w:rPr>
      </w:pPr>
      <w:r>
        <w:rPr>
          <w:rFonts w:hint="cs"/>
          <w:b w:val="0"/>
          <w:bCs/>
          <w:rtl/>
        </w:rPr>
        <w:t>[ 30 ] الآية الموفية ثلاثين : قوله تعالى : { وهو الله في السموات وفي الأرض يعلم سركم وجهركم } الآية :</w:t>
      </w:r>
      <w:r>
        <w:rPr>
          <w:rFonts w:hint="cs"/>
          <w:b w:val="0"/>
          <w:rtl/>
        </w:rPr>
        <w:t xml:space="preserve"> اعلم أنه لا يجوز حمل هذه الآية على ظاهر الظرفية فيها للباري تعالى وتقدس لوجوه : ( الأول ) : الدليل العقلي أن التحيز والجهة في حقه تعالى محال ، ( الثاني ) : أنه قال : { في السموات } ، فجمع السموات ، فإن كان مع الاتحاد لزم كون متحيز واحد في عدة أماكن متباعدة وهو محال ، وإن كان في كل سماء غير ما في الأخرى لزم التجزي والتركيب وهو محال تعالى الله عن ذلك كله ، ( الثالث ) : قوله تعالى : { لله ملك السموات والأرض وما فيهن } : فيلزم أن يكون مالكا لنفسه وأنه يسجد لنفسه وهو محال ، فإن قيل هو عام ، ( قلنا ) : لا يصح التخصيص مع قيام الدليل العقلي والنقلي على خلافه ، ( الرابع ) : لو كان كل مظروف محدودا وكل محدود متناه قابل للزيادة والنقصان وكل قابل لذلك يحتاج إلى مخصص لذلك المتناهي محدث له وذلك على الله محال ، ( الخامس ) : قوله تعالى : { وهو الذي في السماء إله وفي الأرض إله } ، فليس تخصيص أحدهما بأولى </w:t>
      </w:r>
      <w:r>
        <w:rPr>
          <w:rFonts w:hint="cs"/>
          <w:b w:val="0"/>
          <w:rtl/>
        </w:rPr>
        <w:lastRenderedPageBreak/>
        <w:t xml:space="preserve">من الآخر لأن الظرفية في الموضعين سواء فيلزم أن يكون في الأرض أيضا ، ( السادس ) : قوله تعالى : { وهو معكم اينما كنتم } ، وقوله تعالى : { إنني معكما أسمع وأرى } ، وقوله تعالى : { فإني قريب } ، وقوله تعالى : { ونحن أقرب إليه } ، وليس تأويل هذا بأولى من تأويل ذلك لأن تحكم ، وكذا قوله تعالى : { فأينما تولوا فثم وجه الله } ، والمراد بوجهه ذاته كما تقدم ، ( السابع ) : أنهم يقولون إنه على العرش فيلزم التناقض أو يكون متحيزا في حيزين كما تقدم وهو محال ، إذا ثبت هذا وجب حمل الآية على ما يليق بجلاله تعالى ، وفيه لأهل التأويل وجوه : ( الأول ) : ما دل عليه لفظ الله من العظمة والإلهية واستحقاق العبودية وتقديره وهو الله المعبود المعظم إله في السموات وفي الأرض ويؤيده قوله تعالى : { وهو الذي في السماء اله وفي الأرض إله } ، ويؤيده قراءة من قرأ : وهو في السموات وفي الأرض الله ، ( الثاني ) : وهو الله المنفرد بالتدبير في السموات وفي الأرض كما يقال فلان الخليفة في المشرق والمغرب أي المنفرد بالخلافة فيهما ، ( الثالث ) : أن يكون الضمير في : { وهو الله } ، ويكون الظاهر خبره ومعناه : { ثم أنتم تمترون } أنه خالق ذلك كله ويكون الظرف في بعلمه بسرهم وجهرهم      وأحسن ما قيل أن يكون فيه تقديم وتأخير ومعناه وهو الله يعلم سركم وجهركم ويعلم ما تكسبون في السموات وفي الأرض ، </w:t>
      </w:r>
    </w:p>
    <w:p w:rsidR="00562667" w:rsidRDefault="00755EA2" w:rsidP="00562667">
      <w:pPr>
        <w:jc w:val="center"/>
        <w:rPr>
          <w:b w:val="0"/>
          <w:rtl/>
        </w:rPr>
      </w:pPr>
      <w:r>
        <w:rPr>
          <w:rFonts w:hint="cs"/>
          <w:b w:val="0"/>
          <w:rtl/>
        </w:rPr>
        <w:t>***</w:t>
      </w:r>
    </w:p>
    <w:p w:rsidR="00562667" w:rsidRDefault="00562667" w:rsidP="00562667">
      <w:pPr>
        <w:jc w:val="center"/>
        <w:rPr>
          <w:b w:val="0"/>
          <w:bCs/>
          <w:rtl/>
        </w:rPr>
      </w:pPr>
      <w:r>
        <w:rPr>
          <w:rFonts w:hint="cs"/>
          <w:b w:val="0"/>
          <w:bCs/>
          <w:rtl/>
        </w:rPr>
        <w:t>[ القسم الثاني فيما ورد من صحيح الأخبار في صفة الواحد القهار ]</w:t>
      </w:r>
    </w:p>
    <w:p w:rsidR="00562667" w:rsidRDefault="00562667" w:rsidP="00562667">
      <w:pPr>
        <w:jc w:val="both"/>
        <w:rPr>
          <w:b w:val="0"/>
          <w:rtl/>
        </w:rPr>
      </w:pPr>
      <w:r>
        <w:rPr>
          <w:rFonts w:hint="cs"/>
          <w:b w:val="0"/>
          <w:rtl/>
        </w:rPr>
        <w:t xml:space="preserve">وقد تقدم أن آيات الصفات وأحاديثها من الأئمة العلماء من سكت عن الكلام فيها نطقا ورد علمها إلى الله تعالى ، وهو المذهب المشهور بمذهب السلف ، واختاره طوائف من المحققين وعليه أكثر أهل الحديث ، ومن الأئمة من أول ذلك بما يليق بجلال الرب تبارك وتعالى ورجحه طائفة من المحققين أيضا ، وقد بينا أن المخرج إلى ذلك حدوث البدع وظهورها بين المسلمين ، وأن سكون الخواطر على اعتقاد ما يليق بجلال الله تعالى أولى من التعرض لوساوس الاحتمالات المرجوحة أو الممتنعة ، وحديث النبي صحيح وحسن وضعيف ، والضعيف منه موضوع مفترى ومنه ضعيف لخلل في سنده أو متنه      وضعف الضعيف كاف في رد معناه لكن تعرضنا لتأويلها على تقدير صحتها أو للحاجة إليه عند من لا يعرف صنفها فيسبق ذهنه إلى اعتقاد ظواهرها وقد بدأت بذكر الصحيح منها ، </w:t>
      </w:r>
    </w:p>
    <w:p w:rsidR="00562667" w:rsidRDefault="00562667" w:rsidP="00562667">
      <w:pPr>
        <w:jc w:val="both"/>
        <w:rPr>
          <w:b w:val="0"/>
          <w:rtl/>
        </w:rPr>
      </w:pPr>
      <w:r>
        <w:rPr>
          <w:rFonts w:hint="cs"/>
          <w:b w:val="0"/>
          <w:bCs/>
          <w:rtl/>
        </w:rPr>
        <w:t xml:space="preserve">[ 1 ] الحديث الأول في ذكر الصورة : </w:t>
      </w:r>
      <w:r>
        <w:rPr>
          <w:rFonts w:hint="cs"/>
          <w:b w:val="0"/>
          <w:rtl/>
        </w:rPr>
        <w:t xml:space="preserve">عن أبي هريرة رضي الله عنه قال : قال رسول الله صلى الله عليه وسلم : (( إذا قاتل أحدكم أخاه فليجتنب الوجه )) رواه البخاري وزاد مسلم : (( فإن الله خلق آدم على صورته </w:t>
      </w:r>
      <w:r>
        <w:rPr>
          <w:rFonts w:hint="cs"/>
          <w:b w:val="0"/>
          <w:rtl/>
        </w:rPr>
        <w:lastRenderedPageBreak/>
        <w:t xml:space="preserve">)) ، وفي كتاب ابن خزيمة : (( لا يقولن أحدكم لعبده قبح الله وجهك ووجه من اشبهك فإن الله خلق آدم على صورته )) ، واختلف العلماء فيمن يعود الضمير في صورته إليه ، فقيل هو عائد إلى المضروب أو المشتوم وهو الأقرب ، وأصله أن النبي صلى الله عليه وسلم مر برجل يضرب آخر على وجهه فقال ذلك حثا على احترام الوجه لما فيه من المنافع والحواس وخص آدم عليه السلام بالذكر لأنه أول من خلق على هذه الصورة ، وقيل أشار بذلك إلى أن آدم على صورة بنيه لا كما يقال عنه من عظم الجثة وطول القامة إلى السماء وشبه ذلك ، وقيل الضمير عائد إلى آدم ومعناه أن الله تعالى ابتدأ خلقه بشرا تاما على صورته من غير نقل من نطفة إلى علقة إلى مضغة كغيره من بنيه فيكون المراد الحث على حرمتها ، ويؤيد هذا التأويل قوله تعالى : { خلقه من تراب ثم قال له كن فيكون } ، وقيل إشارة إلى أن آدم وإن خالف وعصى بعد كرامة الله تعالى له فإن الله لم يغير صورته لما أهبطه من الجنة كما غير صورة إبليس والحية والطاووس بل ابقاه على صورته رحمة ولطفا به وكرامة ، فإن قيل فقد روي في بعض طرق الحديث على صورة الرحمن ، ( قلنا ) : هذه الرواية ضعيفة جدا وضعفها الأئمة وأرسلها الثوري ورفعها الأعمش وكان يدلس أحيانا إذا لم يصرح بالسماع ، وأيضا فيحتمل أن يكون بعض الرواة توهم عود الضمير إلى الله تعالى فرواه بالمعنى على زعمه واعتقاده فأخطأ وأيضا ففي رواته حبيب بن ابي ثابت وكان يدلس ولم يصرح بسماعه عن عطاء  ، وبتقدير صحته وعود الضمير إلى الله تعالى ، فقيل المراد بالصورة الصفة أي على صفته من العلم والإرادة والسلطة بخلاف سائر حيوانات الأرض وميزه بها وميزه على الملائكة بسجودهم له فيكون المراد بذلك تشريف آدم كما تقدم ذلك ، وفي هذا الجواب نظر لأن ذلك لا يختص بالوجه وقيل وهو الأقرب إن الإضافة إضافة الملك والخلق لأنه الذي خلق صورة آدم وهو مالكها ومخترعها كما قال تعالى : { هذا خلق الله } ، وذلك لأن الصفة كما يصح اضافتها إلى الموصوف يصح إضافتها إلى خالقها وموجدها تشريفا لها وتكريما ، ومن قال بأن لله تعالى صورة وخلق آدم عليها فمردود عليه لما فيه من التجسيم ، وكذلك من قال صورة لا كالصور ، </w:t>
      </w:r>
    </w:p>
    <w:p w:rsidR="00562667" w:rsidRDefault="00562667" w:rsidP="00562667">
      <w:pPr>
        <w:jc w:val="both"/>
        <w:rPr>
          <w:b w:val="0"/>
          <w:rtl/>
        </w:rPr>
      </w:pPr>
      <w:r>
        <w:rPr>
          <w:rFonts w:hint="cs"/>
          <w:b w:val="0"/>
          <w:bCs/>
          <w:rtl/>
        </w:rPr>
        <w:t xml:space="preserve">[ 2 ] الحديث الثاني : </w:t>
      </w:r>
      <w:r>
        <w:rPr>
          <w:rFonts w:hint="cs"/>
          <w:b w:val="0"/>
          <w:rtl/>
        </w:rPr>
        <w:t xml:space="preserve">حديث القيامة الطويل في جمع الله الناس إلى قوله : (( فيأتيهم الله في غير الصورة التي يعبدون فيقول أنا ربكم فيقولون نعوذ بالله منك هذا مكاننا حتى يأتينا ربنا )) الحديث إلى قوله : (( فيأتيهم الله في الصورة التي يعرفون فيقول أن ربكم فيقولون أنت ربنا )) الحديث : اعلم أن الأدلة العقلية والنقلية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 يقال كيف صورة هذه الواقعة وكيف صورة هذه المسألة وفلان من العلم على صورة كذا وكذا فالمراد بجميع ذلك الصفة لا الصورة التي هي التخطيط ، فعلى هذا الصورة هنا </w:t>
      </w:r>
      <w:r>
        <w:rPr>
          <w:rFonts w:hint="cs"/>
          <w:b w:val="0"/>
          <w:rtl/>
        </w:rPr>
        <w:lastRenderedPageBreak/>
        <w:t xml:space="preserve">بمعنى الصفة وتكون في بمعنى الباء فمعنى الصورة التي أنكروها أولا أنه أظهر لهم شدة البطش والبأس والعظمة والأهوال والجبروت وكان وعدهم في الدنيا يلقاهم في القيامة بصفة الأمن من المخاوف والبشرى والعفو والإحسان واللطف فلما أظهر لهم غير الصفة التي هي مستقرة في نفوسهم أنكروها واستعاذوا منها ، وقوله فإذا أتانا ربنا عرفناه أي بما وعده من صفة اللطف والرحمة والإحسان ولذلك قال : فيكشف عن ساق أي يكشف عن تلك الشدة المتقدمة وتظهر لهم صفة الرحمن فيسجدون شكرا له وقد تقدم ذلك في قوله : { يوم يكشف عن ساق } ، ويدل لما قلنا أن المراد بالصورة الصفة دلالة صريحة قوله في الصورة التي يعرفونها  ثانيها يأتيهم في الصورة التي يعرفونها المراد التي يعرفونها في الدنيا لأنهم لم يعرفوه يوم القيامة قبل ذلك بصورة متقدمة ولا رؤية سابقة فدل على أن المراد التي يعرفونها في الدنيا ، ولا خلاف بين الخلائق أجمع أن الله تعالى لم تعرف له في الدنيا صورة وإنما عرفت صفاته تعالى وما وعد به الصالحين في القيامة من لطفه وأمنه وبشارتهم بجنته ، فإن قيل فلم عدل عن لفظ الصفة إلى لفظ الصورة قلنا لما كانت المتبوعات المتقدمة في الحديث لعابديهم صورا جاء بلفظ الصورة مشاكلة بين المعاني والألفاظ فإنه من أنواع البلاغة ، وقوله في الحديث في أدنى صورة فيها أي في أول صفة رأوه فيها لأنهم لم يروا صفة قبلها ، ومعنى أدنى أقرب ، وقال قوم معناه أن الله تعالى يبعث لهم ملكا في صورة يمتحن إيمانهم في الآخرة كما امتحنهم في الدنيا بالدجال فيقول أنا ربكم ولله تعالى أن يمتحن عباده بما يشاء إذا شاء ، قال وفائدة ذلك ثبات المؤمنين على إيمانهم وظهور ذلك منهم لمن خالفهم تشريفا لهم ، والأول أظهر وأقرب إلى الأصول واللغة وأقرب من ان يقول الملك المقرب أنا ربكم مع عصمته عن ذلك ونحوه ، وهذا الحديث مما يستشكل جدا وقد أجبت بحمد الله عن إشكاله ، </w:t>
      </w:r>
    </w:p>
    <w:p w:rsidR="00562667" w:rsidRDefault="00562667" w:rsidP="00562667">
      <w:pPr>
        <w:jc w:val="both"/>
        <w:rPr>
          <w:b w:val="0"/>
          <w:rtl/>
        </w:rPr>
      </w:pPr>
      <w:r>
        <w:rPr>
          <w:rFonts w:hint="cs"/>
          <w:b w:val="0"/>
          <w:bCs/>
          <w:rtl/>
        </w:rPr>
        <w:t>[ 3 ] الحديث الثالث</w:t>
      </w:r>
      <w:r>
        <w:rPr>
          <w:rFonts w:hint="cs"/>
          <w:b w:val="0"/>
          <w:rtl/>
        </w:rPr>
        <w:t xml:space="preserve"> : عن أنس بن مالك قال : قال رسول الله صلى الله عليه وسلم : (( تزال جهنم تقول هل من مزيد حتى يضع رب العزة فيها قدمه فتقول قط قط وعزتك ))  الحديث وفي رواية أبي هريرة : (( تحاجت الجنة والنار قال وأما النار فلا تمتلئ حتى يضع الجبار فيها رجله )) الحديث</w:t>
      </w:r>
      <w:r>
        <w:rPr>
          <w:rFonts w:hint="cs"/>
          <w:b w:val="0"/>
          <w:bCs/>
          <w:rtl/>
        </w:rPr>
        <w:t xml:space="preserve"> : </w:t>
      </w:r>
      <w:r>
        <w:rPr>
          <w:rFonts w:hint="cs"/>
          <w:b w:val="0"/>
          <w:rtl/>
        </w:rPr>
        <w:t xml:space="preserve">اعلم أن إجراء هذا الحديث ونحوه على ظاهره محال على الله لأدلة عقلية ونقلية تقتضي رده وضعفه أو تأويله لا محالة  ، فإذا امتنع رده للاتفاق على صحته تعين وجوب تأويله بما يليق بحلال الله تعالى وبصدق الرسول وصدق الرواة ، أما لفظ القدم ، فقال الحسن : القدم ههنا هم الذين تقدم علم الله بأنهم من أهل النار ، وقال النضر بن شميل : الذين قدمهم الله وقدرهم لها من شرار خلقه ، وقال النضر بن شميل : هم الكفار وقال الأزهري القدم الذين تقدم القول عليهم بتخليدهم فيها نعوذ بالله منها فالقدم اسم لما قدم والهدم لما هدم والقبض اسم لما قبض ومنه قوله تعالى : { أن لهم قدم صدق عند ربهم } أي ما قدموه من صالح العمل ، وقيل القدم جمع قادم كغيب جمع غائب ويؤيد ما </w:t>
      </w:r>
      <w:r>
        <w:rPr>
          <w:rFonts w:hint="cs"/>
          <w:b w:val="0"/>
          <w:rtl/>
        </w:rPr>
        <w:lastRenderedPageBreak/>
        <w:t xml:space="preserve">قالوه قوله في تمام الحديث وأما الجنة فينشئ الله لها خلقا فاتفق المعنى في الدارين وهو أن كل واحدة منهما تمد بزيادة من أهلها تمتلئ بها وأما رواية رجله فهو إما من تخييل الراوي رواه بالمعنى فأخطأ فيه وإما أن الرجل عبارة عن جمع كثير كقولهم رجل من جراد إذا كان كثيرا منتشرا ومعناه يضع فيها خلقا كثيرا يشبهون الجراد في كثرتهم وأما من جعل القدم والرجل صفة زائدة لا ندرى ما هي فقد تقدم الكلام فيه ، وأعظم من ذلك وأشد من جعلها قدمه تعالى وقال المعنى يخبرهم فيه أن آلهتكم تحترق ورجلي لا تحترق تعالى الله عما يقوله هذا المبتدع وما ابتدعه في ذات الله تعالى وكيفما قاله والله تعالى يقول : { لو كان هؤلاء آلهة ما وردوها } ، فإن احتج محتج بكتاب ابن خزيمة وما أورد فيه من هذه العظائم وبئس ما صنع من إيراد هذه العظائم الضعيفة والموضوعة ، قلنا لا كرامة له ولا أتباعه إذا خالفوا الأدلة العقلية والنقلية على تنزيه الله تعالى بمثل هذه الأحاديث الواهية وإيرادها في كتبهم ، وابن خزيمة وإن كان إماما في النقل والحديث فهو عن النظر في العقليات وعن التحقيق بمعزل فقد كان غنيا عن وضع هذه العظائم المنكرات الواهية في كتبه ، واعلم أن من العلماء ما جزم بضعف هذا الحديث وإن أخرجه الإمامان لأنهما ومن روياه عنه غير معصومين وذلك لما قدمته من الأدلة العقلية والنقلية ، أما النقلية فقوله تعالى : { لأملأن جهنم من الجنة والناس أجمعين  } ، وقال تعالى : { لأملأن جهنم منك وممن تبعك منهم } ، وهذا صريح في رد من زعم أنه قدم الرب تعالى وتقدس عن ذلك فلا جواب عنه إلا بالرد إلى التأويل أورد ذلك الحديث ، وأما العقلية فلأن الجنة والنار جمادان فكيف يتحاجان سلمنا أن الله تعالى خلق فيهما حياة فقد علما أن أفعال الله كلها صواب وحكمة فكيف يتحاجان ، سلمنا أنهما لما يعلما ذلك فالرب تعالى عالم بمقدار أهل الثواب والعقاب فما فائدة توسعة تحوج إلى إنشاء خلق إن وضع القدم ، سلمنا أنه يفعل ما يشاء فهو قادر على أن يفي تلك السعة ولا يحتاج إلى وضع القدم ، سلمنا أنه لم يشأ ذلك فيلزم أن تخمد النار ويزول العذاب عن أهلها أو أن تعمل النار في القدم عادتها تعالى الله عن ذلك وتقدس ، سلمنا أن العذاب يبقى ولا تؤثر النار فالنار إنما سألت المزيد من مستحقي العذاب لا المزيد من القدم الذي زعموه فبان بكل ما ذكرناه لزوم أحد التأويلين لا محالة ، </w:t>
      </w:r>
    </w:p>
    <w:p w:rsidR="00562667" w:rsidRDefault="00562667" w:rsidP="00562667">
      <w:pPr>
        <w:jc w:val="both"/>
        <w:rPr>
          <w:b w:val="0"/>
          <w:rtl/>
        </w:rPr>
      </w:pPr>
      <w:r>
        <w:rPr>
          <w:rFonts w:hint="cs"/>
          <w:b w:val="0"/>
          <w:bCs/>
          <w:rtl/>
        </w:rPr>
        <w:t xml:space="preserve">[ 4 ] الحديث الرابع : </w:t>
      </w:r>
      <w:r>
        <w:rPr>
          <w:rFonts w:hint="cs"/>
          <w:b w:val="0"/>
          <w:rtl/>
        </w:rPr>
        <w:t xml:space="preserve">عن ابي هريرة عن النبي صلى الله عليه وسلم : (( ينزل ربنا كل ليلة إلى سماء الدنيا حين يبقى ثلث الليل الآخر )) الحديث ورواه أبو سعيد : (( إن الله يمهل حتى إذا كان ثلث الليل ينزل إلى سماء الدنيا فيقول هل من تائب يتوب )) ، اعلم أن النزول الذي هو الانتقال من علو إلى سفل لا يجوز حمل الحديث عليه لوجوه : ( الأول ) : النزول من صفات الأجسام والمحدثات ويحتاج إلى ثلاثة أجسام منتقل ومنتقل عنه ومنتقل إليه وذلك على الله تعالى محال ، ( الثاني ) : لو كان النزول لذاته حقيقة لتجددت له في كل يوم وليلة </w:t>
      </w:r>
      <w:r>
        <w:rPr>
          <w:rFonts w:hint="cs"/>
          <w:b w:val="0"/>
          <w:rtl/>
        </w:rPr>
        <w:lastRenderedPageBreak/>
        <w:t xml:space="preserve">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ذو لب وتحصيل ، ( الثالث )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 ، ( الرابع ) : إن كان المراد بالنزول استماع الخلق إليه فذلك لم يحصل باتفاق وإن كان المراد به النداء من غير إسماع فلا فائدة فيه ويتعالى الله عن ذلك  ، إذا ثبت ذلك فقد ذهب جماعة من السلف إلى السكوت عن المراد بذلك النزول مع قطعهم بأن مالا يليق بجلاله تعالى غير مراد و تنزيهه عن الحركة والانتقال ، قال الأوزاعي وقد سئل عن ذلك فقال يفعل الله ما يشاء ، </w:t>
      </w:r>
    </w:p>
    <w:p w:rsidR="00562667" w:rsidRDefault="00562667" w:rsidP="00562667">
      <w:pPr>
        <w:jc w:val="both"/>
        <w:rPr>
          <w:b w:val="0"/>
          <w:rtl/>
        </w:rPr>
      </w:pPr>
      <w:r>
        <w:rPr>
          <w:rFonts w:hint="cs"/>
          <w:b w:val="0"/>
          <w:bCs/>
          <w:rtl/>
        </w:rPr>
        <w:t xml:space="preserve">[ 5 ] الحديث الخامس عن التردد : </w:t>
      </w:r>
      <w:r>
        <w:rPr>
          <w:rFonts w:hint="cs"/>
          <w:b w:val="0"/>
          <w:rtl/>
        </w:rPr>
        <w:t xml:space="preserve">كما جرى لموسى عليه السلام مع ملك الموت لما فقأ عينه ، واعلم أن الجحدة طعنوا في قصة موسى هذه وفي روايتها ونقلها وقالوا كيف جاز لنبي أن يفعل ذلك مع ملك أرسله الله إليه ويستعصي عليه ولا يمتثل أمر الله تعالى وكيف ساغ للملك أن يؤخره لا يمضي أمر الله تعالى فيه وكل ذلك خارج عن العادة في أمثالهم وسببه تطريق الاستحالة منهم  ، وجواب ذلك أن موسى عليه السلام بشر يكره الموت لما في طباع البشرية من كراهيته فلما رأى صورة بشرية هجمت عليه من غير إذن تريد نفسه وظهر له منه ذلك وهو لا يعرفه ولا يتيقن أنه ملك الموت وكان فيه عليه السلام شهامة وحدة عمد إلى دفعه عن نفسه بيده وكان في ذلك ذهاب عينه ، وقد جرت شرائع الله تعالى بحفظ النفوس ودفع الضرر عنها ، وقد امتحن غير واحد من الأنبياء بدخول الملائكة عليهم في صورة البشر كإبراهيم وداود ولوط عليهم السلام وتبين لهم بعد ذلك أنهم ملائكة وكذلك نبينا جاءه جبريل عليه السلام في أول الوحي ولما جاءه ثانيا وسأله عن الإيمان في صورة رجل فلما ذهب وتبين أمره أخبر أنه جبريل وكذلك موسى عليه السلام لما تبين أن الذي جاءه ملك استسلم لأمر الله تعالى ، فالتردد هنا تمثيل وتقريب لفهم السامع والمراد به الأسباب والوسائط لأن البداء والتردد على الله تعالى محال ، </w:t>
      </w:r>
    </w:p>
    <w:p w:rsidR="00562667" w:rsidRDefault="00562667" w:rsidP="00562667">
      <w:pPr>
        <w:jc w:val="both"/>
        <w:rPr>
          <w:b w:val="0"/>
          <w:rtl/>
        </w:rPr>
      </w:pPr>
      <w:r>
        <w:rPr>
          <w:rFonts w:hint="cs"/>
          <w:b w:val="0"/>
          <w:bCs/>
          <w:rtl/>
        </w:rPr>
        <w:t xml:space="preserve">[ 6 ] الحديث السادس : </w:t>
      </w:r>
      <w:r>
        <w:rPr>
          <w:rFonts w:hint="cs"/>
          <w:b w:val="0"/>
          <w:rtl/>
        </w:rPr>
        <w:t xml:space="preserve">عن أبي هريرة رضي الله عنه عن النبي صلى الله عليه وسلم ما تصدق أحد بصدقه من طيب ولا يقبل الله إلا الطيب إلا أخذها الرحمن بيمينه وإن كانت تمرة فتربو في كف الرحمن حتى تكون أعظم من الجبل وعنه أيضا يمين الله ملأى لا يغيضها نفقة سحاء الليل والنهار : اعلم أن الجارحة والأعضاء على الله </w:t>
      </w:r>
      <w:r>
        <w:rPr>
          <w:rFonts w:hint="cs"/>
          <w:b w:val="0"/>
          <w:rtl/>
        </w:rPr>
        <w:lastRenderedPageBreak/>
        <w:t xml:space="preserve">تعالى محال وإنما هذا والله أعلم خطاب كما يفهمه الناس من قولهم أخذ فلان إحسان فلان بيمينه ومعناه أخذه بقبول وبشاشة وأدب فإن الأخذ باليمين احترام للمعطي ولأن الأشياء المهمة يتناول بها ولأن الأخذ بها أسرع غالبا لما فيها من القوة فيكون قوله أخذها بيمينه عبارة عن معنى ذلك لا الجارحة المعرفة ، وقد تقدم في قسم آيات القرآن أن اليمين يعبر بها عن القوة والقدرة كما قال بعضهم ، والقبض والكف وما ورد منه معناه اليد وهي عبارة عن القدرة والسلطنة كما يقال : البلد في يد السلطان والتصرف في قبضة الوزير ، وقوله تعالى : { وما ملكت أيمانكم } ، ليس المراد بشيء من ذلك الجارحة وأما لفظة الكف فتميل لحفظها لأن المريد لحفظ ما يتناوله بكفه يحفظه بكفه ويطبقها عليه لتكون أحفظ له فمثل حفظ الله تعالى للصدقة بذلك وأما لفظ التربية فعبارة عن تضعيف الأجر وزيادته ، </w:t>
      </w:r>
    </w:p>
    <w:p w:rsidR="00562667" w:rsidRDefault="00562667" w:rsidP="00562667">
      <w:pPr>
        <w:jc w:val="both"/>
        <w:rPr>
          <w:b w:val="0"/>
          <w:rtl/>
        </w:rPr>
      </w:pPr>
      <w:r>
        <w:rPr>
          <w:rFonts w:hint="cs"/>
          <w:b w:val="0"/>
          <w:bCs/>
          <w:rtl/>
        </w:rPr>
        <w:t xml:space="preserve">[ 7 ] الحديث السابع : </w:t>
      </w:r>
      <w:r>
        <w:rPr>
          <w:rFonts w:hint="cs"/>
          <w:b w:val="0"/>
          <w:rtl/>
        </w:rPr>
        <w:t xml:space="preserve">عن أبي هريرة رضي الله عنه أن رسول الله صلى الله عليه وسلم قال  : (( يضحك الله إلى رجلين يقتل أحدهما الآخر كلاهما يدخل الجنة )) ، ومنه حديث الأنصاري وزوجته وفعلهما مع ضيفهما قال فيه فلما أصبح غدا على رسول الله صلى الله عليه وسلم فقال : (( لقد ضحك الله الليلة أو عجب من فعلكما )) : اعلم أن الضحك الذي يعتري البشر عند حصول فرح القلب أو استفزاز طرب أو ظهور أمر مستور جهل سببه محال على الله تعالى ، ومعناه فينا يرجع إلى ظهور أمر مستور وكان السرور بالشيء أظهر بضحكه هذا بدايته وأما نهايته فترتب أثره عليه ولما كان الضحك فينا محالا على الله تعالى فلا بد من تأويل الحديث ، قال البخاري : ضحكه رحمته وقال الخطابي : الضحك هنا الإخبار عن رضاه وحسن مجازاته لعبده وهو مجاز سائغ فالمراد به هنا نهاية الضحك فينا وهو ترتيب أجره عليه ومعناه إظهار كرامته لعبده وفضله عليه وإقباله لأن المسرور بالشيء المقبل عليه يبش عند رؤيته ويضحك فهو عبارة بالسبب عن المسبب وهو مجاز سائع مستعمل كما تقدم ، وقيل معناه أنه تعالى لو كان ممن يضحك لضحك من ذلك ، وقيل لعله من الرباعي بضم الياء وكسر الحاء أي يضحك الله ملائكته أو عباده ، وحيث نسب إلى الرب تعالى فالمراد به المبالغة في إظهار الإقبال والرضى كقوله فإن أتاني يمشي أتيته هرولة تمثيل للمبالغة في إسراع المجازاة والإقبال ومن حمل الضحك على ظاهره فمبتدع مجسم وأما رواية من روى عجب ربكما فالمراد تعظيم ذلك الأجر عنده تعالى لأن المتعجب من الشيء مستعظم له وسيأتي أبسط من هذا إن شاء الله تعالى ، </w:t>
      </w:r>
    </w:p>
    <w:p w:rsidR="00562667" w:rsidRDefault="00562667" w:rsidP="00562667">
      <w:pPr>
        <w:jc w:val="both"/>
        <w:rPr>
          <w:b w:val="0"/>
          <w:rtl/>
        </w:rPr>
      </w:pPr>
      <w:r>
        <w:rPr>
          <w:rFonts w:hint="cs"/>
          <w:b w:val="0"/>
          <w:bCs/>
          <w:rtl/>
        </w:rPr>
        <w:t xml:space="preserve">[ 8 ] الحديث الثامن : </w:t>
      </w:r>
      <w:r>
        <w:rPr>
          <w:rFonts w:hint="cs"/>
          <w:b w:val="0"/>
          <w:rtl/>
        </w:rPr>
        <w:t xml:space="preserve">عن معاوية بن الحكم في حديث الجارية التي قال لها رسول الله صلى الله عليه وسلم  : (( أين الله قالت في السماء قال ومن أنا قالت رسول الله قال لسيدها أعتقها فإنها مؤمنة )) ، وقد تمسك بهذا </w:t>
      </w:r>
      <w:r>
        <w:rPr>
          <w:rFonts w:hint="cs"/>
          <w:b w:val="0"/>
          <w:rtl/>
        </w:rPr>
        <w:lastRenderedPageBreak/>
        <w:t xml:space="preserve">الحديث من قال بالجهة وجعلوه عمدتهم  ، وقد تقدم أن المهم في صدر البعثة بالنسبة إلى العامة إنما كان إثبات وجود الباري  تعالى ووحدانيته بالإلهية فعاملهم بما يؤنسهم مما ألفوه وأقرهم على اعتقاد ثبوت وجوده تعالى ، وانفراده بالإلهية لأن أذهانهم لا تحتمل النظر فيما لم يألفوه من الأدلة الدقيقة والتفصيل الكلي فيقع منهم أولا بالإثبات الجملي في ذلك ولا طريق له إلا بما ألفوه مما تقبله أذهانهم ، فلما أشارت إلى السماء علم النبي عظمة الله تعالى عندها ووحدانيته ونفرتها من آلهة الأرض عندها التي كانوا يعبدونها ، فلما فهم ذلك منها سألها عن نفسه الكريمة ليعلم إقرارها بنبوته التي هي ثانية عقد الإسلام فلما قالت رسول الله علم إسلامها  ، وقيل يجوز أن يراد ب ( أين ) المنزلة والرتبة في صدرها كما يقال أين فلان من فلان وأين زيد منك توسعا في الكلام ولا يراد بذلك إلا الرتبة والمنزلة ، ويقول الإنسان لصاحبه أين محلي منك فيقول في السماء يريد أعلى محل انتهى ، </w:t>
      </w:r>
    </w:p>
    <w:p w:rsidR="00562667" w:rsidRDefault="00562667" w:rsidP="00562667">
      <w:pPr>
        <w:jc w:val="both"/>
        <w:rPr>
          <w:b w:val="0"/>
          <w:rtl/>
        </w:rPr>
      </w:pPr>
      <w:r>
        <w:rPr>
          <w:rFonts w:hint="cs"/>
          <w:b w:val="0"/>
          <w:bCs/>
          <w:rtl/>
        </w:rPr>
        <w:t xml:space="preserve">[ 9 ] الحديث التاسع : </w:t>
      </w:r>
      <w:r>
        <w:rPr>
          <w:rFonts w:hint="cs"/>
          <w:b w:val="0"/>
          <w:rtl/>
        </w:rPr>
        <w:t xml:space="preserve">(( يقول الله تبارك وتعالى يوم القيامة يا آدم فيقول لبيك وسعديك فينادي بصوت إن الله يأمرك أن تبعث بعث النار )) الحديث : اعلم أن لفظ الصوت تفرد به هنا حفص بن غياث عن الأعمش وخالفه فيه الرواة عن الأعمش وعن وكيع وقالوا قم فابعث وسئل أحمد بن حنبل عن حفص بن غياث فقال كان يخلط في حديثه ولو صحت هذه الرواية فجوابه من وجهين : [ الأول ] : أنه يحتمل أن تكون الدال مفتوحة لما لم يسم فاعله فتصحفت عليه وأمالها بعض الرواة على لغته فظن السامع أن الدال مكسورة ، [ الوجه الثاني ] : أنه لم يصرح أنه صوت الباري تعالى فيحتمل أن يكون صوت المأمور بالنداء كما يقال نادى السلطان في البلد بصوت يسمعه القريب والبعيد ومعناه أنه أمر بذلك لا أنه صوت السلطان نفسه وهذا مستعل كثيرا في ألسنة الناس ، </w:t>
      </w:r>
    </w:p>
    <w:p w:rsidR="00562667" w:rsidRDefault="00562667" w:rsidP="00562667">
      <w:pPr>
        <w:jc w:val="both"/>
        <w:rPr>
          <w:b w:val="0"/>
          <w:rtl/>
        </w:rPr>
      </w:pPr>
      <w:r>
        <w:rPr>
          <w:rFonts w:hint="cs"/>
          <w:b w:val="0"/>
          <w:bCs/>
          <w:rtl/>
        </w:rPr>
        <w:t>[ 10 ] الحديث العاشر</w:t>
      </w:r>
      <w:r>
        <w:rPr>
          <w:rFonts w:hint="cs"/>
          <w:b w:val="0"/>
          <w:rtl/>
        </w:rPr>
        <w:t xml:space="preserve"> : عن أنس عن النبي صلى الله عليه وسلم : (( لله اشد فرحا بتوبة عبده من أحدكم )) الحديث : اعلم أن الفرح فينا هو انبساط النفس لورود ما يسرها وذلك على الله تعالى غير جائز لكنه لما كان لا يصدر إلا عن رضا بما نشأ عنه عبر به عن الرضا ومنه قوله تعالى : {  كل حزب بما لديهم فرحون } ، أي راضون ، فالمراد بفرح الله تعالى حيث ورد الرضا بما ذكر وقد تقدم معنى الرضا في حق الله تعالى وهو القبول للشيء والمدح له والثناء عليه وهو تعالى قابل للعمل الصالح ومادح له ومثن على فاعله ، وقد يكون الفرح بمعنى البطر والأشر ومنه قوله تعالى : { إنه لفرح فخور  } ، { إن الله لا يحب الفرحين } ، وذلك على الله تعالى محال ، ومن جعل الفرح والضحك صفتين لا يعقل معناهما لغة ولا عرفا فقد تقدم رده وأن هذه الألفاظ استعيرت تقريبا للأفهام ، </w:t>
      </w:r>
    </w:p>
    <w:p w:rsidR="00562667" w:rsidRDefault="00562667" w:rsidP="00562667">
      <w:pPr>
        <w:jc w:val="both"/>
        <w:rPr>
          <w:b w:val="0"/>
          <w:rtl/>
        </w:rPr>
      </w:pPr>
      <w:r>
        <w:rPr>
          <w:rFonts w:hint="cs"/>
          <w:b w:val="0"/>
          <w:bCs/>
          <w:rtl/>
        </w:rPr>
        <w:lastRenderedPageBreak/>
        <w:t xml:space="preserve">[ 11 ] الحديث الحادي عشر : (( </w:t>
      </w:r>
      <w:r>
        <w:rPr>
          <w:rFonts w:hint="cs"/>
          <w:b w:val="0"/>
          <w:rtl/>
        </w:rPr>
        <w:t xml:space="preserve">المقسطون على منابر من نور عن يمين العرش )) ، وقد تقدم أن اليمين التي هي الجارحة بالنسبة إلى الباري محال وأن المراد بها ها هنا ونحوه الإكرام والإقبال ورفع المنزلة والرتبة عنده تعالى لأنها بالنسبة إلينا أشرف الجانبين ، وقد يقال لمن أكرمه السلطان مبالغا في ذلك : أجلسه الملك عن يمينه ، وقد تقدم ما فيه كفاية لمنصف ، </w:t>
      </w:r>
    </w:p>
    <w:p w:rsidR="00562667" w:rsidRDefault="00562667" w:rsidP="00562667">
      <w:pPr>
        <w:jc w:val="both"/>
        <w:rPr>
          <w:b w:val="0"/>
          <w:rtl/>
        </w:rPr>
      </w:pPr>
      <w:r>
        <w:rPr>
          <w:rFonts w:hint="cs"/>
          <w:b w:val="0"/>
          <w:bCs/>
          <w:rtl/>
        </w:rPr>
        <w:t xml:space="preserve">[ 12 ] الحديث الثاني عشر : </w:t>
      </w:r>
      <w:r>
        <w:rPr>
          <w:rFonts w:hint="cs"/>
          <w:b w:val="0"/>
          <w:rtl/>
        </w:rPr>
        <w:t xml:space="preserve">(( عجب ربك من قوم جيء بهم في السلاسل حتى يدخلون الجنة )) ، ومنه : (( عجب ربك من الشاب الذي لا صبوة له )) ، التعجب فينا هو استعظام بعض الناس ما دهمه من الأمور النادرة مما لا يعلمه وذلك على الله تعالى محال فوجب تأويله على ما يليق بجلال الله تعالى وهو تعظيم ذلك الشيء لأن المتعجب من الشيء مستعظم له ، وقيل المراد بالتعجب هنا الرضا وزيادة الإكرام لأن الشيء المتعجب منه لو وقع في النفس فيقتضي أثرا ، وقيل التعجب استغراب وقوع مالم يعلم وهذا محال على الله تعالى لعلمه بما كان وما يكون فوجب تأويله بالرضا والإقبال وحسن المعاملة والمراد بالحديث الأول : الأسارى إذا اسلموا وحسن إسلامهم كان أسرهم وأخذهم بالسلاسل سبب إسلامهم المقتضي دخولهم الجنة ، وأما الثاني فإن الشاب مظنة اللعب ونيل الشهوات فالعصمة منها مما يحق أن يستعظم ، </w:t>
      </w:r>
    </w:p>
    <w:p w:rsidR="00562667" w:rsidRDefault="00562667" w:rsidP="00562667">
      <w:pPr>
        <w:jc w:val="both"/>
        <w:rPr>
          <w:b w:val="0"/>
          <w:rtl/>
        </w:rPr>
      </w:pPr>
      <w:r>
        <w:rPr>
          <w:rFonts w:hint="cs"/>
          <w:b w:val="0"/>
          <w:bCs/>
          <w:rtl/>
        </w:rPr>
        <w:t>[ 13 ] الحديث الثالث عشر</w:t>
      </w:r>
      <w:r>
        <w:rPr>
          <w:rFonts w:hint="cs"/>
          <w:b w:val="0"/>
          <w:rtl/>
        </w:rPr>
        <w:t xml:space="preserve"> : إن الله تعالى يدني عبده المؤمن فيضع عليه كنفه الحديث ، لما كان دنو المسافة على الله تعالى محالا لما تقدم وجب تأويله بقرب المنزلة والكرامة كما يقال قرب السلطان فلانا وأدناه أي في المنزلة والكرامة ، فمعناه يدنيه من رحمته ولطفه وكرامته ونعمته ، ومعنى كنفه إحاطته وستره من كل مؤذ وأصل الكنف الستر وكل شيء ستر شيئا فقد كنفه ومنه حديث عون  {إن الله ليدني يعني به عفوه ولطفه وغفرانه لأهل الموقف } ، ومن حمل الدنو على قرب الذات فخطأ مردود ، </w:t>
      </w:r>
    </w:p>
    <w:p w:rsidR="00562667" w:rsidRDefault="00562667" w:rsidP="00562667">
      <w:pPr>
        <w:jc w:val="both"/>
        <w:rPr>
          <w:b w:val="0"/>
          <w:rtl/>
        </w:rPr>
      </w:pPr>
      <w:r>
        <w:rPr>
          <w:rFonts w:hint="cs"/>
          <w:b w:val="0"/>
          <w:bCs/>
          <w:rtl/>
        </w:rPr>
        <w:t>[ 14 ] الحديث الرابع عشر</w:t>
      </w:r>
      <w:r>
        <w:rPr>
          <w:rFonts w:hint="cs"/>
          <w:b w:val="0"/>
          <w:rtl/>
        </w:rPr>
        <w:t xml:space="preserve"> : عن ابن مسعود رضي الله عنه قال جاء حبر من أهل الكتاب إلى النبي </w:t>
      </w:r>
      <w:r>
        <w:rPr>
          <w:rFonts w:hint="cs"/>
        </w:rPr>
        <w:t xml:space="preserve"> </w:t>
      </w:r>
      <w:r>
        <w:rPr>
          <w:rFonts w:hint="cs"/>
          <w:b w:val="0"/>
          <w:rtl/>
        </w:rPr>
        <w:t xml:space="preserve">صلى الله عليه وسلم فقال : (( إن الله يضع السماء على أصبع والأرض على أصبع والجبال على أصبع والأنهار على أصبع وسائر الخلق على أصبع الحديث فضحك رسول الله وقال : { وما قدروا الله حق قدره} )) ، ومنه قوله صلى الله عليه وسلم : (( قلوب بني آدم بين أصبعين من أصابع الرحمن كقلب واحد بقلبه حيث شاء )) ، لما كان حمل هذا الحديث على العضو المعروف منا محالا على الله تعالى لما يلزم عليه من الجسمية وجب تأويله أما أولا فلأنه كلام يهودي فلا يحتج به وقد علم أن اليهود مشبهة ومجسمة ، وأما ضحك النبي كان استخفافا باليهودي وإنكارا لما قاله بدليل تلاوة الآية فإنه ظاهر في رد ما قاله والإنكار عليه فإن سامع الكلام الباطل </w:t>
      </w:r>
      <w:r>
        <w:rPr>
          <w:rFonts w:hint="cs"/>
          <w:b w:val="0"/>
          <w:rtl/>
        </w:rPr>
        <w:lastRenderedPageBreak/>
        <w:t xml:space="preserve">يضحك منه استخفافا  ، فإن قيل قد ورد في بعض طرقه تعجبا وتصديقا قلنا لم يرو الأكثر ذلك ولعله توهم من الراوي لا أن ذلك من ألفاظ الرسول عليه الصلاة والسلام ولا في اللفظ ما يشعر بذلك ، وبتقدير صحته فمعناه إن هذه المخلوقات العظيمة بالنسبة إلى عظم قدرته كنسبة ما يأخذه الإنسان على رأس الأصبع من قدرته بل نسبة ما ذكر في الحديث إلى قدرة الله  تعالى أقل من نسبة المأخوذ على الأصبع فهو تمثيل لعظم قدرته تعالى لأن ما يأخذه الإنسان علي أصبعه أقل ما يقدر عليه وذلك بالنسبة إلى قوته وقدرته ، وأما الحديث الثاني : فمعناه أن القلوب في قهره وقدرته كقدرة أحدكم وقهره لما يقلبه بين أصبعيه وذلك لأن فعل العبد وتركه إنما يقع لحصول داع يخلقه الله تعالى في قلب العبد إلى ذلك فهو تمثيل لتصرف الرب تعالى في قلوب العباد يخلق ذلك الداعي فهو تمثيل للمعاني بالأجسام ، وكلام بعض الحنابلة في هذا مردود بما ذكرناه ، </w:t>
      </w:r>
    </w:p>
    <w:p w:rsidR="00562667" w:rsidRDefault="00562667" w:rsidP="00562667">
      <w:pPr>
        <w:jc w:val="both"/>
        <w:rPr>
          <w:b w:val="0"/>
          <w:rtl/>
        </w:rPr>
      </w:pPr>
      <w:r>
        <w:rPr>
          <w:rFonts w:hint="cs"/>
          <w:b w:val="0"/>
          <w:bCs/>
          <w:rtl/>
        </w:rPr>
        <w:t xml:space="preserve">[ 15 ] الحديث الخامس عشر : (( </w:t>
      </w:r>
      <w:r>
        <w:rPr>
          <w:rFonts w:hint="cs"/>
          <w:b w:val="0"/>
          <w:rtl/>
        </w:rPr>
        <w:t xml:space="preserve">يطوي الله السموات يوم القيامة ثم يأخذهن بيده اليمنى ))  الحديث : اعلم أن القبض حقيقته بالنسبة إلينا مباشرة بالكف وذلك بالنسبة إلى الله تعالى محال كما تقدم فوجب تأويله بأن المراد تقريب التمثيل بما يدرك بالحسن مما هو أقرب إليه وقد تقدم معناه ، ومعنى اليمين في آية الزمر في قوله تعالى : { والسموات مطويات بيمينه } ، وجاء في بعض طرق الحديث لفظ الشمال وانفرد به عمر بن حمزة دون سائر رواة الحديث الصحيح وكلتا يديه يمين ، وقال البيهقي كأن الذي روى الشمال رواه على العادة الجارية على الألسنة في مقابلة اليمين بالشمال وقوله في الحديث يقبض أصابعه ويبسطها هو من لفظ الراوي يحكي به فعل النبي صلى الله عليه وسلم أنه رب العزة تبارك وتعالى ، </w:t>
      </w:r>
    </w:p>
    <w:p w:rsidR="00562667" w:rsidRDefault="00562667" w:rsidP="00562667">
      <w:pPr>
        <w:jc w:val="both"/>
        <w:rPr>
          <w:b w:val="0"/>
          <w:rtl/>
        </w:rPr>
      </w:pPr>
      <w:r>
        <w:rPr>
          <w:rFonts w:hint="cs"/>
          <w:b w:val="0"/>
          <w:bCs/>
          <w:rtl/>
        </w:rPr>
        <w:t>[ 16 ] الحديث السادس عشر</w:t>
      </w:r>
      <w:r>
        <w:rPr>
          <w:rFonts w:hint="cs"/>
          <w:b w:val="0"/>
          <w:rtl/>
        </w:rPr>
        <w:t xml:space="preserve"> : عن أبي هريرة رضي الله عنه أن رسول الله صلى الله عليه وسلم قال : (( لما قضى الله الخلق كتب كتابا عنده فوق العرش أن رحمتي غلبت غضبي ويروي سبقت غضبي )) ، قيل إن الكتاب المذكور يحتمل أمرين : أحدهما : أن يكون المراد كتب أي أوجب وقضي كقوله تعالى : { كتب الله لأغلبن أنا ورسلي } ، ويحتمل أن يراد به اللوح المحفوظ الذي كتب فيه ما كان وما يكون ، وقوله عنده عبارة عن الحفظ والثبوت لا معنى الظرفية لأن الظرفية عليه محال كما يقول المقر لفلان عندي كذا في الذمة معناه الثبوت لا الظرفية ولا المساحة ، ويجوز أن يراد به العلم كقوله تعالى : { قال علمها عند ربي } ، وقوله  : (( فوق العرش )) : يجوز أن يكون ظرفا للكتاب فقط أي الكتاب ثابت فوق العرش ، </w:t>
      </w:r>
    </w:p>
    <w:p w:rsidR="00562667" w:rsidRDefault="00562667" w:rsidP="00562667">
      <w:pPr>
        <w:jc w:val="both"/>
        <w:rPr>
          <w:b w:val="0"/>
          <w:rtl/>
        </w:rPr>
      </w:pPr>
      <w:r>
        <w:rPr>
          <w:rFonts w:hint="cs"/>
          <w:b w:val="0"/>
          <w:bCs/>
          <w:rtl/>
        </w:rPr>
        <w:t>[ 17 ] الحديث السابع عشر</w:t>
      </w:r>
      <w:r>
        <w:rPr>
          <w:rFonts w:hint="cs"/>
          <w:b w:val="0"/>
          <w:rtl/>
        </w:rPr>
        <w:t xml:space="preserve"> : عن عائشة أن رسول الله صلى الله عليه وسلم لما ذكرت امرأة لا تنام الليل قال : (( عليكم بما تطيقون فو الله لا يمل الله حتى تملوا  )) : اعلم أن الملال على الله تعالى محال وهو ثقل </w:t>
      </w:r>
      <w:r>
        <w:rPr>
          <w:rFonts w:hint="cs"/>
          <w:b w:val="0"/>
          <w:rtl/>
        </w:rPr>
        <w:lastRenderedPageBreak/>
        <w:t xml:space="preserve">الشيء على النفس والسآمة منه فوجب تأويله وهو أنه لا يترك الأجر والثواب حتى يتركوا العمل ، ولأن من مل شيئا تركه فعبر عن الترك بالملال الذي هو سببه من باب استعمال المسبب بلفظ السبب وهو مجاز كثير كما تقدم ، وقيل إن مجيئه بهذا اللفظ من باب المقابلة في الألفاظ وهو باب من أبوب الفصاحة كقوله تعالى : { ومكروا ومكر الله  } ، { نسوا الله فنسيهم } ، { وجزاء سيئة سيئة مثلها } ، وقيل معناه لا يتناهى حقه عليكم في الطاعة حتى يتناهى جهدكم ، </w:t>
      </w:r>
    </w:p>
    <w:p w:rsidR="00562667" w:rsidRDefault="00562667" w:rsidP="00562667">
      <w:pPr>
        <w:jc w:val="both"/>
        <w:rPr>
          <w:b w:val="0"/>
          <w:rtl/>
        </w:rPr>
      </w:pPr>
      <w:r>
        <w:rPr>
          <w:rFonts w:hint="cs"/>
          <w:b w:val="0"/>
          <w:bCs/>
          <w:rtl/>
        </w:rPr>
        <w:t>[ 18 ] الحديث الثامن عشر</w:t>
      </w:r>
      <w:r>
        <w:rPr>
          <w:rFonts w:hint="cs"/>
          <w:b w:val="0"/>
          <w:rtl/>
        </w:rPr>
        <w:t xml:space="preserve"> : عن أبي هريرة عن النبي صلى الله عليه وسلم قال : (( قامت الرحم فأخذ بحقو الرحمن فقال مه فقالت هذا مكان العائذ بك من القطيعة قال نعم )) ، وفي رواية عائشة : (( الرحم شجنه من الرحمن )) رواه البخاري : الشجنة الشيء الملتف بعضه ببعض معناه والله أعلم أن اسم الرحم شعبة من اسم الرحمن أي حروفها بعض حروف الرحمن فوجب تعظيم حقها وقدرها ومراعاتها لذلك ، ويؤيد ذلك ما ورد في الحديث إن الله تعالى قال : (( أنا الرحمن خلقت الرحم وشققت لها اسما من اسمي )) ، والمراد بالشجنة التمثيل بالمحسوس ، وأما الأخذ بالحقو فظاهره محال على الله تعالى ، وإنما معناه أنها استجارت واعتصمت به من القطيعة كما يستجير الإنسان من عدو بكبير البلد فهو تمثيل بالمحسوس والحقو الإزار وكان أحد العرب إذا استجار بكبير القوم أخذ بإزاره مستجيرا به وذلك مستعمل في زماننا هذا ، وقيل إزاره عزه فاستجار بعزه من القطيعة ، ومن حمل الحديث على ظاهره المعروف فمردود ، </w:t>
      </w:r>
    </w:p>
    <w:p w:rsidR="00562667" w:rsidRDefault="00562667" w:rsidP="00562667">
      <w:pPr>
        <w:jc w:val="both"/>
        <w:rPr>
          <w:b w:val="0"/>
          <w:rtl/>
        </w:rPr>
      </w:pPr>
      <w:r>
        <w:rPr>
          <w:rFonts w:hint="cs"/>
          <w:b w:val="0"/>
          <w:bCs/>
          <w:rtl/>
        </w:rPr>
        <w:t xml:space="preserve">[ 19 ] الحديث التاسع عشر : </w:t>
      </w:r>
      <w:r>
        <w:rPr>
          <w:rFonts w:hint="cs"/>
          <w:b w:val="0"/>
          <w:rtl/>
        </w:rPr>
        <w:t xml:space="preserve">عن أبي هريرة عن النبي صلى الله عليه وسلم فيما يحكى عن ربه عز وجل : (( العظمة إزاري والكبرياء ردائي فمن نازعني واحدا منهما قصمته )) ،  وفي رواية  : (( قذفته في النار )) وفي رواية (( العز إزاري )) : اعلم أنه لا يجوز على الله تعالى الإزار والرداء المعروفان بيننا لا سيما فسرهما بالعظمة والكبرياء وإنما معناه والله أعلم أن العظمة والكبرياء صفتان من صفاته لا يشاركه فيهما غيره ولا يتعاطاها أحد من خلقه وذكر الإزار والرداء تمثيل على طريق المجاز لأن الملتحف بردائه والمؤتز بإزاره لا يشاركه غيره في ذلك في تلك الحالة فكذلك الرب تبارك وتعالى لا يشاركه أحد في عظمته وكبريائه سبحانه وتعالى ، </w:t>
      </w:r>
    </w:p>
    <w:p w:rsidR="00562667" w:rsidRDefault="00562667" w:rsidP="00562667">
      <w:pPr>
        <w:jc w:val="both"/>
        <w:rPr>
          <w:b w:val="0"/>
          <w:rtl/>
        </w:rPr>
      </w:pPr>
      <w:r>
        <w:rPr>
          <w:rFonts w:hint="cs"/>
          <w:b w:val="0"/>
          <w:bCs/>
          <w:rtl/>
        </w:rPr>
        <w:t xml:space="preserve">[ 20 ] الحديث العشرون : </w:t>
      </w:r>
      <w:r>
        <w:rPr>
          <w:rFonts w:hint="cs"/>
          <w:b w:val="0"/>
          <w:rtl/>
        </w:rPr>
        <w:t xml:space="preserve">في حديث الدجال : (( إنه أعور وإن ربكم ليس بأعور )) : تقدم أن الجوارح والأعضاء على الله تعالى محال فمعنى الحديث _ والله أعلم _ نفي التناقص على الله تعالى وثبوت صفة النقص للدجال فصفة النقص دليل على عدم ربوبيته وبطلان قوله ، وليس المراد إثبات الجارحة للرب تعالى ، وجعل بعض الحنابلة ذلك من باب دليل الخطاب وأثبت الجارحة لرب العزة سبحانه وتعالى عن سمات المخلوقين وهو </w:t>
      </w:r>
      <w:r>
        <w:rPr>
          <w:rFonts w:hint="cs"/>
          <w:b w:val="0"/>
          <w:rtl/>
        </w:rPr>
        <w:lastRenderedPageBreak/>
        <w:t xml:space="preserve">تجسيم منهم وتجرؤ على الله تعالى وخطأ في الاستدلال ، فإنا إذا قلنا القمر ليس بأعور لم يلزم منه أن يكون له عينان ، ودليل الخطاب ليس بحجة عند أكثر علماء الأصول في الفروع فكيف يحتج به في صفات الرب تعالى ، </w:t>
      </w:r>
    </w:p>
    <w:p w:rsidR="00562667" w:rsidRDefault="00562667" w:rsidP="00562667">
      <w:pPr>
        <w:jc w:val="both"/>
        <w:rPr>
          <w:b w:val="0"/>
          <w:rtl/>
        </w:rPr>
      </w:pPr>
      <w:r>
        <w:rPr>
          <w:rFonts w:hint="cs"/>
          <w:b w:val="0"/>
          <w:bCs/>
          <w:rtl/>
        </w:rPr>
        <w:t xml:space="preserve">[ 21 ] الحديث الحادي والعشرون : </w:t>
      </w:r>
      <w:r>
        <w:rPr>
          <w:rFonts w:hint="cs"/>
          <w:b w:val="0"/>
          <w:rtl/>
        </w:rPr>
        <w:t xml:space="preserve">عن أبي رزين العقيلي قال : قال رسول الله صلى الله عليه وسلم : (( إن الله لا ينام ولا ينبغي له أن ينام يخفض القسط ويرفعه يرفع إليه عمل الليل قبل عمل النهار وعمل النهار قبل عمل الليل حجابه النور _ وفي رواية النار _لو كشفه لأحرقت سبحات وجهه ما انتهى إليه بصره من خلقه )) ، وقوله : (( حجابه النور )) : اعلم أن كل ما جاء في الحديث من الحجاب أو الحجب فمعناه راجع إلى المخلوق لا إلى الخالق تعالى لأنهم هم المحجوبون عنه بحجاب خلقه لهم ، وأما الرب تعالى فيستحيل أن يكون محتجبا أو محجوبا لأن الحجاب أكبر من المحجوب وإلا لم يستره وأصل الحجب المنع ومعنى حجب الكافرين عن رؤيته منعهم من رؤيته ، ويروي أن رجلا قال بحضرة علي رضي الله عنه لا والذي احتجب بسبعة أطباق فقال ويحك إن الله لا يحتجب عن خلقه ولكن حجب خلقه عنه وأضافه إليه لأنه خلقه وجعله ، وقوله : (( لو كشفه لأحرقت سبحات وجهه ما انتهى إليه بصره من خلقه )) ، أي لأحرقت سبحات وجهه تعالى من أدركه بصره من خلقه ، وسبحات جمع سبحة وهي جلال الله تعالى وعظمته وقيل أضواء وجهه وسميت بذلك لأن الإنسان إذا رأى حسن الخلق قال سبحان الله أو سبحان من خلقه ، وقيل قوله : (( سبحات وجهه )) كلام معترض ومعناه سبحات الله ويصير تقدير الكلام لأحرقت النار ما انتهى إليه بصره من خلقه انتهى ، </w:t>
      </w:r>
    </w:p>
    <w:p w:rsidR="00562667" w:rsidRDefault="00562667" w:rsidP="00562667">
      <w:pPr>
        <w:jc w:val="both"/>
        <w:rPr>
          <w:b w:val="0"/>
          <w:rtl/>
        </w:rPr>
      </w:pPr>
      <w:r>
        <w:rPr>
          <w:rFonts w:hint="cs"/>
          <w:b w:val="0"/>
          <w:bCs/>
          <w:rtl/>
        </w:rPr>
        <w:t xml:space="preserve">[ 22 ] الحديث الثاني والعشرون : </w:t>
      </w:r>
      <w:r>
        <w:rPr>
          <w:rFonts w:hint="cs"/>
          <w:b w:val="0"/>
          <w:rtl/>
        </w:rPr>
        <w:t xml:space="preserve">((ما منكم من أحد إلا سيخلو به ربه يوم القيامة ويكلمه ليس بينه وبينه ترجمان الحديث )) : اعلم أن المراد بالخلو هنا أفراده بذلك الكلام وتخصيصه به دون غيره حتى يظن المخاطب أنه ليس مكلما سواه وذلك ستر من الله تعالى عليه حلما وكرما ولطفا ، </w:t>
      </w:r>
    </w:p>
    <w:p w:rsidR="00562667" w:rsidRDefault="00562667" w:rsidP="00562667">
      <w:pPr>
        <w:jc w:val="both"/>
        <w:rPr>
          <w:b w:val="0"/>
          <w:rtl/>
        </w:rPr>
      </w:pPr>
      <w:r>
        <w:rPr>
          <w:rFonts w:hint="cs"/>
          <w:b w:val="0"/>
          <w:bCs/>
          <w:rtl/>
        </w:rPr>
        <w:t xml:space="preserve">[ 23 ] الحديث الثالث والعشرون : </w:t>
      </w:r>
      <w:r>
        <w:rPr>
          <w:rFonts w:hint="cs"/>
          <w:b w:val="0"/>
          <w:rtl/>
        </w:rPr>
        <w:t xml:space="preserve">عن أبن مسعود أن نبي الله صلى الله عليه وسلم قال : (( إذا تكلم الله بالوحي سمعه أهل السماء كجر السلسلة على الصفا )) الحديث ، ومنه الحديث : (( يأتيني الوحي أحيانا كصلصلة الجرس )) ، وليس في الحديث الأول سمع صوته أهل السماء ، ورواه بعضهم كذلك ظانا أنه رواه بالمعنى وليس كذلك ، قال الخطابي يريد والله أعلم أنه صوت متدارك يسمعه السامع ولا يتبينه عند أول ما يقرع سمعه حتى يفهمه ويستثبت فيعيه حينئذ انتهى ، </w:t>
      </w:r>
    </w:p>
    <w:p w:rsidR="00562667" w:rsidRDefault="00562667" w:rsidP="00562667">
      <w:pPr>
        <w:jc w:val="both"/>
        <w:rPr>
          <w:b w:val="0"/>
          <w:rtl/>
        </w:rPr>
      </w:pPr>
      <w:r>
        <w:rPr>
          <w:rFonts w:hint="cs"/>
          <w:b w:val="0"/>
          <w:bCs/>
          <w:rtl/>
        </w:rPr>
        <w:lastRenderedPageBreak/>
        <w:t xml:space="preserve">[ 24 ] الحديث الرابع والعشرون : </w:t>
      </w:r>
      <w:r>
        <w:rPr>
          <w:rFonts w:hint="cs"/>
          <w:b w:val="0"/>
          <w:rtl/>
        </w:rPr>
        <w:t xml:space="preserve">عن أبي هريرة قال : قال رسول الله صلى الله عليه وسلم : (( يقول الله تعالى أنا عند ظن عبدي بي وأنا معه إذا ذكرني فإن ذكرني في نفسه ذكرته في نفسي وإن ذكرني في ملا ذكرته في ملأ خير منهم وإذا اقترب مني شبرا اقتربت منه ذراعا وإن اقترب إلي ذراعا اقتربت منه باعا وإن أتاني يمشي أتيته هرولة )) : وقد تقدم معنى النفس وأن معناه أنا و تقدم معنى عند ، وأما قوله في القرب : شبرا وذراعا وباعا والمشي والهرولة ، فإنه تمثيل للإقبال عليه بالرحمة والإجابة له وتعظيم أجره وثوابه على مقدار العمل الذي تقرب به فأريد تمثيل ذلك بمن أقبل على صاحبه ومحبه قدر شبر فأقبل عليه ذراعا وكمن مشى إلى صاحبه فهرول صاحبه إليه قبولا له وتكريما وقيل معناه توفيقه وتيسير العمل المتقرب به عليه ، </w:t>
      </w:r>
    </w:p>
    <w:p w:rsidR="00562667" w:rsidRDefault="00562667" w:rsidP="00562667">
      <w:pPr>
        <w:jc w:val="both"/>
        <w:rPr>
          <w:b w:val="0"/>
          <w:rtl/>
        </w:rPr>
      </w:pPr>
      <w:r>
        <w:rPr>
          <w:rFonts w:hint="cs"/>
          <w:b w:val="0"/>
          <w:bCs/>
          <w:rtl/>
        </w:rPr>
        <w:t xml:space="preserve">[ 25 ] الحديث الخامس والعشرون : </w:t>
      </w:r>
      <w:r>
        <w:rPr>
          <w:rFonts w:hint="cs"/>
          <w:b w:val="0"/>
          <w:rtl/>
        </w:rPr>
        <w:t xml:space="preserve">عن أبي موسى رضي الله عنه قال : قال رسول الله صلى الله عليه وسلم  : (( جنتان من فضة آنيتهما وما فيهما وجنتان من ذهب آنيتهما وما فيهما وما بين القوم وبين أن ينظروا إلى ربهم إلا رداء الكبرياء على وجهه في جنة عدن )) ، قوله رداء الكبرياء على وجهه إشارة إلى صفة الكبرياء كما تقدم وكأنه لعظمته وكبريائه لا يريد أن ينظر إليه أحد قبل كونه في جنة عدن بإذنه تعالى ، فإذا أراد أذن لهم أن يدخلوها فدخلوها إذا اراد أن يروه فيرونه والظرف في قوله في جنة عدن متعلق بالرائين لا برب العزة تعالى ، وتقدير الكلام وما بين القوم وبين أن ينظروا في جنة عدن إليه إلا صفة الكبرياء  ، وجعله بعض الحنابلة ظرف المرئي تعالى الله عن ذلك علوا كبيرا ، </w:t>
      </w:r>
    </w:p>
    <w:p w:rsidR="00562667" w:rsidRDefault="00562667" w:rsidP="00562667">
      <w:pPr>
        <w:jc w:val="both"/>
        <w:rPr>
          <w:b w:val="0"/>
          <w:rtl/>
        </w:rPr>
      </w:pPr>
      <w:r>
        <w:rPr>
          <w:rFonts w:hint="cs"/>
          <w:b w:val="0"/>
          <w:bCs/>
          <w:rtl/>
        </w:rPr>
        <w:t xml:space="preserve">[ 26 ] الحديث السادس والعشرون : </w:t>
      </w:r>
      <w:r>
        <w:rPr>
          <w:rFonts w:hint="cs"/>
          <w:b w:val="0"/>
          <w:rtl/>
        </w:rPr>
        <w:t xml:space="preserve">عن ابن مسعود في حديث طويل عن النبي صلى الله عليه وسلم : (( لا أحد أغير من الله )) ، ومن طريق أخرى عن المغيرة : (( لا شخص أغير من الله )) ، وفي رواية : (( لا شيء أغير من الله )) : اعلم أن حقيقة الشخصية لذات لها شخص وحجم مأخوذ من الشخوص وهو الارتفاع وإنما ذلك في الأجسام وهو محال على الله تعالى فوجب تأويل ذلك ، وكذلك الغيرة عبارة عن حالة نفسانية تقتضي منع الشيء وكراهيته والزجر عنه فعبر بالسبب عن المسبب ، واعلم أن إطلاق الشخص لا يكون إلا جسما مؤلفا وسمي بذلك لما له من شخوص وارتفاع ولفظ الشخص لم يورده البخاري بل حكاه عن عبيد الله بن عمرو ، قال الخطابي عن لفظ الشخص وخليق أن لا تكون هذه اللفظة صحيحة وأن تكون تصحيفا من الراوي لأن النظر الأول من شيء وشخص سواء قال وليس كل الرواة يراعون لفظ الحديث ولا يتعدونه وكثير منهم يحدثون بالمعنى وليس كلهم بفقيه حتى يروى عن بعضهم أنه قال نعم المرء ربنا لو أطعناه ما عصانا ولفظ المرء إنما هو للذكر من بني آدم ، والظاهر أن مطلق هذا الحديث وشبهه لم يقصد المعنى الذي لا يليق بجلال الله تعالى وإنما جرى لسانه </w:t>
      </w:r>
      <w:r>
        <w:rPr>
          <w:rFonts w:hint="cs"/>
          <w:b w:val="0"/>
          <w:rtl/>
        </w:rPr>
        <w:lastRenderedPageBreak/>
        <w:t xml:space="preserve">على بديهة الطبع من غير تفكر وتأمل بل معنى الكلام ليس أحد من المخلوقين أغير من الله تعالى ولا يلزم منه أن يكون مخلوقا وهو كقولهم ليس أحد من بني تميم أعدل من عمر وهو كلام صحيح مع أن عمر قرشي وليس تميميا  ، ومنه ما روي في حديث ما خلق الله من جنة ولا نار أعظم من آية الكرسي قال أحمد بن حنبل الخلق هنا يرجع إلى المخلوق لا إلى القرآن فلم يلزم من ذلك أن تكون آية الكرسي مخلوقة ، ولما حرم الله سبحانه الفواحش وزجر عنها وتوعد عليها وصف بالغيرة التي هي كراهة الشيء والزجر عنه كما تقدم ، </w:t>
      </w:r>
    </w:p>
    <w:p w:rsidR="00562667" w:rsidRDefault="00562667" w:rsidP="00562667">
      <w:pPr>
        <w:jc w:val="both"/>
        <w:rPr>
          <w:b w:val="0"/>
          <w:rtl/>
        </w:rPr>
      </w:pPr>
      <w:r>
        <w:rPr>
          <w:rFonts w:hint="cs"/>
          <w:b w:val="0"/>
          <w:bCs/>
          <w:rtl/>
        </w:rPr>
        <w:t>[ 27 ] الحديث السابع والعشرون</w:t>
      </w:r>
      <w:r>
        <w:rPr>
          <w:rFonts w:hint="cs"/>
          <w:b w:val="0"/>
          <w:rtl/>
        </w:rPr>
        <w:t xml:space="preserve"> : عن ابن عمر عن النبي صلى الله عليه وسلم قال : (( إن أحدكم إذا صلى فإن الله قبل وجهه )) ، وفي رواية أنس : (( إن ربه بينه وبين القبلة )) : هذا الحديث دافع لمذهب الجهة فإن جهة فوق وقدام متضادان لا يجتمعان البتة فإن حملها على ظاهرهما محال على الله تعالى لا يجتمعان عقلا وعادة وشرعا وإن أول هذا دون ذلك فتحكم وإن أولهما فأهلا بالوفاق ، وتأويله عندنا بحذف مضاف تقديره فإن قبلته التي أكرمها وأمر باستقبالها قبل وجهه فيجب احترامها لأجل من يضاف إليها ، وحذف المضاف في القرآن والحديث وفي ألسنة الناس كثير وقيل معناه : فإن ثواب الله قبل وجهه أي يأتيه الثواب والرحمة والقبول من قبل وجهه كما جاء في الحديث : (( يجيء القرآن بين يدي صاحبه يوم القيامة )) ، أي ثواب القرآن ، ويؤيده أيضا ما جاء في الحديث : (( إذا قام أحدكم إلى الصلاة فإن الرحمة تواجهه )) ، وقوله : (( فإن ربه بينه وبين القبلة )) ، معناه أن توجهه إلى القبلة مفض إلى قصده لربه فصار كأن مقصوده بينه وبين القبلة فيجب احترامها ، </w:t>
      </w:r>
    </w:p>
    <w:p w:rsidR="00562667" w:rsidRDefault="00562667" w:rsidP="00562667">
      <w:pPr>
        <w:jc w:val="both"/>
        <w:rPr>
          <w:b w:val="0"/>
          <w:rtl/>
        </w:rPr>
      </w:pPr>
      <w:r>
        <w:rPr>
          <w:rFonts w:hint="cs"/>
          <w:b w:val="0"/>
          <w:bCs/>
          <w:rtl/>
        </w:rPr>
        <w:t xml:space="preserve">[ 28 ] الحديث الثامن والعشرون : </w:t>
      </w:r>
      <w:r>
        <w:rPr>
          <w:rFonts w:hint="cs"/>
          <w:b w:val="0"/>
          <w:rtl/>
        </w:rPr>
        <w:t xml:space="preserve">عن جابر بن عبد الله قال سمعت رسول الله صلى الله عليه وسلم  : (( يقول اهتز العرش لموت سعد ابن معاذ )) ، وفي رواية : (( اهتز عرش الرحمن لموت سعد )) ، أما الاهتزاز فالمراد منه السرور والفرح والاستبشار يقال فلان يهتز للمدح ويهتز لكذا إذا سر وفرح ، أما العرش فالمراد حملته والطائفون به فحذف المضاف كقوله تعالى : { واسأل القرية } ، ومنه : { فما بكت عليهم السماء والأرض } : أي أهلها ومنه هذا جبل يحبنا ونحن نحبه يعني أهله ، ومعنى الحديث سرور الملائكة فرحا بقدوم روح سعد ، </w:t>
      </w:r>
    </w:p>
    <w:p w:rsidR="00562667" w:rsidRDefault="00562667" w:rsidP="00562667">
      <w:pPr>
        <w:jc w:val="both"/>
        <w:rPr>
          <w:b w:val="0"/>
          <w:rtl/>
        </w:rPr>
      </w:pPr>
      <w:r>
        <w:rPr>
          <w:rFonts w:hint="cs"/>
          <w:b w:val="0"/>
          <w:bCs/>
          <w:rtl/>
        </w:rPr>
        <w:t xml:space="preserve">[ 29 ] الحديث التاسع والعشرون : </w:t>
      </w:r>
      <w:r>
        <w:rPr>
          <w:rFonts w:hint="cs"/>
          <w:b w:val="0"/>
          <w:rtl/>
        </w:rPr>
        <w:t xml:space="preserve">عن أبي هريرة رضي الله عنه أن رسول الله صلى الله عليه وسلم قال : (( يقول الله تعالى يا ابن آدم مرضت فلم تعدني فيقول يا رب كيف أعودك وأنت رب العالمين فيقول : أما علمت أن عبدي فلانا مرض فلم تعده أما علمت أنك لو عدته لوجدتني عنده )) الحديث إلى آخره  وفي رواية (( لوجدت ذلك عندي )) : لا خلاف في تأويل هذا الحديث فإنه أطلق المرض والاستسقاء والاستطعام على نفسه </w:t>
      </w:r>
      <w:r>
        <w:rPr>
          <w:rFonts w:hint="cs"/>
          <w:b w:val="0"/>
          <w:rtl/>
        </w:rPr>
        <w:lastRenderedPageBreak/>
        <w:t xml:space="preserve">وإنما المراد ولي من أوليائه وهذا كقوله تعالى : { إن تنصروا الله ينصركم } ، وقوله تعالى : { إن الذين يؤذون الله ورسوله } ، والمراد أولياء الله ودينه ، وقوله لوجدتني عنده أي لوجدت ثوابي ورحمتي وكرامتي ورضواني ومنه قوله تعالى : { ووجد الله عنده } ، أي لوجد جزاء الله عنده ولذلك قال : { فوفاه حسابه } ، </w:t>
      </w:r>
    </w:p>
    <w:p w:rsidR="00562667" w:rsidRDefault="00562667" w:rsidP="00562667">
      <w:pPr>
        <w:jc w:val="both"/>
        <w:rPr>
          <w:b w:val="0"/>
          <w:rtl/>
        </w:rPr>
      </w:pPr>
      <w:r>
        <w:rPr>
          <w:rFonts w:hint="cs"/>
          <w:b w:val="0"/>
          <w:bCs/>
          <w:rtl/>
        </w:rPr>
        <w:t xml:space="preserve">[ 30 ] الحديث الموفي ثلاثين : </w:t>
      </w:r>
      <w:r>
        <w:rPr>
          <w:rFonts w:hint="cs"/>
          <w:b w:val="0"/>
          <w:rtl/>
        </w:rPr>
        <w:t xml:space="preserve">حديث عمران بن حصين أن النبي صلى الله عليه وسلم  قال : (( كان الله ولم يكن شيء غيره وكان عرشه على الماء ثم كتب في كل شيء ثم خلق السموات والأرض )) ، فيه دليل على أنه سبحانه لم يكن معه شيء غيره لا العرش ولا الماء غيرهما لأنه نفى الغير مطلقا ، وقوله : (( وكان عرشه على الماء )) أي ثم خلق العرش على الماء ثم كتب في الذكر وهو اللوح المحفوظ كل شيء ، وأما حديث أبي رزين العقيلي : (( أين كان ربنا قال كان في عماء )) فهو حديث ضعيف تفرد به يعلى بن عطاء عن وكيع بن عدس ويقال حدس ، وسيأتي تأويله بتقدير ثبوته في قسم الحديث الضعيف إن شاء الله تعالى ، </w:t>
      </w:r>
    </w:p>
    <w:p w:rsidR="00562667" w:rsidRDefault="00562667" w:rsidP="00562667">
      <w:pPr>
        <w:jc w:val="both"/>
        <w:rPr>
          <w:b w:val="0"/>
          <w:rtl/>
        </w:rPr>
      </w:pPr>
      <w:r>
        <w:rPr>
          <w:rFonts w:hint="cs"/>
          <w:b w:val="0"/>
          <w:bCs/>
          <w:rtl/>
        </w:rPr>
        <w:t>[ 31 ] الحديث الحادي والثلاثون</w:t>
      </w:r>
      <w:r>
        <w:rPr>
          <w:rFonts w:hint="cs"/>
          <w:b w:val="0"/>
          <w:rtl/>
        </w:rPr>
        <w:t xml:space="preserve"> : في الذي أوصى أن يحرق ويذر رماده في البحر الحديث بطوله ، قال فيه في رواية : (( فو الله لئن قدر الله علي ليعذبني )) وفي رواية : (( لعلي أضل الله )) ، ظاهره مشكل فإنه إن كان مؤمنا يعتقد البعث لم يخفه ذلك وإن لم يعتقد البعث فهو كافر فكيف غفر له ، وجواب ذلك أما قوله : لئن قدر الله علي ليس هو من القدرة بل هو من التقدير الذي هو التضييق ومنه قوله تعالى : { يبسط الرزق لمن يشاء ويقدر } أي يضيق ، فمعناه لئن ضيق الله علي عفوه ومنه قوله تعالى : { فظن أن لن نقدر عليه } ، أي نضيق لأن النبي صلى الله عليه وسلم  لا يجهل صفة من صفات الله تعالى وهي قدرة الله تعالى عليه ، وقيل هو التقدير الذي هو سابق القضاء أي لئن كان الله قدر علي عذابي في سابق علمه ، أما قوله في الرواية الأخرى لعلي أضل الله معناه النسيان الذي هو الترك ولفظه ضل تستعمل بمعنى النسيان ومنه قوله تعالى : { أن تضل إحداهما } ، { لا يضل ربي ولا ينسى } ، فيصير معناه لعل الله يتركني بعد الموت ولا يبعثني فأستريح من عدالته وكل ذلك خشية من عذاب الله وخوفا منه لا أنه يعتقد أن الله ينسى شيئا أو يضل عن شيء وقيل كان الرجل مع إيمانه جاهلا  ، </w:t>
      </w:r>
    </w:p>
    <w:p w:rsidR="00562667" w:rsidRDefault="00755EA2" w:rsidP="00562667">
      <w:pPr>
        <w:jc w:val="center"/>
        <w:rPr>
          <w:b w:val="0"/>
          <w:rtl/>
        </w:rPr>
      </w:pPr>
      <w:r>
        <w:rPr>
          <w:rFonts w:hint="cs"/>
          <w:b w:val="0"/>
          <w:rtl/>
        </w:rPr>
        <w:t>***</w:t>
      </w:r>
    </w:p>
    <w:p w:rsidR="00562667" w:rsidRDefault="00562667" w:rsidP="00562667">
      <w:pPr>
        <w:jc w:val="center"/>
        <w:rPr>
          <w:b w:val="0"/>
          <w:bCs/>
          <w:rtl/>
        </w:rPr>
      </w:pPr>
      <w:r>
        <w:rPr>
          <w:rFonts w:hint="cs"/>
          <w:b w:val="0"/>
          <w:bCs/>
          <w:rtl/>
        </w:rPr>
        <w:t>القسم الثالث في الأحاديث الضعيفة</w:t>
      </w:r>
    </w:p>
    <w:p w:rsidR="00562667" w:rsidRDefault="00562667" w:rsidP="00562667">
      <w:pPr>
        <w:jc w:val="center"/>
        <w:rPr>
          <w:b w:val="0"/>
          <w:bCs/>
          <w:rtl/>
        </w:rPr>
      </w:pPr>
      <w:r>
        <w:rPr>
          <w:rFonts w:hint="cs"/>
          <w:b w:val="0"/>
          <w:bCs/>
          <w:rtl/>
        </w:rPr>
        <w:t>التي وضعتها الزنادقة أعداء الدين وأرباب البدع المضلين ليلبسوا على الناس دينهم</w:t>
      </w:r>
    </w:p>
    <w:p w:rsidR="00562667" w:rsidRDefault="00562667" w:rsidP="00562667">
      <w:pPr>
        <w:jc w:val="both"/>
        <w:rPr>
          <w:b w:val="0"/>
          <w:rtl/>
        </w:rPr>
      </w:pPr>
      <w:r>
        <w:rPr>
          <w:rFonts w:hint="cs"/>
          <w:b w:val="0"/>
          <w:rtl/>
        </w:rPr>
        <w:lastRenderedPageBreak/>
        <w:t xml:space="preserve">وقد ذكرت ما تيسر من أسباب ضعفها باختصار والمقتضي لمنع التمسك بها وتأويلها بعد تسليم ثبوتها على ما يقتضيه لسان العرب الذي نزل به القرآن ، واقتصر في غالبها على الألفاظ التي يحتاج إلى بيان ضعفها وتأويلها دون بقية الألفاظ ، </w:t>
      </w:r>
    </w:p>
    <w:p w:rsidR="00562667" w:rsidRDefault="00562667" w:rsidP="00562667">
      <w:pPr>
        <w:jc w:val="both"/>
        <w:rPr>
          <w:b w:val="0"/>
          <w:rtl/>
        </w:rPr>
      </w:pPr>
      <w:r>
        <w:rPr>
          <w:rFonts w:hint="cs"/>
          <w:b w:val="0"/>
          <w:bCs/>
          <w:rtl/>
        </w:rPr>
        <w:t xml:space="preserve">[ 1 ] الحديث الأول : </w:t>
      </w:r>
      <w:r>
        <w:rPr>
          <w:rFonts w:hint="cs"/>
          <w:b w:val="0"/>
          <w:rtl/>
        </w:rPr>
        <w:t xml:space="preserve">حديث أبي رزين العقيلي قال قلت يا رسول الله أين كان ربنا قبل أن يخلق الخلق قال : (( كان في عماء ما فوقه هواء وما تحته هواء ثم خلق العرش على الماء )) : هذا حديث تفرد به يعلى بن عطاء عن وكيع بن عدس ويقال حدس ولا يعرف لوكيع هذا راو غير يعلى هذا وهما مجهولان ، وقد رواه الترمذي وليس كل ما رواه حجة في الفروع فكيف في معرفة الله تعالى التي هي أصل الدين ، واحتج بعض الحشوية بعدم إنكار النبي صلى الله عليه وسلم  سؤاله بقوله { أين } الدالة على المكان ، وقد بينا ضعف الحديث وعدم الاحتجاج به وبتقدير ثبوته فالجواب أن النبي لم ينفر الداخلين في الإسلام أولا من الأعراب والجاهلية لأنهم كانوا أهل جفاء وغلظة طباع غير فاهمين لدقائق النظر فكان لا ينفرهم ويعيرهم بمبادرة الأفكار عليهم ، وقيل معناه أين كان عرش ربنا بحذف المضاف ويدل عليه قوله {وكان عرشه على الماء } ، وأما قوله في عماء فقد روي بالمد والقصر فأما المد فهو الغيم الرقيق والمراد به جهة العلو أي فوق العماء بالقهر والتدبير لا بالمكان  ، وأما بالقصر قال الترمذي عن يزيد بن هارون أنه قال العمى أي ليس معه شيء ، فالمراد أنه كان وحده ولا شيء معه ويدل عليه حديث عمران بن حصين الثابت في الصحيح : (( كان الله ولم يكن شيء غيره )) ، وروي ولا شيء معه فشبه عدم الأشياء بالعمى لأن الأعمى لا يرى شيئا وكذلك المعدوم لا يرى ، ونفي التحتية والفوقية في العمى بقوله ما تحته هواء يعني ليس تحت المعدوم المعبر عنه بالعمى هواء ولا فوقه هواء لأن ذلك المعدوم لا شيء فلم يكن له تحت ولا فوق بوجه ، </w:t>
      </w:r>
    </w:p>
    <w:p w:rsidR="00562667" w:rsidRDefault="00562667" w:rsidP="00562667">
      <w:pPr>
        <w:jc w:val="both"/>
        <w:rPr>
          <w:b w:val="0"/>
          <w:rtl/>
        </w:rPr>
      </w:pPr>
      <w:r>
        <w:rPr>
          <w:rFonts w:hint="cs"/>
          <w:b w:val="0"/>
          <w:bCs/>
          <w:rtl/>
        </w:rPr>
        <w:t xml:space="preserve">[ 2 ] الحديث الثاني : </w:t>
      </w:r>
      <w:r>
        <w:rPr>
          <w:rFonts w:hint="cs"/>
          <w:b w:val="0"/>
          <w:rtl/>
        </w:rPr>
        <w:t xml:space="preserve">ما روي عن ابن عباس عن النبي صلى الله عليه وسلم  أنه قال : (( رأيت ربي في أحسن صورة إلى قوله فوضع يده بين كتفي فوجدت بردها بين ثديي فعلمت ما في السموات والأرض )) : هذا حديث ضعيف جدا قال الإمام أحمد أصل هذا الحديث وطرقه مضطربة وقال الدارقطني كل أسانيده مضطربة ليس فيها صحيح وقال البيهقي وروي من أوجه كلها ضعيفة ، وإذا كان كذلك فلا يعتمد عليه ولا يحل التمسك به في صفات الباري تعالى وبتقدير ثبوته فإن له أجوبة : ( الأول ) : لعله كان في النوم والمنامات أوهام وتخيلات جعلها الله دليلا على ما كان أو يكون والتخيلات والأوهام ليست حقائق في نفسها كما يرى الإنسان أنه طار في الهواء ومشى على الماء أو أنه في مكة أو الهند وشبه ذلك فإن ذلك ليس حقيقة قطعا فإن قيل رؤيا الأنبياء </w:t>
      </w:r>
      <w:r>
        <w:rPr>
          <w:rFonts w:hint="cs"/>
          <w:b w:val="0"/>
          <w:rtl/>
        </w:rPr>
        <w:lastRenderedPageBreak/>
        <w:t xml:space="preserve">حق قلنا نعم هي حق ومعناه أنها حق في مقاصدها وتأويلاتها لا في صورها في نفسها مطلقا في جميعها فإن رؤيا النبي من الذهب في يديه الكريمتين ونفخه لهما بفيه وطيرانهما لم يكن سوارا الذهب في يديه حقيقة ولا النفخ بفيه المكرم حقيقة وإنما كان الحق والحقيقة في تأويل ذلك ولذلك كان كذلك ، ( الثاني ) : لو سلم أنه كان في اليقظة فقوله في أحسن صورة حال من الرائي لا من المرئي أي رأيته وأنا في أحسن صورة ويكون المراد إما نفس صورته لأن الله تعالى زين خلقه وجمل صورته وحسنها لمزيد كرامته وإما لما أفاض عليها من لطائفه ونعمه والإقبال عليه ورضاه ومزيد كرامته ، ( الثالث ) : لو سلم أن الحال من المرئي وهو إما في المنام كما تقدم لأن الرؤيا نوع من الوهم والخيال وذلك لا ينفك عن صورة مخيلة ولذلك ذكره المعبرون في تصانيفهم وإما في اليقظة فيكون المراد في أحسن حاله منه في أو معي من الإقبال والرضا واللطف في البر والإنعام لأن ذلك يعبر عنه بالصورة ، وأما وضع اليد بين الكتفين فاستعارة لمحمود التقريب والإهتمام والاعتناء وأراد باليد المنة كما يقال لفلان عندي يد بيضاء كما تقدم مستوفى في الآية والحديث  ، وأما الكتفين فالمراد لو صح ، والله أعلم تحقيق إيصال لطفه وكرامته إلى قلبه وروي كنفي بالنون أي ما كنت فيه من ظل نعمه علي وأما البرد المذكور فالمراد به النعمة على القلب وروحها كما يقال عيش بارد أي طيب ذو رفاهية وغنيمة باردة أي خالية من نكد القتال أو عبارة عن اللطف والإحسان الموافق للغرض فإن الدليل على منع الجارحة قاطع وكل عاقل يقطع أن البرد عرض لا تليق نسبته إلى الباري تعالى وتقدس ، </w:t>
      </w:r>
    </w:p>
    <w:p w:rsidR="00562667" w:rsidRDefault="00562667" w:rsidP="00562667">
      <w:pPr>
        <w:jc w:val="both"/>
        <w:rPr>
          <w:b w:val="0"/>
          <w:rtl/>
        </w:rPr>
      </w:pPr>
      <w:r>
        <w:rPr>
          <w:rFonts w:hint="cs"/>
          <w:b w:val="0"/>
          <w:bCs/>
          <w:rtl/>
        </w:rPr>
        <w:t xml:space="preserve">[ 3 ] الحديث الثالث : </w:t>
      </w:r>
      <w:r>
        <w:rPr>
          <w:rFonts w:hint="cs"/>
          <w:b w:val="0"/>
          <w:rtl/>
        </w:rPr>
        <w:t xml:space="preserve">يروى عن أم الطفيل أن النبي صلى الله عليه وسلم رأى ربه في أحسن صورة شابا موقرا رجلا في خضرة عليه نعلان من ذهب وعلى وجهه فراش من ذهب ، فهذا الحديث باطل موضوع قاتل الله واضعه فنسب بعضهم وضعه إلى نعيم بن حماد وكان يضع الحديث ، قال أحمد بن حنبل هذا حديث منكر وقال ابن عقيل هذا حديث مقطوع بكذبه ، فكل ما ورد من هذا فكذب وفي رواية مروان بن عثمان مجهول قال النسائي ومن مروان حتى يصدق على الله ، قال البيهقي قد حمله بعضهم على أنه رآه في المنام قالوا إن رؤيا النوم قد تكون وهما جعله الله تعالى دلالة للرائي على ما كان أو يكون ، </w:t>
      </w:r>
    </w:p>
    <w:p w:rsidR="00562667" w:rsidRDefault="00562667" w:rsidP="00562667">
      <w:pPr>
        <w:jc w:val="both"/>
        <w:rPr>
          <w:b w:val="0"/>
          <w:rtl/>
        </w:rPr>
      </w:pPr>
      <w:r>
        <w:rPr>
          <w:rFonts w:hint="cs"/>
          <w:b w:val="0"/>
          <w:bCs/>
          <w:rtl/>
        </w:rPr>
        <w:t xml:space="preserve">[ 4 ] الحديث الرابع : </w:t>
      </w:r>
      <w:r>
        <w:rPr>
          <w:rFonts w:hint="cs"/>
          <w:b w:val="0"/>
          <w:rtl/>
        </w:rPr>
        <w:t xml:space="preserve">يروى عن أبي هريرة أن النبي صلى الله عليه وسلم  قال : لما خلق الله تعالى آدم ونفخ فيه من روحه عطس الحديث قال فيه فقال الله تبارك وتعالى ويداه مقبوضتان اختر أيتهما شئت فقال اخترت يمين ربي ، وفي رواية : فلما قبض الله تعالى الذرية من ظهر آدم بكفيه قال خذ أيتهما شئت قال أخذت يمين ربي وكلتا يديه يمين ففتحها ، وفي رواية فبسطها فإذا فيها آدم وذريته ، هذا حديث ضعيف جدا تفرد به حاتم بن </w:t>
      </w:r>
      <w:r>
        <w:rPr>
          <w:rFonts w:hint="cs"/>
          <w:b w:val="0"/>
          <w:rtl/>
        </w:rPr>
        <w:lastRenderedPageBreak/>
        <w:t xml:space="preserve">اسماعيل وهو ضعيف جدا ، وبتقدير ثبوته فالقبض عبارة عن الملك والقدرة والحكم واليد والكف عبارة عن ما تقدم من الوجوه من الملك والقدرة والنعمة وإيتاء الحسنة والجهة اليمنى التي اختارها كناية عن أهل السعادة والطيب من ذريته وأخذه واختياره كناية عن محبتهم ورضاه عنهم أو أن المراد باليمين اليمن والبركة من الله تعالى وإضافتها إلى الله تعالى اضافة ملك وفعل لأنه تعالى هو الذي وفقهم وأسعدهم بتوفيقه لهم ، </w:t>
      </w:r>
    </w:p>
    <w:p w:rsidR="00562667" w:rsidRDefault="00562667" w:rsidP="00562667">
      <w:pPr>
        <w:jc w:val="both"/>
        <w:rPr>
          <w:b w:val="0"/>
          <w:rtl/>
        </w:rPr>
      </w:pPr>
      <w:r>
        <w:rPr>
          <w:rFonts w:hint="cs"/>
          <w:b w:val="0"/>
          <w:bCs/>
          <w:rtl/>
        </w:rPr>
        <w:t xml:space="preserve">[ 5 ] الحديث الخامس : </w:t>
      </w:r>
      <w:r>
        <w:rPr>
          <w:rFonts w:hint="cs"/>
          <w:b w:val="0"/>
          <w:rtl/>
        </w:rPr>
        <w:t xml:space="preserve">يروي عن حسان بن عطية أن النبي صلى الله عليه وسلم قال : الساجد يسجد على قدم الرحمن ، هذا ضعيف جدا ولو ثبت كان تأويله أنه تمثيل للقرب من الله تعالى كما قال : الجنة تحت أقدام الأمهات ، فهو تمثيل لقرب العبد من فضل ربه ورحمته وإجابة دعائه ويؤيده قوله عليه الصلاة والسلام : (( أقرب ما يكون العبد من ربه وهو ساجد )) ، فمن جعله قدما حقيقة فهو مجسم حقيقة ومخالف للعقل بالله العجب كيف يخطر هذا لمن عنده أدنى مسكة من عقل فضلا عن من يدعي العلم مع اختلاف المصلين في مشارق الأرض ومغاربها ، </w:t>
      </w:r>
    </w:p>
    <w:p w:rsidR="00562667" w:rsidRDefault="00562667" w:rsidP="00562667">
      <w:pPr>
        <w:jc w:val="both"/>
        <w:rPr>
          <w:b w:val="0"/>
          <w:rtl/>
        </w:rPr>
      </w:pPr>
      <w:r>
        <w:rPr>
          <w:rFonts w:hint="cs"/>
          <w:b w:val="0"/>
          <w:bCs/>
          <w:rtl/>
        </w:rPr>
        <w:t xml:space="preserve">[ 6 ] الحديث السادس : </w:t>
      </w:r>
      <w:r>
        <w:rPr>
          <w:rFonts w:hint="cs"/>
          <w:b w:val="0"/>
          <w:rtl/>
        </w:rPr>
        <w:t xml:space="preserve">يروي عن عمر بن عبد العزيز : إذا فرغ الله من أهل الجنة والنار أقبل يمشي في ظلل من الغمام والملائكة : هذا حديث ضعيف وكذب ولعله مفترى وهو افتراء عظيم في الدين على عمر بن عبد العزيز وهو وضع مجسم لأن القول بأنه يمشي تجسيم حقيقة ، وقد قدمت في حقيقة النزول ما فيه جواب عن هذا وكفاية ، </w:t>
      </w:r>
    </w:p>
    <w:p w:rsidR="00562667" w:rsidRDefault="00562667" w:rsidP="00562667">
      <w:pPr>
        <w:jc w:val="both"/>
        <w:rPr>
          <w:b w:val="0"/>
          <w:bCs/>
          <w:rtl/>
        </w:rPr>
      </w:pPr>
      <w:r>
        <w:rPr>
          <w:rFonts w:hint="cs"/>
          <w:b w:val="0"/>
          <w:bCs/>
          <w:rtl/>
        </w:rPr>
        <w:t xml:space="preserve">[ 7 ] الحديث السابع : </w:t>
      </w:r>
      <w:r>
        <w:rPr>
          <w:rFonts w:hint="cs"/>
          <w:b w:val="0"/>
          <w:rtl/>
        </w:rPr>
        <w:t xml:space="preserve">روي عن جبير بن مطعم في حديث الأعرابي الذي جاء يستسقي فقال النبي صلى الله عليه وسلم : أتدري ما الله إنه لفوق سمواته على عرشه وإنه عليه هكذا وأشار وهب بيده مثل القبة وإنه ليئط به أطيط الرحل بالراكب ، وفي رواية تفرد بها محمد بن إسحاق عن يعقوب بن عتبة وهما ضعيفان عند صاحبي الصحيح وقد رواه أبو داود في السنن عن أحمد بن سعيد الرباطي فقال : وإن عرشه على سمواته لهذا وقال بأصابعه مثل القبة ، قال أبو داود وحديث أحمد بن سعيد هو الصحيح وعلى هذا فالتشبيه بالقبة إنما وقع للعرش خاصة وكذلك وقع في رواية يحيى بن معين أتدري ما الله إن عرشه على سمواته وأرضه هكذا بأصابعه مثل القبة عليها ، قال الخطابي : هذا الكلام إذا أجري على ظاهره كان فيه نوع من الكيفية وهي عن الله تعالى وعن صفاته منفية وليس المراد بتقدير ثبوت الحديث تحقيق هذه الصفة وإنما هو نوع تقريب عظمة الله تعالى لفهم السائل من حيث يدركه فهمه لأنه لا يعرف دقائق معاني الصفات ولا ما لطف منها ودق عن درك الأفهام ، فقوله أتدري ما الله أي ما عظمة الله وجلاله ويؤيد ذلك أنه فسره بغير ما يدل على الماهية وقوله إنه ليئط تمثيل لعظمة الرب عز </w:t>
      </w:r>
      <w:r>
        <w:rPr>
          <w:rFonts w:hint="cs"/>
          <w:b w:val="0"/>
          <w:rtl/>
        </w:rPr>
        <w:lastRenderedPageBreak/>
        <w:t xml:space="preserve">وجل لأن أطيط الرحل إنما يكون لثقل ما فوقه وهو تمثيل لعظمة الرب تعالى وعجز العرش الذي هو أعظم المخلوقات عن حمل عظمته وجلاله وأشار بذلك إلى أن من هذا إجلاله وعظمته لا يشفع إلى من دونه بل هو المتصرف في عباده وخلقه الفعال لما يريد ، </w:t>
      </w:r>
    </w:p>
    <w:p w:rsidR="00562667" w:rsidRDefault="00562667" w:rsidP="00562667">
      <w:pPr>
        <w:jc w:val="both"/>
        <w:rPr>
          <w:b w:val="0"/>
          <w:rtl/>
        </w:rPr>
      </w:pPr>
      <w:r>
        <w:rPr>
          <w:rFonts w:hint="cs"/>
          <w:b w:val="0"/>
          <w:bCs/>
          <w:rtl/>
        </w:rPr>
        <w:t xml:space="preserve">[ 8 ] الحديث الثامن : </w:t>
      </w:r>
      <w:r>
        <w:rPr>
          <w:rFonts w:hint="cs"/>
          <w:b w:val="0"/>
          <w:rtl/>
        </w:rPr>
        <w:t xml:space="preserve">عن أنس في قوله تعالى  {  فلما تجلى ربه للجبل جعله دكا   } قال هكذا يعني : أنه أخرج طرف خنصره ، هذا حديث ضعيف لم يروه إلا ابن أبي العوجاء الزنديق وكان يضع الحديث على ثابت وبتقدير ثبوته فالقصد به تشبيه المعاني بالأجسام المحسوسات فأشار بطرف خنصره إلى قلة ما تجلى له من أنوار عظمته وما أظهر له من آياته لأن أضعف عضو يشير به الإنسان إلى قلة الشيء هو طرف خنصره فأشار به للمبالغة في قلة ذلك ومعنى التجلي الظهور وقد يكون جهرة وعيانا بالحس وقد يكون بالدلالة عليه ، ومعنى الآية أن الله تعالى خلق للجبل حياة وعلما حتى رأى خالقه ، </w:t>
      </w:r>
    </w:p>
    <w:p w:rsidR="00562667" w:rsidRDefault="00562667" w:rsidP="00562667">
      <w:pPr>
        <w:jc w:val="both"/>
        <w:rPr>
          <w:b w:val="0"/>
          <w:rtl/>
        </w:rPr>
      </w:pPr>
      <w:r>
        <w:rPr>
          <w:rFonts w:hint="cs"/>
          <w:b w:val="0"/>
          <w:bCs/>
          <w:rtl/>
        </w:rPr>
        <w:t xml:space="preserve">[ 9 ] الحديث التاسع : </w:t>
      </w:r>
      <w:r>
        <w:rPr>
          <w:rFonts w:hint="cs"/>
          <w:b w:val="0"/>
          <w:rtl/>
        </w:rPr>
        <w:t xml:space="preserve">يروى عن أبي الأحوص عن أبيه ابي مالك عن النبي صلى الله عليه وسلم حديث قال فيه : فكل ما أحل الله لك وساعد الله أشد من ساعدك وموسى الله أحد من موساك ، هذا حديث ضعيف عند أئمة الحديث ، وبتقدير ثبوته فالمراد بالساعد القوة وشدة البطش لأن قوة الإنسان في بطشه وعمله بيده وساعده فمعناه ان أمره أنفذ من أمرك وقدرته أتم من قدرتك على الحيوان التي تنحره وكذلك قوله موسى الله أحد من موساك على الحيوان الذي تنحره فقطعه أسرع من قطعك فتجوز عن سرعة نفوذ إرادته بالموسى لسرعة عمله لحدته وقطعه ، </w:t>
      </w:r>
    </w:p>
    <w:p w:rsidR="00562667" w:rsidRDefault="00562667" w:rsidP="00562667">
      <w:pPr>
        <w:jc w:val="both"/>
        <w:rPr>
          <w:b w:val="0"/>
          <w:rtl/>
        </w:rPr>
      </w:pPr>
      <w:r>
        <w:rPr>
          <w:rFonts w:hint="cs"/>
          <w:b w:val="0"/>
          <w:bCs/>
          <w:rtl/>
        </w:rPr>
        <w:t xml:space="preserve">[ 10 ] الحديث العاشر : </w:t>
      </w:r>
      <w:r>
        <w:rPr>
          <w:rFonts w:hint="cs"/>
          <w:b w:val="0"/>
          <w:rtl/>
        </w:rPr>
        <w:t xml:space="preserve">يروى عن أبي هريرة عن النبي صلى الله عليه وسلم  أنه قال : إن غلظ جلد الكافر اثنان وأربعون ذراعا بذراع الجبار وإن ضرسه مثل أحد ، هذا حديث ضعيف ، والجبار هنا لا يعنى الرب تبارك وتعالى بل عني به رجلا جبارا كان يوصف بطول الذراع وعظم الجسم ، ومنه قوله تعالى : { كل جبار عنيد } ، وقوله تعالى : { وما أنت عليهم بجبار } ، فمراده بذراع ذلك الجبار الموصوف بطول الذراع ، وقيل كان ذراع طويل يعرف بذراع الجبار فسماه للتعظيم والتهويل لا أنه ذراع اليد المخلوقة ، </w:t>
      </w:r>
    </w:p>
    <w:p w:rsidR="00562667" w:rsidRDefault="00562667" w:rsidP="00562667">
      <w:pPr>
        <w:jc w:val="both"/>
        <w:rPr>
          <w:b w:val="0"/>
          <w:bCs/>
          <w:rtl/>
        </w:rPr>
      </w:pPr>
      <w:r>
        <w:rPr>
          <w:rFonts w:hint="cs"/>
          <w:b w:val="0"/>
          <w:bCs/>
          <w:rtl/>
        </w:rPr>
        <w:t xml:space="preserve">[ 11 ] الحديث الحادي عشر : </w:t>
      </w:r>
      <w:r>
        <w:rPr>
          <w:rFonts w:hint="cs"/>
          <w:b w:val="0"/>
          <w:rtl/>
        </w:rPr>
        <w:t xml:space="preserve">إذا قام أحدكم يصلي فإنه بين عيني الرحمن : هذا حديث ضعيف لا يحتج به ولا يثبت مثله ، وتقدير ثبوته فمعناه أنه بمرأى من الله تعالى كما يقول الغائب لمن هو حاضر في نفسه هو بين عيني ويقول الرجل لصاحبه حاجتك بين عيني أي أنا معتن بها غير ساه عنها ويقال ذلك في الأجسام والمعاني </w:t>
      </w:r>
      <w:r>
        <w:rPr>
          <w:rFonts w:hint="cs"/>
          <w:b w:val="0"/>
          <w:rtl/>
        </w:rPr>
        <w:lastRenderedPageBreak/>
        <w:t xml:space="preserve">ومنه قوله تعالى : { تجري بأعيننا } ، { ولتصنع على عيني } ، والمراد بمرأى منه ليلزم الأدب بين يديه ومنه قوله عليه الصلاة والسلام فإن قبل الله وجهه أي ثوابه وقبلته وأنه يشاهده ويراه ، </w:t>
      </w:r>
    </w:p>
    <w:p w:rsidR="00562667" w:rsidRDefault="00562667" w:rsidP="00562667">
      <w:pPr>
        <w:jc w:val="both"/>
        <w:rPr>
          <w:b w:val="0"/>
          <w:rtl/>
        </w:rPr>
      </w:pPr>
      <w:r>
        <w:rPr>
          <w:rFonts w:hint="cs"/>
          <w:b w:val="0"/>
          <w:bCs/>
          <w:rtl/>
        </w:rPr>
        <w:t xml:space="preserve">[ 12 ] الحديث الثاني عشر : </w:t>
      </w:r>
      <w:r>
        <w:rPr>
          <w:rFonts w:hint="cs"/>
          <w:b w:val="0"/>
          <w:rtl/>
        </w:rPr>
        <w:t xml:space="preserve">عن عبد الله بن خليفة قال فيه : الكرسي الذي يجلس عليه الرب ما يفضل منه إلا أربع أصابع وإن له أطيطا كأطيط الرحل ، الحديث  ، وحديثه الآخر عنه عن عمران : إن كرسيه فوق السموات والأرض وإنه يقعد عليه فما يفضل منه إلا قدر أربع أصابع ، هذان الحديثان باطلان مردودان مضطربان إسنادا ولفظا وعبد الله بن خليفة مجهول لا يعرف من هو ثم تارة يرفع الحديث وتارة يوقفه وفي رواته الحكم وعثمان مجهولان ولعله من وضع بعض المبتدعة أو الزنادقة ولقد أنكر على الدارقطني رواية مثل هذا الحديث وإيداعه كتبه وكيف تثبت صفة الباري تعالى بمثل ذلك الخبر الواهي ، ولقد غلب على كثير من المحدثين مجرد النقل مع جهلهم بما يجب لله تعالى من الصفات ، </w:t>
      </w:r>
    </w:p>
    <w:p w:rsidR="00562667" w:rsidRDefault="00562667" w:rsidP="00562667">
      <w:pPr>
        <w:jc w:val="both"/>
        <w:rPr>
          <w:b w:val="0"/>
          <w:rtl/>
        </w:rPr>
      </w:pPr>
      <w:r>
        <w:rPr>
          <w:rFonts w:hint="cs"/>
          <w:b w:val="0"/>
          <w:bCs/>
          <w:rtl/>
        </w:rPr>
        <w:t xml:space="preserve">[ 13 ] الحديث الثالث عشر : </w:t>
      </w:r>
      <w:r>
        <w:rPr>
          <w:rFonts w:hint="cs"/>
          <w:b w:val="0"/>
          <w:rtl/>
        </w:rPr>
        <w:t xml:space="preserve">روي عن ابن عباس أنه سئل عن قوله تعالى : { وسع كرسيه السموات والأرض } ، فقال : كرسيه موضع قدميه ، هذا حديث ضعيف لم يثبت رفعه ولا يثبت مثله والوهم فيه منسوب إلى شجاع ابن مخلد وكان يتأوله أن نسبة الكرسي إلى العرش كنسبة الكرسي إلى ما يضع الملوك أقدامهم عليه إلى عرشهم إشارة إلى صغر الكرسي بالنسبة إلى العرش ، </w:t>
      </w:r>
    </w:p>
    <w:p w:rsidR="00562667" w:rsidRDefault="00562667" w:rsidP="00562667">
      <w:pPr>
        <w:jc w:val="both"/>
        <w:rPr>
          <w:b w:val="0"/>
          <w:rtl/>
        </w:rPr>
      </w:pPr>
      <w:r>
        <w:rPr>
          <w:rFonts w:hint="cs"/>
          <w:b w:val="0"/>
          <w:bCs/>
          <w:rtl/>
        </w:rPr>
        <w:t xml:space="preserve">[ 14 ] الحديث الرابع عشر : </w:t>
      </w:r>
      <w:r>
        <w:rPr>
          <w:rFonts w:hint="cs"/>
          <w:b w:val="0"/>
          <w:rtl/>
        </w:rPr>
        <w:t xml:space="preserve">عن أنس يرفعه : إن لله لوحا أحد وجهيه درة والآخر ياقوته قلمه النور فيه يرزق وبه يحي وبه يميت ويعز ويذل ويفعل ما يشاء في يوم وليلة ، هذا حديث موضوع ينسب إلى محمد بن عثمان الحراني وهو ضعيف جدا متروك الحديث ، </w:t>
      </w:r>
    </w:p>
    <w:p w:rsidR="00562667" w:rsidRDefault="00562667" w:rsidP="00562667">
      <w:pPr>
        <w:jc w:val="both"/>
        <w:rPr>
          <w:b w:val="0"/>
          <w:rtl/>
        </w:rPr>
      </w:pPr>
      <w:r>
        <w:rPr>
          <w:rFonts w:hint="cs"/>
          <w:b w:val="0"/>
          <w:bCs/>
          <w:rtl/>
        </w:rPr>
        <w:t xml:space="preserve">[ 15 ] الحديث الخامس عشر : </w:t>
      </w:r>
      <w:r>
        <w:rPr>
          <w:rFonts w:hint="cs"/>
          <w:b w:val="0"/>
          <w:rtl/>
        </w:rPr>
        <w:t xml:space="preserve">يروى عن ابن عباس حديث المزن والسحاب إلى أن قال : والله فوق ذلك كله ، رواه أبو داود والترمذي بمعناه ، ولا يصح هذا الحديث عن رسول الله صلى الله عليه وسلم  في رواته الوليد بن أبي ثور قال يحيى ابن معين هو كذاب ولو ثبت كان معناه فوقية القهر والغلبة والقدرة والاستيلاء لا فوقية الجهة لدلالة العقل على الرد على ذلك  </w:t>
      </w:r>
    </w:p>
    <w:p w:rsidR="00562667" w:rsidRDefault="00562667" w:rsidP="00562667">
      <w:pPr>
        <w:jc w:val="both"/>
        <w:rPr>
          <w:b w:val="0"/>
          <w:rtl/>
        </w:rPr>
      </w:pPr>
      <w:r>
        <w:rPr>
          <w:rFonts w:hint="cs"/>
          <w:b w:val="0"/>
          <w:bCs/>
          <w:rtl/>
        </w:rPr>
        <w:t xml:space="preserve">[ 16 ] الحديث السادس عشر : </w:t>
      </w:r>
      <w:r>
        <w:rPr>
          <w:rFonts w:hint="cs"/>
          <w:b w:val="0"/>
          <w:rtl/>
        </w:rPr>
        <w:t xml:space="preserve">يروى عن أبي هريرة فيه ذكر مساحة ما بيننا وبين السماء وما بينها والثانية وهكذا إلى العرش ومساحة الأرض والتي تحتها وما بينهما وجعل ما بين السماء والأرض خمسمائة عام وغلظها في خمسمائة عام وكذا جعل غلظ الأرض خمسمائة عام وبين التي تحتها خمسمائة عام وفي آخره لو دليتم حبلا إلى </w:t>
      </w:r>
      <w:r>
        <w:rPr>
          <w:rFonts w:hint="cs"/>
          <w:b w:val="0"/>
          <w:rtl/>
        </w:rPr>
        <w:lastRenderedPageBreak/>
        <w:t xml:space="preserve">الأرض لهبط على الله ويروي ذلك عن ابن مسعود ولكن في العمق خاصة : هذا حديث ضعيف منكر لا يصح عن رسول الله صلى الله عليه وسلم وحاشا رسول الله صلى الله عليه وسلم  يقوله ، ويرده الدليل العقلي القاطع والله لرواية أبي داود والترمذي له أعجب عندي من واضعه فإن الصادق المصدوق الذي لا ينطق عن الهوى أجل من أن يجعل مسيرة سبعة آلاف سنة لما قام الدليل العقلي القاطع المشاهد بالحس أن مسيرته على خط متسق بسير السائر المعتدل سنة واحدة أو أقل منها قليلا وهو قطر الأرض من سطحها الذي يلي الهواء إلى سطحها الذي يلي الماء وهذا يعرفه ويقطع به من علم علم الهيئة ويدركه بحقيقته أيضا من سافر من الشام أو مصر أو العراق إلى مكة بحاسة النظر والعقل إذا شرحه له عالم بذلك وبين له بالمشاهدة ، ولقد اعتبرت ذلك في سفري إلى الحجاز غير مرة ، ثم إنه في حديث العباس الذي قبل هذا جعل بين كل سماء وسماء إحدى أو اثنتين أو ثلاثا وسبعين سنة وفي سنن ابن ماجه قريب من ذلك ، فلينظر الناظر ما بين هاتين الروايتين من التفاوت العظيم وليستدل به على ما أحدثه الجهلة وأهل البدع والزنادقة وأعداء الدين من الكذب على رسول الله صلى الله عليه وسلم  ليقدحوا بذلك في الدين وليضعوا بذلك رتبة أهل الحديث عند العقلاء وأهل النظر ، </w:t>
      </w:r>
    </w:p>
    <w:p w:rsidR="00562667" w:rsidRDefault="00562667" w:rsidP="00562667">
      <w:pPr>
        <w:jc w:val="both"/>
        <w:rPr>
          <w:b w:val="0"/>
          <w:rtl/>
        </w:rPr>
      </w:pPr>
      <w:r>
        <w:rPr>
          <w:rFonts w:hint="cs"/>
          <w:b w:val="0"/>
          <w:bCs/>
          <w:rtl/>
        </w:rPr>
        <w:t xml:space="preserve">[ 17 ] الحديث السابع عشر : </w:t>
      </w:r>
      <w:r>
        <w:rPr>
          <w:rFonts w:hint="cs"/>
          <w:b w:val="0"/>
          <w:rtl/>
        </w:rPr>
        <w:t xml:space="preserve">إن الله ينزل في ثلاث ساعات تبقى من الليل إلى آخره : هذا حديث ضعيف جدا لا يعرج عليه وفي رواته زيادة الأنصاري منكر الحديث ، وقوله في داره لو ثبت حمل على إضافة الملك والإيجاد كقولنا جنة الله ونار الله وشبه ذلك ، </w:t>
      </w:r>
    </w:p>
    <w:p w:rsidR="00562667" w:rsidRDefault="00562667" w:rsidP="00562667">
      <w:pPr>
        <w:jc w:val="both"/>
        <w:rPr>
          <w:b w:val="0"/>
          <w:rtl/>
        </w:rPr>
      </w:pPr>
      <w:r>
        <w:rPr>
          <w:rFonts w:hint="cs"/>
          <w:b w:val="0"/>
          <w:bCs/>
          <w:rtl/>
        </w:rPr>
        <w:t xml:space="preserve">[ 18 ] الحديث الثامن عشر : </w:t>
      </w:r>
      <w:r>
        <w:rPr>
          <w:rFonts w:hint="cs"/>
          <w:b w:val="0"/>
          <w:rtl/>
        </w:rPr>
        <w:t xml:space="preserve">إن الله تعالى يجلس يوم القيامة على القنطرة التي بين الجنة والنار ، هذا حديث ضعيف لا يصح مثله وراوية عثمان بن أبي عاتكة ضعيف قال يحيى ابن معين ليس بشيء والوضع ظاهر عليه من مبتدع ، </w:t>
      </w:r>
    </w:p>
    <w:p w:rsidR="00562667" w:rsidRDefault="00562667" w:rsidP="00562667">
      <w:pPr>
        <w:jc w:val="both"/>
        <w:rPr>
          <w:b w:val="0"/>
          <w:bCs/>
          <w:rtl/>
        </w:rPr>
      </w:pPr>
      <w:r>
        <w:rPr>
          <w:rFonts w:hint="cs"/>
          <w:b w:val="0"/>
          <w:bCs/>
          <w:rtl/>
        </w:rPr>
        <w:t>[ 19 ] الحديث التاسع عشر</w:t>
      </w:r>
      <w:r>
        <w:rPr>
          <w:rFonts w:hint="cs"/>
          <w:b w:val="0"/>
          <w:rtl/>
        </w:rPr>
        <w:t xml:space="preserve"> : كان الناس إذا سمعوا القرآن من في الرحمن تعالى لم يسمعوه قط ، هذا حديث ضعيف جدا أراه لا أصل له ولو ثبت نقله فموقوف على تابعي ولا تثبت بمثله صفات الله تعالى أو لعله وضعه مبتدع ينصر مذهبه ، </w:t>
      </w:r>
    </w:p>
    <w:p w:rsidR="00562667" w:rsidRDefault="00562667" w:rsidP="00562667">
      <w:pPr>
        <w:jc w:val="both"/>
        <w:rPr>
          <w:b w:val="0"/>
          <w:rtl/>
        </w:rPr>
      </w:pPr>
      <w:r>
        <w:rPr>
          <w:rFonts w:hint="cs"/>
          <w:b w:val="0"/>
          <w:bCs/>
          <w:rtl/>
        </w:rPr>
        <w:t>[ 20 ] الحديث الموفي عشرين</w:t>
      </w:r>
      <w:r>
        <w:rPr>
          <w:rFonts w:hint="cs"/>
          <w:b w:val="0"/>
          <w:rtl/>
        </w:rPr>
        <w:t xml:space="preserve"> : عن سهل بن سعد إن دون الله سبعين ألف حجاب من نور وظلمة ، حديث باطل راوية موسى بن عبيدة قال أحمد لا تحل الرواية عنه انتهى ، </w:t>
      </w:r>
    </w:p>
    <w:p w:rsidR="00562667" w:rsidRDefault="00562667" w:rsidP="00562667">
      <w:pPr>
        <w:jc w:val="both"/>
        <w:rPr>
          <w:b w:val="0"/>
          <w:rtl/>
        </w:rPr>
      </w:pPr>
      <w:r>
        <w:rPr>
          <w:rFonts w:hint="cs"/>
          <w:b w:val="0"/>
          <w:bCs/>
          <w:rtl/>
        </w:rPr>
        <w:lastRenderedPageBreak/>
        <w:t xml:space="preserve">[ 21 ] الحديث الحادي والعشرون : </w:t>
      </w:r>
      <w:r>
        <w:rPr>
          <w:rFonts w:hint="cs"/>
          <w:b w:val="0"/>
          <w:rtl/>
        </w:rPr>
        <w:t xml:space="preserve">عن عكرمة إذا أراد الله أن يخوف عباده أنزل بعضه إلى الأرض فعند ذلك تنزلزل وإذا أراد أن يدمدم على قوم تجلى لها ، هذا حديث ضعيف متروك لا تثبت بمثله صفات الرب تعالى الله عن البعضية والتجزي ولو ثبت نقله لكان تأويله أنه ينزل بعض آياته وعلاماته المنذرة بالتخويف فحذف المضاف وهو كثير في القرآن والعربية والإجماع على أنه تعالى لا يجزأ ولا يتبعض تعالى الله عن ذلك ، والمراد بالتجلي إظهار آيات لا تستقر القلوب والعقول عليها      وقد ذكرنا أن التجلي تارة يكون بالذات وتارة يكون بالآيات بالصفات ، </w:t>
      </w:r>
    </w:p>
    <w:p w:rsidR="00562667" w:rsidRDefault="00562667" w:rsidP="00562667">
      <w:pPr>
        <w:jc w:val="both"/>
        <w:rPr>
          <w:b w:val="0"/>
          <w:rtl/>
        </w:rPr>
      </w:pPr>
      <w:r>
        <w:rPr>
          <w:rFonts w:hint="cs"/>
          <w:b w:val="0"/>
          <w:bCs/>
          <w:rtl/>
        </w:rPr>
        <w:t xml:space="preserve">[ 22 ] الحديث الثاني والعشرون : </w:t>
      </w:r>
      <w:r>
        <w:rPr>
          <w:rFonts w:hint="cs"/>
          <w:b w:val="0"/>
          <w:rtl/>
        </w:rPr>
        <w:t xml:space="preserve">عن خولة بنت حكيم أن النبي صلى الله عليه وسلم قال : آخر وطأة يطؤها الرحمن بوج ، هذا حديث ضعيف ووج واد بأرض الطائف وقد رواه البيهقي وغيره ، وبتقدير ثبوته قال سفيان بن عيينة هو آخر خيل الله بوج ومعناه أن الوطأة المذكورة في هذا الحديث عبارة عن نزول تأييده سبحانه وتعالى قال ابن منده آخر ما أوقع الله سبحانه بالمشركين بالطائف وكان آخر غزاة قاتل فيها رسول الله العدو وهي آخر وقعة كانت مع المشركين وهي غزوة حنين واستعاره من وطء القدم لأن الواطئ يقهر الموطوء ويتمكن منه والمراد منه وطء النبي ، </w:t>
      </w:r>
    </w:p>
    <w:p w:rsidR="00562667" w:rsidRDefault="00562667" w:rsidP="00562667">
      <w:pPr>
        <w:jc w:val="both"/>
        <w:rPr>
          <w:b w:val="0"/>
          <w:rtl/>
        </w:rPr>
      </w:pPr>
      <w:r>
        <w:rPr>
          <w:rFonts w:hint="cs"/>
          <w:b w:val="0"/>
          <w:bCs/>
          <w:rtl/>
        </w:rPr>
        <w:t xml:space="preserve">[ 23 ] الحديث الثالث والعشرون : </w:t>
      </w:r>
      <w:r>
        <w:rPr>
          <w:rFonts w:hint="cs"/>
          <w:b w:val="0"/>
          <w:rtl/>
        </w:rPr>
        <w:t xml:space="preserve">حديث وج مقدس عرج منه الرب إلى السماء وعن أبي هريرة عن جبريل أنه قال للنبي صلى الله عليه وسلم  ليلة الإسراء : من ها هنا عرج ربك إلى السماء ، يعني صخرة بيت المقدس ، هذان حديثان ضعيفان جدا لا يثبت مثلهما ولا يعرج عليه ، ولو ثبتا كان معناهما القصد إلى السماء بالخلق والتسوية بعد خلق الأرض تعالى الله عن الحركة والانتقال ، </w:t>
      </w:r>
    </w:p>
    <w:p w:rsidR="00562667" w:rsidRDefault="00562667" w:rsidP="00562667">
      <w:pPr>
        <w:jc w:val="both"/>
        <w:rPr>
          <w:b w:val="0"/>
          <w:rtl/>
        </w:rPr>
      </w:pPr>
      <w:r>
        <w:rPr>
          <w:rFonts w:hint="cs"/>
          <w:b w:val="0"/>
          <w:bCs/>
          <w:rtl/>
        </w:rPr>
        <w:t>[ 24 ] الحديث الرابع والعشرون</w:t>
      </w:r>
      <w:r>
        <w:rPr>
          <w:rFonts w:hint="cs"/>
          <w:b w:val="0"/>
          <w:rtl/>
        </w:rPr>
        <w:t xml:space="preserve"> : إن الله تعالى قرأ طه ويس قبل أن يخلق آدم الحديث ، هو حديث موضوع قال أبو حاتم بن حبان وغيره يرويه ابراهيم بن مهاجر عن عمر بن حفص وهما لا شيء عند أئمة الحديث ولو ثبت كان معناه ثبوتهما ووجودهما صفة من صفاته الذاتية عند من يقول بذلك ، </w:t>
      </w:r>
    </w:p>
    <w:p w:rsidR="00562667" w:rsidRDefault="00562667" w:rsidP="00562667">
      <w:pPr>
        <w:jc w:val="both"/>
        <w:rPr>
          <w:b w:val="0"/>
          <w:rtl/>
        </w:rPr>
      </w:pPr>
      <w:r>
        <w:rPr>
          <w:rFonts w:hint="cs"/>
          <w:b w:val="0"/>
          <w:bCs/>
          <w:rtl/>
        </w:rPr>
        <w:t xml:space="preserve">[ 25 ] الحديث الخامس والعشرون : </w:t>
      </w:r>
      <w:r>
        <w:rPr>
          <w:rFonts w:hint="cs"/>
          <w:b w:val="0"/>
          <w:rtl/>
        </w:rPr>
        <w:t xml:space="preserve">يروى عن عائشة أنها سألت النبي صلى الله عليه وسلم  عن المقام المحمود قال : وعدني ربي القعود معه على العرش ، هذا حديث ضعيف ربما وضعه بعض المجسمة وقد صرح بمعناه بعض الحنابلة وقد صح في الحديث أن المقام المحمود هو الشفاعة العامة يوم القيامة وهو يرد هذا الحديث ، </w:t>
      </w:r>
    </w:p>
    <w:p w:rsidR="00562667" w:rsidRDefault="00562667" w:rsidP="00562667">
      <w:pPr>
        <w:jc w:val="both"/>
        <w:rPr>
          <w:b w:val="0"/>
          <w:rtl/>
        </w:rPr>
      </w:pPr>
      <w:r>
        <w:rPr>
          <w:rFonts w:hint="cs"/>
          <w:b w:val="0"/>
          <w:bCs/>
          <w:rtl/>
        </w:rPr>
        <w:lastRenderedPageBreak/>
        <w:t>[ 26 ] الحديث السادس والعشرون</w:t>
      </w:r>
      <w:r>
        <w:rPr>
          <w:rFonts w:hint="cs"/>
          <w:b w:val="0"/>
          <w:rtl/>
        </w:rPr>
        <w:t xml:space="preserve"> : إن الله تعالى لما كلم موسى يوم الطور كلمه بغير الكلام يوم ناداه فقال كلمتك بقوة عشرة آلاف لسان ، هذا حديث باطل لا أصل له ولا يصح مثله رواه علي بن عاصم عن الفضل ابن عيسى متروك عن متروك معروفان بالوضع والكذب ، </w:t>
      </w:r>
    </w:p>
    <w:p w:rsidR="00562667" w:rsidRDefault="00562667" w:rsidP="00562667">
      <w:pPr>
        <w:jc w:val="both"/>
        <w:rPr>
          <w:b w:val="0"/>
          <w:rtl/>
        </w:rPr>
      </w:pPr>
      <w:r>
        <w:rPr>
          <w:rFonts w:hint="cs"/>
          <w:b w:val="0"/>
          <w:bCs/>
          <w:rtl/>
        </w:rPr>
        <w:t>[ 27 ] الحديث السابع والعشرون</w:t>
      </w:r>
      <w:r>
        <w:rPr>
          <w:rFonts w:hint="cs"/>
          <w:b w:val="0"/>
          <w:rtl/>
        </w:rPr>
        <w:t xml:space="preserve"> : إذا رأيتم الريح فلا تسبوها فإنها من نفس الرحمن ، والذي رواه أبو داود في سننه إن هذه الريح من روح الله تعالى تأتي بالرحمة وتأتي بالعذاب فإذا رأيتموها فلا تسبوها واسألوا الله خيرها واستعيذوا بالله من شرها ، ولفظ من نفس الرحمن لم تثبت من وجه يصح  ولو ثبت كان معناه التنفيس عن عباده المكروبين ومنه قوله إني لأجد نفس الرحمن من قبل اليمن أي تنفيسه عنى بنصر الأنصار لأن أصلهم من اليمن وقيل إنه قال ذلك في جهة تبوك وكانت بالمدينة من جانب اليمن،</w:t>
      </w:r>
    </w:p>
    <w:p w:rsidR="00562667" w:rsidRDefault="00562667" w:rsidP="00562667">
      <w:pPr>
        <w:jc w:val="both"/>
        <w:rPr>
          <w:b w:val="0"/>
          <w:rtl/>
        </w:rPr>
      </w:pPr>
      <w:r>
        <w:rPr>
          <w:rFonts w:hint="cs"/>
          <w:b w:val="0"/>
          <w:bCs/>
          <w:rtl/>
        </w:rPr>
        <w:t>[ 28 ] الحديث الثامن والعشرون</w:t>
      </w:r>
      <w:r>
        <w:rPr>
          <w:rFonts w:hint="cs"/>
          <w:b w:val="0"/>
          <w:rtl/>
        </w:rPr>
        <w:t xml:space="preserve"> : لما قضى الله خلقه استلقى ثم وضع إحدى رجليه على الأخرى : هذا حديث منكر باطل ليس له أصل يعتمد عليه ومعلول من وجوه وفي رواته مع إرساله إبراهيم بن المنذر وعبيد بن جبير لا يصح حديثهما عند أئمة الحديث وفي رواته فليح بن سليمان قال يحيى لا يحتج بحديثه وفي رواته عبيد بن جبير عن قتادة بن النعمان وهو لم يدركه بل مولده بعد وفاة قتادة بست سنين ، ولو ثبت فجوابه من وجهين أحدهما أن النبي عن قول اليهود إنكارا عليهم فحضر قتادة بن النعمان وقد وفاته صدر الحديث وأنه عن اليهود فتخيل أنه من حديث النبي عن ربه وإنما هو حكاية عن قول اليهود وقد روي أن الزبير أنكر على قتادة وأخبره أنه فاته صدر الحديث الوجه الثاني أن معناه فرغ من ذلك يقال فرغ فلان من كذا فاستلقى على ظهره كناية عن أنه لم يبق له فيه عمل وأما الاستلقاء ووضع الرجل على الأخرى من تعب أو نصب فإنما يفعله من يصيبه ذلك ولذلك لما قال اليهود ثم استراح غضب النبي من قولهم ذلك وكذبهم الله عز وجل بقوله تعالى : { وما مسنا من لغوب } ، وله وجه ثالث قاله بعضهم أن يكون استلقى استفعل بمعنى ألقى أي وضع بعض السموات على بعض قال ومعنى وضع رجل على رجل أي رفع بعض مخلوقاته على بعض لأن العرب تسمى الجماعة الكثيرة رجلا بذلك ، </w:t>
      </w:r>
    </w:p>
    <w:p w:rsidR="00562667" w:rsidRDefault="00562667" w:rsidP="00562667">
      <w:pPr>
        <w:jc w:val="both"/>
        <w:rPr>
          <w:b w:val="0"/>
          <w:rtl/>
        </w:rPr>
      </w:pPr>
      <w:r>
        <w:rPr>
          <w:rFonts w:hint="cs"/>
          <w:b w:val="0"/>
          <w:bCs/>
          <w:rtl/>
        </w:rPr>
        <w:t xml:space="preserve">[ 29 ] الحديث التاسع والعشرون : </w:t>
      </w:r>
      <w:r>
        <w:rPr>
          <w:rFonts w:hint="cs"/>
          <w:b w:val="0"/>
          <w:rtl/>
        </w:rPr>
        <w:t xml:space="preserve">عن أبي هريرة رضي الله عنه أن النبي قرأ : { إن الله كان سميعا بصيرا } فوضع يده على أذنه ثم على عينه : هذا حديث ضعيف لا أصل له وقد يتمسك به بعض المشبهة ، وبتقدير ثبوته فالمراد تحقيق السمع والبصر لا صورة الأذن والعين ، وقد ذكر أن المعاني تمثل بالمحسوس تحقيقا لمعناه وقد يسمى محل الشيء باسمه  ومثال ذلك قبض فلان على فلان ماله وداره ويقبض القابض القليل راحته تحقيقا لمعنى </w:t>
      </w:r>
      <w:r>
        <w:rPr>
          <w:rFonts w:hint="cs"/>
          <w:b w:val="0"/>
          <w:rtl/>
        </w:rPr>
        <w:lastRenderedPageBreak/>
        <w:t xml:space="preserve">القبض لا أن المراد قبض الكف على الدار والمال ويدل على ما قلناه أن نفس الأذن لا تسمع والعين لا تبصر وإنما المدرك هو السمع والبصر وكم من أذن وعين لا تدرك شيئا      ويحتمل لو صح أن يكون النبي صلى الله عليه وسلم وضع يده الكريمة عليها اتفاقا لحكة أو مسح عليها ، </w:t>
      </w:r>
    </w:p>
    <w:p w:rsidR="00562667" w:rsidRDefault="00562667" w:rsidP="00562667">
      <w:pPr>
        <w:jc w:val="both"/>
        <w:rPr>
          <w:b w:val="0"/>
          <w:rtl/>
        </w:rPr>
      </w:pPr>
      <w:r>
        <w:rPr>
          <w:rFonts w:hint="cs"/>
          <w:b w:val="0"/>
          <w:bCs/>
          <w:rtl/>
        </w:rPr>
        <w:t xml:space="preserve">[ 30 ] الحديث الموفي للثلاثين : </w:t>
      </w:r>
      <w:r>
        <w:rPr>
          <w:rFonts w:hint="cs"/>
          <w:b w:val="0"/>
          <w:rtl/>
        </w:rPr>
        <w:t xml:space="preserve">يروى عن أنس أن جبريل عليه السلام كان عند النبي صلى الله عليه وسلم  فجاء ملك فقال أين تركت ربنا قال في سبع أرضين ثم جاء آخر فقال أين تركت ربنا قال في سبع سموات ثم جاء آخر فقال أين تركت ربنا قال في المشرق وجاءه آخر فسأله فقال في المغرب : هذا حديث باطل موضوع من زنديق يتلاعب بالدين وأهله لا تحل روايته ونقله إلا مع بيان حاله وكذبه قاتل الله مفتريه ، ولو ثبت صحته أمكن تأويله على أن معنى في على كقوله : { في جذوع النخل } ، أي على رؤوسها كما قلناه وبسطناه في قوله : { أأمنتم من في السماء  } على بعض تأويله ، فإن قيل فقولوا : إن الله في كل مكان واطلقوا ذلك كما تقول المعتزلة وقدروه بمعنى على ، ( قلنا ) : ليس لنا ذلك لما فيه من معنى التحيز وإنما إذا ورد في الكتاب والسنة شيء أطلقناه فيهما كما ورد وحملناه على ما ذكرناه ، </w:t>
      </w:r>
    </w:p>
    <w:p w:rsidR="00562667" w:rsidRDefault="00562667" w:rsidP="00562667">
      <w:pPr>
        <w:jc w:val="both"/>
        <w:rPr>
          <w:b w:val="0"/>
          <w:rtl/>
        </w:rPr>
      </w:pPr>
      <w:r>
        <w:rPr>
          <w:rFonts w:hint="cs"/>
          <w:b w:val="0"/>
          <w:bCs/>
          <w:rtl/>
        </w:rPr>
        <w:t xml:space="preserve">[ 31 ] الحديث الحادي والثلاثون : </w:t>
      </w:r>
      <w:r>
        <w:rPr>
          <w:rFonts w:hint="cs"/>
          <w:b w:val="0"/>
          <w:rtl/>
        </w:rPr>
        <w:t xml:space="preserve">إن الله تعالى يطوي المظالم يوم القيامة تحت قدميه : هذا حديث ضعيف جدا لا يثبت نقله ولا يعول عليه  ، ولو ثبت فمعناه أنه لا يطالب به ولا ينقش وهذا اللفظ يستعمل في الكلام ومنه قول النبي حجة الوداع يوم عرفة كل ربا وكل دم في الجاهلية موضوع تحت قدمي وليس المراد بذلك قدمه الشريف باتفاق العقلاء ، </w:t>
      </w:r>
    </w:p>
    <w:p w:rsidR="00562667" w:rsidRDefault="00562667" w:rsidP="00562667">
      <w:pPr>
        <w:jc w:val="both"/>
        <w:rPr>
          <w:b w:val="0"/>
          <w:rtl/>
        </w:rPr>
      </w:pPr>
      <w:r>
        <w:rPr>
          <w:rFonts w:hint="cs"/>
          <w:b w:val="0"/>
          <w:bCs/>
          <w:rtl/>
        </w:rPr>
        <w:t xml:space="preserve">[ 32 ] الحديث الثاني والثلاثون : </w:t>
      </w:r>
      <w:r>
        <w:rPr>
          <w:rFonts w:hint="cs"/>
          <w:b w:val="0"/>
          <w:rtl/>
        </w:rPr>
        <w:t xml:space="preserve">يرويه جبير بن نضير تارة موقوفا عليه وتارة يرويه عن أبي ذر وتارة يرويه عن عقبة بن عامر قال إن رسول الله صلى الله عليه وسلم  قال إنكم لا ترجعون إلى الله بشيء أحب إليه مما خرج منه ، هذا حديث ضعيف ومعلل بما ذكرناه من الاضطراب قوله يعني لا يعلم من هو المفسر لذلك هل هو صحابي أو من بعده ، وبتقدير ثبوته فمعناه أنه وجد منه بأنه تكلم به وأنزله على نبيه وأفهمه عباده أي منه ظهر كما تقول خرج لي من كلامك كذا وكذا فيكون معناه ما ذكرنا لا أن معناه الخروج الذي هو انفصال شيء من شيء بمفارقته له واستبداله بحيز آخر فإن ذلك على الله محال فإن كلامه صفة أزلية قائمة بذاته لم يزل موصوفا بها وليس ذلك كخروج كلامنا والله أعلم ، </w:t>
      </w:r>
    </w:p>
    <w:p w:rsidR="00562667" w:rsidRDefault="00562667" w:rsidP="00562667">
      <w:pPr>
        <w:jc w:val="both"/>
        <w:rPr>
          <w:b w:val="0"/>
          <w:rtl/>
        </w:rPr>
      </w:pPr>
      <w:r>
        <w:rPr>
          <w:rFonts w:hint="cs"/>
          <w:b w:val="0"/>
          <w:bCs/>
          <w:rtl/>
        </w:rPr>
        <w:lastRenderedPageBreak/>
        <w:t>[ 33 ] الحديث الثالث والثلاثون</w:t>
      </w:r>
      <w:r>
        <w:rPr>
          <w:rFonts w:hint="cs"/>
          <w:b w:val="0"/>
          <w:rtl/>
        </w:rPr>
        <w:t xml:space="preserve"> : يروى عن أبي أمامة قال : ما تقرب العبد من الله تعالى بمثل ما خرج منه ، هذا حديث ضعيف لا يعرف مع ضعفه إلا من حديث يرويه فروة بن نوفل عن خباب بن الأرت موقوفا عليه ولفظه قال أخذ خباب بيدي فقال تقرب إلى الله ما استطعت واعلم أنك لن تتقرب إليه بشيء أحب إليه من كلامه ولم يقل بمثل ما خرج منه كما روي في حديث جبير بن نفير ، </w:t>
      </w:r>
    </w:p>
    <w:p w:rsidR="00562667" w:rsidRDefault="00562667" w:rsidP="00562667">
      <w:pPr>
        <w:jc w:val="both"/>
        <w:rPr>
          <w:b w:val="0"/>
          <w:rtl/>
        </w:rPr>
      </w:pPr>
      <w:r>
        <w:rPr>
          <w:rFonts w:hint="cs"/>
          <w:b w:val="0"/>
          <w:bCs/>
          <w:rtl/>
        </w:rPr>
        <w:t xml:space="preserve">[ 34 ] الحديث الرابع والثلاثون : </w:t>
      </w:r>
      <w:r>
        <w:rPr>
          <w:rFonts w:hint="cs"/>
          <w:b w:val="0"/>
          <w:rtl/>
        </w:rPr>
        <w:t xml:space="preserve">يروى موقوفا على ابن عباس أنه قال لرجل قال اللهم رب القرآن فقال لا تقل مثل هذا منه بدأ وإليه يعود ، هذا حديث ضعيف لا يثبت عن ابن عباس ولعل منتحل ذلك وناقله عن ابن عباس ممن يعتقد البدعة قديما ولو ثبت عن ابن عباس أو غير ابن عباس فليس بحجة على الناس فإنه لفظ لم يثبت على الله تعالى ولا عن رسوله ، ويجوز أن ابن عباس اراد بذلك أنه تعالى الذي أظهره لنا بكلامه وإليه يعود في السؤال عن العمل به أمرا ونهيا وروي في رواية ضعيفة عن عثمان انه قال القرآن منه ولو ثبت ذلك كان معناه أنه صفته وصفة الشيء اللازمة له كبعض منه كقوله لعالم بارع العلم منك أي صفتك أو أنه أراد ما تذكرناه في حديث ابن عباس إن صح ومعناه منه ظهر وسمع أو منه التوفيق بتعليمه وتفهيمه ، </w:t>
      </w:r>
    </w:p>
    <w:p w:rsidR="00562667" w:rsidRDefault="00562667" w:rsidP="00562667">
      <w:pPr>
        <w:jc w:val="both"/>
        <w:rPr>
          <w:b w:val="0"/>
          <w:rtl/>
        </w:rPr>
      </w:pPr>
      <w:r>
        <w:rPr>
          <w:rFonts w:hint="cs"/>
          <w:b w:val="0"/>
          <w:bCs/>
          <w:rtl/>
        </w:rPr>
        <w:t xml:space="preserve">[ 35 ] الحديث الخامس والثلاثون : </w:t>
      </w:r>
      <w:r>
        <w:rPr>
          <w:rFonts w:hint="cs"/>
          <w:b w:val="0"/>
          <w:rtl/>
        </w:rPr>
        <w:t xml:space="preserve">يروى عن ابن عباس موقوفا عليه إن لله لوحا محفوظا من درة بيضاء قلمه نور وكتابته نور عرضه ما بين السماء والأرض ينظر فيه كل يوم ثلاثمائة وستين نظرة يخلق بكل نظرة يحي ويميت ويعز ويذل يفعل ما يشاء : هذا حديث ضعيف موقوف انفرد به ابن حمزة اليماني ، وروي إن لله تعالى في كل يوم في خلقه مائة وستون نظرة  ، وهو حديث ضعيف أيضا ، ولو ثبت كان معناه ما يقع من تغيرات الأحوال من مخلوقاته تعالى من حركة ، وسكون وإعطاء ومنع وتوفيق وخذلان وسرور وضده وموت كما تقدم في حديث ابن عباس رضي الله عنهما ، </w:t>
      </w:r>
    </w:p>
    <w:p w:rsidR="00562667" w:rsidRDefault="00562667" w:rsidP="00562667">
      <w:pPr>
        <w:jc w:val="both"/>
        <w:rPr>
          <w:b w:val="0"/>
          <w:rtl/>
        </w:rPr>
      </w:pPr>
      <w:r>
        <w:rPr>
          <w:rFonts w:hint="cs"/>
          <w:b w:val="0"/>
          <w:bCs/>
          <w:rtl/>
        </w:rPr>
        <w:t>[ 36 ] الحديث السادس والثلاثون</w:t>
      </w:r>
      <w:r>
        <w:rPr>
          <w:rFonts w:hint="cs"/>
          <w:b w:val="0"/>
          <w:rtl/>
        </w:rPr>
        <w:t xml:space="preserve"> : حديث لا استجيز إسناده إلى صحابي يقول فيه الكرسي وإن له أطيطا كأطيط الرحل الجديد الحديث وأبشع ما في قوله في بعض طرقه الكرسي الذي يجلس عليه الرب ما يفضل منه الا قدر أربع أصابع ، هذا حديث ضعيف مضطرب موضوع شديد الاضطراب والتخليط والاختلاف وذلك من تخليط الرواة وسوء الحفظ وقصد الرد للدين وكيف يثبت صفات الرب تعالى بمثل هذه الروايات الواهية الضعيفة من الزنادقة وغيرهم ، ولقد أنكر على الدارقطني وابن خزيمة رواية مثل هذه الأحاديث وإيداعها في مصنفاتهم من غير مبالغة في الطعن في أمثالها ، وإنما غلب على كثير من المحدثين مجرد النقل والإكثار من الغرائب مع جهلهم بما يجب لله تعالى من الصفات وما يستحيل عليه بأدلة ذلك القطعية القاطعة عند أهل النظر والعلم إذ قنعوا من </w:t>
      </w:r>
      <w:r>
        <w:rPr>
          <w:rFonts w:hint="cs"/>
          <w:b w:val="0"/>
          <w:rtl/>
        </w:rPr>
        <w:lastRenderedPageBreak/>
        <w:t xml:space="preserve">العلم بمجرد النقل وهو في الحقيقة كما قال بعض الأئمة الاقتصار على جمع الحديث بضاعة النوكى والله أعلم ، تم ذلك والحمد لله على فضله وحسن توفيقه والحمد لله وحده اللهم صل على سيدنا محمد وعلى آله وصحبه وسلم ، </w:t>
      </w:r>
    </w:p>
    <w:p w:rsidR="00562667" w:rsidRDefault="00755EA2" w:rsidP="00562667">
      <w:pPr>
        <w:jc w:val="center"/>
        <w:rPr>
          <w:b w:val="0"/>
          <w:rtl/>
        </w:rPr>
      </w:pPr>
      <w:r>
        <w:rPr>
          <w:rFonts w:hint="cs"/>
          <w:b w:val="0"/>
          <w:rtl/>
        </w:rPr>
        <w:t>***</w:t>
      </w:r>
      <w:r w:rsidR="00562667">
        <w:rPr>
          <w:rFonts w:hint="cs"/>
          <w:b w:val="0"/>
          <w:rtl/>
        </w:rPr>
        <w:t xml:space="preserve">  </w:t>
      </w:r>
    </w:p>
    <w:p w:rsidR="00562667" w:rsidRPr="0092389D" w:rsidRDefault="00562667" w:rsidP="0092389D">
      <w:pPr>
        <w:jc w:val="center"/>
        <w:rPr>
          <w:rFonts w:cs="Monotype Koufi"/>
          <w:sz w:val="48"/>
          <w:szCs w:val="48"/>
          <w:lang w:bidi="ar-KW"/>
        </w:rPr>
      </w:pPr>
      <w:r w:rsidRPr="0092389D">
        <w:rPr>
          <w:rFonts w:cs="Monotype Koufi" w:hint="cs"/>
          <w:sz w:val="48"/>
          <w:szCs w:val="48"/>
          <w:rtl/>
          <w:lang w:bidi="ar-KW"/>
        </w:rPr>
        <w:t>الخاتمة</w:t>
      </w:r>
      <w:r w:rsidR="0092389D">
        <w:rPr>
          <w:rFonts w:cs="Monotype Koufi" w:hint="cs"/>
          <w:sz w:val="48"/>
          <w:szCs w:val="48"/>
          <w:rtl/>
          <w:lang w:bidi="ar-KW"/>
        </w:rPr>
        <w:t xml:space="preserve"> </w:t>
      </w:r>
    </w:p>
    <w:p w:rsidR="0092389D" w:rsidRDefault="0092389D" w:rsidP="00AA4CBB">
      <w:pPr>
        <w:jc w:val="both"/>
        <w:rPr>
          <w:b w:val="0"/>
          <w:rtl/>
        </w:rPr>
      </w:pPr>
      <w:r>
        <w:rPr>
          <w:rFonts w:hint="cs"/>
          <w:b w:val="0"/>
          <w:rtl/>
        </w:rPr>
        <w:t xml:space="preserve">لقد حوت الرسالة - بحمد الله تعالى - على تمهيد  غاية في الأهمية لأنّه اشتمل على مقدمات تعالج الحشو والتجسيم فيما يتعلق بذات الله تعالى ، </w:t>
      </w:r>
      <w:r>
        <w:rPr>
          <w:rFonts w:hint="cs"/>
          <w:b w:val="0"/>
          <w:rtl/>
          <w:lang w:bidi="ar-KW"/>
        </w:rPr>
        <w:t xml:space="preserve"> </w:t>
      </w:r>
      <w:r w:rsidR="00AA4CBB">
        <w:rPr>
          <w:rFonts w:hint="cs"/>
          <w:b w:val="0"/>
          <w:rtl/>
          <w:lang w:bidi="ar-KW"/>
        </w:rPr>
        <w:t xml:space="preserve">( </w:t>
      </w:r>
      <w:r w:rsidR="00AA4CBB">
        <w:rPr>
          <w:rFonts w:hint="cs"/>
          <w:b w:val="0"/>
          <w:bCs/>
          <w:rtl/>
          <w:lang w:bidi="ar-KW"/>
        </w:rPr>
        <w:t xml:space="preserve">المقدمة الأولى </w:t>
      </w:r>
      <w:r w:rsidR="00AA4CBB">
        <w:rPr>
          <w:rFonts w:hint="cs"/>
          <w:b w:val="0"/>
          <w:rtl/>
          <w:lang w:bidi="ar-KW"/>
        </w:rPr>
        <w:t xml:space="preserve">) : تحديد دائرة المحكم والمتشابه في باب الصفات والأخبار ، وبيان أنّ كل خبر يعارض الأدلة القطعية والآيات المحكمة فهو متشابه لا بد من رده إلى المحكم ، ( </w:t>
      </w:r>
      <w:r w:rsidR="00AA4CBB">
        <w:rPr>
          <w:rFonts w:hint="cs"/>
          <w:b w:val="0"/>
          <w:bCs/>
          <w:rtl/>
          <w:lang w:bidi="ar-KW"/>
        </w:rPr>
        <w:t xml:space="preserve">المقدمة </w:t>
      </w:r>
      <w:r w:rsidR="00AA4CBB">
        <w:rPr>
          <w:rFonts w:hint="cs"/>
          <w:b w:val="0"/>
          <w:bCs/>
          <w:rtl/>
        </w:rPr>
        <w:t>الثانية</w:t>
      </w:r>
      <w:r w:rsidR="00AA4CBB">
        <w:rPr>
          <w:rFonts w:hint="cs"/>
          <w:b w:val="0"/>
          <w:rtl/>
        </w:rPr>
        <w:t xml:space="preserve"> ) : </w:t>
      </w:r>
      <w:r w:rsidR="00AA4CBB">
        <w:rPr>
          <w:rFonts w:hint="cs"/>
          <w:b w:val="0"/>
          <w:rtl/>
          <w:lang w:bidi="ar-KW"/>
        </w:rPr>
        <w:t xml:space="preserve">أبعاد مذهب السلف الحق في باب الصفات والأخبار المتشابهات ، وبيان أنّه تفويض المعنى المراد مع الحفاظ على علم التقديس والتنزيه ، ( </w:t>
      </w:r>
      <w:r w:rsidR="00AA4CBB">
        <w:rPr>
          <w:rFonts w:hint="cs"/>
          <w:b w:val="0"/>
          <w:bCs/>
          <w:rtl/>
          <w:lang w:bidi="ar-KW"/>
        </w:rPr>
        <w:t>المقدمة الثالثة</w:t>
      </w:r>
      <w:r w:rsidR="00AA4CBB">
        <w:rPr>
          <w:rFonts w:hint="cs"/>
          <w:b w:val="0"/>
          <w:rtl/>
        </w:rPr>
        <w:t xml:space="preserve"> ):  فقه العلم بالقرب مع الاستواء مع الإحاطة في حق ذات الله تعالى</w:t>
      </w:r>
      <w:r w:rsidR="00AA4CBB">
        <w:rPr>
          <w:rFonts w:hint="cs"/>
          <w:b w:val="0"/>
          <w:rtl/>
          <w:lang w:bidi="ar-KW"/>
        </w:rPr>
        <w:t xml:space="preserve"> ، </w:t>
      </w:r>
      <w:r w:rsidR="00AA4CBB">
        <w:rPr>
          <w:rFonts w:hint="cs"/>
          <w:b w:val="0"/>
          <w:rtl/>
        </w:rPr>
        <w:t xml:space="preserve">( </w:t>
      </w:r>
      <w:r w:rsidR="00AA4CBB">
        <w:rPr>
          <w:rFonts w:hint="cs"/>
          <w:b w:val="0"/>
          <w:bCs/>
          <w:rtl/>
          <w:lang w:bidi="ar-KW"/>
        </w:rPr>
        <w:t>المقدمة الرابعة</w:t>
      </w:r>
      <w:r w:rsidR="00AA4CBB">
        <w:rPr>
          <w:rFonts w:hint="cs"/>
          <w:b w:val="0"/>
          <w:rtl/>
          <w:lang w:bidi="ar-KW"/>
        </w:rPr>
        <w:t xml:space="preserve"> ): فقه المراد بالوجه واليد والعين في القرآن الكريم ، ( </w:t>
      </w:r>
      <w:r w:rsidR="00AA4CBB">
        <w:rPr>
          <w:rFonts w:hint="cs"/>
          <w:b w:val="0"/>
          <w:bCs/>
          <w:rtl/>
          <w:lang w:bidi="ar-KW"/>
        </w:rPr>
        <w:t>المقدمة الخامسة</w:t>
      </w:r>
      <w:r w:rsidR="00AA4CBB">
        <w:rPr>
          <w:rFonts w:hint="cs"/>
          <w:b w:val="0"/>
          <w:rtl/>
          <w:lang w:bidi="ar-KW"/>
        </w:rPr>
        <w:t xml:space="preserve"> ) : رد المتشابهات إلى المحكمات فيما يتعلق بقواعد تنزيه ذات الله عن مماثلة الذوات ،  ( </w:t>
      </w:r>
      <w:r w:rsidR="00AA4CBB">
        <w:rPr>
          <w:rFonts w:hint="cs"/>
          <w:b w:val="0"/>
          <w:bCs/>
          <w:rtl/>
          <w:lang w:bidi="ar-KW"/>
        </w:rPr>
        <w:t>المقدمة السادسة</w:t>
      </w:r>
      <w:r w:rsidR="00AA4CBB">
        <w:rPr>
          <w:rFonts w:hint="cs"/>
          <w:b w:val="0"/>
          <w:rtl/>
          <w:lang w:bidi="ar-KW"/>
        </w:rPr>
        <w:t xml:space="preserve"> ) : خطأ اعتماد ظواهر النصوص في فهم علم التقديس والتنزيه ، ( </w:t>
      </w:r>
      <w:r w:rsidR="00AA4CBB">
        <w:rPr>
          <w:rFonts w:hint="cs"/>
          <w:b w:val="0"/>
          <w:bCs/>
          <w:rtl/>
          <w:lang w:bidi="ar-KW"/>
        </w:rPr>
        <w:t xml:space="preserve">المقدمة السابعة </w:t>
      </w:r>
      <w:r w:rsidR="00AA4CBB">
        <w:rPr>
          <w:rFonts w:hint="cs"/>
          <w:b w:val="0"/>
          <w:rtl/>
          <w:lang w:bidi="ar-KW"/>
        </w:rPr>
        <w:t xml:space="preserve">) : دراسة بلاغة القرآن فقه عظيم وفتح مبين لعلم التقديس والتنزيه ، ( </w:t>
      </w:r>
      <w:r w:rsidR="00AA4CBB">
        <w:rPr>
          <w:rFonts w:hint="cs"/>
          <w:b w:val="0"/>
          <w:bCs/>
          <w:rtl/>
          <w:lang w:bidi="ar-KW"/>
        </w:rPr>
        <w:t>المقدمة الثامنة</w:t>
      </w:r>
      <w:r w:rsidR="00AA4CBB">
        <w:rPr>
          <w:rFonts w:hint="cs"/>
          <w:b w:val="0"/>
          <w:rtl/>
          <w:lang w:bidi="ar-KW"/>
        </w:rPr>
        <w:t xml:space="preserve"> ) : حل الإشكالات المتعلقة بعلم التنزيه وتصفية العلم من شوائب الحشو والتجسيم  والقضاء على أخطر شبه المجسمة والمشبهة فيما يُشتبه أنّه يعارض علم التقديس والتنزيه ، وتتناول : تحقيق القول في حديث : ((</w:t>
      </w:r>
      <w:r w:rsidR="00AA4CBB">
        <w:rPr>
          <w:rFonts w:hint="cs"/>
          <w:b w:val="0"/>
          <w:rtl/>
        </w:rPr>
        <w:t xml:space="preserve">  خلق الله آدم على صورته )) والقضاء على شبه المجسمة المتعلقة به من اثبات الجارحة والصورة والشكل ، وتحقيق القول في حديث : ((  أين الله )) والقضاء على شبه المجسمة المتعلقة به من اثبات المكان والحد والجهة والمقدار ، وتحقيق القول في حديث النزول والقضاء على شبه المجسمة المتعلقة به من اثبات الحركة والسكون والكون في المكان ، و</w:t>
      </w:r>
      <w:r w:rsidR="00AA4CBB">
        <w:rPr>
          <w:rFonts w:hint="cs"/>
          <w:b w:val="0"/>
          <w:rtl/>
          <w:lang w:bidi="ar-KW"/>
        </w:rPr>
        <w:t>حل اشكالية الظواهر الموهمة للتشبيه والتجسيم والجارحة والأعضاء كالوجه واليد والعين ،</w:t>
      </w:r>
      <w:r w:rsidR="00AA4CBB">
        <w:rPr>
          <w:rFonts w:hint="cs"/>
          <w:b w:val="0"/>
          <w:rtl/>
        </w:rPr>
        <w:t xml:space="preserve"> وحل اشكالية الاستواء والجهة والمكان ، وحل اشكالية الحدوث وحلول الحوادث والمجيء  ،</w:t>
      </w:r>
      <w:r w:rsidR="00AA4CBB">
        <w:rPr>
          <w:rFonts w:hint="cs"/>
          <w:b w:val="0"/>
          <w:bCs/>
          <w:rtl/>
          <w:lang w:bidi="ar-KW"/>
        </w:rPr>
        <w:t xml:space="preserve"> </w:t>
      </w:r>
      <w:r>
        <w:rPr>
          <w:rFonts w:hint="cs"/>
          <w:b w:val="0"/>
          <w:rtl/>
        </w:rPr>
        <w:t xml:space="preserve"> ثم احتوت الرسالة على درر من كلام الأئمة ابن الجوزي والرازي وابن جماعة في اعلاء راية التقديس ، </w:t>
      </w:r>
      <w:r>
        <w:rPr>
          <w:rFonts w:hint="cs"/>
          <w:b w:val="0"/>
          <w:rtl/>
          <w:lang w:bidi="ar-KW"/>
        </w:rPr>
        <w:t>وحل إشكالات ظواهر النصوص التي لا يراد معناها الحسي</w:t>
      </w:r>
      <w:r>
        <w:rPr>
          <w:rFonts w:hint="cs"/>
          <w:b w:val="0"/>
          <w:rtl/>
        </w:rPr>
        <w:t xml:space="preserve"> ، وإن أريد إلاّ الإصلاح ما استطعت وما توفيقي إلاّ بالله عليه توكلت وإليه أنيب ، </w:t>
      </w:r>
    </w:p>
    <w:p w:rsidR="00562667" w:rsidRPr="007F08A7" w:rsidRDefault="0092389D" w:rsidP="0092389D">
      <w:pPr>
        <w:jc w:val="center"/>
        <w:rPr>
          <w:b w:val="0"/>
          <w:bCs/>
          <w:rtl/>
          <w:lang w:bidi="ar-KW"/>
        </w:rPr>
      </w:pPr>
      <w:r w:rsidRPr="007F08A7">
        <w:rPr>
          <w:b w:val="0"/>
          <w:bCs/>
          <w:rtl/>
          <w:lang w:bidi="ar-KW"/>
        </w:rPr>
        <w:lastRenderedPageBreak/>
        <w:t xml:space="preserve">الفهارس </w:t>
      </w:r>
    </w:p>
    <w:p w:rsidR="0092389D" w:rsidRDefault="0092389D" w:rsidP="0092389D">
      <w:pPr>
        <w:jc w:val="both"/>
        <w:rPr>
          <w:b w:val="0"/>
          <w:rtl/>
          <w:lang w:bidi="ar-KW"/>
        </w:rPr>
      </w:pPr>
      <w:r>
        <w:rPr>
          <w:rFonts w:hint="cs"/>
          <w:bCs/>
          <w:rtl/>
          <w:lang w:bidi="ar-KW"/>
        </w:rPr>
        <w:t>التمهيد</w:t>
      </w:r>
      <w:r>
        <w:rPr>
          <w:rFonts w:hint="cs"/>
          <w:b w:val="0"/>
          <w:rtl/>
          <w:lang w:bidi="ar-KW"/>
        </w:rPr>
        <w:t xml:space="preserve"> </w:t>
      </w:r>
    </w:p>
    <w:p w:rsidR="00AA4CBB" w:rsidRDefault="00AA4CBB" w:rsidP="00AA4CBB">
      <w:pPr>
        <w:jc w:val="both"/>
        <w:rPr>
          <w:b w:val="0"/>
          <w:rtl/>
          <w:lang w:bidi="ar-KW"/>
        </w:rPr>
      </w:pPr>
      <w:r>
        <w:rPr>
          <w:rFonts w:hint="cs"/>
          <w:b w:val="0"/>
          <w:rtl/>
          <w:lang w:bidi="ar-KW"/>
        </w:rPr>
        <w:t xml:space="preserve">( </w:t>
      </w:r>
      <w:r>
        <w:rPr>
          <w:rFonts w:hint="cs"/>
          <w:b w:val="0"/>
          <w:bCs/>
          <w:rtl/>
          <w:lang w:bidi="ar-KW"/>
        </w:rPr>
        <w:t xml:space="preserve">المقدمة الأولى </w:t>
      </w:r>
      <w:r>
        <w:rPr>
          <w:rFonts w:hint="cs"/>
          <w:b w:val="0"/>
          <w:rtl/>
          <w:lang w:bidi="ar-KW"/>
        </w:rPr>
        <w:t xml:space="preserve">) : تحديد دائرة المحكم والمتشابه في باب الصفات والأخبار </w:t>
      </w:r>
    </w:p>
    <w:p w:rsidR="00AA4CBB" w:rsidRDefault="00AA4CBB" w:rsidP="00AA4CBB">
      <w:pPr>
        <w:jc w:val="both"/>
        <w:rPr>
          <w:b w:val="0"/>
          <w:rtl/>
          <w:lang w:bidi="ar-KW"/>
        </w:rPr>
      </w:pPr>
      <w:r>
        <w:rPr>
          <w:rFonts w:hint="cs"/>
          <w:b w:val="0"/>
          <w:rtl/>
          <w:lang w:bidi="ar-KW"/>
        </w:rPr>
        <w:t xml:space="preserve">( </w:t>
      </w:r>
      <w:r>
        <w:rPr>
          <w:rFonts w:hint="cs"/>
          <w:b w:val="0"/>
          <w:bCs/>
          <w:rtl/>
          <w:lang w:bidi="ar-KW"/>
        </w:rPr>
        <w:t xml:space="preserve">المقدمة </w:t>
      </w:r>
      <w:r>
        <w:rPr>
          <w:rFonts w:hint="cs"/>
          <w:b w:val="0"/>
          <w:bCs/>
          <w:rtl/>
        </w:rPr>
        <w:t>الثانية</w:t>
      </w:r>
      <w:r>
        <w:rPr>
          <w:rFonts w:hint="cs"/>
          <w:b w:val="0"/>
          <w:rtl/>
        </w:rPr>
        <w:t xml:space="preserve"> ) : </w:t>
      </w:r>
      <w:r>
        <w:rPr>
          <w:rFonts w:hint="cs"/>
          <w:b w:val="0"/>
          <w:rtl/>
          <w:lang w:bidi="ar-KW"/>
        </w:rPr>
        <w:t xml:space="preserve">أبعاد مذهب السلف الحق في باب الصفات والأخبار المتشابهات </w:t>
      </w:r>
    </w:p>
    <w:p w:rsidR="00AA4CBB" w:rsidRDefault="00AA4CBB" w:rsidP="00AA4CBB">
      <w:pPr>
        <w:jc w:val="both"/>
        <w:rPr>
          <w:b w:val="0"/>
          <w:rtl/>
          <w:lang w:bidi="ar-KW"/>
        </w:rPr>
      </w:pPr>
      <w:r>
        <w:rPr>
          <w:rFonts w:hint="cs"/>
          <w:b w:val="0"/>
          <w:rtl/>
          <w:lang w:bidi="ar-KW"/>
        </w:rPr>
        <w:t xml:space="preserve">( </w:t>
      </w:r>
      <w:r>
        <w:rPr>
          <w:rFonts w:hint="cs"/>
          <w:b w:val="0"/>
          <w:bCs/>
          <w:rtl/>
          <w:lang w:bidi="ar-KW"/>
        </w:rPr>
        <w:t>المقدمة الثالثة</w:t>
      </w:r>
      <w:r>
        <w:rPr>
          <w:rFonts w:hint="cs"/>
          <w:b w:val="0"/>
          <w:rtl/>
        </w:rPr>
        <w:t xml:space="preserve"> ):  فقه العلم بالقرب مع الاستواء مع الإحاطة في حق ذات الله تعالى</w:t>
      </w:r>
    </w:p>
    <w:p w:rsidR="00AA4CBB" w:rsidRDefault="00AA4CBB" w:rsidP="00AA4CBB">
      <w:pPr>
        <w:jc w:val="both"/>
        <w:rPr>
          <w:b w:val="0"/>
          <w:rtl/>
          <w:lang w:bidi="ar-KW"/>
        </w:rPr>
      </w:pPr>
      <w:r>
        <w:rPr>
          <w:rFonts w:hint="cs"/>
          <w:b w:val="0"/>
          <w:rtl/>
        </w:rPr>
        <w:t xml:space="preserve">( </w:t>
      </w:r>
      <w:r>
        <w:rPr>
          <w:rFonts w:hint="cs"/>
          <w:b w:val="0"/>
          <w:bCs/>
          <w:rtl/>
          <w:lang w:bidi="ar-KW"/>
        </w:rPr>
        <w:t>المقدمة الرابعة</w:t>
      </w:r>
      <w:r>
        <w:rPr>
          <w:rFonts w:hint="cs"/>
          <w:b w:val="0"/>
          <w:rtl/>
          <w:lang w:bidi="ar-KW"/>
        </w:rPr>
        <w:t xml:space="preserve"> ): فقه المراد بالوجه واليد والعين في القرآن الكريم ،</w:t>
      </w:r>
    </w:p>
    <w:p w:rsidR="00AA4CBB" w:rsidRDefault="00AA4CBB" w:rsidP="00AA4CBB">
      <w:pPr>
        <w:jc w:val="both"/>
        <w:rPr>
          <w:b w:val="0"/>
          <w:rtl/>
          <w:lang w:bidi="ar-KW"/>
        </w:rPr>
      </w:pPr>
      <w:r>
        <w:rPr>
          <w:rFonts w:hint="cs"/>
          <w:b w:val="0"/>
          <w:rtl/>
          <w:lang w:bidi="ar-KW"/>
        </w:rPr>
        <w:t xml:space="preserve">( </w:t>
      </w:r>
      <w:r>
        <w:rPr>
          <w:rFonts w:hint="cs"/>
          <w:b w:val="0"/>
          <w:bCs/>
          <w:rtl/>
          <w:lang w:bidi="ar-KW"/>
        </w:rPr>
        <w:t>المقدمة الخامسة</w:t>
      </w:r>
      <w:r>
        <w:rPr>
          <w:rFonts w:hint="cs"/>
          <w:b w:val="0"/>
          <w:rtl/>
          <w:lang w:bidi="ar-KW"/>
        </w:rPr>
        <w:t xml:space="preserve"> ) : رد المتشابهات إلى المحكمات فيما يتعلق بقواعد تنزيه ذات الله عن مماثلة الذوات </w:t>
      </w:r>
    </w:p>
    <w:p w:rsidR="00AA4CBB" w:rsidRDefault="00AA4CBB" w:rsidP="00AA4CBB">
      <w:pPr>
        <w:jc w:val="both"/>
        <w:rPr>
          <w:b w:val="0"/>
          <w:rtl/>
          <w:lang w:bidi="ar-KW"/>
        </w:rPr>
      </w:pPr>
      <w:r>
        <w:rPr>
          <w:rFonts w:hint="cs"/>
          <w:b w:val="0"/>
          <w:rtl/>
          <w:lang w:bidi="ar-KW"/>
        </w:rPr>
        <w:t xml:space="preserve">( </w:t>
      </w:r>
      <w:r>
        <w:rPr>
          <w:rFonts w:hint="cs"/>
          <w:b w:val="0"/>
          <w:bCs/>
          <w:rtl/>
          <w:lang w:bidi="ar-KW"/>
        </w:rPr>
        <w:t>المقدمة السادسة</w:t>
      </w:r>
      <w:r>
        <w:rPr>
          <w:rFonts w:hint="cs"/>
          <w:b w:val="0"/>
          <w:rtl/>
          <w:lang w:bidi="ar-KW"/>
        </w:rPr>
        <w:t xml:space="preserve"> ) : خطأ اعتماد ظواهر النصوص في فهم علم التقديس والتنزيه </w:t>
      </w:r>
    </w:p>
    <w:p w:rsidR="00AA4CBB" w:rsidRDefault="00AA4CBB" w:rsidP="00AA4CBB">
      <w:pPr>
        <w:jc w:val="both"/>
        <w:rPr>
          <w:b w:val="0"/>
          <w:rtl/>
          <w:lang w:bidi="ar-KW"/>
        </w:rPr>
      </w:pPr>
      <w:r>
        <w:rPr>
          <w:rFonts w:hint="cs"/>
          <w:b w:val="0"/>
          <w:rtl/>
          <w:lang w:bidi="ar-KW"/>
        </w:rPr>
        <w:t xml:space="preserve">( </w:t>
      </w:r>
      <w:r>
        <w:rPr>
          <w:rFonts w:hint="cs"/>
          <w:b w:val="0"/>
          <w:bCs/>
          <w:rtl/>
          <w:lang w:bidi="ar-KW"/>
        </w:rPr>
        <w:t xml:space="preserve">المقدمة السابعة </w:t>
      </w:r>
      <w:r>
        <w:rPr>
          <w:rFonts w:hint="cs"/>
          <w:b w:val="0"/>
          <w:rtl/>
          <w:lang w:bidi="ar-KW"/>
        </w:rPr>
        <w:t xml:space="preserve">) : دراسة بلاغة القرآن فقه عظيم وفتح مبين لعلم التقديس والتنزيه ، </w:t>
      </w:r>
    </w:p>
    <w:p w:rsidR="00AA4CBB" w:rsidRDefault="00AA4CBB" w:rsidP="00AA4CBB">
      <w:pPr>
        <w:jc w:val="both"/>
        <w:rPr>
          <w:b w:val="0"/>
          <w:rtl/>
          <w:lang w:bidi="ar-KW"/>
        </w:rPr>
      </w:pPr>
      <w:r>
        <w:rPr>
          <w:rFonts w:hint="cs"/>
          <w:b w:val="0"/>
          <w:rtl/>
          <w:lang w:bidi="ar-KW"/>
        </w:rPr>
        <w:t xml:space="preserve">( </w:t>
      </w:r>
      <w:r>
        <w:rPr>
          <w:rFonts w:hint="cs"/>
          <w:b w:val="0"/>
          <w:bCs/>
          <w:rtl/>
          <w:lang w:bidi="ar-KW"/>
        </w:rPr>
        <w:t>المقدمة الثامنة</w:t>
      </w:r>
      <w:r>
        <w:rPr>
          <w:rFonts w:hint="cs"/>
          <w:b w:val="0"/>
          <w:rtl/>
          <w:lang w:bidi="ar-KW"/>
        </w:rPr>
        <w:t xml:space="preserve"> ) : حل الإشكالات المتعلقة بعلم التنزيه والقضاء على أخطر شبه المجسمة والمشبهة </w:t>
      </w:r>
    </w:p>
    <w:p w:rsidR="00AA4CBB" w:rsidRDefault="007F08A7" w:rsidP="007F08A7">
      <w:pPr>
        <w:jc w:val="both"/>
        <w:rPr>
          <w:b w:val="0"/>
          <w:rtl/>
        </w:rPr>
      </w:pPr>
      <w:r>
        <w:rPr>
          <w:rFonts w:hint="cs"/>
          <w:b w:val="0"/>
          <w:rtl/>
          <w:lang w:bidi="ar-KW"/>
        </w:rPr>
        <w:t xml:space="preserve">( 1 ) </w:t>
      </w:r>
      <w:r w:rsidR="00AA4CBB">
        <w:rPr>
          <w:rFonts w:hint="cs"/>
          <w:b w:val="0"/>
          <w:rtl/>
          <w:lang w:bidi="ar-KW"/>
        </w:rPr>
        <w:t>تحقيق القول في حديث : ((</w:t>
      </w:r>
      <w:r w:rsidR="00AA4CBB">
        <w:rPr>
          <w:rFonts w:hint="cs"/>
          <w:b w:val="0"/>
          <w:rtl/>
        </w:rPr>
        <w:t xml:space="preserve">  خلق الله آدم على صورته )) والقضاء على شبه المجسمة المتعلقة به  </w:t>
      </w:r>
    </w:p>
    <w:p w:rsidR="007F08A7" w:rsidRDefault="007F08A7" w:rsidP="007F08A7">
      <w:pPr>
        <w:jc w:val="both"/>
        <w:rPr>
          <w:b w:val="0"/>
          <w:rtl/>
        </w:rPr>
      </w:pPr>
      <w:r>
        <w:rPr>
          <w:rFonts w:hint="cs"/>
          <w:b w:val="0"/>
          <w:rtl/>
        </w:rPr>
        <w:t xml:space="preserve">( 2 ) </w:t>
      </w:r>
      <w:r w:rsidR="00AA4CBB">
        <w:rPr>
          <w:rFonts w:hint="cs"/>
          <w:b w:val="0"/>
          <w:rtl/>
        </w:rPr>
        <w:t xml:space="preserve">تحقيق القول في حديث : ((  أين الله )) والقضاء على شبه المجسمة المتعلقة به </w:t>
      </w:r>
    </w:p>
    <w:p w:rsidR="00AA4CBB" w:rsidRDefault="007F08A7" w:rsidP="007F08A7">
      <w:pPr>
        <w:jc w:val="both"/>
        <w:rPr>
          <w:b w:val="0"/>
          <w:rtl/>
        </w:rPr>
      </w:pPr>
      <w:r>
        <w:rPr>
          <w:rFonts w:hint="cs"/>
          <w:b w:val="0"/>
          <w:rtl/>
        </w:rPr>
        <w:t xml:space="preserve">( 3 ) </w:t>
      </w:r>
      <w:r w:rsidR="00AA4CBB">
        <w:rPr>
          <w:rFonts w:hint="cs"/>
          <w:b w:val="0"/>
          <w:rtl/>
        </w:rPr>
        <w:t xml:space="preserve">تحقيق القول في حديث النزول والقضاء على شبه المجسمة المتعلقة به ، </w:t>
      </w:r>
    </w:p>
    <w:p w:rsidR="00AA4CBB" w:rsidRDefault="007F08A7" w:rsidP="00AA4CBB">
      <w:pPr>
        <w:jc w:val="both"/>
        <w:rPr>
          <w:b w:val="0"/>
          <w:rtl/>
        </w:rPr>
      </w:pPr>
      <w:r>
        <w:rPr>
          <w:rFonts w:hint="cs"/>
          <w:b w:val="0"/>
          <w:rtl/>
        </w:rPr>
        <w:t xml:space="preserve">( 4 ) </w:t>
      </w:r>
      <w:r w:rsidR="00AA4CBB">
        <w:rPr>
          <w:rFonts w:hint="cs"/>
          <w:b w:val="0"/>
          <w:rtl/>
          <w:lang w:bidi="ar-KW"/>
        </w:rPr>
        <w:t>حل اشكالية الظواهر الموهمة للتشبيه والتجسيم والجارحة والأعضاء كالوجه واليد والعين ،</w:t>
      </w:r>
      <w:r w:rsidR="00AA4CBB">
        <w:rPr>
          <w:rFonts w:hint="cs"/>
          <w:b w:val="0"/>
          <w:rtl/>
        </w:rPr>
        <w:t xml:space="preserve"> </w:t>
      </w:r>
    </w:p>
    <w:p w:rsidR="00AA4CBB" w:rsidRDefault="007F08A7" w:rsidP="00AA4CBB">
      <w:pPr>
        <w:jc w:val="both"/>
        <w:rPr>
          <w:b w:val="0"/>
          <w:rtl/>
        </w:rPr>
      </w:pPr>
      <w:r>
        <w:rPr>
          <w:rFonts w:hint="cs"/>
          <w:b w:val="0"/>
          <w:rtl/>
        </w:rPr>
        <w:t xml:space="preserve">( 5 ) </w:t>
      </w:r>
      <w:r w:rsidR="00AA4CBB">
        <w:rPr>
          <w:rFonts w:hint="cs"/>
          <w:b w:val="0"/>
          <w:rtl/>
        </w:rPr>
        <w:t xml:space="preserve">حل اشكالية الاستواء والجهة والمكان ، </w:t>
      </w:r>
    </w:p>
    <w:p w:rsidR="00AA4CBB" w:rsidRDefault="007F08A7" w:rsidP="00AA4CBB">
      <w:pPr>
        <w:jc w:val="both"/>
        <w:rPr>
          <w:b w:val="0"/>
          <w:rtl/>
          <w:lang w:bidi="ar-KW"/>
        </w:rPr>
      </w:pPr>
      <w:r>
        <w:rPr>
          <w:rFonts w:hint="cs"/>
          <w:b w:val="0"/>
          <w:rtl/>
        </w:rPr>
        <w:t xml:space="preserve">( 6 ) </w:t>
      </w:r>
      <w:r w:rsidR="00AA4CBB">
        <w:rPr>
          <w:rFonts w:hint="cs"/>
          <w:b w:val="0"/>
          <w:rtl/>
        </w:rPr>
        <w:t>حل اشكالية الحدوث وحلول الحوادث والمجيء  ،</w:t>
      </w:r>
    </w:p>
    <w:p w:rsidR="0092389D" w:rsidRDefault="0092389D" w:rsidP="0092389D">
      <w:pPr>
        <w:jc w:val="both"/>
        <w:rPr>
          <w:b w:val="0"/>
        </w:rPr>
      </w:pPr>
      <w:r>
        <w:rPr>
          <w:rFonts w:hint="cs"/>
          <w:b w:val="0"/>
          <w:bCs/>
          <w:rtl/>
          <w:lang w:bidi="ar-KW"/>
        </w:rPr>
        <w:t xml:space="preserve">الباب الأول </w:t>
      </w:r>
      <w:r>
        <w:rPr>
          <w:rFonts w:hint="cs"/>
          <w:b w:val="0"/>
          <w:rtl/>
          <w:lang w:bidi="ar-KW"/>
        </w:rPr>
        <w:t xml:space="preserve">: </w:t>
      </w:r>
      <w:r>
        <w:rPr>
          <w:rFonts w:hint="cs"/>
          <w:b w:val="0"/>
          <w:rtl/>
        </w:rPr>
        <w:t xml:space="preserve">دور الإمام الرازي في </w:t>
      </w:r>
      <w:r>
        <w:rPr>
          <w:rFonts w:hint="cs"/>
          <w:b w:val="0"/>
          <w:rtl/>
          <w:lang w:bidi="ar-KW"/>
        </w:rPr>
        <w:t>حل إشكالات ظواهر النصوص غير المرادة بمعناها الحسي</w:t>
      </w:r>
    </w:p>
    <w:p w:rsidR="0092389D" w:rsidRDefault="0092389D" w:rsidP="0092389D">
      <w:pPr>
        <w:jc w:val="both"/>
        <w:rPr>
          <w:b w:val="0"/>
          <w:rtl/>
          <w:lang w:bidi="ar-KW"/>
        </w:rPr>
      </w:pPr>
      <w:r>
        <w:rPr>
          <w:rFonts w:hint="cs"/>
          <w:bCs/>
          <w:rtl/>
        </w:rPr>
        <w:t>الباب الثاني</w:t>
      </w:r>
      <w:r>
        <w:rPr>
          <w:rFonts w:hint="cs"/>
          <w:b w:val="0"/>
          <w:rtl/>
        </w:rPr>
        <w:t xml:space="preserve"> : </w:t>
      </w:r>
      <w:r>
        <w:rPr>
          <w:rFonts w:hint="cs"/>
          <w:b w:val="0"/>
          <w:rtl/>
          <w:lang w:bidi="ar-KW"/>
        </w:rPr>
        <w:t>دور الإمام ابن الجوزي في حل إشكالات ظواهر النصوص غير المرادة بمعناها الحسي</w:t>
      </w:r>
    </w:p>
    <w:p w:rsidR="0092389D" w:rsidRDefault="0092389D" w:rsidP="0092389D">
      <w:pPr>
        <w:jc w:val="both"/>
        <w:rPr>
          <w:b w:val="0"/>
          <w:rtl/>
          <w:lang w:bidi="ar-KW"/>
        </w:rPr>
      </w:pPr>
      <w:r>
        <w:rPr>
          <w:rFonts w:hint="cs"/>
          <w:bCs/>
          <w:rtl/>
          <w:lang w:bidi="ar-KW"/>
        </w:rPr>
        <w:lastRenderedPageBreak/>
        <w:t>الباب الثالث</w:t>
      </w:r>
      <w:r>
        <w:rPr>
          <w:rFonts w:hint="cs"/>
          <w:b w:val="0"/>
          <w:rtl/>
          <w:lang w:bidi="ar-KW"/>
        </w:rPr>
        <w:t xml:space="preserve">  : دور الإمام ابن جماعة في حل إشكالات ظواهر النصوص غير المرادة بمعناها الحسي</w:t>
      </w:r>
    </w:p>
    <w:p w:rsidR="0092389D" w:rsidRDefault="0092389D" w:rsidP="00AA4CBB">
      <w:pPr>
        <w:jc w:val="both"/>
        <w:rPr>
          <w:rtl/>
          <w:lang w:bidi="ar-KW"/>
        </w:rPr>
      </w:pPr>
      <w:r>
        <w:rPr>
          <w:b w:val="0"/>
          <w:bCs/>
          <w:rtl/>
        </w:rPr>
        <w:t>الخاتمة</w:t>
      </w:r>
      <w:r>
        <w:rPr>
          <w:b w:val="0"/>
          <w:rtl/>
        </w:rPr>
        <w:t xml:space="preserve"> </w:t>
      </w:r>
    </w:p>
    <w:p w:rsidR="00AA4CBB" w:rsidRDefault="00755EA2" w:rsidP="00AA4CBB">
      <w:pPr>
        <w:jc w:val="center"/>
        <w:rPr>
          <w:rtl/>
          <w:lang w:bidi="ar-KW"/>
        </w:rPr>
      </w:pPr>
      <w:r>
        <w:rPr>
          <w:rFonts w:hint="cs"/>
          <w:rtl/>
          <w:lang w:bidi="ar-KW"/>
        </w:rPr>
        <w:t>***</w:t>
      </w:r>
    </w:p>
    <w:p w:rsidR="00AA4CBB" w:rsidRPr="0092389D" w:rsidRDefault="00AA4CBB" w:rsidP="00AA4CBB">
      <w:pPr>
        <w:jc w:val="both"/>
        <w:rPr>
          <w:lang w:bidi="ar-KW"/>
        </w:rPr>
      </w:pPr>
    </w:p>
    <w:sectPr w:rsidR="00AA4CBB" w:rsidRPr="0092389D" w:rsidSect="0026411C">
      <w:footnotePr>
        <w:numRestart w:val="eachPage"/>
      </w:footnotePr>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06C8" w:rsidRDefault="00A306C8" w:rsidP="008C04B3">
      <w:pPr>
        <w:spacing w:after="0" w:line="240" w:lineRule="auto"/>
      </w:pPr>
      <w:r>
        <w:separator/>
      </w:r>
    </w:p>
  </w:endnote>
  <w:endnote w:type="continuationSeparator" w:id="0">
    <w:p w:rsidR="00A306C8" w:rsidRDefault="00A306C8" w:rsidP="008C04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DecoType Thuluth">
    <w:panose1 w:val="02010000000000000000"/>
    <w:charset w:val="B2"/>
    <w:family w:val="auto"/>
    <w:pitch w:val="variable"/>
    <w:sig w:usb0="00002001" w:usb1="80000000" w:usb2="00000008" w:usb3="00000000" w:csb0="00000040" w:csb1="00000000"/>
  </w:font>
  <w:font w:name="Tahoma">
    <w:panose1 w:val="020B0604030504040204"/>
    <w:charset w:val="B2"/>
    <w:family w:val="swiss"/>
    <w:notTrueType/>
    <w:pitch w:val="variable"/>
    <w:sig w:usb0="00002001" w:usb1="00000000" w:usb2="00000000" w:usb3="00000000" w:csb0="00000040" w:csb1="00000000"/>
  </w:font>
  <w:font w:name="Amiri">
    <w:panose1 w:val="00000000000000000000"/>
    <w:charset w:val="00"/>
    <w:family w:val="roman"/>
    <w:notTrueType/>
    <w:pitch w:val="default"/>
  </w:font>
  <w:font w:name="AF_Najed">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06C8" w:rsidRDefault="00A306C8" w:rsidP="008C04B3">
      <w:pPr>
        <w:spacing w:after="0" w:line="240" w:lineRule="auto"/>
      </w:pPr>
      <w:r>
        <w:separator/>
      </w:r>
    </w:p>
  </w:footnote>
  <w:footnote w:type="continuationSeparator" w:id="0">
    <w:p w:rsidR="00A306C8" w:rsidRDefault="00A306C8" w:rsidP="008C04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57B00"/>
    <w:multiLevelType w:val="hybridMultilevel"/>
    <w:tmpl w:val="FE0C94EE"/>
    <w:lvl w:ilvl="0" w:tplc="0401000F">
      <w:start w:val="1"/>
      <w:numFmt w:val="decimal"/>
      <w:lvlText w:val="%1."/>
      <w:lvlJc w:val="left"/>
      <w:pPr>
        <w:tabs>
          <w:tab w:val="num" w:pos="720"/>
        </w:tabs>
        <w:ind w:left="720" w:hanging="360"/>
      </w:pPr>
    </w:lvl>
    <w:lvl w:ilvl="1" w:tplc="04010019">
      <w:start w:val="1"/>
      <w:numFmt w:val="decimal"/>
      <w:lvlText w:val="%2."/>
      <w:lvlJc w:val="left"/>
      <w:pPr>
        <w:tabs>
          <w:tab w:val="num" w:pos="1440"/>
        </w:tabs>
        <w:ind w:left="1440" w:hanging="360"/>
      </w:pPr>
    </w:lvl>
    <w:lvl w:ilvl="2" w:tplc="0401001B">
      <w:start w:val="1"/>
      <w:numFmt w:val="decimal"/>
      <w:lvlText w:val="%3."/>
      <w:lvlJc w:val="left"/>
      <w:pPr>
        <w:tabs>
          <w:tab w:val="num" w:pos="2160"/>
        </w:tabs>
        <w:ind w:left="2160" w:hanging="360"/>
      </w:pPr>
    </w:lvl>
    <w:lvl w:ilvl="3" w:tplc="0401000F">
      <w:start w:val="1"/>
      <w:numFmt w:val="decimal"/>
      <w:lvlText w:val="%4."/>
      <w:lvlJc w:val="left"/>
      <w:pPr>
        <w:tabs>
          <w:tab w:val="num" w:pos="2880"/>
        </w:tabs>
        <w:ind w:left="2880" w:hanging="360"/>
      </w:pPr>
    </w:lvl>
    <w:lvl w:ilvl="4" w:tplc="04010019">
      <w:start w:val="1"/>
      <w:numFmt w:val="decimal"/>
      <w:lvlText w:val="%5."/>
      <w:lvlJc w:val="left"/>
      <w:pPr>
        <w:tabs>
          <w:tab w:val="num" w:pos="3600"/>
        </w:tabs>
        <w:ind w:left="3600" w:hanging="360"/>
      </w:pPr>
    </w:lvl>
    <w:lvl w:ilvl="5" w:tplc="0401001B">
      <w:start w:val="1"/>
      <w:numFmt w:val="decimal"/>
      <w:lvlText w:val="%6."/>
      <w:lvlJc w:val="left"/>
      <w:pPr>
        <w:tabs>
          <w:tab w:val="num" w:pos="4320"/>
        </w:tabs>
        <w:ind w:left="4320" w:hanging="360"/>
      </w:pPr>
    </w:lvl>
    <w:lvl w:ilvl="6" w:tplc="0401000F">
      <w:start w:val="1"/>
      <w:numFmt w:val="decimal"/>
      <w:lvlText w:val="%7."/>
      <w:lvlJc w:val="left"/>
      <w:pPr>
        <w:tabs>
          <w:tab w:val="num" w:pos="5040"/>
        </w:tabs>
        <w:ind w:left="5040" w:hanging="360"/>
      </w:pPr>
    </w:lvl>
    <w:lvl w:ilvl="7" w:tplc="04010019">
      <w:start w:val="1"/>
      <w:numFmt w:val="decimal"/>
      <w:lvlText w:val="%8."/>
      <w:lvlJc w:val="left"/>
      <w:pPr>
        <w:tabs>
          <w:tab w:val="num" w:pos="5760"/>
        </w:tabs>
        <w:ind w:left="5760" w:hanging="360"/>
      </w:pPr>
    </w:lvl>
    <w:lvl w:ilvl="8" w:tplc="0401001B">
      <w:start w:val="1"/>
      <w:numFmt w:val="decimal"/>
      <w:lvlText w:val="%9."/>
      <w:lvlJc w:val="left"/>
      <w:pPr>
        <w:tabs>
          <w:tab w:val="num" w:pos="6480"/>
        </w:tabs>
        <w:ind w:left="6480" w:hanging="36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56C8"/>
    <w:rsid w:val="00064424"/>
    <w:rsid w:val="000F06F0"/>
    <w:rsid w:val="00185F51"/>
    <w:rsid w:val="001C5BA9"/>
    <w:rsid w:val="00214F39"/>
    <w:rsid w:val="0026411C"/>
    <w:rsid w:val="00267A80"/>
    <w:rsid w:val="004C380A"/>
    <w:rsid w:val="00562667"/>
    <w:rsid w:val="005D0699"/>
    <w:rsid w:val="006933F3"/>
    <w:rsid w:val="006C042C"/>
    <w:rsid w:val="00715E3E"/>
    <w:rsid w:val="007238AD"/>
    <w:rsid w:val="00755EA2"/>
    <w:rsid w:val="007D346D"/>
    <w:rsid w:val="007F08A7"/>
    <w:rsid w:val="008834FA"/>
    <w:rsid w:val="008C04B3"/>
    <w:rsid w:val="008E4B45"/>
    <w:rsid w:val="00911225"/>
    <w:rsid w:val="0091122E"/>
    <w:rsid w:val="009112FD"/>
    <w:rsid w:val="0092389D"/>
    <w:rsid w:val="00984B23"/>
    <w:rsid w:val="00A306C8"/>
    <w:rsid w:val="00AA4CBB"/>
    <w:rsid w:val="00AB56C8"/>
    <w:rsid w:val="00AB73A6"/>
    <w:rsid w:val="00BA71FB"/>
    <w:rsid w:val="00C172EB"/>
    <w:rsid w:val="00C659C9"/>
    <w:rsid w:val="00D21AAA"/>
    <w:rsid w:val="00EA6C03"/>
    <w:rsid w:val="00EE0D68"/>
    <w:rsid w:val="00F445FC"/>
    <w:rsid w:val="00F90772"/>
    <w:rsid w:val="00FD5BF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380A"/>
    <w:pPr>
      <w:bidi/>
    </w:pPr>
  </w:style>
  <w:style w:type="paragraph" w:styleId="1">
    <w:name w:val="heading 1"/>
    <w:basedOn w:val="a"/>
    <w:next w:val="a"/>
    <w:link w:val="1Char"/>
    <w:qFormat/>
    <w:rsid w:val="00FD5BFA"/>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semiHidden/>
    <w:unhideWhenUsed/>
    <w:qFormat/>
    <w:rsid w:val="004C380A"/>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4C380A"/>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semiHidden/>
    <w:unhideWhenUsed/>
    <w:qFormat/>
    <w:rsid w:val="004C380A"/>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4C380A"/>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semiHidden/>
    <w:unhideWhenUsed/>
    <w:qFormat/>
    <w:rsid w:val="004C380A"/>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4C380A"/>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4C380A"/>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4C380A"/>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FD5BFA"/>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4C380A"/>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4C380A"/>
    <w:rPr>
      <w:rFonts w:asciiTheme="majorHAnsi" w:eastAsiaTheme="majorEastAsia" w:hAnsiTheme="majorHAnsi" w:cstheme="majorBidi"/>
      <w:bCs/>
      <w:color w:val="4F81BD" w:themeColor="accent1"/>
    </w:rPr>
  </w:style>
  <w:style w:type="character" w:customStyle="1" w:styleId="4Char">
    <w:name w:val="عنوان 4 Char"/>
    <w:basedOn w:val="a0"/>
    <w:link w:val="4"/>
    <w:semiHidden/>
    <w:rsid w:val="004C380A"/>
    <w:rPr>
      <w:rFonts w:ascii="Times New Roman" w:eastAsia="Times New Roman" w:hAnsi="Times New Roman"/>
      <w:b w:val="0"/>
      <w:sz w:val="24"/>
      <w:u w:val="single"/>
      <w:lang w:eastAsia="ar-SA"/>
    </w:rPr>
  </w:style>
  <w:style w:type="character" w:customStyle="1" w:styleId="5Char">
    <w:name w:val="عنوان 5 Char"/>
    <w:basedOn w:val="a0"/>
    <w:link w:val="5"/>
    <w:semiHidden/>
    <w:rsid w:val="004C380A"/>
    <w:rPr>
      <w:rFonts w:ascii="Times New Roman" w:eastAsia="Times New Roman" w:hAnsi="Times New Roman"/>
      <w:bCs/>
      <w:sz w:val="40"/>
      <w:szCs w:val="40"/>
      <w:u w:val="single"/>
      <w:lang w:eastAsia="ar-SA"/>
    </w:rPr>
  </w:style>
  <w:style w:type="character" w:customStyle="1" w:styleId="6Char">
    <w:name w:val="عنوان 6 Char"/>
    <w:basedOn w:val="a0"/>
    <w:link w:val="6"/>
    <w:semiHidden/>
    <w:rsid w:val="004C380A"/>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4C380A"/>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4C380A"/>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4C380A"/>
    <w:rPr>
      <w:rFonts w:ascii="Times New Roman" w:eastAsia="Times New Roman" w:hAnsi="Times New Roman"/>
      <w:bCs/>
      <w:sz w:val="24"/>
      <w:lang w:eastAsia="ar-SA"/>
    </w:rPr>
  </w:style>
  <w:style w:type="character" w:styleId="Hyperlink">
    <w:name w:val="Hyperlink"/>
    <w:basedOn w:val="a0"/>
    <w:semiHidden/>
    <w:unhideWhenUsed/>
    <w:rsid w:val="004C380A"/>
    <w:rPr>
      <w:color w:val="0000FF" w:themeColor="hyperlink"/>
      <w:u w:val="single"/>
    </w:rPr>
  </w:style>
  <w:style w:type="character" w:styleId="a3">
    <w:name w:val="FollowedHyperlink"/>
    <w:basedOn w:val="a0"/>
    <w:uiPriority w:val="99"/>
    <w:semiHidden/>
    <w:unhideWhenUsed/>
    <w:rsid w:val="004C380A"/>
    <w:rPr>
      <w:color w:val="800080" w:themeColor="followedHyperlink"/>
      <w:u w:val="single"/>
    </w:rPr>
  </w:style>
  <w:style w:type="paragraph" w:styleId="HTML">
    <w:name w:val="HTML Address"/>
    <w:basedOn w:val="a"/>
    <w:link w:val="HTMLChar"/>
    <w:uiPriority w:val="99"/>
    <w:semiHidden/>
    <w:unhideWhenUsed/>
    <w:rsid w:val="004C380A"/>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4C380A"/>
    <w:rPr>
      <w:rFonts w:ascii="Times New Roman" w:eastAsia="Times New Roman" w:hAnsi="Times New Roman" w:cs="Times New Roman"/>
      <w:b w:val="0"/>
      <w:i/>
      <w:iCs/>
      <w:color w:val="000000"/>
      <w:sz w:val="24"/>
      <w:szCs w:val="24"/>
    </w:rPr>
  </w:style>
  <w:style w:type="paragraph" w:styleId="a4">
    <w:name w:val="Normal (Web)"/>
    <w:basedOn w:val="a"/>
    <w:uiPriority w:val="99"/>
    <w:semiHidden/>
    <w:unhideWhenUsed/>
    <w:rsid w:val="004C380A"/>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uiPriority w:val="99"/>
    <w:semiHidden/>
    <w:unhideWhenUsed/>
    <w:rsid w:val="004C380A"/>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uiPriority w:val="99"/>
    <w:semiHidden/>
    <w:unhideWhenUsed/>
    <w:rsid w:val="004C380A"/>
    <w:pPr>
      <w:spacing w:after="0" w:line="240" w:lineRule="auto"/>
    </w:pPr>
    <w:rPr>
      <w:rFonts w:ascii="Times New Roman" w:eastAsia="Times New Roman" w:hAnsi="Times New Roman"/>
      <w:b w:val="0"/>
      <w:sz w:val="24"/>
      <w:lang w:eastAsia="ar-SA"/>
    </w:rPr>
  </w:style>
  <w:style w:type="paragraph" w:styleId="a5">
    <w:name w:val="footnote text"/>
    <w:basedOn w:val="a"/>
    <w:link w:val="Char"/>
    <w:semiHidden/>
    <w:unhideWhenUsed/>
    <w:rsid w:val="004C380A"/>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5"/>
    <w:semiHidden/>
    <w:rsid w:val="004C380A"/>
    <w:rPr>
      <w:rFonts w:ascii="Times New Roman" w:eastAsia="Times New Roman" w:hAnsi="Times New Roman"/>
      <w:bCs/>
      <w:noProof/>
      <w:sz w:val="20"/>
      <w:szCs w:val="20"/>
      <w:lang w:eastAsia="ar-SA"/>
    </w:rPr>
  </w:style>
  <w:style w:type="paragraph" w:styleId="a6">
    <w:name w:val="header"/>
    <w:basedOn w:val="a"/>
    <w:link w:val="Char0"/>
    <w:uiPriority w:val="99"/>
    <w:semiHidden/>
    <w:unhideWhenUsed/>
    <w:rsid w:val="004C380A"/>
    <w:pPr>
      <w:tabs>
        <w:tab w:val="center" w:pos="4153"/>
        <w:tab w:val="right" w:pos="8306"/>
      </w:tabs>
      <w:spacing w:after="0" w:line="240" w:lineRule="auto"/>
    </w:pPr>
    <w:rPr>
      <w:rFonts w:ascii="Times New Roman" w:eastAsia="Times New Roman" w:hAnsi="Times New Roman" w:cs="Simplified Arabic"/>
      <w:b w:val="0"/>
      <w:noProof/>
      <w:sz w:val="20"/>
      <w:szCs w:val="28"/>
      <w:lang w:eastAsia="ar-SA"/>
    </w:rPr>
  </w:style>
  <w:style w:type="character" w:customStyle="1" w:styleId="Char0">
    <w:name w:val="رأس الصفحة Char"/>
    <w:basedOn w:val="a0"/>
    <w:link w:val="a6"/>
    <w:uiPriority w:val="99"/>
    <w:semiHidden/>
    <w:rsid w:val="004C380A"/>
    <w:rPr>
      <w:rFonts w:ascii="Times New Roman" w:eastAsia="Times New Roman" w:hAnsi="Times New Roman" w:cs="Simplified Arabic"/>
      <w:b w:val="0"/>
      <w:noProof/>
      <w:sz w:val="20"/>
      <w:szCs w:val="28"/>
      <w:lang w:eastAsia="ar-SA"/>
    </w:rPr>
  </w:style>
  <w:style w:type="paragraph" w:styleId="a7">
    <w:name w:val="footer"/>
    <w:basedOn w:val="a"/>
    <w:link w:val="Char1"/>
    <w:uiPriority w:val="99"/>
    <w:semiHidden/>
    <w:unhideWhenUsed/>
    <w:rsid w:val="004C380A"/>
    <w:pPr>
      <w:tabs>
        <w:tab w:val="center" w:pos="4153"/>
        <w:tab w:val="right" w:pos="8306"/>
      </w:tabs>
      <w:spacing w:after="0" w:line="240" w:lineRule="auto"/>
    </w:pPr>
    <w:rPr>
      <w:rFonts w:ascii="Times New Roman" w:eastAsia="Times New Roman" w:hAnsi="Times New Roman" w:cs="Simplified Arabic"/>
      <w:b w:val="0"/>
      <w:noProof/>
      <w:sz w:val="20"/>
      <w:szCs w:val="24"/>
      <w:lang w:eastAsia="ar-SA"/>
    </w:rPr>
  </w:style>
  <w:style w:type="character" w:customStyle="1" w:styleId="Char1">
    <w:name w:val="تذييل الصفحة Char"/>
    <w:basedOn w:val="a0"/>
    <w:link w:val="a7"/>
    <w:uiPriority w:val="99"/>
    <w:semiHidden/>
    <w:rsid w:val="004C380A"/>
    <w:rPr>
      <w:rFonts w:ascii="Times New Roman" w:eastAsia="Times New Roman" w:hAnsi="Times New Roman" w:cs="Simplified Arabic"/>
      <w:b w:val="0"/>
      <w:noProof/>
      <w:sz w:val="20"/>
      <w:szCs w:val="24"/>
      <w:lang w:eastAsia="ar-SA"/>
    </w:rPr>
  </w:style>
  <w:style w:type="paragraph" w:styleId="a8">
    <w:name w:val="table of figures"/>
    <w:basedOn w:val="a"/>
    <w:next w:val="a"/>
    <w:uiPriority w:val="99"/>
    <w:semiHidden/>
    <w:unhideWhenUsed/>
    <w:rsid w:val="004C380A"/>
    <w:pPr>
      <w:spacing w:after="0" w:line="240" w:lineRule="auto"/>
      <w:ind w:left="480" w:hanging="480"/>
    </w:pPr>
    <w:rPr>
      <w:rFonts w:ascii="Times New Roman" w:eastAsia="Times New Roman" w:hAnsi="Times New Roman"/>
      <w:b w:val="0"/>
      <w:sz w:val="24"/>
      <w:lang w:eastAsia="ar-SA"/>
    </w:rPr>
  </w:style>
  <w:style w:type="paragraph" w:styleId="a9">
    <w:name w:val="endnote text"/>
    <w:basedOn w:val="a"/>
    <w:link w:val="Char2"/>
    <w:uiPriority w:val="99"/>
    <w:semiHidden/>
    <w:unhideWhenUsed/>
    <w:rsid w:val="004C380A"/>
    <w:pPr>
      <w:spacing w:after="0" w:line="240" w:lineRule="auto"/>
    </w:pPr>
    <w:rPr>
      <w:rFonts w:ascii="Times New Roman" w:eastAsia="Times New Roman" w:hAnsi="Times New Roman" w:cs="Simplified Arabic"/>
      <w:b w:val="0"/>
      <w:noProof/>
      <w:sz w:val="20"/>
      <w:szCs w:val="20"/>
      <w:lang w:eastAsia="ar-SA"/>
    </w:rPr>
  </w:style>
  <w:style w:type="character" w:customStyle="1" w:styleId="Char2">
    <w:name w:val="نص تعليق ختامي Char"/>
    <w:basedOn w:val="a0"/>
    <w:link w:val="a9"/>
    <w:uiPriority w:val="99"/>
    <w:semiHidden/>
    <w:rsid w:val="004C380A"/>
    <w:rPr>
      <w:rFonts w:ascii="Times New Roman" w:eastAsia="Times New Roman" w:hAnsi="Times New Roman" w:cs="Simplified Arabic"/>
      <w:b w:val="0"/>
      <w:noProof/>
      <w:sz w:val="20"/>
      <w:szCs w:val="20"/>
      <w:lang w:eastAsia="ar-SA"/>
    </w:rPr>
  </w:style>
  <w:style w:type="paragraph" w:styleId="aa">
    <w:name w:val="Title"/>
    <w:basedOn w:val="a"/>
    <w:link w:val="Char3"/>
    <w:uiPriority w:val="99"/>
    <w:qFormat/>
    <w:rsid w:val="004C380A"/>
    <w:pPr>
      <w:spacing w:after="0" w:line="240" w:lineRule="auto"/>
      <w:jc w:val="center"/>
    </w:pPr>
    <w:rPr>
      <w:rFonts w:ascii="AGA Arabesque" w:eastAsia="Times New Roman" w:hAnsi="AGA Arabesque"/>
      <w:bCs/>
    </w:rPr>
  </w:style>
  <w:style w:type="character" w:customStyle="1" w:styleId="Char3">
    <w:name w:val="العنوان Char"/>
    <w:basedOn w:val="a0"/>
    <w:link w:val="aa"/>
    <w:uiPriority w:val="99"/>
    <w:rsid w:val="004C380A"/>
    <w:rPr>
      <w:rFonts w:ascii="AGA Arabesque" w:eastAsia="Times New Roman" w:hAnsi="AGA Arabesque"/>
      <w:bCs/>
    </w:rPr>
  </w:style>
  <w:style w:type="paragraph" w:styleId="ab">
    <w:name w:val="Body Text"/>
    <w:basedOn w:val="a"/>
    <w:link w:val="Char4"/>
    <w:uiPriority w:val="99"/>
    <w:semiHidden/>
    <w:unhideWhenUsed/>
    <w:rsid w:val="004C380A"/>
    <w:pPr>
      <w:spacing w:after="0" w:line="240" w:lineRule="auto"/>
    </w:pPr>
    <w:rPr>
      <w:rFonts w:ascii="Times New Roman" w:eastAsia="Times New Roman" w:hAnsi="Times New Roman"/>
      <w:b w:val="0"/>
      <w:sz w:val="20"/>
      <w:lang w:eastAsia="ar-SA"/>
    </w:rPr>
  </w:style>
  <w:style w:type="character" w:customStyle="1" w:styleId="Char4">
    <w:name w:val="نص أساسي Char"/>
    <w:basedOn w:val="a0"/>
    <w:link w:val="ab"/>
    <w:uiPriority w:val="99"/>
    <w:semiHidden/>
    <w:rsid w:val="004C380A"/>
    <w:rPr>
      <w:rFonts w:ascii="Times New Roman" w:eastAsia="Times New Roman" w:hAnsi="Times New Roman"/>
      <w:b w:val="0"/>
      <w:sz w:val="20"/>
      <w:lang w:eastAsia="ar-SA"/>
    </w:rPr>
  </w:style>
  <w:style w:type="paragraph" w:styleId="ac">
    <w:name w:val="Body Text Indent"/>
    <w:basedOn w:val="a"/>
    <w:link w:val="Char5"/>
    <w:uiPriority w:val="99"/>
    <w:semiHidden/>
    <w:unhideWhenUsed/>
    <w:rsid w:val="004C380A"/>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c"/>
    <w:uiPriority w:val="99"/>
    <w:semiHidden/>
    <w:rsid w:val="004C380A"/>
    <w:rPr>
      <w:rFonts w:ascii="Times New Roman" w:eastAsia="Times New Roman" w:hAnsi="Times New Roman" w:cs="Times New Roman"/>
      <w:b w:val="0"/>
      <w:sz w:val="24"/>
      <w:szCs w:val="24"/>
    </w:rPr>
  </w:style>
  <w:style w:type="paragraph" w:styleId="ad">
    <w:name w:val="Subtitle"/>
    <w:basedOn w:val="a"/>
    <w:link w:val="Char6"/>
    <w:uiPriority w:val="99"/>
    <w:qFormat/>
    <w:rsid w:val="004C380A"/>
    <w:pPr>
      <w:spacing w:after="0" w:line="240" w:lineRule="auto"/>
      <w:ind w:left="-1752" w:right="-283"/>
      <w:jc w:val="center"/>
    </w:pPr>
    <w:rPr>
      <w:rFonts w:ascii="Times New Roman" w:eastAsia="Times New Roman" w:hAnsi="Times New Roman" w:cs="DecoType Thuluth"/>
      <w:b w:val="0"/>
      <w:noProof/>
      <w:sz w:val="28"/>
      <w:szCs w:val="44"/>
      <w:lang w:eastAsia="ar-SA"/>
    </w:rPr>
  </w:style>
  <w:style w:type="character" w:customStyle="1" w:styleId="Char6">
    <w:name w:val="عنوان فرعي Char"/>
    <w:basedOn w:val="a0"/>
    <w:link w:val="ad"/>
    <w:uiPriority w:val="99"/>
    <w:rsid w:val="004C380A"/>
    <w:rPr>
      <w:rFonts w:ascii="Times New Roman" w:eastAsia="Times New Roman" w:hAnsi="Times New Roman" w:cs="DecoType Thuluth"/>
      <w:b w:val="0"/>
      <w:noProof/>
      <w:sz w:val="28"/>
      <w:szCs w:val="44"/>
      <w:lang w:eastAsia="ar-SA"/>
    </w:rPr>
  </w:style>
  <w:style w:type="paragraph" w:styleId="20">
    <w:name w:val="Body Text 2"/>
    <w:basedOn w:val="a"/>
    <w:link w:val="2Char0"/>
    <w:uiPriority w:val="99"/>
    <w:semiHidden/>
    <w:unhideWhenUsed/>
    <w:rsid w:val="004C380A"/>
    <w:pPr>
      <w:spacing w:after="120" w:line="480" w:lineRule="auto"/>
    </w:pPr>
    <w:rPr>
      <w:b w:val="0"/>
    </w:rPr>
  </w:style>
  <w:style w:type="character" w:customStyle="1" w:styleId="2Char0">
    <w:name w:val="نص أساسي 2 Char"/>
    <w:basedOn w:val="a0"/>
    <w:link w:val="20"/>
    <w:uiPriority w:val="99"/>
    <w:semiHidden/>
    <w:rsid w:val="004C380A"/>
    <w:rPr>
      <w:b w:val="0"/>
    </w:rPr>
  </w:style>
  <w:style w:type="paragraph" w:styleId="30">
    <w:name w:val="Body Text 3"/>
    <w:basedOn w:val="a"/>
    <w:link w:val="3Char0"/>
    <w:uiPriority w:val="99"/>
    <w:semiHidden/>
    <w:unhideWhenUsed/>
    <w:rsid w:val="004C380A"/>
    <w:pPr>
      <w:spacing w:after="120"/>
    </w:pPr>
    <w:rPr>
      <w:b w:val="0"/>
      <w:sz w:val="16"/>
      <w:szCs w:val="16"/>
    </w:rPr>
  </w:style>
  <w:style w:type="character" w:customStyle="1" w:styleId="3Char0">
    <w:name w:val="نص أساسي 3 Char"/>
    <w:basedOn w:val="a0"/>
    <w:link w:val="30"/>
    <w:uiPriority w:val="99"/>
    <w:semiHidden/>
    <w:rsid w:val="004C380A"/>
    <w:rPr>
      <w:b w:val="0"/>
      <w:sz w:val="16"/>
      <w:szCs w:val="16"/>
    </w:rPr>
  </w:style>
  <w:style w:type="paragraph" w:styleId="21">
    <w:name w:val="Body Text Indent 2"/>
    <w:basedOn w:val="a"/>
    <w:link w:val="2Char1"/>
    <w:uiPriority w:val="99"/>
    <w:semiHidden/>
    <w:unhideWhenUsed/>
    <w:rsid w:val="004C380A"/>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4C380A"/>
    <w:rPr>
      <w:b w:val="0"/>
      <w:sz w:val="28"/>
    </w:rPr>
  </w:style>
  <w:style w:type="paragraph" w:styleId="ae">
    <w:name w:val="Block Text"/>
    <w:basedOn w:val="a"/>
    <w:uiPriority w:val="99"/>
    <w:semiHidden/>
    <w:unhideWhenUsed/>
    <w:rsid w:val="004C380A"/>
    <w:pPr>
      <w:spacing w:after="0" w:line="240" w:lineRule="auto"/>
      <w:ind w:left="-1759"/>
    </w:pPr>
    <w:rPr>
      <w:rFonts w:ascii="Times New Roman" w:eastAsia="Times New Roman" w:hAnsi="Times New Roman"/>
      <w:b w:val="0"/>
      <w:noProof/>
      <w:sz w:val="20"/>
      <w:szCs w:val="36"/>
      <w:lang w:eastAsia="ar-SA"/>
    </w:rPr>
  </w:style>
  <w:style w:type="paragraph" w:styleId="af">
    <w:name w:val="Balloon Text"/>
    <w:basedOn w:val="a"/>
    <w:link w:val="Char7"/>
    <w:uiPriority w:val="99"/>
    <w:semiHidden/>
    <w:unhideWhenUsed/>
    <w:rsid w:val="004C380A"/>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f"/>
    <w:uiPriority w:val="99"/>
    <w:semiHidden/>
    <w:rsid w:val="004C380A"/>
    <w:rPr>
      <w:rFonts w:ascii="Tahoma" w:eastAsia="Times New Roman" w:hAnsi="Tahoma" w:cs="Tahoma"/>
      <w:b w:val="0"/>
      <w:sz w:val="16"/>
      <w:szCs w:val="16"/>
    </w:rPr>
  </w:style>
  <w:style w:type="paragraph" w:styleId="af0">
    <w:name w:val="List Paragraph"/>
    <w:basedOn w:val="a"/>
    <w:uiPriority w:val="34"/>
    <w:qFormat/>
    <w:rsid w:val="004C380A"/>
    <w:pPr>
      <w:ind w:left="720"/>
      <w:contextualSpacing/>
    </w:pPr>
    <w:rPr>
      <w:b w:val="0"/>
    </w:rPr>
  </w:style>
  <w:style w:type="character" w:customStyle="1" w:styleId="1Char1">
    <w:name w:val="1 Char1"/>
    <w:basedOn w:val="a0"/>
    <w:link w:val="11"/>
    <w:locked/>
    <w:rsid w:val="004C380A"/>
    <w:rPr>
      <w:b w:val="0"/>
      <w:bCs/>
      <w:color w:val="FF0000"/>
      <w:sz w:val="40"/>
      <w:szCs w:val="40"/>
    </w:rPr>
  </w:style>
  <w:style w:type="paragraph" w:customStyle="1" w:styleId="11">
    <w:name w:val="1"/>
    <w:basedOn w:val="a"/>
    <w:link w:val="1Char1"/>
    <w:rsid w:val="004C380A"/>
    <w:pPr>
      <w:widowControl w:val="0"/>
      <w:spacing w:after="0" w:line="240" w:lineRule="auto"/>
      <w:jc w:val="center"/>
    </w:pPr>
    <w:rPr>
      <w:b w:val="0"/>
      <w:bCs/>
      <w:color w:val="FF0000"/>
      <w:sz w:val="40"/>
      <w:szCs w:val="40"/>
    </w:rPr>
  </w:style>
  <w:style w:type="paragraph" w:customStyle="1" w:styleId="arabic1">
    <w:name w:val="arabic1"/>
    <w:basedOn w:val="a"/>
    <w:uiPriority w:val="99"/>
    <w:rsid w:val="004C380A"/>
    <w:pPr>
      <w:bidi w:val="0"/>
      <w:spacing w:before="210" w:after="210" w:line="740" w:lineRule="atLeast"/>
      <w:ind w:left="210" w:right="210" w:firstLine="405"/>
      <w:jc w:val="right"/>
    </w:pPr>
    <w:rPr>
      <w:rFonts w:eastAsia="Times New Roman"/>
      <w:b w:val="0"/>
      <w:color w:val="800000"/>
      <w:sz w:val="52"/>
      <w:szCs w:val="52"/>
    </w:rPr>
  </w:style>
  <w:style w:type="character" w:styleId="af1">
    <w:name w:val="footnote reference"/>
    <w:basedOn w:val="a0"/>
    <w:semiHidden/>
    <w:unhideWhenUsed/>
    <w:rsid w:val="004C380A"/>
    <w:rPr>
      <w:vertAlign w:val="superscript"/>
    </w:rPr>
  </w:style>
  <w:style w:type="character" w:customStyle="1" w:styleId="apple-converted-space">
    <w:name w:val="apple-converted-space"/>
    <w:rsid w:val="004C380A"/>
  </w:style>
  <w:style w:type="character" w:customStyle="1" w:styleId="script-arabic1">
    <w:name w:val="script-arabic1"/>
    <w:basedOn w:val="a0"/>
    <w:rsid w:val="004C380A"/>
    <w:rPr>
      <w:rFonts w:ascii="Amiri" w:hAnsi="Amiri" w:hint="default"/>
    </w:rPr>
  </w:style>
  <w:style w:type="character" w:customStyle="1" w:styleId="Char10">
    <w:name w:val="نص أساسي Char1"/>
    <w:basedOn w:val="a0"/>
    <w:uiPriority w:val="99"/>
    <w:semiHidden/>
    <w:rsid w:val="004C380A"/>
  </w:style>
  <w:style w:type="character" w:customStyle="1" w:styleId="aaya">
    <w:name w:val="aaya"/>
    <w:basedOn w:val="a0"/>
    <w:rsid w:val="004C380A"/>
  </w:style>
  <w:style w:type="character" w:customStyle="1" w:styleId="sora">
    <w:name w:val="sora"/>
    <w:basedOn w:val="a0"/>
    <w:rsid w:val="004C380A"/>
  </w:style>
  <w:style w:type="character" w:customStyle="1" w:styleId="hadith1">
    <w:name w:val="hadith1"/>
    <w:basedOn w:val="a0"/>
    <w:rsid w:val="004C380A"/>
    <w:rPr>
      <w:rFonts w:ascii="Traditional Arabic" w:hAnsi="Traditional Arabic" w:cs="Traditional Arabic" w:hint="default"/>
      <w:b w:val="0"/>
      <w:bCs/>
      <w:sz w:val="30"/>
      <w:szCs w:val="30"/>
    </w:rPr>
  </w:style>
  <w:style w:type="character" w:customStyle="1" w:styleId="hd2">
    <w:name w:val="hd2"/>
    <w:basedOn w:val="a0"/>
    <w:rsid w:val="004C380A"/>
    <w:rPr>
      <w:rFonts w:ascii="Traditional Arabic" w:hAnsi="Traditional Arabic" w:cs="Traditional Arabic" w:hint="default"/>
      <w:color w:val="003300"/>
      <w:sz w:val="32"/>
      <w:szCs w:val="32"/>
    </w:rPr>
  </w:style>
  <w:style w:type="character" w:customStyle="1" w:styleId="hd11">
    <w:name w:val="hd11"/>
    <w:basedOn w:val="a0"/>
    <w:rsid w:val="004C380A"/>
    <w:rPr>
      <w:rFonts w:ascii="Traditional Arabic" w:hAnsi="Traditional Arabic" w:cs="Traditional Arabic" w:hint="default"/>
      <w:color w:val="FF0000"/>
      <w:sz w:val="32"/>
      <w:szCs w:val="32"/>
    </w:rPr>
  </w:style>
  <w:style w:type="character" w:customStyle="1" w:styleId="hd4">
    <w:name w:val="hd4"/>
    <w:basedOn w:val="a0"/>
    <w:rsid w:val="004C380A"/>
    <w:rPr>
      <w:rFonts w:ascii="Traditional Arabic" w:hAnsi="Traditional Arabic" w:cs="Traditional Arabic" w:hint="default"/>
      <w:color w:val="FF0000"/>
      <w:sz w:val="32"/>
      <w:szCs w:val="32"/>
    </w:rPr>
  </w:style>
  <w:style w:type="character" w:customStyle="1" w:styleId="edit-title">
    <w:name w:val="edit-title"/>
    <w:basedOn w:val="a0"/>
    <w:rsid w:val="004C380A"/>
  </w:style>
  <w:style w:type="character" w:customStyle="1" w:styleId="search-keys1">
    <w:name w:val="search-keys1"/>
    <w:basedOn w:val="a0"/>
    <w:rsid w:val="004C380A"/>
    <w:rPr>
      <w:color w:val="FF0000"/>
    </w:rPr>
  </w:style>
  <w:style w:type="character" w:customStyle="1" w:styleId="rfdfootnote0char1">
    <w:name w:val="rfdfootnote0char1"/>
    <w:basedOn w:val="a0"/>
    <w:rsid w:val="004C380A"/>
    <w:rPr>
      <w:sz w:val="19"/>
      <w:szCs w:val="19"/>
    </w:rPr>
  </w:style>
  <w:style w:type="character" w:customStyle="1" w:styleId="HTMLChar1">
    <w:name w:val="عنوان HTML Char1"/>
    <w:basedOn w:val="a0"/>
    <w:uiPriority w:val="99"/>
    <w:semiHidden/>
    <w:rsid w:val="004C380A"/>
    <w:rPr>
      <w:i/>
      <w:iCs/>
      <w:sz w:val="28"/>
    </w:rPr>
  </w:style>
  <w:style w:type="character" w:customStyle="1" w:styleId="3Char1">
    <w:name w:val="نص أساسي 3 Char1"/>
    <w:basedOn w:val="a0"/>
    <w:semiHidden/>
    <w:rsid w:val="004C380A"/>
    <w:rPr>
      <w:sz w:val="16"/>
      <w:szCs w:val="16"/>
    </w:rPr>
  </w:style>
  <w:style w:type="character" w:customStyle="1" w:styleId="Char11">
    <w:name w:val="نص في بالون Char1"/>
    <w:basedOn w:val="a0"/>
    <w:uiPriority w:val="99"/>
    <w:semiHidden/>
    <w:rsid w:val="004C380A"/>
    <w:rPr>
      <w:rFonts w:ascii="Tahoma" w:hAnsi="Tahoma" w:cs="Tahoma" w:hint="default"/>
      <w:sz w:val="16"/>
      <w:szCs w:val="16"/>
    </w:rPr>
  </w:style>
  <w:style w:type="character" w:customStyle="1" w:styleId="quran">
    <w:name w:val="quran"/>
    <w:basedOn w:val="a0"/>
    <w:rsid w:val="004C380A"/>
  </w:style>
  <w:style w:type="character" w:customStyle="1" w:styleId="fn">
    <w:name w:val="fn"/>
    <w:basedOn w:val="a0"/>
    <w:rsid w:val="004C380A"/>
  </w:style>
  <w:style w:type="character" w:customStyle="1" w:styleId="fnote">
    <w:name w:val="fnote"/>
    <w:basedOn w:val="a0"/>
    <w:rsid w:val="004C380A"/>
  </w:style>
  <w:style w:type="character" w:customStyle="1" w:styleId="toctoggle">
    <w:name w:val="toctoggle"/>
    <w:basedOn w:val="a0"/>
    <w:rsid w:val="004C380A"/>
  </w:style>
  <w:style w:type="character" w:customStyle="1" w:styleId="tocnumber">
    <w:name w:val="tocnumber"/>
    <w:basedOn w:val="a0"/>
    <w:rsid w:val="004C380A"/>
  </w:style>
  <w:style w:type="character" w:customStyle="1" w:styleId="toctext">
    <w:name w:val="toctext"/>
    <w:basedOn w:val="a0"/>
    <w:rsid w:val="004C380A"/>
  </w:style>
  <w:style w:type="character" w:customStyle="1" w:styleId="mw-headline">
    <w:name w:val="mw-headline"/>
    <w:basedOn w:val="a0"/>
    <w:rsid w:val="004C380A"/>
  </w:style>
  <w:style w:type="character" w:customStyle="1" w:styleId="mw-editsection1">
    <w:name w:val="mw-editsection1"/>
    <w:basedOn w:val="a0"/>
    <w:rsid w:val="004C380A"/>
  </w:style>
  <w:style w:type="character" w:customStyle="1" w:styleId="mw-editsection-bracket">
    <w:name w:val="mw-editsection-bracket"/>
    <w:basedOn w:val="a0"/>
    <w:rsid w:val="004C380A"/>
  </w:style>
  <w:style w:type="character" w:customStyle="1" w:styleId="script-arabic">
    <w:name w:val="script-arabic"/>
    <w:basedOn w:val="a0"/>
    <w:rsid w:val="004C380A"/>
  </w:style>
  <w:style w:type="character" w:customStyle="1" w:styleId="flagicon">
    <w:name w:val="flagicon"/>
    <w:basedOn w:val="a0"/>
    <w:rsid w:val="004C380A"/>
  </w:style>
  <w:style w:type="character" w:customStyle="1" w:styleId="mw-cite-backlink">
    <w:name w:val="mw-cite-backlink"/>
    <w:basedOn w:val="a0"/>
    <w:rsid w:val="004C380A"/>
  </w:style>
  <w:style w:type="character" w:customStyle="1" w:styleId="cite-accessibility-label1">
    <w:name w:val="cite-accessibility-label1"/>
    <w:basedOn w:val="a0"/>
    <w:rsid w:val="004C380A"/>
    <w:rPr>
      <w:bdr w:val="none" w:sz="0" w:space="0" w:color="auto" w:frame="1"/>
    </w:rPr>
  </w:style>
  <w:style w:type="character" w:customStyle="1" w:styleId="reference-text">
    <w:name w:val="reference-text"/>
    <w:basedOn w:val="a0"/>
    <w:rsid w:val="004C380A"/>
  </w:style>
  <w:style w:type="character" w:customStyle="1" w:styleId="postdetails1">
    <w:name w:val="postdetails1"/>
    <w:basedOn w:val="a0"/>
    <w:rsid w:val="004C380A"/>
    <w:rPr>
      <w:color w:val="041FCF"/>
      <w:sz w:val="30"/>
      <w:szCs w:val="30"/>
    </w:rPr>
  </w:style>
  <w:style w:type="character" w:customStyle="1" w:styleId="Char12">
    <w:name w:val="العنوان Char1"/>
    <w:basedOn w:val="a0"/>
    <w:uiPriority w:val="10"/>
    <w:rsid w:val="004C380A"/>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4C380A"/>
  </w:style>
  <w:style w:type="character" w:customStyle="1" w:styleId="Char13">
    <w:name w:val="رأس الصفحة Char1"/>
    <w:basedOn w:val="a0"/>
    <w:uiPriority w:val="99"/>
    <w:semiHidden/>
    <w:rsid w:val="004C380A"/>
    <w:rPr>
      <w:rFonts w:ascii="Traditional Arabic" w:hAnsi="Traditional Arabic" w:cs="Traditional Arabic" w:hint="default"/>
      <w:b w:val="0"/>
      <w:bCs w:val="0"/>
      <w:sz w:val="32"/>
      <w:szCs w:val="32"/>
    </w:rPr>
  </w:style>
  <w:style w:type="character" w:customStyle="1" w:styleId="HeaderChar1">
    <w:name w:val="Header Char1"/>
    <w:basedOn w:val="a0"/>
    <w:uiPriority w:val="99"/>
    <w:semiHidden/>
    <w:rsid w:val="004C380A"/>
    <w:rPr>
      <w:rFonts w:ascii="Traditional Arabic" w:hAnsi="Traditional Arabic" w:cs="Traditional Arabic" w:hint="default"/>
      <w:b w:val="0"/>
      <w:bCs w:val="0"/>
      <w:sz w:val="32"/>
      <w:szCs w:val="32"/>
    </w:rPr>
  </w:style>
  <w:style w:type="character" w:customStyle="1" w:styleId="Char14">
    <w:name w:val="تذييل الصفحة Char1"/>
    <w:basedOn w:val="a0"/>
    <w:uiPriority w:val="99"/>
    <w:semiHidden/>
    <w:rsid w:val="004C380A"/>
    <w:rPr>
      <w:rFonts w:ascii="Traditional Arabic" w:hAnsi="Traditional Arabic" w:cs="Traditional Arabic" w:hint="default"/>
      <w:b w:val="0"/>
      <w:bCs w:val="0"/>
      <w:sz w:val="32"/>
      <w:szCs w:val="32"/>
    </w:rPr>
  </w:style>
  <w:style w:type="character" w:customStyle="1" w:styleId="FooterChar1">
    <w:name w:val="Footer Char1"/>
    <w:basedOn w:val="a0"/>
    <w:uiPriority w:val="99"/>
    <w:semiHidden/>
    <w:rsid w:val="004C380A"/>
    <w:rPr>
      <w:rFonts w:ascii="Traditional Arabic" w:hAnsi="Traditional Arabic" w:cs="Traditional Arabic" w:hint="default"/>
      <w:b w:val="0"/>
      <w:bCs w:val="0"/>
      <w:sz w:val="32"/>
      <w:szCs w:val="32"/>
    </w:rPr>
  </w:style>
  <w:style w:type="character" w:customStyle="1" w:styleId="Char15">
    <w:name w:val="نص تعليق ختامي Char1"/>
    <w:basedOn w:val="a0"/>
    <w:uiPriority w:val="99"/>
    <w:semiHidden/>
    <w:rsid w:val="004C380A"/>
    <w:rPr>
      <w:rFonts w:ascii="Traditional Arabic" w:hAnsi="Traditional Arabic" w:cs="Traditional Arabic" w:hint="default"/>
      <w:b w:val="0"/>
      <w:bCs w:val="0"/>
      <w:sz w:val="20"/>
      <w:szCs w:val="20"/>
    </w:rPr>
  </w:style>
  <w:style w:type="character" w:customStyle="1" w:styleId="EndnoteTextChar1">
    <w:name w:val="Endnote Text Char1"/>
    <w:basedOn w:val="a0"/>
    <w:uiPriority w:val="99"/>
    <w:semiHidden/>
    <w:rsid w:val="004C380A"/>
    <w:rPr>
      <w:rFonts w:ascii="Traditional Arabic" w:hAnsi="Traditional Arabic" w:cs="Traditional Arabic" w:hint="default"/>
      <w:b w:val="0"/>
      <w:bCs w:val="0"/>
      <w:sz w:val="20"/>
      <w:szCs w:val="20"/>
    </w:rPr>
  </w:style>
  <w:style w:type="character" w:customStyle="1" w:styleId="Char16">
    <w:name w:val="عنوان فرعي Char1"/>
    <w:basedOn w:val="a0"/>
    <w:uiPriority w:val="11"/>
    <w:rsid w:val="004C380A"/>
    <w:rPr>
      <w:rFonts w:asciiTheme="majorHAnsi" w:eastAsiaTheme="majorEastAsia" w:hAnsiTheme="majorHAnsi" w:cstheme="majorBidi" w:hint="default"/>
      <w:b w:val="0"/>
      <w:bCs w:val="0"/>
      <w:i/>
      <w:iCs/>
      <w:color w:val="4F81BD" w:themeColor="accent1"/>
      <w:spacing w:val="15"/>
      <w:sz w:val="24"/>
      <w:szCs w:val="24"/>
    </w:rPr>
  </w:style>
  <w:style w:type="character" w:customStyle="1" w:styleId="SubtitleChar1">
    <w:name w:val="Subtitle Char1"/>
    <w:basedOn w:val="a0"/>
    <w:uiPriority w:val="11"/>
    <w:rsid w:val="004C380A"/>
    <w:rPr>
      <w:rFonts w:asciiTheme="majorHAnsi" w:eastAsiaTheme="majorEastAsia" w:hAnsiTheme="majorHAnsi" w:cstheme="majorBidi" w:hint="default"/>
      <w:b w:val="0"/>
      <w:bCs w:val="0"/>
      <w:i/>
      <w:iCs/>
      <w:color w:val="4F81BD" w:themeColor="accent1"/>
      <w:spacing w:val="15"/>
      <w:sz w:val="24"/>
      <w:szCs w:val="24"/>
    </w:rPr>
  </w:style>
  <w:style w:type="character" w:customStyle="1" w:styleId="breadcrambspan1">
    <w:name w:val="breadcrambspan1"/>
    <w:basedOn w:val="a0"/>
    <w:rsid w:val="004C380A"/>
  </w:style>
  <w:style w:type="character" w:customStyle="1" w:styleId="st1">
    <w:name w:val="st1"/>
    <w:basedOn w:val="a0"/>
    <w:rsid w:val="004C380A"/>
  </w:style>
  <w:style w:type="character" w:customStyle="1" w:styleId="af2">
    <w:name w:val="بولد"/>
    <w:basedOn w:val="a0"/>
    <w:rsid w:val="004C380A"/>
    <w:rPr>
      <w:rFonts w:cs="AF_Najed" w:hint="cs"/>
      <w:b w:val="0"/>
      <w:bCs w:val="0"/>
      <w:strike w:val="0"/>
      <w:dstrike w:val="0"/>
      <w:sz w:val="26"/>
      <w:szCs w:val="28"/>
      <w:u w:val="none"/>
      <w:effect w:val="none"/>
      <w:vertAlign w:val="baseline"/>
      <w:lang w:eastAsia="en-US"/>
    </w:rPr>
  </w:style>
  <w:style w:type="character" w:styleId="af3">
    <w:name w:val="Strong"/>
    <w:basedOn w:val="a0"/>
    <w:uiPriority w:val="22"/>
    <w:qFormat/>
    <w:rsid w:val="00214F39"/>
    <w:rPr>
      <w:b w:val="0"/>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380A"/>
    <w:pPr>
      <w:bidi/>
    </w:pPr>
  </w:style>
  <w:style w:type="paragraph" w:styleId="1">
    <w:name w:val="heading 1"/>
    <w:basedOn w:val="a"/>
    <w:next w:val="a"/>
    <w:link w:val="1Char"/>
    <w:qFormat/>
    <w:rsid w:val="00FD5BFA"/>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semiHidden/>
    <w:unhideWhenUsed/>
    <w:qFormat/>
    <w:rsid w:val="004C380A"/>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4C380A"/>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semiHidden/>
    <w:unhideWhenUsed/>
    <w:qFormat/>
    <w:rsid w:val="004C380A"/>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4C380A"/>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semiHidden/>
    <w:unhideWhenUsed/>
    <w:qFormat/>
    <w:rsid w:val="004C380A"/>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4C380A"/>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4C380A"/>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4C380A"/>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FD5BFA"/>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4C380A"/>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4C380A"/>
    <w:rPr>
      <w:rFonts w:asciiTheme="majorHAnsi" w:eastAsiaTheme="majorEastAsia" w:hAnsiTheme="majorHAnsi" w:cstheme="majorBidi"/>
      <w:bCs/>
      <w:color w:val="4F81BD" w:themeColor="accent1"/>
    </w:rPr>
  </w:style>
  <w:style w:type="character" w:customStyle="1" w:styleId="4Char">
    <w:name w:val="عنوان 4 Char"/>
    <w:basedOn w:val="a0"/>
    <w:link w:val="4"/>
    <w:semiHidden/>
    <w:rsid w:val="004C380A"/>
    <w:rPr>
      <w:rFonts w:ascii="Times New Roman" w:eastAsia="Times New Roman" w:hAnsi="Times New Roman"/>
      <w:b w:val="0"/>
      <w:sz w:val="24"/>
      <w:u w:val="single"/>
      <w:lang w:eastAsia="ar-SA"/>
    </w:rPr>
  </w:style>
  <w:style w:type="character" w:customStyle="1" w:styleId="5Char">
    <w:name w:val="عنوان 5 Char"/>
    <w:basedOn w:val="a0"/>
    <w:link w:val="5"/>
    <w:semiHidden/>
    <w:rsid w:val="004C380A"/>
    <w:rPr>
      <w:rFonts w:ascii="Times New Roman" w:eastAsia="Times New Roman" w:hAnsi="Times New Roman"/>
      <w:bCs/>
      <w:sz w:val="40"/>
      <w:szCs w:val="40"/>
      <w:u w:val="single"/>
      <w:lang w:eastAsia="ar-SA"/>
    </w:rPr>
  </w:style>
  <w:style w:type="character" w:customStyle="1" w:styleId="6Char">
    <w:name w:val="عنوان 6 Char"/>
    <w:basedOn w:val="a0"/>
    <w:link w:val="6"/>
    <w:semiHidden/>
    <w:rsid w:val="004C380A"/>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4C380A"/>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4C380A"/>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4C380A"/>
    <w:rPr>
      <w:rFonts w:ascii="Times New Roman" w:eastAsia="Times New Roman" w:hAnsi="Times New Roman"/>
      <w:bCs/>
      <w:sz w:val="24"/>
      <w:lang w:eastAsia="ar-SA"/>
    </w:rPr>
  </w:style>
  <w:style w:type="character" w:styleId="Hyperlink">
    <w:name w:val="Hyperlink"/>
    <w:basedOn w:val="a0"/>
    <w:semiHidden/>
    <w:unhideWhenUsed/>
    <w:rsid w:val="004C380A"/>
    <w:rPr>
      <w:color w:val="0000FF" w:themeColor="hyperlink"/>
      <w:u w:val="single"/>
    </w:rPr>
  </w:style>
  <w:style w:type="character" w:styleId="a3">
    <w:name w:val="FollowedHyperlink"/>
    <w:basedOn w:val="a0"/>
    <w:uiPriority w:val="99"/>
    <w:semiHidden/>
    <w:unhideWhenUsed/>
    <w:rsid w:val="004C380A"/>
    <w:rPr>
      <w:color w:val="800080" w:themeColor="followedHyperlink"/>
      <w:u w:val="single"/>
    </w:rPr>
  </w:style>
  <w:style w:type="paragraph" w:styleId="HTML">
    <w:name w:val="HTML Address"/>
    <w:basedOn w:val="a"/>
    <w:link w:val="HTMLChar"/>
    <w:uiPriority w:val="99"/>
    <w:semiHidden/>
    <w:unhideWhenUsed/>
    <w:rsid w:val="004C380A"/>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4C380A"/>
    <w:rPr>
      <w:rFonts w:ascii="Times New Roman" w:eastAsia="Times New Roman" w:hAnsi="Times New Roman" w:cs="Times New Roman"/>
      <w:b w:val="0"/>
      <w:i/>
      <w:iCs/>
      <w:color w:val="000000"/>
      <w:sz w:val="24"/>
      <w:szCs w:val="24"/>
    </w:rPr>
  </w:style>
  <w:style w:type="paragraph" w:styleId="a4">
    <w:name w:val="Normal (Web)"/>
    <w:basedOn w:val="a"/>
    <w:uiPriority w:val="99"/>
    <w:semiHidden/>
    <w:unhideWhenUsed/>
    <w:rsid w:val="004C380A"/>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uiPriority w:val="99"/>
    <w:semiHidden/>
    <w:unhideWhenUsed/>
    <w:rsid w:val="004C380A"/>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uiPriority w:val="99"/>
    <w:semiHidden/>
    <w:unhideWhenUsed/>
    <w:rsid w:val="004C380A"/>
    <w:pPr>
      <w:spacing w:after="0" w:line="240" w:lineRule="auto"/>
    </w:pPr>
    <w:rPr>
      <w:rFonts w:ascii="Times New Roman" w:eastAsia="Times New Roman" w:hAnsi="Times New Roman"/>
      <w:b w:val="0"/>
      <w:sz w:val="24"/>
      <w:lang w:eastAsia="ar-SA"/>
    </w:rPr>
  </w:style>
  <w:style w:type="paragraph" w:styleId="a5">
    <w:name w:val="footnote text"/>
    <w:basedOn w:val="a"/>
    <w:link w:val="Char"/>
    <w:semiHidden/>
    <w:unhideWhenUsed/>
    <w:rsid w:val="004C380A"/>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5"/>
    <w:semiHidden/>
    <w:rsid w:val="004C380A"/>
    <w:rPr>
      <w:rFonts w:ascii="Times New Roman" w:eastAsia="Times New Roman" w:hAnsi="Times New Roman"/>
      <w:bCs/>
      <w:noProof/>
      <w:sz w:val="20"/>
      <w:szCs w:val="20"/>
      <w:lang w:eastAsia="ar-SA"/>
    </w:rPr>
  </w:style>
  <w:style w:type="paragraph" w:styleId="a6">
    <w:name w:val="header"/>
    <w:basedOn w:val="a"/>
    <w:link w:val="Char0"/>
    <w:uiPriority w:val="99"/>
    <w:semiHidden/>
    <w:unhideWhenUsed/>
    <w:rsid w:val="004C380A"/>
    <w:pPr>
      <w:tabs>
        <w:tab w:val="center" w:pos="4153"/>
        <w:tab w:val="right" w:pos="8306"/>
      </w:tabs>
      <w:spacing w:after="0" w:line="240" w:lineRule="auto"/>
    </w:pPr>
    <w:rPr>
      <w:rFonts w:ascii="Times New Roman" w:eastAsia="Times New Roman" w:hAnsi="Times New Roman" w:cs="Simplified Arabic"/>
      <w:b w:val="0"/>
      <w:noProof/>
      <w:sz w:val="20"/>
      <w:szCs w:val="28"/>
      <w:lang w:eastAsia="ar-SA"/>
    </w:rPr>
  </w:style>
  <w:style w:type="character" w:customStyle="1" w:styleId="Char0">
    <w:name w:val="رأس الصفحة Char"/>
    <w:basedOn w:val="a0"/>
    <w:link w:val="a6"/>
    <w:uiPriority w:val="99"/>
    <w:semiHidden/>
    <w:rsid w:val="004C380A"/>
    <w:rPr>
      <w:rFonts w:ascii="Times New Roman" w:eastAsia="Times New Roman" w:hAnsi="Times New Roman" w:cs="Simplified Arabic"/>
      <w:b w:val="0"/>
      <w:noProof/>
      <w:sz w:val="20"/>
      <w:szCs w:val="28"/>
      <w:lang w:eastAsia="ar-SA"/>
    </w:rPr>
  </w:style>
  <w:style w:type="paragraph" w:styleId="a7">
    <w:name w:val="footer"/>
    <w:basedOn w:val="a"/>
    <w:link w:val="Char1"/>
    <w:uiPriority w:val="99"/>
    <w:semiHidden/>
    <w:unhideWhenUsed/>
    <w:rsid w:val="004C380A"/>
    <w:pPr>
      <w:tabs>
        <w:tab w:val="center" w:pos="4153"/>
        <w:tab w:val="right" w:pos="8306"/>
      </w:tabs>
      <w:spacing w:after="0" w:line="240" w:lineRule="auto"/>
    </w:pPr>
    <w:rPr>
      <w:rFonts w:ascii="Times New Roman" w:eastAsia="Times New Roman" w:hAnsi="Times New Roman" w:cs="Simplified Arabic"/>
      <w:b w:val="0"/>
      <w:noProof/>
      <w:sz w:val="20"/>
      <w:szCs w:val="24"/>
      <w:lang w:eastAsia="ar-SA"/>
    </w:rPr>
  </w:style>
  <w:style w:type="character" w:customStyle="1" w:styleId="Char1">
    <w:name w:val="تذييل الصفحة Char"/>
    <w:basedOn w:val="a0"/>
    <w:link w:val="a7"/>
    <w:uiPriority w:val="99"/>
    <w:semiHidden/>
    <w:rsid w:val="004C380A"/>
    <w:rPr>
      <w:rFonts w:ascii="Times New Roman" w:eastAsia="Times New Roman" w:hAnsi="Times New Roman" w:cs="Simplified Arabic"/>
      <w:b w:val="0"/>
      <w:noProof/>
      <w:sz w:val="20"/>
      <w:szCs w:val="24"/>
      <w:lang w:eastAsia="ar-SA"/>
    </w:rPr>
  </w:style>
  <w:style w:type="paragraph" w:styleId="a8">
    <w:name w:val="table of figures"/>
    <w:basedOn w:val="a"/>
    <w:next w:val="a"/>
    <w:uiPriority w:val="99"/>
    <w:semiHidden/>
    <w:unhideWhenUsed/>
    <w:rsid w:val="004C380A"/>
    <w:pPr>
      <w:spacing w:after="0" w:line="240" w:lineRule="auto"/>
      <w:ind w:left="480" w:hanging="480"/>
    </w:pPr>
    <w:rPr>
      <w:rFonts w:ascii="Times New Roman" w:eastAsia="Times New Roman" w:hAnsi="Times New Roman"/>
      <w:b w:val="0"/>
      <w:sz w:val="24"/>
      <w:lang w:eastAsia="ar-SA"/>
    </w:rPr>
  </w:style>
  <w:style w:type="paragraph" w:styleId="a9">
    <w:name w:val="endnote text"/>
    <w:basedOn w:val="a"/>
    <w:link w:val="Char2"/>
    <w:uiPriority w:val="99"/>
    <w:semiHidden/>
    <w:unhideWhenUsed/>
    <w:rsid w:val="004C380A"/>
    <w:pPr>
      <w:spacing w:after="0" w:line="240" w:lineRule="auto"/>
    </w:pPr>
    <w:rPr>
      <w:rFonts w:ascii="Times New Roman" w:eastAsia="Times New Roman" w:hAnsi="Times New Roman" w:cs="Simplified Arabic"/>
      <w:b w:val="0"/>
      <w:noProof/>
      <w:sz w:val="20"/>
      <w:szCs w:val="20"/>
      <w:lang w:eastAsia="ar-SA"/>
    </w:rPr>
  </w:style>
  <w:style w:type="character" w:customStyle="1" w:styleId="Char2">
    <w:name w:val="نص تعليق ختامي Char"/>
    <w:basedOn w:val="a0"/>
    <w:link w:val="a9"/>
    <w:uiPriority w:val="99"/>
    <w:semiHidden/>
    <w:rsid w:val="004C380A"/>
    <w:rPr>
      <w:rFonts w:ascii="Times New Roman" w:eastAsia="Times New Roman" w:hAnsi="Times New Roman" w:cs="Simplified Arabic"/>
      <w:b w:val="0"/>
      <w:noProof/>
      <w:sz w:val="20"/>
      <w:szCs w:val="20"/>
      <w:lang w:eastAsia="ar-SA"/>
    </w:rPr>
  </w:style>
  <w:style w:type="paragraph" w:styleId="aa">
    <w:name w:val="Title"/>
    <w:basedOn w:val="a"/>
    <w:link w:val="Char3"/>
    <w:uiPriority w:val="99"/>
    <w:qFormat/>
    <w:rsid w:val="004C380A"/>
    <w:pPr>
      <w:spacing w:after="0" w:line="240" w:lineRule="auto"/>
      <w:jc w:val="center"/>
    </w:pPr>
    <w:rPr>
      <w:rFonts w:ascii="AGA Arabesque" w:eastAsia="Times New Roman" w:hAnsi="AGA Arabesque"/>
      <w:bCs/>
    </w:rPr>
  </w:style>
  <w:style w:type="character" w:customStyle="1" w:styleId="Char3">
    <w:name w:val="العنوان Char"/>
    <w:basedOn w:val="a0"/>
    <w:link w:val="aa"/>
    <w:uiPriority w:val="99"/>
    <w:rsid w:val="004C380A"/>
    <w:rPr>
      <w:rFonts w:ascii="AGA Arabesque" w:eastAsia="Times New Roman" w:hAnsi="AGA Arabesque"/>
      <w:bCs/>
    </w:rPr>
  </w:style>
  <w:style w:type="paragraph" w:styleId="ab">
    <w:name w:val="Body Text"/>
    <w:basedOn w:val="a"/>
    <w:link w:val="Char4"/>
    <w:uiPriority w:val="99"/>
    <w:semiHidden/>
    <w:unhideWhenUsed/>
    <w:rsid w:val="004C380A"/>
    <w:pPr>
      <w:spacing w:after="0" w:line="240" w:lineRule="auto"/>
    </w:pPr>
    <w:rPr>
      <w:rFonts w:ascii="Times New Roman" w:eastAsia="Times New Roman" w:hAnsi="Times New Roman"/>
      <w:b w:val="0"/>
      <w:sz w:val="20"/>
      <w:lang w:eastAsia="ar-SA"/>
    </w:rPr>
  </w:style>
  <w:style w:type="character" w:customStyle="1" w:styleId="Char4">
    <w:name w:val="نص أساسي Char"/>
    <w:basedOn w:val="a0"/>
    <w:link w:val="ab"/>
    <w:uiPriority w:val="99"/>
    <w:semiHidden/>
    <w:rsid w:val="004C380A"/>
    <w:rPr>
      <w:rFonts w:ascii="Times New Roman" w:eastAsia="Times New Roman" w:hAnsi="Times New Roman"/>
      <w:b w:val="0"/>
      <w:sz w:val="20"/>
      <w:lang w:eastAsia="ar-SA"/>
    </w:rPr>
  </w:style>
  <w:style w:type="paragraph" w:styleId="ac">
    <w:name w:val="Body Text Indent"/>
    <w:basedOn w:val="a"/>
    <w:link w:val="Char5"/>
    <w:uiPriority w:val="99"/>
    <w:semiHidden/>
    <w:unhideWhenUsed/>
    <w:rsid w:val="004C380A"/>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c"/>
    <w:uiPriority w:val="99"/>
    <w:semiHidden/>
    <w:rsid w:val="004C380A"/>
    <w:rPr>
      <w:rFonts w:ascii="Times New Roman" w:eastAsia="Times New Roman" w:hAnsi="Times New Roman" w:cs="Times New Roman"/>
      <w:b w:val="0"/>
      <w:sz w:val="24"/>
      <w:szCs w:val="24"/>
    </w:rPr>
  </w:style>
  <w:style w:type="paragraph" w:styleId="ad">
    <w:name w:val="Subtitle"/>
    <w:basedOn w:val="a"/>
    <w:link w:val="Char6"/>
    <w:uiPriority w:val="99"/>
    <w:qFormat/>
    <w:rsid w:val="004C380A"/>
    <w:pPr>
      <w:spacing w:after="0" w:line="240" w:lineRule="auto"/>
      <w:ind w:left="-1752" w:right="-283"/>
      <w:jc w:val="center"/>
    </w:pPr>
    <w:rPr>
      <w:rFonts w:ascii="Times New Roman" w:eastAsia="Times New Roman" w:hAnsi="Times New Roman" w:cs="DecoType Thuluth"/>
      <w:b w:val="0"/>
      <w:noProof/>
      <w:sz w:val="28"/>
      <w:szCs w:val="44"/>
      <w:lang w:eastAsia="ar-SA"/>
    </w:rPr>
  </w:style>
  <w:style w:type="character" w:customStyle="1" w:styleId="Char6">
    <w:name w:val="عنوان فرعي Char"/>
    <w:basedOn w:val="a0"/>
    <w:link w:val="ad"/>
    <w:uiPriority w:val="99"/>
    <w:rsid w:val="004C380A"/>
    <w:rPr>
      <w:rFonts w:ascii="Times New Roman" w:eastAsia="Times New Roman" w:hAnsi="Times New Roman" w:cs="DecoType Thuluth"/>
      <w:b w:val="0"/>
      <w:noProof/>
      <w:sz w:val="28"/>
      <w:szCs w:val="44"/>
      <w:lang w:eastAsia="ar-SA"/>
    </w:rPr>
  </w:style>
  <w:style w:type="paragraph" w:styleId="20">
    <w:name w:val="Body Text 2"/>
    <w:basedOn w:val="a"/>
    <w:link w:val="2Char0"/>
    <w:uiPriority w:val="99"/>
    <w:semiHidden/>
    <w:unhideWhenUsed/>
    <w:rsid w:val="004C380A"/>
    <w:pPr>
      <w:spacing w:after="120" w:line="480" w:lineRule="auto"/>
    </w:pPr>
    <w:rPr>
      <w:b w:val="0"/>
    </w:rPr>
  </w:style>
  <w:style w:type="character" w:customStyle="1" w:styleId="2Char0">
    <w:name w:val="نص أساسي 2 Char"/>
    <w:basedOn w:val="a0"/>
    <w:link w:val="20"/>
    <w:uiPriority w:val="99"/>
    <w:semiHidden/>
    <w:rsid w:val="004C380A"/>
    <w:rPr>
      <w:b w:val="0"/>
    </w:rPr>
  </w:style>
  <w:style w:type="paragraph" w:styleId="30">
    <w:name w:val="Body Text 3"/>
    <w:basedOn w:val="a"/>
    <w:link w:val="3Char0"/>
    <w:uiPriority w:val="99"/>
    <w:semiHidden/>
    <w:unhideWhenUsed/>
    <w:rsid w:val="004C380A"/>
    <w:pPr>
      <w:spacing w:after="120"/>
    </w:pPr>
    <w:rPr>
      <w:b w:val="0"/>
      <w:sz w:val="16"/>
      <w:szCs w:val="16"/>
    </w:rPr>
  </w:style>
  <w:style w:type="character" w:customStyle="1" w:styleId="3Char0">
    <w:name w:val="نص أساسي 3 Char"/>
    <w:basedOn w:val="a0"/>
    <w:link w:val="30"/>
    <w:uiPriority w:val="99"/>
    <w:semiHidden/>
    <w:rsid w:val="004C380A"/>
    <w:rPr>
      <w:b w:val="0"/>
      <w:sz w:val="16"/>
      <w:szCs w:val="16"/>
    </w:rPr>
  </w:style>
  <w:style w:type="paragraph" w:styleId="21">
    <w:name w:val="Body Text Indent 2"/>
    <w:basedOn w:val="a"/>
    <w:link w:val="2Char1"/>
    <w:uiPriority w:val="99"/>
    <w:semiHidden/>
    <w:unhideWhenUsed/>
    <w:rsid w:val="004C380A"/>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4C380A"/>
    <w:rPr>
      <w:b w:val="0"/>
      <w:sz w:val="28"/>
    </w:rPr>
  </w:style>
  <w:style w:type="paragraph" w:styleId="ae">
    <w:name w:val="Block Text"/>
    <w:basedOn w:val="a"/>
    <w:uiPriority w:val="99"/>
    <w:semiHidden/>
    <w:unhideWhenUsed/>
    <w:rsid w:val="004C380A"/>
    <w:pPr>
      <w:spacing w:after="0" w:line="240" w:lineRule="auto"/>
      <w:ind w:left="-1759"/>
    </w:pPr>
    <w:rPr>
      <w:rFonts w:ascii="Times New Roman" w:eastAsia="Times New Roman" w:hAnsi="Times New Roman"/>
      <w:b w:val="0"/>
      <w:noProof/>
      <w:sz w:val="20"/>
      <w:szCs w:val="36"/>
      <w:lang w:eastAsia="ar-SA"/>
    </w:rPr>
  </w:style>
  <w:style w:type="paragraph" w:styleId="af">
    <w:name w:val="Balloon Text"/>
    <w:basedOn w:val="a"/>
    <w:link w:val="Char7"/>
    <w:uiPriority w:val="99"/>
    <w:semiHidden/>
    <w:unhideWhenUsed/>
    <w:rsid w:val="004C380A"/>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f"/>
    <w:uiPriority w:val="99"/>
    <w:semiHidden/>
    <w:rsid w:val="004C380A"/>
    <w:rPr>
      <w:rFonts w:ascii="Tahoma" w:eastAsia="Times New Roman" w:hAnsi="Tahoma" w:cs="Tahoma"/>
      <w:b w:val="0"/>
      <w:sz w:val="16"/>
      <w:szCs w:val="16"/>
    </w:rPr>
  </w:style>
  <w:style w:type="paragraph" w:styleId="af0">
    <w:name w:val="List Paragraph"/>
    <w:basedOn w:val="a"/>
    <w:uiPriority w:val="34"/>
    <w:qFormat/>
    <w:rsid w:val="004C380A"/>
    <w:pPr>
      <w:ind w:left="720"/>
      <w:contextualSpacing/>
    </w:pPr>
    <w:rPr>
      <w:b w:val="0"/>
    </w:rPr>
  </w:style>
  <w:style w:type="character" w:customStyle="1" w:styleId="1Char1">
    <w:name w:val="1 Char1"/>
    <w:basedOn w:val="a0"/>
    <w:link w:val="11"/>
    <w:locked/>
    <w:rsid w:val="004C380A"/>
    <w:rPr>
      <w:b w:val="0"/>
      <w:bCs/>
      <w:color w:val="FF0000"/>
      <w:sz w:val="40"/>
      <w:szCs w:val="40"/>
    </w:rPr>
  </w:style>
  <w:style w:type="paragraph" w:customStyle="1" w:styleId="11">
    <w:name w:val="1"/>
    <w:basedOn w:val="a"/>
    <w:link w:val="1Char1"/>
    <w:rsid w:val="004C380A"/>
    <w:pPr>
      <w:widowControl w:val="0"/>
      <w:spacing w:after="0" w:line="240" w:lineRule="auto"/>
      <w:jc w:val="center"/>
    </w:pPr>
    <w:rPr>
      <w:b w:val="0"/>
      <w:bCs/>
      <w:color w:val="FF0000"/>
      <w:sz w:val="40"/>
      <w:szCs w:val="40"/>
    </w:rPr>
  </w:style>
  <w:style w:type="paragraph" w:customStyle="1" w:styleId="arabic1">
    <w:name w:val="arabic1"/>
    <w:basedOn w:val="a"/>
    <w:uiPriority w:val="99"/>
    <w:rsid w:val="004C380A"/>
    <w:pPr>
      <w:bidi w:val="0"/>
      <w:spacing w:before="210" w:after="210" w:line="740" w:lineRule="atLeast"/>
      <w:ind w:left="210" w:right="210" w:firstLine="405"/>
      <w:jc w:val="right"/>
    </w:pPr>
    <w:rPr>
      <w:rFonts w:eastAsia="Times New Roman"/>
      <w:b w:val="0"/>
      <w:color w:val="800000"/>
      <w:sz w:val="52"/>
      <w:szCs w:val="52"/>
    </w:rPr>
  </w:style>
  <w:style w:type="character" w:styleId="af1">
    <w:name w:val="footnote reference"/>
    <w:basedOn w:val="a0"/>
    <w:semiHidden/>
    <w:unhideWhenUsed/>
    <w:rsid w:val="004C380A"/>
    <w:rPr>
      <w:vertAlign w:val="superscript"/>
    </w:rPr>
  </w:style>
  <w:style w:type="character" w:customStyle="1" w:styleId="apple-converted-space">
    <w:name w:val="apple-converted-space"/>
    <w:rsid w:val="004C380A"/>
  </w:style>
  <w:style w:type="character" w:customStyle="1" w:styleId="script-arabic1">
    <w:name w:val="script-arabic1"/>
    <w:basedOn w:val="a0"/>
    <w:rsid w:val="004C380A"/>
    <w:rPr>
      <w:rFonts w:ascii="Amiri" w:hAnsi="Amiri" w:hint="default"/>
    </w:rPr>
  </w:style>
  <w:style w:type="character" w:customStyle="1" w:styleId="Char10">
    <w:name w:val="نص أساسي Char1"/>
    <w:basedOn w:val="a0"/>
    <w:uiPriority w:val="99"/>
    <w:semiHidden/>
    <w:rsid w:val="004C380A"/>
  </w:style>
  <w:style w:type="character" w:customStyle="1" w:styleId="aaya">
    <w:name w:val="aaya"/>
    <w:basedOn w:val="a0"/>
    <w:rsid w:val="004C380A"/>
  </w:style>
  <w:style w:type="character" w:customStyle="1" w:styleId="sora">
    <w:name w:val="sora"/>
    <w:basedOn w:val="a0"/>
    <w:rsid w:val="004C380A"/>
  </w:style>
  <w:style w:type="character" w:customStyle="1" w:styleId="hadith1">
    <w:name w:val="hadith1"/>
    <w:basedOn w:val="a0"/>
    <w:rsid w:val="004C380A"/>
    <w:rPr>
      <w:rFonts w:ascii="Traditional Arabic" w:hAnsi="Traditional Arabic" w:cs="Traditional Arabic" w:hint="default"/>
      <w:b w:val="0"/>
      <w:bCs/>
      <w:sz w:val="30"/>
      <w:szCs w:val="30"/>
    </w:rPr>
  </w:style>
  <w:style w:type="character" w:customStyle="1" w:styleId="hd2">
    <w:name w:val="hd2"/>
    <w:basedOn w:val="a0"/>
    <w:rsid w:val="004C380A"/>
    <w:rPr>
      <w:rFonts w:ascii="Traditional Arabic" w:hAnsi="Traditional Arabic" w:cs="Traditional Arabic" w:hint="default"/>
      <w:color w:val="003300"/>
      <w:sz w:val="32"/>
      <w:szCs w:val="32"/>
    </w:rPr>
  </w:style>
  <w:style w:type="character" w:customStyle="1" w:styleId="hd11">
    <w:name w:val="hd11"/>
    <w:basedOn w:val="a0"/>
    <w:rsid w:val="004C380A"/>
    <w:rPr>
      <w:rFonts w:ascii="Traditional Arabic" w:hAnsi="Traditional Arabic" w:cs="Traditional Arabic" w:hint="default"/>
      <w:color w:val="FF0000"/>
      <w:sz w:val="32"/>
      <w:szCs w:val="32"/>
    </w:rPr>
  </w:style>
  <w:style w:type="character" w:customStyle="1" w:styleId="hd4">
    <w:name w:val="hd4"/>
    <w:basedOn w:val="a0"/>
    <w:rsid w:val="004C380A"/>
    <w:rPr>
      <w:rFonts w:ascii="Traditional Arabic" w:hAnsi="Traditional Arabic" w:cs="Traditional Arabic" w:hint="default"/>
      <w:color w:val="FF0000"/>
      <w:sz w:val="32"/>
      <w:szCs w:val="32"/>
    </w:rPr>
  </w:style>
  <w:style w:type="character" w:customStyle="1" w:styleId="edit-title">
    <w:name w:val="edit-title"/>
    <w:basedOn w:val="a0"/>
    <w:rsid w:val="004C380A"/>
  </w:style>
  <w:style w:type="character" w:customStyle="1" w:styleId="search-keys1">
    <w:name w:val="search-keys1"/>
    <w:basedOn w:val="a0"/>
    <w:rsid w:val="004C380A"/>
    <w:rPr>
      <w:color w:val="FF0000"/>
    </w:rPr>
  </w:style>
  <w:style w:type="character" w:customStyle="1" w:styleId="rfdfootnote0char1">
    <w:name w:val="rfdfootnote0char1"/>
    <w:basedOn w:val="a0"/>
    <w:rsid w:val="004C380A"/>
    <w:rPr>
      <w:sz w:val="19"/>
      <w:szCs w:val="19"/>
    </w:rPr>
  </w:style>
  <w:style w:type="character" w:customStyle="1" w:styleId="HTMLChar1">
    <w:name w:val="عنوان HTML Char1"/>
    <w:basedOn w:val="a0"/>
    <w:uiPriority w:val="99"/>
    <w:semiHidden/>
    <w:rsid w:val="004C380A"/>
    <w:rPr>
      <w:i/>
      <w:iCs/>
      <w:sz w:val="28"/>
    </w:rPr>
  </w:style>
  <w:style w:type="character" w:customStyle="1" w:styleId="3Char1">
    <w:name w:val="نص أساسي 3 Char1"/>
    <w:basedOn w:val="a0"/>
    <w:semiHidden/>
    <w:rsid w:val="004C380A"/>
    <w:rPr>
      <w:sz w:val="16"/>
      <w:szCs w:val="16"/>
    </w:rPr>
  </w:style>
  <w:style w:type="character" w:customStyle="1" w:styleId="Char11">
    <w:name w:val="نص في بالون Char1"/>
    <w:basedOn w:val="a0"/>
    <w:uiPriority w:val="99"/>
    <w:semiHidden/>
    <w:rsid w:val="004C380A"/>
    <w:rPr>
      <w:rFonts w:ascii="Tahoma" w:hAnsi="Tahoma" w:cs="Tahoma" w:hint="default"/>
      <w:sz w:val="16"/>
      <w:szCs w:val="16"/>
    </w:rPr>
  </w:style>
  <w:style w:type="character" w:customStyle="1" w:styleId="quran">
    <w:name w:val="quran"/>
    <w:basedOn w:val="a0"/>
    <w:rsid w:val="004C380A"/>
  </w:style>
  <w:style w:type="character" w:customStyle="1" w:styleId="fn">
    <w:name w:val="fn"/>
    <w:basedOn w:val="a0"/>
    <w:rsid w:val="004C380A"/>
  </w:style>
  <w:style w:type="character" w:customStyle="1" w:styleId="fnote">
    <w:name w:val="fnote"/>
    <w:basedOn w:val="a0"/>
    <w:rsid w:val="004C380A"/>
  </w:style>
  <w:style w:type="character" w:customStyle="1" w:styleId="toctoggle">
    <w:name w:val="toctoggle"/>
    <w:basedOn w:val="a0"/>
    <w:rsid w:val="004C380A"/>
  </w:style>
  <w:style w:type="character" w:customStyle="1" w:styleId="tocnumber">
    <w:name w:val="tocnumber"/>
    <w:basedOn w:val="a0"/>
    <w:rsid w:val="004C380A"/>
  </w:style>
  <w:style w:type="character" w:customStyle="1" w:styleId="toctext">
    <w:name w:val="toctext"/>
    <w:basedOn w:val="a0"/>
    <w:rsid w:val="004C380A"/>
  </w:style>
  <w:style w:type="character" w:customStyle="1" w:styleId="mw-headline">
    <w:name w:val="mw-headline"/>
    <w:basedOn w:val="a0"/>
    <w:rsid w:val="004C380A"/>
  </w:style>
  <w:style w:type="character" w:customStyle="1" w:styleId="mw-editsection1">
    <w:name w:val="mw-editsection1"/>
    <w:basedOn w:val="a0"/>
    <w:rsid w:val="004C380A"/>
  </w:style>
  <w:style w:type="character" w:customStyle="1" w:styleId="mw-editsection-bracket">
    <w:name w:val="mw-editsection-bracket"/>
    <w:basedOn w:val="a0"/>
    <w:rsid w:val="004C380A"/>
  </w:style>
  <w:style w:type="character" w:customStyle="1" w:styleId="script-arabic">
    <w:name w:val="script-arabic"/>
    <w:basedOn w:val="a0"/>
    <w:rsid w:val="004C380A"/>
  </w:style>
  <w:style w:type="character" w:customStyle="1" w:styleId="flagicon">
    <w:name w:val="flagicon"/>
    <w:basedOn w:val="a0"/>
    <w:rsid w:val="004C380A"/>
  </w:style>
  <w:style w:type="character" w:customStyle="1" w:styleId="mw-cite-backlink">
    <w:name w:val="mw-cite-backlink"/>
    <w:basedOn w:val="a0"/>
    <w:rsid w:val="004C380A"/>
  </w:style>
  <w:style w:type="character" w:customStyle="1" w:styleId="cite-accessibility-label1">
    <w:name w:val="cite-accessibility-label1"/>
    <w:basedOn w:val="a0"/>
    <w:rsid w:val="004C380A"/>
    <w:rPr>
      <w:bdr w:val="none" w:sz="0" w:space="0" w:color="auto" w:frame="1"/>
    </w:rPr>
  </w:style>
  <w:style w:type="character" w:customStyle="1" w:styleId="reference-text">
    <w:name w:val="reference-text"/>
    <w:basedOn w:val="a0"/>
    <w:rsid w:val="004C380A"/>
  </w:style>
  <w:style w:type="character" w:customStyle="1" w:styleId="postdetails1">
    <w:name w:val="postdetails1"/>
    <w:basedOn w:val="a0"/>
    <w:rsid w:val="004C380A"/>
    <w:rPr>
      <w:color w:val="041FCF"/>
      <w:sz w:val="30"/>
      <w:szCs w:val="30"/>
    </w:rPr>
  </w:style>
  <w:style w:type="character" w:customStyle="1" w:styleId="Char12">
    <w:name w:val="العنوان Char1"/>
    <w:basedOn w:val="a0"/>
    <w:uiPriority w:val="10"/>
    <w:rsid w:val="004C380A"/>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4C380A"/>
  </w:style>
  <w:style w:type="character" w:customStyle="1" w:styleId="Char13">
    <w:name w:val="رأس الصفحة Char1"/>
    <w:basedOn w:val="a0"/>
    <w:uiPriority w:val="99"/>
    <w:semiHidden/>
    <w:rsid w:val="004C380A"/>
    <w:rPr>
      <w:rFonts w:ascii="Traditional Arabic" w:hAnsi="Traditional Arabic" w:cs="Traditional Arabic" w:hint="default"/>
      <w:b w:val="0"/>
      <w:bCs w:val="0"/>
      <w:sz w:val="32"/>
      <w:szCs w:val="32"/>
    </w:rPr>
  </w:style>
  <w:style w:type="character" w:customStyle="1" w:styleId="HeaderChar1">
    <w:name w:val="Header Char1"/>
    <w:basedOn w:val="a0"/>
    <w:uiPriority w:val="99"/>
    <w:semiHidden/>
    <w:rsid w:val="004C380A"/>
    <w:rPr>
      <w:rFonts w:ascii="Traditional Arabic" w:hAnsi="Traditional Arabic" w:cs="Traditional Arabic" w:hint="default"/>
      <w:b w:val="0"/>
      <w:bCs w:val="0"/>
      <w:sz w:val="32"/>
      <w:szCs w:val="32"/>
    </w:rPr>
  </w:style>
  <w:style w:type="character" w:customStyle="1" w:styleId="Char14">
    <w:name w:val="تذييل الصفحة Char1"/>
    <w:basedOn w:val="a0"/>
    <w:uiPriority w:val="99"/>
    <w:semiHidden/>
    <w:rsid w:val="004C380A"/>
    <w:rPr>
      <w:rFonts w:ascii="Traditional Arabic" w:hAnsi="Traditional Arabic" w:cs="Traditional Arabic" w:hint="default"/>
      <w:b w:val="0"/>
      <w:bCs w:val="0"/>
      <w:sz w:val="32"/>
      <w:szCs w:val="32"/>
    </w:rPr>
  </w:style>
  <w:style w:type="character" w:customStyle="1" w:styleId="FooterChar1">
    <w:name w:val="Footer Char1"/>
    <w:basedOn w:val="a0"/>
    <w:uiPriority w:val="99"/>
    <w:semiHidden/>
    <w:rsid w:val="004C380A"/>
    <w:rPr>
      <w:rFonts w:ascii="Traditional Arabic" w:hAnsi="Traditional Arabic" w:cs="Traditional Arabic" w:hint="default"/>
      <w:b w:val="0"/>
      <w:bCs w:val="0"/>
      <w:sz w:val="32"/>
      <w:szCs w:val="32"/>
    </w:rPr>
  </w:style>
  <w:style w:type="character" w:customStyle="1" w:styleId="Char15">
    <w:name w:val="نص تعليق ختامي Char1"/>
    <w:basedOn w:val="a0"/>
    <w:uiPriority w:val="99"/>
    <w:semiHidden/>
    <w:rsid w:val="004C380A"/>
    <w:rPr>
      <w:rFonts w:ascii="Traditional Arabic" w:hAnsi="Traditional Arabic" w:cs="Traditional Arabic" w:hint="default"/>
      <w:b w:val="0"/>
      <w:bCs w:val="0"/>
      <w:sz w:val="20"/>
      <w:szCs w:val="20"/>
    </w:rPr>
  </w:style>
  <w:style w:type="character" w:customStyle="1" w:styleId="EndnoteTextChar1">
    <w:name w:val="Endnote Text Char1"/>
    <w:basedOn w:val="a0"/>
    <w:uiPriority w:val="99"/>
    <w:semiHidden/>
    <w:rsid w:val="004C380A"/>
    <w:rPr>
      <w:rFonts w:ascii="Traditional Arabic" w:hAnsi="Traditional Arabic" w:cs="Traditional Arabic" w:hint="default"/>
      <w:b w:val="0"/>
      <w:bCs w:val="0"/>
      <w:sz w:val="20"/>
      <w:szCs w:val="20"/>
    </w:rPr>
  </w:style>
  <w:style w:type="character" w:customStyle="1" w:styleId="Char16">
    <w:name w:val="عنوان فرعي Char1"/>
    <w:basedOn w:val="a0"/>
    <w:uiPriority w:val="11"/>
    <w:rsid w:val="004C380A"/>
    <w:rPr>
      <w:rFonts w:asciiTheme="majorHAnsi" w:eastAsiaTheme="majorEastAsia" w:hAnsiTheme="majorHAnsi" w:cstheme="majorBidi" w:hint="default"/>
      <w:b w:val="0"/>
      <w:bCs w:val="0"/>
      <w:i/>
      <w:iCs/>
      <w:color w:val="4F81BD" w:themeColor="accent1"/>
      <w:spacing w:val="15"/>
      <w:sz w:val="24"/>
      <w:szCs w:val="24"/>
    </w:rPr>
  </w:style>
  <w:style w:type="character" w:customStyle="1" w:styleId="SubtitleChar1">
    <w:name w:val="Subtitle Char1"/>
    <w:basedOn w:val="a0"/>
    <w:uiPriority w:val="11"/>
    <w:rsid w:val="004C380A"/>
    <w:rPr>
      <w:rFonts w:asciiTheme="majorHAnsi" w:eastAsiaTheme="majorEastAsia" w:hAnsiTheme="majorHAnsi" w:cstheme="majorBidi" w:hint="default"/>
      <w:b w:val="0"/>
      <w:bCs w:val="0"/>
      <w:i/>
      <w:iCs/>
      <w:color w:val="4F81BD" w:themeColor="accent1"/>
      <w:spacing w:val="15"/>
      <w:sz w:val="24"/>
      <w:szCs w:val="24"/>
    </w:rPr>
  </w:style>
  <w:style w:type="character" w:customStyle="1" w:styleId="breadcrambspan1">
    <w:name w:val="breadcrambspan1"/>
    <w:basedOn w:val="a0"/>
    <w:rsid w:val="004C380A"/>
  </w:style>
  <w:style w:type="character" w:customStyle="1" w:styleId="st1">
    <w:name w:val="st1"/>
    <w:basedOn w:val="a0"/>
    <w:rsid w:val="004C380A"/>
  </w:style>
  <w:style w:type="character" w:customStyle="1" w:styleId="af2">
    <w:name w:val="بولد"/>
    <w:basedOn w:val="a0"/>
    <w:rsid w:val="004C380A"/>
    <w:rPr>
      <w:rFonts w:cs="AF_Najed" w:hint="cs"/>
      <w:b w:val="0"/>
      <w:bCs w:val="0"/>
      <w:strike w:val="0"/>
      <w:dstrike w:val="0"/>
      <w:sz w:val="26"/>
      <w:szCs w:val="28"/>
      <w:u w:val="none"/>
      <w:effect w:val="none"/>
      <w:vertAlign w:val="baseline"/>
      <w:lang w:eastAsia="en-US"/>
    </w:rPr>
  </w:style>
  <w:style w:type="character" w:styleId="af3">
    <w:name w:val="Strong"/>
    <w:basedOn w:val="a0"/>
    <w:uiPriority w:val="22"/>
    <w:qFormat/>
    <w:rsid w:val="00214F39"/>
    <w:rPr>
      <w:b w:val="0"/>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776715">
      <w:bodyDiv w:val="1"/>
      <w:marLeft w:val="0"/>
      <w:marRight w:val="0"/>
      <w:marTop w:val="0"/>
      <w:marBottom w:val="0"/>
      <w:divBdr>
        <w:top w:val="none" w:sz="0" w:space="0" w:color="auto"/>
        <w:left w:val="none" w:sz="0" w:space="0" w:color="auto"/>
        <w:bottom w:val="none" w:sz="0" w:space="0" w:color="auto"/>
        <w:right w:val="none" w:sz="0" w:space="0" w:color="auto"/>
      </w:divBdr>
    </w:div>
    <w:div w:id="74400904">
      <w:bodyDiv w:val="1"/>
      <w:marLeft w:val="0"/>
      <w:marRight w:val="0"/>
      <w:marTop w:val="0"/>
      <w:marBottom w:val="0"/>
      <w:divBdr>
        <w:top w:val="none" w:sz="0" w:space="0" w:color="auto"/>
        <w:left w:val="none" w:sz="0" w:space="0" w:color="auto"/>
        <w:bottom w:val="none" w:sz="0" w:space="0" w:color="auto"/>
        <w:right w:val="none" w:sz="0" w:space="0" w:color="auto"/>
      </w:divBdr>
    </w:div>
    <w:div w:id="135725328">
      <w:bodyDiv w:val="1"/>
      <w:marLeft w:val="0"/>
      <w:marRight w:val="0"/>
      <w:marTop w:val="0"/>
      <w:marBottom w:val="0"/>
      <w:divBdr>
        <w:top w:val="none" w:sz="0" w:space="0" w:color="auto"/>
        <w:left w:val="none" w:sz="0" w:space="0" w:color="auto"/>
        <w:bottom w:val="none" w:sz="0" w:space="0" w:color="auto"/>
        <w:right w:val="none" w:sz="0" w:space="0" w:color="auto"/>
      </w:divBdr>
    </w:div>
    <w:div w:id="155465692">
      <w:bodyDiv w:val="1"/>
      <w:marLeft w:val="0"/>
      <w:marRight w:val="0"/>
      <w:marTop w:val="0"/>
      <w:marBottom w:val="0"/>
      <w:divBdr>
        <w:top w:val="none" w:sz="0" w:space="0" w:color="auto"/>
        <w:left w:val="none" w:sz="0" w:space="0" w:color="auto"/>
        <w:bottom w:val="none" w:sz="0" w:space="0" w:color="auto"/>
        <w:right w:val="none" w:sz="0" w:space="0" w:color="auto"/>
      </w:divBdr>
    </w:div>
    <w:div w:id="229852725">
      <w:bodyDiv w:val="1"/>
      <w:marLeft w:val="0"/>
      <w:marRight w:val="0"/>
      <w:marTop w:val="0"/>
      <w:marBottom w:val="0"/>
      <w:divBdr>
        <w:top w:val="none" w:sz="0" w:space="0" w:color="auto"/>
        <w:left w:val="none" w:sz="0" w:space="0" w:color="auto"/>
        <w:bottom w:val="none" w:sz="0" w:space="0" w:color="auto"/>
        <w:right w:val="none" w:sz="0" w:space="0" w:color="auto"/>
      </w:divBdr>
    </w:div>
    <w:div w:id="370299866">
      <w:bodyDiv w:val="1"/>
      <w:marLeft w:val="0"/>
      <w:marRight w:val="0"/>
      <w:marTop w:val="0"/>
      <w:marBottom w:val="0"/>
      <w:divBdr>
        <w:top w:val="none" w:sz="0" w:space="0" w:color="auto"/>
        <w:left w:val="none" w:sz="0" w:space="0" w:color="auto"/>
        <w:bottom w:val="none" w:sz="0" w:space="0" w:color="auto"/>
        <w:right w:val="none" w:sz="0" w:space="0" w:color="auto"/>
      </w:divBdr>
    </w:div>
    <w:div w:id="775519857">
      <w:bodyDiv w:val="1"/>
      <w:marLeft w:val="0"/>
      <w:marRight w:val="0"/>
      <w:marTop w:val="0"/>
      <w:marBottom w:val="0"/>
      <w:divBdr>
        <w:top w:val="none" w:sz="0" w:space="0" w:color="auto"/>
        <w:left w:val="none" w:sz="0" w:space="0" w:color="auto"/>
        <w:bottom w:val="none" w:sz="0" w:space="0" w:color="auto"/>
        <w:right w:val="none" w:sz="0" w:space="0" w:color="auto"/>
      </w:divBdr>
    </w:div>
    <w:div w:id="813060305">
      <w:bodyDiv w:val="1"/>
      <w:marLeft w:val="0"/>
      <w:marRight w:val="0"/>
      <w:marTop w:val="0"/>
      <w:marBottom w:val="0"/>
      <w:divBdr>
        <w:top w:val="none" w:sz="0" w:space="0" w:color="auto"/>
        <w:left w:val="none" w:sz="0" w:space="0" w:color="auto"/>
        <w:bottom w:val="none" w:sz="0" w:space="0" w:color="auto"/>
        <w:right w:val="none" w:sz="0" w:space="0" w:color="auto"/>
      </w:divBdr>
    </w:div>
    <w:div w:id="908030907">
      <w:bodyDiv w:val="1"/>
      <w:marLeft w:val="0"/>
      <w:marRight w:val="0"/>
      <w:marTop w:val="0"/>
      <w:marBottom w:val="0"/>
      <w:divBdr>
        <w:top w:val="none" w:sz="0" w:space="0" w:color="auto"/>
        <w:left w:val="none" w:sz="0" w:space="0" w:color="auto"/>
        <w:bottom w:val="none" w:sz="0" w:space="0" w:color="auto"/>
        <w:right w:val="none" w:sz="0" w:space="0" w:color="auto"/>
      </w:divBdr>
    </w:div>
    <w:div w:id="946084697">
      <w:bodyDiv w:val="1"/>
      <w:marLeft w:val="0"/>
      <w:marRight w:val="0"/>
      <w:marTop w:val="0"/>
      <w:marBottom w:val="0"/>
      <w:divBdr>
        <w:top w:val="none" w:sz="0" w:space="0" w:color="auto"/>
        <w:left w:val="none" w:sz="0" w:space="0" w:color="auto"/>
        <w:bottom w:val="none" w:sz="0" w:space="0" w:color="auto"/>
        <w:right w:val="none" w:sz="0" w:space="0" w:color="auto"/>
      </w:divBdr>
    </w:div>
    <w:div w:id="977495814">
      <w:bodyDiv w:val="1"/>
      <w:marLeft w:val="0"/>
      <w:marRight w:val="0"/>
      <w:marTop w:val="0"/>
      <w:marBottom w:val="0"/>
      <w:divBdr>
        <w:top w:val="none" w:sz="0" w:space="0" w:color="auto"/>
        <w:left w:val="none" w:sz="0" w:space="0" w:color="auto"/>
        <w:bottom w:val="none" w:sz="0" w:space="0" w:color="auto"/>
        <w:right w:val="none" w:sz="0" w:space="0" w:color="auto"/>
      </w:divBdr>
    </w:div>
    <w:div w:id="1015230952">
      <w:bodyDiv w:val="1"/>
      <w:marLeft w:val="0"/>
      <w:marRight w:val="0"/>
      <w:marTop w:val="0"/>
      <w:marBottom w:val="0"/>
      <w:divBdr>
        <w:top w:val="none" w:sz="0" w:space="0" w:color="auto"/>
        <w:left w:val="none" w:sz="0" w:space="0" w:color="auto"/>
        <w:bottom w:val="none" w:sz="0" w:space="0" w:color="auto"/>
        <w:right w:val="none" w:sz="0" w:space="0" w:color="auto"/>
      </w:divBdr>
    </w:div>
    <w:div w:id="1075778600">
      <w:bodyDiv w:val="1"/>
      <w:marLeft w:val="0"/>
      <w:marRight w:val="0"/>
      <w:marTop w:val="0"/>
      <w:marBottom w:val="0"/>
      <w:divBdr>
        <w:top w:val="none" w:sz="0" w:space="0" w:color="auto"/>
        <w:left w:val="none" w:sz="0" w:space="0" w:color="auto"/>
        <w:bottom w:val="none" w:sz="0" w:space="0" w:color="auto"/>
        <w:right w:val="none" w:sz="0" w:space="0" w:color="auto"/>
      </w:divBdr>
    </w:div>
    <w:div w:id="1185632872">
      <w:bodyDiv w:val="1"/>
      <w:marLeft w:val="0"/>
      <w:marRight w:val="0"/>
      <w:marTop w:val="0"/>
      <w:marBottom w:val="0"/>
      <w:divBdr>
        <w:top w:val="none" w:sz="0" w:space="0" w:color="auto"/>
        <w:left w:val="none" w:sz="0" w:space="0" w:color="auto"/>
        <w:bottom w:val="none" w:sz="0" w:space="0" w:color="auto"/>
        <w:right w:val="none" w:sz="0" w:space="0" w:color="auto"/>
      </w:divBdr>
    </w:div>
    <w:div w:id="1279145710">
      <w:bodyDiv w:val="1"/>
      <w:marLeft w:val="0"/>
      <w:marRight w:val="0"/>
      <w:marTop w:val="0"/>
      <w:marBottom w:val="0"/>
      <w:divBdr>
        <w:top w:val="none" w:sz="0" w:space="0" w:color="auto"/>
        <w:left w:val="none" w:sz="0" w:space="0" w:color="auto"/>
        <w:bottom w:val="none" w:sz="0" w:space="0" w:color="auto"/>
        <w:right w:val="none" w:sz="0" w:space="0" w:color="auto"/>
      </w:divBdr>
    </w:div>
    <w:div w:id="1360544085">
      <w:bodyDiv w:val="1"/>
      <w:marLeft w:val="0"/>
      <w:marRight w:val="0"/>
      <w:marTop w:val="0"/>
      <w:marBottom w:val="0"/>
      <w:divBdr>
        <w:top w:val="none" w:sz="0" w:space="0" w:color="auto"/>
        <w:left w:val="none" w:sz="0" w:space="0" w:color="auto"/>
        <w:bottom w:val="none" w:sz="0" w:space="0" w:color="auto"/>
        <w:right w:val="none" w:sz="0" w:space="0" w:color="auto"/>
      </w:divBdr>
    </w:div>
    <w:div w:id="1378894115">
      <w:bodyDiv w:val="1"/>
      <w:marLeft w:val="0"/>
      <w:marRight w:val="0"/>
      <w:marTop w:val="0"/>
      <w:marBottom w:val="0"/>
      <w:divBdr>
        <w:top w:val="none" w:sz="0" w:space="0" w:color="auto"/>
        <w:left w:val="none" w:sz="0" w:space="0" w:color="auto"/>
        <w:bottom w:val="none" w:sz="0" w:space="0" w:color="auto"/>
        <w:right w:val="none" w:sz="0" w:space="0" w:color="auto"/>
      </w:divBdr>
    </w:div>
    <w:div w:id="1381898839">
      <w:bodyDiv w:val="1"/>
      <w:marLeft w:val="0"/>
      <w:marRight w:val="0"/>
      <w:marTop w:val="0"/>
      <w:marBottom w:val="0"/>
      <w:divBdr>
        <w:top w:val="none" w:sz="0" w:space="0" w:color="auto"/>
        <w:left w:val="none" w:sz="0" w:space="0" w:color="auto"/>
        <w:bottom w:val="none" w:sz="0" w:space="0" w:color="auto"/>
        <w:right w:val="none" w:sz="0" w:space="0" w:color="auto"/>
      </w:divBdr>
    </w:div>
    <w:div w:id="1558861997">
      <w:bodyDiv w:val="1"/>
      <w:marLeft w:val="0"/>
      <w:marRight w:val="0"/>
      <w:marTop w:val="0"/>
      <w:marBottom w:val="0"/>
      <w:divBdr>
        <w:top w:val="none" w:sz="0" w:space="0" w:color="auto"/>
        <w:left w:val="none" w:sz="0" w:space="0" w:color="auto"/>
        <w:bottom w:val="none" w:sz="0" w:space="0" w:color="auto"/>
        <w:right w:val="none" w:sz="0" w:space="0" w:color="auto"/>
      </w:divBdr>
    </w:div>
    <w:div w:id="1725324706">
      <w:bodyDiv w:val="1"/>
      <w:marLeft w:val="0"/>
      <w:marRight w:val="0"/>
      <w:marTop w:val="0"/>
      <w:marBottom w:val="0"/>
      <w:divBdr>
        <w:top w:val="none" w:sz="0" w:space="0" w:color="auto"/>
        <w:left w:val="none" w:sz="0" w:space="0" w:color="auto"/>
        <w:bottom w:val="none" w:sz="0" w:space="0" w:color="auto"/>
        <w:right w:val="none" w:sz="0" w:space="0" w:color="auto"/>
      </w:divBdr>
    </w:div>
    <w:div w:id="1867786415">
      <w:bodyDiv w:val="1"/>
      <w:marLeft w:val="0"/>
      <w:marRight w:val="0"/>
      <w:marTop w:val="0"/>
      <w:marBottom w:val="0"/>
      <w:divBdr>
        <w:top w:val="none" w:sz="0" w:space="0" w:color="auto"/>
        <w:left w:val="none" w:sz="0" w:space="0" w:color="auto"/>
        <w:bottom w:val="none" w:sz="0" w:space="0" w:color="auto"/>
        <w:right w:val="none" w:sz="0" w:space="0" w:color="auto"/>
      </w:divBdr>
    </w:div>
    <w:div w:id="2086222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0E87B4-6A1C-4473-8483-C032B318D1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476</Pages>
  <Words>169991</Words>
  <Characters>968952</Characters>
  <Application>Microsoft Office Word</Application>
  <DocSecurity>0</DocSecurity>
  <Lines>8074</Lines>
  <Paragraphs>2273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1136670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17</cp:revision>
  <dcterms:created xsi:type="dcterms:W3CDTF">2015-01-06T15:50:00Z</dcterms:created>
  <dcterms:modified xsi:type="dcterms:W3CDTF">2015-07-28T13:31:00Z</dcterms:modified>
</cp:coreProperties>
</file>