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59FF" w:rsidRDefault="00C759FF" w:rsidP="0004487C">
      <w:pPr>
        <w:tabs>
          <w:tab w:val="left" w:pos="302"/>
        </w:tabs>
        <w:ind w:left="-46"/>
        <w:jc w:val="center"/>
        <w:rPr>
          <w:rFonts w:cs="Monotype Koufi" w:hint="cs"/>
          <w:b w:val="0"/>
          <w:sz w:val="28"/>
          <w:szCs w:val="28"/>
          <w:rtl/>
          <w:lang w:bidi="ar-KW"/>
        </w:rPr>
      </w:pPr>
    </w:p>
    <w:p w:rsidR="00C759FF" w:rsidRDefault="00C759FF" w:rsidP="0004487C">
      <w:pPr>
        <w:tabs>
          <w:tab w:val="left" w:pos="302"/>
        </w:tabs>
        <w:ind w:left="-46"/>
        <w:jc w:val="center"/>
        <w:rPr>
          <w:rFonts w:cs="Monotype Koufi"/>
          <w:b w:val="0"/>
          <w:sz w:val="28"/>
          <w:szCs w:val="28"/>
        </w:rPr>
      </w:pPr>
      <w:r>
        <w:rPr>
          <w:rFonts w:cs="Monotype Koufi" w:hint="cs"/>
          <w:b w:val="0"/>
          <w:sz w:val="28"/>
          <w:szCs w:val="28"/>
          <w:rtl/>
        </w:rPr>
        <w:t xml:space="preserve">كتب التجديد  المتعلقة بإظهار علم التقديس </w:t>
      </w:r>
    </w:p>
    <w:p w:rsidR="00C759FF" w:rsidRDefault="00C759FF" w:rsidP="0004487C">
      <w:pPr>
        <w:tabs>
          <w:tab w:val="left" w:pos="302"/>
        </w:tabs>
        <w:ind w:left="-46"/>
        <w:jc w:val="center"/>
        <w:rPr>
          <w:rFonts w:cs="Monotype Koufi"/>
          <w:b w:val="0"/>
          <w:sz w:val="28"/>
          <w:szCs w:val="28"/>
          <w:rtl/>
        </w:rPr>
      </w:pPr>
      <w:r>
        <w:rPr>
          <w:rFonts w:cs="Monotype Koufi" w:hint="cs"/>
          <w:b w:val="0"/>
          <w:sz w:val="28"/>
          <w:szCs w:val="28"/>
          <w:rtl/>
        </w:rPr>
        <w:t>ومحاربة الحشو والتجسيم</w:t>
      </w:r>
    </w:p>
    <w:p w:rsidR="00C759FF" w:rsidRPr="002A7BAE" w:rsidRDefault="00484571" w:rsidP="0004487C">
      <w:pPr>
        <w:tabs>
          <w:tab w:val="left" w:pos="302"/>
        </w:tabs>
        <w:ind w:left="-46"/>
        <w:jc w:val="center"/>
        <w:rPr>
          <w:rFonts w:cs="Monotype Koufi"/>
          <w:b w:val="0"/>
          <w:rtl/>
        </w:rPr>
      </w:pPr>
      <w:r w:rsidRPr="002A7BAE">
        <w:rPr>
          <w:rFonts w:cs="Monotype Koufi" w:hint="cs"/>
          <w:b w:val="0"/>
          <w:rtl/>
        </w:rPr>
        <w:t>[  20  ]</w:t>
      </w:r>
    </w:p>
    <w:p w:rsidR="00484571" w:rsidRDefault="00484571" w:rsidP="0004487C">
      <w:pPr>
        <w:tabs>
          <w:tab w:val="left" w:pos="302"/>
        </w:tabs>
        <w:ind w:left="-46"/>
        <w:jc w:val="center"/>
        <w:rPr>
          <w:rFonts w:cs="Monotype Koufi"/>
          <w:b w:val="0"/>
          <w:sz w:val="28"/>
          <w:szCs w:val="28"/>
          <w:rtl/>
        </w:rPr>
      </w:pPr>
    </w:p>
    <w:p w:rsidR="00337226" w:rsidRPr="00C759FF" w:rsidRDefault="00337226" w:rsidP="0004487C">
      <w:pPr>
        <w:pBdr>
          <w:top w:val="dashDotStroked" w:sz="24" w:space="1" w:color="auto"/>
          <w:left w:val="dashDotStroked" w:sz="24" w:space="4" w:color="auto"/>
          <w:bottom w:val="dashDotStroked" w:sz="24" w:space="1" w:color="auto"/>
          <w:right w:val="dashDotStroked" w:sz="24" w:space="4" w:color="auto"/>
        </w:pBdr>
        <w:ind w:left="-46"/>
        <w:jc w:val="center"/>
        <w:rPr>
          <w:b w:val="0"/>
          <w:sz w:val="40"/>
          <w:szCs w:val="40"/>
          <w:rtl/>
        </w:rPr>
      </w:pPr>
    </w:p>
    <w:p w:rsidR="00337226" w:rsidRPr="00337226" w:rsidRDefault="00337226"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56"/>
          <w:szCs w:val="56"/>
        </w:rPr>
      </w:pPr>
      <w:r w:rsidRPr="00337226">
        <w:rPr>
          <w:rFonts w:cs="Monotype Koufi" w:hint="cs"/>
          <w:b w:val="0"/>
          <w:sz w:val="56"/>
          <w:szCs w:val="56"/>
          <w:rtl/>
        </w:rPr>
        <w:t>دور العقل في فهم نصوص التنزيه</w:t>
      </w:r>
    </w:p>
    <w:p w:rsidR="00C759FF" w:rsidRDefault="00337226"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56"/>
          <w:szCs w:val="56"/>
          <w:rtl/>
        </w:rPr>
      </w:pPr>
      <w:r w:rsidRPr="00337226">
        <w:rPr>
          <w:rFonts w:cs="Monotype Koufi" w:hint="cs"/>
          <w:b w:val="0"/>
          <w:sz w:val="56"/>
          <w:szCs w:val="56"/>
          <w:rtl/>
        </w:rPr>
        <w:t xml:space="preserve">وبيان خطأ الحشوية في عدم إعمال العقل </w:t>
      </w:r>
    </w:p>
    <w:p w:rsidR="00337226" w:rsidRDefault="00337226"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28"/>
          <w:szCs w:val="28"/>
          <w:rtl/>
        </w:rPr>
      </w:pPr>
      <w:r w:rsidRPr="00337226">
        <w:rPr>
          <w:rFonts w:cs="Monotype Koufi" w:hint="cs"/>
          <w:b w:val="0"/>
          <w:sz w:val="56"/>
          <w:szCs w:val="56"/>
          <w:rtl/>
        </w:rPr>
        <w:t>في فهم نصوص التنزيه</w:t>
      </w:r>
    </w:p>
    <w:p w:rsidR="00337226" w:rsidRPr="00C759FF" w:rsidRDefault="00337226" w:rsidP="0004487C">
      <w:pPr>
        <w:pStyle w:val="1"/>
        <w:pBdr>
          <w:top w:val="dashDotStroked" w:sz="24" w:space="1" w:color="auto"/>
          <w:left w:val="dashDotStroked" w:sz="24" w:space="4" w:color="auto"/>
          <w:bottom w:val="dashDotStroked" w:sz="24" w:space="1" w:color="auto"/>
          <w:right w:val="dashDotStroked" w:sz="24" w:space="4" w:color="auto"/>
        </w:pBdr>
        <w:tabs>
          <w:tab w:val="left" w:pos="302"/>
        </w:tabs>
        <w:spacing w:after="200" w:line="276" w:lineRule="auto"/>
        <w:ind w:left="-46"/>
        <w:rPr>
          <w:rFonts w:ascii="Traditional Arabic" w:hAnsi="Traditional Arabic" w:cs="Traditional Arabic"/>
          <w:sz w:val="40"/>
        </w:rPr>
      </w:pPr>
    </w:p>
    <w:p w:rsidR="00484571" w:rsidRDefault="00484571" w:rsidP="0004487C">
      <w:pPr>
        <w:pStyle w:val="1"/>
        <w:tabs>
          <w:tab w:val="left" w:pos="302"/>
        </w:tabs>
        <w:spacing w:after="200" w:line="276" w:lineRule="auto"/>
        <w:ind w:left="-46"/>
        <w:rPr>
          <w:rFonts w:ascii="Traditional Arabic" w:eastAsiaTheme="minorHAnsi" w:hAnsi="Traditional Arabic" w:cs="Monotype Koufi"/>
          <w:b w:val="0"/>
          <w:bCs w:val="0"/>
          <w:noProof w:val="0"/>
          <w:sz w:val="32"/>
          <w:szCs w:val="32"/>
          <w:rtl/>
          <w:lang w:eastAsia="en-US"/>
        </w:rPr>
      </w:pPr>
    </w:p>
    <w:p w:rsidR="00337226" w:rsidRDefault="00337226" w:rsidP="0004487C">
      <w:pPr>
        <w:pStyle w:val="1"/>
        <w:tabs>
          <w:tab w:val="left" w:pos="302"/>
        </w:tabs>
        <w:spacing w:after="200" w:line="276" w:lineRule="auto"/>
        <w:ind w:left="-46"/>
        <w:rPr>
          <w:rFonts w:ascii="Traditional Arabic" w:eastAsiaTheme="minorHAnsi" w:hAnsi="Traditional Arabic" w:cs="Monotype Koufi"/>
          <w:b w:val="0"/>
          <w:bCs w:val="0"/>
          <w:noProof w:val="0"/>
          <w:sz w:val="32"/>
          <w:szCs w:val="32"/>
          <w:rtl/>
          <w:lang w:eastAsia="en-US"/>
        </w:rPr>
      </w:pPr>
      <w:r>
        <w:rPr>
          <w:rFonts w:ascii="Traditional Arabic" w:eastAsiaTheme="minorHAnsi" w:hAnsi="Traditional Arabic" w:cs="Monotype Koufi" w:hint="cs"/>
          <w:b w:val="0"/>
          <w:bCs w:val="0"/>
          <w:noProof w:val="0"/>
          <w:sz w:val="32"/>
          <w:szCs w:val="32"/>
          <w:rtl/>
          <w:lang w:eastAsia="en-US"/>
        </w:rPr>
        <w:t>جمــع وإعـداد</w:t>
      </w:r>
    </w:p>
    <w:p w:rsidR="00337226" w:rsidRDefault="00337226" w:rsidP="0004487C">
      <w:pPr>
        <w:tabs>
          <w:tab w:val="left" w:pos="302"/>
        </w:tabs>
        <w:ind w:left="-46"/>
        <w:jc w:val="center"/>
        <w:rPr>
          <w:rFonts w:cs="Monotype Koufi"/>
          <w:b w:val="0"/>
        </w:rPr>
      </w:pPr>
      <w:r>
        <w:rPr>
          <w:rFonts w:cs="Monotype Koufi" w:hint="cs"/>
          <w:b w:val="0"/>
          <w:rtl/>
        </w:rPr>
        <w:t>مجــدي بــن محمــد بـن علـي</w:t>
      </w:r>
    </w:p>
    <w:p w:rsidR="00337226" w:rsidRDefault="00337226" w:rsidP="0004487C">
      <w:pPr>
        <w:tabs>
          <w:tab w:val="left" w:pos="302"/>
        </w:tabs>
        <w:ind w:left="-46"/>
        <w:jc w:val="center"/>
        <w:rPr>
          <w:rFonts w:cs="Monotype Koufi"/>
          <w:b w:val="0"/>
          <w:rtl/>
        </w:rPr>
      </w:pPr>
      <w:r>
        <w:rPr>
          <w:rFonts w:cs="Monotype Koufi" w:hint="cs"/>
          <w:b w:val="0"/>
          <w:rtl/>
        </w:rPr>
        <w:t>حاصل على الشهادة العالمية في العلوم الشرعية الإسلامية</w:t>
      </w:r>
    </w:p>
    <w:p w:rsidR="00337226" w:rsidRDefault="00337226" w:rsidP="0004487C">
      <w:pPr>
        <w:ind w:left="-46"/>
        <w:jc w:val="both"/>
        <w:rPr>
          <w:b w:val="0"/>
          <w:rtl/>
        </w:rPr>
      </w:pPr>
    </w:p>
    <w:p w:rsidR="00337226" w:rsidRDefault="00337226" w:rsidP="0004487C">
      <w:pPr>
        <w:ind w:left="-46"/>
        <w:jc w:val="both"/>
        <w:rPr>
          <w:b w:val="0"/>
          <w:rtl/>
        </w:rPr>
      </w:pPr>
    </w:p>
    <w:p w:rsidR="00337226" w:rsidRPr="002A7BAE" w:rsidRDefault="00337226" w:rsidP="0004487C">
      <w:pPr>
        <w:ind w:left="-46"/>
        <w:jc w:val="center"/>
        <w:rPr>
          <w:rFonts w:cs="Monotype Koufi"/>
          <w:b w:val="0"/>
          <w:sz w:val="40"/>
          <w:szCs w:val="40"/>
          <w:rtl/>
        </w:rPr>
      </w:pPr>
      <w:r w:rsidRPr="002A7BAE">
        <w:rPr>
          <w:rFonts w:cs="Monotype Koufi" w:hint="cs"/>
          <w:b w:val="0"/>
          <w:sz w:val="40"/>
          <w:szCs w:val="40"/>
          <w:rtl/>
        </w:rPr>
        <w:lastRenderedPageBreak/>
        <w:t>المقدمة</w:t>
      </w:r>
    </w:p>
    <w:p w:rsidR="00484571" w:rsidRDefault="00337226" w:rsidP="0004487C">
      <w:pPr>
        <w:ind w:left="-46"/>
        <w:jc w:val="both"/>
        <w:rPr>
          <w:b w:val="0"/>
          <w:bCs/>
        </w:rPr>
      </w:pPr>
      <w:r>
        <w:rPr>
          <w:rFonts w:hint="cs"/>
          <w:b w:val="0"/>
          <w:rtl/>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Pr>
          <w:rFonts w:hint="cs"/>
          <w:b w:val="0"/>
          <w:rtl/>
          <w:lang w:bidi="ar-KW"/>
        </w:rPr>
        <w:t>}</w:t>
      </w:r>
      <w:r w:rsidR="00484571">
        <w:rPr>
          <w:rFonts w:hint="cs"/>
          <w:b w:val="0"/>
          <w:rtl/>
          <w:lang w:bidi="ar-KW"/>
        </w:rPr>
        <w:t xml:space="preserve"> </w:t>
      </w:r>
      <w:r>
        <w:rPr>
          <w:rFonts w:hint="cs"/>
          <w:b w:val="0"/>
          <w:rtl/>
          <w:lang w:bidi="ar-KW"/>
        </w:rPr>
        <w:t>[</w:t>
      </w:r>
      <w:r>
        <w:rPr>
          <w:rFonts w:hint="cs"/>
          <w:b w:val="0"/>
          <w:rtl/>
        </w:rPr>
        <w:t xml:space="preserve"> آل عمران</w:t>
      </w:r>
      <w:r w:rsidR="00484571">
        <w:rPr>
          <w:rFonts w:hint="cs"/>
          <w:b w:val="0"/>
          <w:rtl/>
        </w:rPr>
        <w:t xml:space="preserve"> </w:t>
      </w:r>
      <w:r>
        <w:rPr>
          <w:rFonts w:hint="cs"/>
          <w:b w:val="0"/>
          <w:rtl/>
        </w:rPr>
        <w:t>: 102]</w:t>
      </w:r>
      <w:r w:rsidR="00484571">
        <w:rPr>
          <w:rFonts w:hint="cs"/>
          <w:b w:val="0"/>
          <w:rtl/>
        </w:rPr>
        <w:t xml:space="preserve"> </w:t>
      </w:r>
      <w:r>
        <w:rPr>
          <w:rFonts w:hint="cs"/>
          <w:b w:val="0"/>
          <w:rtl/>
        </w:rPr>
        <w:t>،</w:t>
      </w:r>
      <w:r w:rsidR="00484571">
        <w:rPr>
          <w:rFonts w:hint="cs"/>
          <w:b w:val="0"/>
          <w:rtl/>
        </w:rPr>
        <w:t xml:space="preserve"> </w:t>
      </w:r>
      <w:r>
        <w:rPr>
          <w:rFonts w:hint="cs"/>
          <w:b w:val="0"/>
          <w:rtl/>
        </w:rPr>
        <w:t xml:space="preserve">{يَا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Pr>
          <w:rFonts w:hint="cs"/>
          <w:b w:val="0"/>
          <w:rtl/>
          <w:lang w:bidi="ar-KW"/>
        </w:rPr>
        <w:t>}</w:t>
      </w:r>
      <w:r w:rsidR="00484571">
        <w:rPr>
          <w:rFonts w:hint="cs"/>
          <w:b w:val="0"/>
          <w:rtl/>
          <w:lang w:bidi="ar-KW"/>
        </w:rPr>
        <w:t xml:space="preserve"> </w:t>
      </w:r>
      <w:r>
        <w:rPr>
          <w:rFonts w:hint="cs"/>
          <w:b w:val="0"/>
          <w:rtl/>
        </w:rPr>
        <w:t>[ النساء</w:t>
      </w:r>
      <w:r w:rsidR="00484571">
        <w:rPr>
          <w:rFonts w:hint="cs"/>
          <w:b w:val="0"/>
          <w:rtl/>
        </w:rPr>
        <w:t xml:space="preserve"> </w:t>
      </w:r>
      <w:r>
        <w:rPr>
          <w:rFonts w:hint="cs"/>
          <w:b w:val="0"/>
          <w:rtl/>
        </w:rPr>
        <w:t>: 1 ] ،</w:t>
      </w:r>
      <w:r w:rsidR="00484571">
        <w:rPr>
          <w:rFonts w:hint="cs"/>
          <w:b w:val="0"/>
          <w:rtl/>
        </w:rPr>
        <w:t xml:space="preserve"> </w:t>
      </w:r>
      <w:r>
        <w:rPr>
          <w:rFonts w:hint="cs"/>
          <w:b w:val="0"/>
          <w:rtl/>
        </w:rPr>
        <w:t>{</w:t>
      </w:r>
      <w:r w:rsidR="00484571">
        <w:rPr>
          <w:rFonts w:hint="cs"/>
          <w:b w:val="0"/>
          <w:rtl/>
        </w:rPr>
        <w:t xml:space="preserve"> </w:t>
      </w:r>
      <w:r>
        <w:rPr>
          <w:rFonts w:hint="cs"/>
          <w:b w:val="0"/>
          <w:rtl/>
        </w:rPr>
        <w:t>يَا أَيُّهَا الَّذِينَ آمَنُوا اتَّقُوا اللَّهَ وَقُولُوا قَوْلًا سَدِيدًا * يُصْلِحْ لَكُمْ أَعْمَالَكُمْ وَيَغْفِرْ لَكُمْ ذُنُوبَكُمْ وَمَنْ يُطِعِ اللَّهَ وَرَسُولَهُ فَقَدْ فَازَ فَوْزًا عَظِيمًا</w:t>
      </w:r>
      <w:r w:rsidR="00484571">
        <w:rPr>
          <w:rFonts w:hint="cs"/>
          <w:b w:val="0"/>
          <w:rtl/>
        </w:rPr>
        <w:t xml:space="preserve"> </w:t>
      </w:r>
      <w:r>
        <w:rPr>
          <w:rFonts w:hint="cs"/>
          <w:b w:val="0"/>
          <w:rtl/>
        </w:rPr>
        <w:t>}[ الأحزاب</w:t>
      </w:r>
      <w:r w:rsidR="00484571">
        <w:rPr>
          <w:rFonts w:hint="cs"/>
          <w:b w:val="0"/>
          <w:rtl/>
        </w:rPr>
        <w:t xml:space="preserve"> </w:t>
      </w:r>
      <w:r>
        <w:rPr>
          <w:rFonts w:hint="cs"/>
          <w:b w:val="0"/>
          <w:rtl/>
        </w:rPr>
        <w:t>:70 ، 71 ] ، أما بعد : فإن أصدق الحديث كتاب الله ، وأحسن الهدي هدي محمد   صلى الله عليه وسلم وشرّ الأمور محدثاتها ، وكل محدثة بدعة ، وكل بدعة ضلالة ، وكل ضلالة في النار</w:t>
      </w:r>
      <w:r>
        <w:rPr>
          <w:rFonts w:hint="cs"/>
          <w:b w:val="0"/>
          <w:vertAlign w:val="superscript"/>
          <w:rtl/>
        </w:rPr>
        <w:t xml:space="preserve"> </w:t>
      </w:r>
      <w:r>
        <w:rPr>
          <w:rFonts w:hint="cs"/>
          <w:b w:val="0"/>
          <w:rtl/>
        </w:rPr>
        <w:t xml:space="preserve">، </w:t>
      </w:r>
      <w:r w:rsidR="00484571">
        <w:rPr>
          <w:rFonts w:hint="cs"/>
          <w:b w:val="0"/>
          <w:rtl/>
        </w:rPr>
        <w:t>ثم أما بعد :</w:t>
      </w:r>
      <w:r w:rsidR="00484571">
        <w:rPr>
          <w:rFonts w:hint="cs"/>
          <w:b w:val="0"/>
          <w:bCs/>
          <w:rtl/>
        </w:rPr>
        <w:t xml:space="preserve"> </w:t>
      </w:r>
      <w:r w:rsidR="00484571">
        <w:rPr>
          <w:rFonts w:hint="cs"/>
          <w:b w:val="0"/>
          <w:rtl/>
        </w:rPr>
        <w:t>فإنّ هذا الكتاب عن بيان الواجب والجائز والمستحيل في حق الله الواحد الأحد الجليل ، وهو الكتاب العشرون ضمن سلسلة التقديس والتنزيه ، وهي سلسلة في علم الأصول على مذهب أهل السنة تهدف إلى إظهار مذهب أهل السنة في الأصول ، كما تهدف إلى تنشئة جيل من علماء الأصول الذين هم حماة العقيدة أمام الفرق الضالة كالجهمية والمعتزلة والمجسمة المشبهة والحشوية ، كما تهدف هذه السلسلة إلى التصدي لأولئك الحشوية المتسلفة الذين ينسبون إلى السلف الصالح أهل الفقه والتنزيه مذهب الحشو ويبدعون لأجل ذلك ويضللون أهل الأصول من الخلف العدول ( علماء أهل السنة بحق ) ، وما كان عملي في هذه السلسلة إلاّ الجمع والترتيب لأحسن ما أتت به عقول العلماء والفقهاء المقتدى بهم في الدين والمتخصصون في العقيدة ،  فما  كان فيها من صواب فهو من الله وبفضل الله وله الحمد والمنّة ، وما كان فيها من خطأ فهو مني ومن الشيطان وأستغفر الله منه ، وأسأل الله عز وجل أن يجعلها خالصة لوجهه الكريم وأن ينفع بها إخواني من طلاب العلم ،</w:t>
      </w:r>
    </w:p>
    <w:p w:rsidR="00337226" w:rsidRDefault="00484571" w:rsidP="0004487C">
      <w:pPr>
        <w:ind w:left="-46"/>
        <w:jc w:val="both"/>
        <w:rPr>
          <w:b w:val="0"/>
          <w:bCs/>
          <w:rtl/>
        </w:rPr>
      </w:pPr>
      <w:r>
        <w:rPr>
          <w:rFonts w:hint="cs"/>
          <w:b w:val="0"/>
          <w:bCs/>
          <w:rtl/>
        </w:rPr>
        <w:t xml:space="preserve"> </w:t>
      </w:r>
      <w:r w:rsidR="00337226">
        <w:rPr>
          <w:rFonts w:cs="Monotype Koufi" w:hint="cs"/>
          <w:b w:val="0"/>
          <w:rtl/>
        </w:rPr>
        <w:t>بين يدي الرسالة</w:t>
      </w:r>
      <w:r>
        <w:rPr>
          <w:rFonts w:cs="Monotype Koufi" w:hint="cs"/>
          <w:b w:val="0"/>
          <w:rtl/>
        </w:rPr>
        <w:t xml:space="preserve"> :  </w:t>
      </w:r>
      <w:r w:rsidR="00337226">
        <w:rPr>
          <w:rFonts w:hint="cs"/>
          <w:b w:val="0"/>
          <w:rtl/>
        </w:rPr>
        <w:t xml:space="preserve">هذه الرسالة تتناول </w:t>
      </w:r>
      <w:r w:rsidR="007D6E16">
        <w:rPr>
          <w:rFonts w:hint="cs"/>
          <w:b w:val="0"/>
          <w:rtl/>
          <w:lang w:bidi="ar-KW"/>
        </w:rPr>
        <w:t>دور العقل في فهم نصوص التنزيه</w:t>
      </w:r>
      <w:r w:rsidR="007D6E16">
        <w:rPr>
          <w:rFonts w:hint="cs"/>
          <w:rtl/>
          <w:lang w:bidi="ar-KW"/>
        </w:rPr>
        <w:t xml:space="preserve"> ، </w:t>
      </w:r>
      <w:r w:rsidR="007D6E16">
        <w:rPr>
          <w:rFonts w:hint="cs"/>
          <w:b w:val="0"/>
          <w:rtl/>
          <w:lang w:bidi="ar-KW"/>
        </w:rPr>
        <w:t>وبيان خطأ الحشوية في عدم إعمال العقل في فهم نصوص التنزيه</w:t>
      </w:r>
      <w:r w:rsidR="007D6E16">
        <w:rPr>
          <w:rFonts w:hint="cs"/>
          <w:rtl/>
          <w:lang w:bidi="ar-KW"/>
        </w:rPr>
        <w:t xml:space="preserve"> ، </w:t>
      </w:r>
      <w:r>
        <w:rPr>
          <w:rFonts w:hint="cs"/>
          <w:rtl/>
          <w:lang w:bidi="ar-KW"/>
        </w:rPr>
        <w:t xml:space="preserve">وقد كرّم </w:t>
      </w:r>
      <w:r w:rsidR="007D6E16">
        <w:rPr>
          <w:rFonts w:hint="cs"/>
          <w:rtl/>
          <w:lang w:bidi="ar-KW"/>
        </w:rPr>
        <w:t xml:space="preserve">الله تعالى الإنسان وفضله بالعقل ، وجعل عقله طريقا إلى العلم بالله تعالى ، والعلم بأسمائه الحسنى وصفاته العلا وبشرعه ودينه ، وأرسل له الرسل وأنزل من اجله الكتب ، وكلفه بالإيمان والإسلام وجعل له حق المشيئة والاختيار  ، وجعل أمامه الآيات الكونية والآيات الشرعية ، وأمرها بتدبرها وتعقلها لعلها تهديه إلى الصراط المستقيم ، وقد </w:t>
      </w:r>
      <w:r w:rsidR="007D6E16">
        <w:rPr>
          <w:rFonts w:hint="cs"/>
          <w:b w:val="0"/>
          <w:rtl/>
          <w:lang w:bidi="ar-KW"/>
        </w:rPr>
        <w:t>تكرر ذكر العقل واللب و</w:t>
      </w:r>
      <w:r w:rsidR="004032C6">
        <w:rPr>
          <w:rFonts w:hint="cs"/>
          <w:b w:val="0"/>
          <w:rtl/>
          <w:lang w:bidi="ar-KW"/>
        </w:rPr>
        <w:t>النظر و</w:t>
      </w:r>
      <w:r w:rsidR="007D6E16">
        <w:rPr>
          <w:rFonts w:hint="cs"/>
          <w:b w:val="0"/>
          <w:rtl/>
          <w:lang w:bidi="ar-KW"/>
        </w:rPr>
        <w:t xml:space="preserve">التدبر </w:t>
      </w:r>
      <w:r w:rsidR="004032C6">
        <w:rPr>
          <w:rFonts w:hint="cs"/>
          <w:b w:val="0"/>
          <w:rtl/>
          <w:lang w:bidi="ar-KW"/>
        </w:rPr>
        <w:t xml:space="preserve">والعبرة </w:t>
      </w:r>
      <w:r w:rsidR="007D6E16">
        <w:rPr>
          <w:rFonts w:hint="cs"/>
          <w:b w:val="0"/>
          <w:rtl/>
          <w:lang w:bidi="ar-KW"/>
        </w:rPr>
        <w:t xml:space="preserve">في القرآن مما يزيد على </w:t>
      </w:r>
      <w:r w:rsidR="004032C6">
        <w:rPr>
          <w:rFonts w:hint="cs"/>
          <w:b w:val="0"/>
          <w:rtl/>
          <w:lang w:bidi="ar-KW"/>
        </w:rPr>
        <w:t>السبعين</w:t>
      </w:r>
      <w:r w:rsidR="007D6E16">
        <w:rPr>
          <w:rFonts w:hint="cs"/>
          <w:b w:val="0"/>
          <w:rtl/>
          <w:lang w:bidi="ar-KW"/>
        </w:rPr>
        <w:t xml:space="preserve"> مرة ، منها : قوله تعالى : { </w:t>
      </w:r>
      <w:r w:rsidR="007D6E16">
        <w:rPr>
          <w:rFonts w:hint="cs"/>
          <w:b w:val="0"/>
          <w:rtl/>
        </w:rPr>
        <w:t xml:space="preserve">كَذَلِكَ يُبَيِّنُ اللَّهُ لَكُمْ آيَاتِهِ لَعَلَّكُمْ تَعْقِلُونَ } [ البقرة : 242 ] ، </w:t>
      </w:r>
      <w:r w:rsidR="007D6E16">
        <w:rPr>
          <w:rFonts w:hint="cs"/>
          <w:b w:val="0"/>
          <w:rtl/>
          <w:lang w:bidi="ar-KW"/>
        </w:rPr>
        <w:lastRenderedPageBreak/>
        <w:t xml:space="preserve">وقوله تعالى : { </w:t>
      </w:r>
      <w:r w:rsidR="007D6E16">
        <w:rPr>
          <w:rFonts w:hint="cs"/>
          <w:b w:val="0"/>
          <w:rtl/>
        </w:rPr>
        <w:t xml:space="preserve">قَدْ بَيَّنَّا لَكُمُ الْآيَاتِ إِنْ كُنْتُمْ تَعْقِلُونَ } [ آل عمران : 118 ] ، </w:t>
      </w:r>
      <w:r w:rsidR="007D6E16">
        <w:rPr>
          <w:rFonts w:hint="cs"/>
          <w:b w:val="0"/>
          <w:rtl/>
          <w:lang w:bidi="ar-KW"/>
        </w:rPr>
        <w:t xml:space="preserve">وقوله تعالى : { </w:t>
      </w:r>
      <w:r w:rsidR="007D6E16">
        <w:rPr>
          <w:rFonts w:hint="cs"/>
          <w:b w:val="0"/>
          <w:rtl/>
        </w:rPr>
        <w:t xml:space="preserve">لَقَدْ أَنْزَلْنَا إِلَيْكُمْ كِتَابًا فِيهِ ذِكْرُكُمْ أَفَلَا تَعْقِلُونَ } [ الأنبياء : 10 ] ، </w:t>
      </w:r>
      <w:r w:rsidR="004032C6">
        <w:rPr>
          <w:rFonts w:hint="cs"/>
          <w:b w:val="0"/>
          <w:rtl/>
        </w:rPr>
        <w:t>و</w:t>
      </w:r>
      <w:r w:rsidR="007D6E16">
        <w:rPr>
          <w:rFonts w:hint="cs"/>
          <w:b w:val="0"/>
          <w:rtl/>
        </w:rPr>
        <w:t>خاط</w:t>
      </w:r>
      <w:r w:rsidR="004032C6">
        <w:rPr>
          <w:rFonts w:hint="cs"/>
          <w:b w:val="0"/>
          <w:rtl/>
        </w:rPr>
        <w:t>ب</w:t>
      </w:r>
      <w:r w:rsidR="007D6E16">
        <w:rPr>
          <w:rFonts w:hint="cs"/>
          <w:b w:val="0"/>
          <w:rtl/>
        </w:rPr>
        <w:t xml:space="preserve"> الله تعالى ( أولي الألباب ) </w:t>
      </w:r>
      <w:r w:rsidR="004032C6">
        <w:rPr>
          <w:rFonts w:hint="cs"/>
          <w:b w:val="0"/>
          <w:rtl/>
        </w:rPr>
        <w:t>ب</w:t>
      </w:r>
      <w:r w:rsidR="007D6E16">
        <w:rPr>
          <w:rFonts w:hint="cs"/>
          <w:b w:val="0"/>
          <w:rtl/>
          <w:lang w:bidi="ar-KW"/>
        </w:rPr>
        <w:t xml:space="preserve">قوله تعالى : { </w:t>
      </w:r>
      <w:r w:rsidR="007D6E16">
        <w:rPr>
          <w:rFonts w:hint="cs"/>
          <w:b w:val="0"/>
          <w:rtl/>
        </w:rPr>
        <w:t xml:space="preserve">يُؤْتِي الْحِكْمَةَ مَنْ يَشَاءُ وَمَنْ يُؤْتَ الْحِكْمَةَ فَقَدْ أُوتِيَ خَيْرًا كَثِيرًا وَمَا يَذَّكَّرُ إِلَّا أُولُو الْأَلْبَابِ } [ البقرة : 269 ] ، </w:t>
      </w:r>
      <w:r w:rsidR="007D6E16">
        <w:rPr>
          <w:rFonts w:hint="cs"/>
          <w:b w:val="0"/>
          <w:rtl/>
          <w:lang w:bidi="ar-KW"/>
        </w:rPr>
        <w:t xml:space="preserve">وقوله تعالى : { </w:t>
      </w:r>
      <w:r w:rsidR="007D6E16">
        <w:rPr>
          <w:rFonts w:hint="cs"/>
          <w:b w:val="0"/>
          <w:rtl/>
        </w:rPr>
        <w:t xml:space="preserve">قُلْ هَلْ يَسْتَوِي الَّذِينَ يَعْلَمُونَ وَالَّذِينَ لَا يَعْلَمُونَ إِنَّمَا يَتَذَكَّرُ أُولُو الْأَلْبَابِ } [ الزمر : 9 ] ، </w:t>
      </w:r>
      <w:r w:rsidR="007D6E16">
        <w:rPr>
          <w:rFonts w:hint="cs"/>
          <w:b w:val="0"/>
          <w:rtl/>
          <w:lang w:bidi="ar-KW"/>
        </w:rPr>
        <w:t xml:space="preserve">وقوله تعالى : { </w:t>
      </w:r>
      <w:r w:rsidR="007D6E16">
        <w:rPr>
          <w:rFonts w:hint="cs"/>
          <w:b w:val="0"/>
          <w:rtl/>
        </w:rPr>
        <w:t xml:space="preserve">الَّذِينَ يَسْتَمِعُونَ الْقَوْلَ فَيَتَّبِعُونَ أَحْسَنَهُ أُولَئِكَ الَّذِينَ هَدَاهُمُ اللَّهُ وَأُولَئِكَ هُمْ أُولُو الْأَلْبَابِ } [ الزمر : 18 ] ، إنّ الله تعالى أكرم الإنسان بالعقل ، وأنزل عليه القرآن وأمره ان يتدبره بعقله وأن يُعمل فيه فكره ، وأكرم رسوله صلى الله عليه وسلم بالحكمة والسنّة ، وجعل نصوص القرآن والسنة لا يمكن فهمها الفهم الصحيح إلا من خلال التفكير الصحيح والفهم الدقيق وإعمال العقل في فقهها  وحمل متشابهها على محكمها ، والنص ( الكتاب والسنّة ) كلاهما من عند الله ، ولذلك فإنّ صريح العقل لابد وأن يُوافق صحيح النقل إذا كان كلاهما قطعي الدلالة على معناه ، والمتأمل في أحكام ونصوص الشريعة الإسلامية سوف يجد التوافق والانسجام العظيم بين النص والعقل ، قال تعالى : { أَلَا يَعْلَمُ مَنْ خَلَقَ وَهُوَ اللَّطِيفُ الْخَبِيرُ } [ الملك : 14 ] ، وقال تعالى : { وَلَوْ كَانَ مِنْ عِنْدِ غَيْرِ اللَّهِ لَوَجَدُوا فِيهِ اخْتِلَافًا كَثِيرًا } [ النساء : 82 ] ، </w:t>
      </w:r>
      <w:r w:rsidR="00337226">
        <w:rPr>
          <w:rFonts w:hint="cs"/>
          <w:b w:val="0"/>
          <w:rtl/>
        </w:rPr>
        <w:t xml:space="preserve">وقد حوت هذه الرسالة </w:t>
      </w:r>
      <w:r w:rsidR="00337226">
        <w:rPr>
          <w:b w:val="0"/>
        </w:rPr>
        <w:t>–</w:t>
      </w:r>
      <w:r w:rsidR="00337226">
        <w:rPr>
          <w:rFonts w:hint="cs"/>
          <w:b w:val="0"/>
          <w:rtl/>
        </w:rPr>
        <w:t xml:space="preserve"> بحمد الله تعالى </w:t>
      </w:r>
      <w:r w:rsidR="00337226">
        <w:rPr>
          <w:b w:val="0"/>
        </w:rPr>
        <w:t>–</w:t>
      </w:r>
      <w:r w:rsidR="00337226">
        <w:rPr>
          <w:rFonts w:hint="cs"/>
          <w:b w:val="0"/>
          <w:rtl/>
        </w:rPr>
        <w:t xml:space="preserve"> على أدلة من الكتاب والسنّة </w:t>
      </w:r>
      <w:r w:rsidR="004032C6">
        <w:rPr>
          <w:rFonts w:hint="cs"/>
          <w:b w:val="0"/>
          <w:rtl/>
        </w:rPr>
        <w:t xml:space="preserve">وأقوال علماء الأمة </w:t>
      </w:r>
      <w:r w:rsidR="00337226">
        <w:rPr>
          <w:rFonts w:hint="cs"/>
          <w:b w:val="0"/>
          <w:rtl/>
        </w:rPr>
        <w:t xml:space="preserve">التي تدل على </w:t>
      </w:r>
      <w:r w:rsidR="004032C6">
        <w:rPr>
          <w:rFonts w:hint="cs"/>
          <w:b w:val="0"/>
          <w:rtl/>
        </w:rPr>
        <w:t xml:space="preserve">ضرورة التدبر واستعمال العقل في تدبر الآيات ، مما يجعل صاحبها في عداد العلماء ، قال تعالى : { </w:t>
      </w:r>
      <w:r w:rsidR="004032C6">
        <w:rPr>
          <w:b w:val="0"/>
          <w:rtl/>
        </w:rPr>
        <w:t>وَتِلْكَ الْأَمْثَالُ نَضْرِبُهَا لِلنَّاسِ وَمَا يَعْقِلُهَا إِلَّا الْعَالِمُونَ  } [ العنكبوت : 43 ] ،</w:t>
      </w:r>
      <w:r w:rsidR="004032C6">
        <w:rPr>
          <w:rFonts w:hint="cs"/>
          <w:b w:val="0"/>
          <w:rtl/>
        </w:rPr>
        <w:t xml:space="preserve"> ف</w:t>
      </w:r>
      <w:r w:rsidR="004032C6">
        <w:rPr>
          <w:b w:val="0"/>
          <w:rtl/>
        </w:rPr>
        <w:t xml:space="preserve">جعل عقل الآيات ومعرفتها صفة العلماء </w:t>
      </w:r>
      <w:r w:rsidR="004032C6">
        <w:rPr>
          <w:rFonts w:hint="cs"/>
          <w:b w:val="0"/>
          <w:rtl/>
        </w:rPr>
        <w:t xml:space="preserve">، </w:t>
      </w:r>
      <w:r w:rsidR="00337226">
        <w:rPr>
          <w:rFonts w:hint="cs"/>
          <w:b w:val="0"/>
          <w:rtl/>
        </w:rPr>
        <w:t>أسأل الله عز وجل أن يجعلها خالصة لوجهه الكريم ، وإن أريد إلاّ الإصلاح ما استطعت وما توفيقي إلاّ بالله عليه توكلت وإليه أنيب ،</w:t>
      </w:r>
    </w:p>
    <w:p w:rsidR="00337226" w:rsidRDefault="00337226" w:rsidP="0004487C">
      <w:pPr>
        <w:ind w:left="-46"/>
        <w:jc w:val="both"/>
        <w:rPr>
          <w:b w:val="0"/>
          <w:rtl/>
        </w:rPr>
      </w:pPr>
      <w:r>
        <w:rPr>
          <w:rFonts w:cs="Monotype Koufi" w:hint="cs"/>
          <w:b w:val="0"/>
          <w:rtl/>
        </w:rPr>
        <w:t>خطوط عريضة لأهم موضوعات الرسالة</w:t>
      </w:r>
      <w:r w:rsidR="00484571">
        <w:rPr>
          <w:rFonts w:cs="Monotype Koufi" w:hint="cs"/>
          <w:b w:val="0"/>
          <w:rtl/>
        </w:rPr>
        <w:t xml:space="preserve"> :  </w:t>
      </w:r>
      <w:r>
        <w:rPr>
          <w:rFonts w:hint="cs"/>
          <w:b w:val="0"/>
          <w:rtl/>
        </w:rPr>
        <w:t xml:space="preserve">حوت الرسالة بحمد الله تعالى على </w:t>
      </w:r>
      <w:r w:rsidR="0091266C">
        <w:rPr>
          <w:b w:val="0"/>
          <w:rtl/>
        </w:rPr>
        <w:t>مدخل إلى بيان دور العقل في فهم نصوص الشريعة ، وعلى خمسة أبواب : الباب الأول : دور العقل في فهم نصوص التنزيه ، الباب الثاني : دور العقل في فهم قواعد التنزيه ، الباب الثالث  : بيان خطأ الحشوية في عدم إعمال العقل في رد المتشابه إلى محكمه ، الباب الرابع : بيان خطأ الحشوية في عدم إعمال العقل في فهم نصوص التنزيه ، الباب الخامس : أمثلة توضح اعمال أهل الأصول للعقل في فهم قواعد التنزيه ، الخاتمة والفهارس</w:t>
      </w:r>
      <w:r w:rsidR="0091266C">
        <w:rPr>
          <w:rFonts w:hint="cs"/>
          <w:b w:val="0"/>
          <w:rtl/>
        </w:rPr>
        <w:t xml:space="preserve"> </w:t>
      </w:r>
      <w:r w:rsidR="00484571">
        <w:rPr>
          <w:rFonts w:hint="cs"/>
          <w:b w:val="0"/>
          <w:rtl/>
        </w:rPr>
        <w:t xml:space="preserve">، </w:t>
      </w:r>
    </w:p>
    <w:p w:rsidR="00484571" w:rsidRDefault="00484571" w:rsidP="0004487C">
      <w:pPr>
        <w:ind w:left="-46"/>
        <w:jc w:val="center"/>
        <w:rPr>
          <w:b w:val="0"/>
          <w:rtl/>
        </w:rPr>
      </w:pPr>
      <w:r>
        <w:rPr>
          <w:rFonts w:hint="cs"/>
          <w:b w:val="0"/>
          <w:rtl/>
        </w:rPr>
        <w:t>***</w:t>
      </w:r>
    </w:p>
    <w:p w:rsidR="00E16956" w:rsidRDefault="00E16956" w:rsidP="0004487C">
      <w:pPr>
        <w:ind w:left="-46"/>
        <w:rPr>
          <w:b w:val="0"/>
          <w:rtl/>
          <w:lang w:bidi="ar-KW"/>
        </w:rPr>
      </w:pPr>
    </w:p>
    <w:p w:rsidR="00E16956" w:rsidRDefault="00E16956" w:rsidP="0004487C">
      <w:pPr>
        <w:pBdr>
          <w:top w:val="dashDotStroked" w:sz="24" w:space="1" w:color="auto"/>
          <w:left w:val="dashDotStroked" w:sz="24" w:space="4" w:color="auto"/>
          <w:bottom w:val="dashDotStroked" w:sz="24" w:space="1" w:color="auto"/>
          <w:right w:val="dashDotStroked" w:sz="24" w:space="4" w:color="auto"/>
        </w:pBdr>
        <w:ind w:left="-46"/>
        <w:jc w:val="center"/>
        <w:rPr>
          <w:bCs/>
          <w:rtl/>
          <w:lang w:bidi="ar-KW"/>
        </w:rPr>
      </w:pPr>
    </w:p>
    <w:p w:rsidR="00E16956" w:rsidRPr="00E91868" w:rsidRDefault="00E16956"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E91868">
        <w:rPr>
          <w:rFonts w:cs="Monotype Koufi" w:hint="cs"/>
          <w:b w:val="0"/>
          <w:sz w:val="40"/>
          <w:szCs w:val="40"/>
          <w:rtl/>
        </w:rPr>
        <w:t>مدخل إلى بيان دور العقل في فهم نصوص الشريعة</w:t>
      </w:r>
    </w:p>
    <w:p w:rsidR="00E16956" w:rsidRDefault="00E16956" w:rsidP="0004487C">
      <w:pPr>
        <w:pBdr>
          <w:top w:val="dashDotStroked" w:sz="24" w:space="1" w:color="auto"/>
          <w:left w:val="dashDotStroked" w:sz="24" w:space="4" w:color="auto"/>
          <w:bottom w:val="dashDotStroked" w:sz="24" w:space="1" w:color="auto"/>
          <w:right w:val="dashDotStroked" w:sz="24" w:space="4" w:color="auto"/>
        </w:pBdr>
        <w:ind w:left="-46"/>
        <w:jc w:val="center"/>
        <w:rPr>
          <w:bCs/>
          <w:rtl/>
          <w:lang w:bidi="ar-KW"/>
        </w:rPr>
      </w:pPr>
    </w:p>
    <w:p w:rsidR="00E16956" w:rsidRDefault="00E16956" w:rsidP="0004487C">
      <w:pPr>
        <w:ind w:left="-46"/>
        <w:jc w:val="both"/>
        <w:rPr>
          <w:b w:val="0"/>
          <w:rtl/>
          <w:lang w:bidi="ar-KW"/>
        </w:rPr>
      </w:pPr>
    </w:p>
    <w:p w:rsidR="00163F1E" w:rsidRDefault="009E6E12" w:rsidP="0004487C">
      <w:pPr>
        <w:ind w:left="-46"/>
        <w:jc w:val="both"/>
        <w:rPr>
          <w:b w:val="0"/>
        </w:rPr>
      </w:pPr>
      <w:r w:rsidRPr="009E6E12">
        <w:rPr>
          <w:rFonts w:hint="cs"/>
          <w:bCs/>
          <w:rtl/>
          <w:lang w:bidi="ar-KW"/>
        </w:rPr>
        <w:t xml:space="preserve">[  1  ] : </w:t>
      </w:r>
      <w:r w:rsidR="00163F1E" w:rsidRPr="009E6E12">
        <w:rPr>
          <w:rFonts w:hint="cs"/>
          <w:bCs/>
          <w:rtl/>
        </w:rPr>
        <w:t>أكرم الله تعالى الإنسان بالعقل</w:t>
      </w:r>
      <w:r w:rsidR="00163F1E">
        <w:rPr>
          <w:rFonts w:hint="cs"/>
          <w:b w:val="0"/>
          <w:rtl/>
        </w:rPr>
        <w:t xml:space="preserve"> ، يميز به بين الخير والشر والضار والنافع ، ويحمله عقله على أن يؤمن بربه وخالقه ، وعلى أن يتحلى بالأخلاق العالية والآداب العظيمة ، وأن ينفع به نفسه وجنسه ،  وللعقل أسماء عديدة , ومن أسمائه : اللُبّ , و الحِجَا , و الحِجْر , و النُّهَى ، سمّي ( عقلاً ) لأنه يَعْقِلُ صاحبه عن إتيان المكاره و المضار ، </w:t>
      </w:r>
      <w:r w:rsidR="004F06E2">
        <w:rPr>
          <w:rFonts w:hint="cs"/>
          <w:b w:val="0"/>
          <w:rtl/>
        </w:rPr>
        <w:t>ويمنع صاحبه عن ركوب الشهوات ، و</w:t>
      </w:r>
      <w:r w:rsidR="00163F1E">
        <w:rPr>
          <w:rFonts w:hint="cs"/>
          <w:b w:val="0"/>
          <w:rtl/>
        </w:rPr>
        <w:t xml:space="preserve">سمّي ( لبـًّا ) لأنه صَفوة الروح ولبُـابه و خالصه , و سمّي ( الحِجَـا ) لإصابة الحجّة به , وسمّي ( النُّهَى ) لأنه ينتهي إليه الذكاء و المعرفة والنظر  ، </w:t>
      </w:r>
      <w:r w:rsidR="00163F1E">
        <w:rPr>
          <w:rFonts w:hint="cs"/>
          <w:b w:val="0"/>
          <w:rtl/>
          <w:lang w:bidi="ar-KW"/>
        </w:rPr>
        <w:t xml:space="preserve">وقد تكرر ذكر العقل بمرادفاته في القرآن الكريم أكثر من سبعين مرة ، يُخاطب الناس باستعمال العقل في فهم الآيات الكونية أو الشرعية أو تدبر القرآن الكريم للوصول إلى منازل الإيمان والإحسان ، منها : قوله تعالى : { </w:t>
      </w:r>
      <w:r w:rsidR="00163F1E">
        <w:rPr>
          <w:rFonts w:hint="cs"/>
          <w:b w:val="0"/>
          <w:rtl/>
        </w:rPr>
        <w:t xml:space="preserve">كَذَلِكَ يُبَيِّنُ اللَّهُ لَكُمْ آيَاتِهِ لَعَلَّكُمْ تَعْقِلُونَ } [ البقرة : 242 ] ، </w:t>
      </w:r>
      <w:r w:rsidR="00163F1E">
        <w:rPr>
          <w:rFonts w:hint="cs"/>
          <w:b w:val="0"/>
          <w:rtl/>
          <w:lang w:bidi="ar-KW"/>
        </w:rPr>
        <w:t xml:space="preserve">وقوله تعالى : { </w:t>
      </w:r>
      <w:r w:rsidR="00163F1E">
        <w:rPr>
          <w:rFonts w:hint="cs"/>
          <w:b w:val="0"/>
          <w:rtl/>
        </w:rPr>
        <w:t xml:space="preserve">قَدْ بَيَّنَّا لَكُمُ الْآيَاتِ إِنْ كُنْتُمْ تَعْقِلُونَ } [ آل عمران : 118 ] ، </w:t>
      </w:r>
      <w:r w:rsidR="00163F1E">
        <w:rPr>
          <w:rFonts w:hint="cs"/>
          <w:b w:val="0"/>
          <w:rtl/>
          <w:lang w:bidi="ar-KW"/>
        </w:rPr>
        <w:t xml:space="preserve">وقوله تعالى : { </w:t>
      </w:r>
      <w:r w:rsidR="00163F1E">
        <w:rPr>
          <w:rFonts w:hint="cs"/>
          <w:b w:val="0"/>
          <w:rtl/>
        </w:rPr>
        <w:t xml:space="preserve">وَمَا الْحَيَاةُ الدُّنْيَا إِلَّا لَعِبٌ وَلَهْوٌ وَلَلدَّارُ الْآخِرَةُ خَيْرٌ لِلَّذِينَ يَتَّقُونَ أَفَلَا تَعْقِلُونَ } [ الأنعام : 32 ] ، </w:t>
      </w:r>
      <w:r w:rsidR="00163F1E">
        <w:rPr>
          <w:rFonts w:hint="cs"/>
          <w:b w:val="0"/>
          <w:rtl/>
          <w:lang w:bidi="ar-KW"/>
        </w:rPr>
        <w:t xml:space="preserve">وقوله تعالى : { </w:t>
      </w:r>
      <w:r w:rsidR="00163F1E">
        <w:rPr>
          <w:rFonts w:hint="cs"/>
          <w:b w:val="0"/>
          <w:rtl/>
        </w:rPr>
        <w:t xml:space="preserve">ذَلِكُمْ وَصَّاكُمْ بِهِ لَعَلَّكُمْ تَعْقِلُونَ } [ الأنعام : 151 ] ، </w:t>
      </w:r>
      <w:r w:rsidR="00163F1E">
        <w:rPr>
          <w:rFonts w:hint="cs"/>
          <w:b w:val="0"/>
          <w:rtl/>
          <w:lang w:bidi="ar-KW"/>
        </w:rPr>
        <w:t xml:space="preserve">وقوله تعالى : { </w:t>
      </w:r>
      <w:r w:rsidR="00163F1E">
        <w:rPr>
          <w:rFonts w:hint="cs"/>
          <w:b w:val="0"/>
          <w:rtl/>
        </w:rPr>
        <w:t xml:space="preserve">وَالدَّارُ الْآخِرَةُ خَيْرٌ لِلَّذِينَ يَتَّقُونَ أَفَلَا تَعْقِلُونَ } [ الأعراف : 169 ] ، </w:t>
      </w:r>
      <w:r w:rsidR="00163F1E">
        <w:rPr>
          <w:rFonts w:hint="cs"/>
          <w:b w:val="0"/>
          <w:rtl/>
          <w:lang w:bidi="ar-KW"/>
        </w:rPr>
        <w:t xml:space="preserve">وقوله تعالى : { </w:t>
      </w:r>
      <w:r w:rsidR="00163F1E">
        <w:rPr>
          <w:rFonts w:hint="cs"/>
          <w:b w:val="0"/>
          <w:rtl/>
        </w:rPr>
        <w:t xml:space="preserve">إِنَّا أَنْزَلْنَاهُ قُرْآنًا عَرَبِيًّا لَعَلَّكُمْ تَعْقِلُونَ } [ يوسف : 2 ] ، </w:t>
      </w:r>
      <w:r w:rsidR="00163F1E">
        <w:rPr>
          <w:rFonts w:hint="cs"/>
          <w:b w:val="0"/>
          <w:rtl/>
          <w:lang w:bidi="ar-KW"/>
        </w:rPr>
        <w:t xml:space="preserve">وقوله تعالى : { </w:t>
      </w:r>
      <w:r w:rsidR="00163F1E">
        <w:rPr>
          <w:rFonts w:hint="cs"/>
          <w:b w:val="0"/>
          <w:rtl/>
        </w:rPr>
        <w:t xml:space="preserve">لَقَدْ أَنْزَلْنَا إِلَيْكُمْ كِتَابًا فِيهِ ذِكْرُكُمْ أَفَلَا تَعْقِلُونَ } [ الأنبياء : 10 ] ، </w:t>
      </w:r>
      <w:r w:rsidR="00163F1E">
        <w:rPr>
          <w:rFonts w:hint="cs"/>
          <w:b w:val="0"/>
          <w:rtl/>
          <w:lang w:bidi="ar-KW"/>
        </w:rPr>
        <w:t xml:space="preserve">وقوله تعالى : { </w:t>
      </w:r>
      <w:r w:rsidR="00163F1E">
        <w:rPr>
          <w:rFonts w:hint="cs"/>
          <w:b w:val="0"/>
          <w:rtl/>
        </w:rPr>
        <w:t xml:space="preserve">كَذَلِكَ يُبَيِّنُ اللَّهُ لَكُمُ الْآيَاتِ لَعَلَّكُمْ تَعْقِلُونَ } [ النور : 61 ] ، بل وجعل عقل الآيات ومعرفتها صفة العلماء ، </w:t>
      </w:r>
      <w:r w:rsidR="00163F1E">
        <w:rPr>
          <w:rFonts w:hint="cs"/>
          <w:b w:val="0"/>
          <w:rtl/>
          <w:lang w:bidi="ar-KW"/>
        </w:rPr>
        <w:t xml:space="preserve">فقال تعالى : { </w:t>
      </w:r>
      <w:r w:rsidR="00163F1E">
        <w:rPr>
          <w:rFonts w:hint="cs"/>
          <w:b w:val="0"/>
          <w:rtl/>
        </w:rPr>
        <w:t xml:space="preserve">وَتِلْكَ الْأَمْثَالُ نَضْرِبُهَا لِلنَّاسِ وَمَا يَعْقِلُهَا إِلَّا الْعَالِمُونَ  } [ العنكبوت : 43 ] ، وخاطب الله تعالى أولي العقول ( أولي الألباب ) في مواضع عديدة من القرآن الكريم ، منها : </w:t>
      </w:r>
      <w:r w:rsidR="00163F1E">
        <w:rPr>
          <w:rFonts w:hint="cs"/>
          <w:b w:val="0"/>
          <w:rtl/>
          <w:lang w:bidi="ar-KW"/>
        </w:rPr>
        <w:t xml:space="preserve">قوله تعالى : { </w:t>
      </w:r>
      <w:r w:rsidR="00163F1E">
        <w:rPr>
          <w:rFonts w:hint="cs"/>
          <w:b w:val="0"/>
          <w:rtl/>
        </w:rPr>
        <w:t xml:space="preserve">يُؤْتِي الْحِكْمَةَ مَنْ يَشَاءُ وَمَنْ يُؤْتَ الْحِكْمَةَ فَقَدْ أُوتِيَ خَيْرًا كَثِيرًا وَمَا يَذَّكَّرُ إِلَّا أُولُو الْأَلْبَابِ } [ البقرة : 269 ] ، </w:t>
      </w:r>
      <w:r w:rsidR="00163F1E">
        <w:rPr>
          <w:rFonts w:hint="cs"/>
          <w:b w:val="0"/>
          <w:rtl/>
          <w:lang w:bidi="ar-KW"/>
        </w:rPr>
        <w:t xml:space="preserve">وقوله تعالى : { </w:t>
      </w:r>
      <w:r w:rsidR="00163F1E">
        <w:rPr>
          <w:rFonts w:hint="cs"/>
          <w:b w:val="0"/>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w:t>
      </w:r>
      <w:r w:rsidR="00163F1E">
        <w:rPr>
          <w:rFonts w:hint="cs"/>
          <w:b w:val="0"/>
          <w:rtl/>
          <w:lang w:bidi="ar-KW"/>
        </w:rPr>
        <w:t xml:space="preserve">قوله </w:t>
      </w:r>
      <w:r w:rsidR="00163F1E">
        <w:rPr>
          <w:rFonts w:hint="cs"/>
          <w:b w:val="0"/>
          <w:rtl/>
          <w:lang w:bidi="ar-KW"/>
        </w:rPr>
        <w:lastRenderedPageBreak/>
        <w:t xml:space="preserve">تعالى : { </w:t>
      </w:r>
      <w:r w:rsidR="00163F1E">
        <w:rPr>
          <w:rFonts w:hint="cs"/>
          <w:b w:val="0"/>
          <w:rtl/>
        </w:rPr>
        <w:t xml:space="preserve">كِتَابٌ أَنْزَلْنَاهُ إِلَيْكَ مُبَارَكٌ لِيَدَّبَّرُوا آيَاتِهِ وَلِيَتَذَكَّرَ أُولُو الْأَلْبَابِ } [ ص : 29 ] ، </w:t>
      </w:r>
      <w:r w:rsidR="00163F1E">
        <w:rPr>
          <w:rFonts w:hint="cs"/>
          <w:b w:val="0"/>
          <w:rtl/>
          <w:lang w:bidi="ar-KW"/>
        </w:rPr>
        <w:t xml:space="preserve">وقوله تعالى : { </w:t>
      </w:r>
      <w:r w:rsidR="00163F1E">
        <w:rPr>
          <w:rFonts w:hint="cs"/>
          <w:b w:val="0"/>
          <w:rtl/>
        </w:rPr>
        <w:t xml:space="preserve">قُلْ هَلْ يَسْتَوِي الَّذِينَ يَعْلَمُونَ وَالَّذِينَ لَا يَعْلَمُونَ إِنَّمَا يَتَذَكَّرُ أُولُو الْأَلْبَابِ } [ الزمر : 9 ] ، </w:t>
      </w:r>
      <w:r w:rsidR="00163F1E">
        <w:rPr>
          <w:rFonts w:hint="cs"/>
          <w:b w:val="0"/>
          <w:rtl/>
          <w:lang w:bidi="ar-KW"/>
        </w:rPr>
        <w:t xml:space="preserve">وقوله تعالى : { </w:t>
      </w:r>
      <w:r w:rsidR="00163F1E">
        <w:rPr>
          <w:rFonts w:hint="cs"/>
          <w:b w:val="0"/>
          <w:rtl/>
        </w:rPr>
        <w:t xml:space="preserve">الَّذِينَ يَسْتَمِعُونَ الْقَوْلَ فَيَتَّبِعُونَ أَحْسَنَهُ أُولَئِكَ الَّذِينَ هَدَاهُمُ اللَّهُ وَأُولَئِكَ هُمْ أُولُو الْأَلْبَابِ } [ الزمر : 18 ] ، كما خاطبهم بقوله تعالى : { إِنَّ فِي ذَلِكَ لآيَاتٍ لأُولِي النُّهَى } ، </w:t>
      </w:r>
      <w:r w:rsidR="00163F1E">
        <w:rPr>
          <w:rFonts w:hint="cs"/>
          <w:b w:val="0"/>
          <w:rtl/>
          <w:lang w:bidi="ar-KW"/>
        </w:rPr>
        <w:t xml:space="preserve">وقوله تعالى : </w:t>
      </w:r>
      <w:r w:rsidR="00163F1E">
        <w:rPr>
          <w:rFonts w:hint="cs"/>
          <w:b w:val="0"/>
          <w:rtl/>
        </w:rPr>
        <w:t xml:space="preserve">{ هَل فِي ذَلِكَ قَسَمٌ لِذِي حِجْرٍ } ، كما أنّ الحكمة من آثار العقل ، والله تعالى يقول : { يُؤْتِي الْحِكْمَةَ مَنْ يَشَاءُ وَمَنْ يُؤْتَ الْحِكْمَةَ فَقَدْ أُوتِيَ خَيْرًا كَثِيرًا وَمَا يَذَّكَّرُ إِلَّا أُولُو الْأَلْبَابِ } [ البقرة : 269 ] ، كما أنّ من آثار العقل التفكر والتدبر والتذكر والنظر والاعتبار والاستبصار والرشد ، وقد جاءت آيات القرآن تترا يُشير إلى أهمية ذلك كله ، كما في قوله تعالى : </w:t>
      </w:r>
      <w:r w:rsidR="00163F1E">
        <w:rPr>
          <w:rFonts w:hint="cs"/>
          <w:b w:val="0"/>
          <w:rtl/>
          <w:lang w:bidi="ar-KW"/>
        </w:rPr>
        <w:t>{</w:t>
      </w:r>
      <w:r w:rsidR="00163F1E">
        <w:rPr>
          <w:rFonts w:hint="cs"/>
          <w:b w:val="0"/>
          <w:rtl/>
        </w:rPr>
        <w:t xml:space="preserve"> فَاقْصُصِ الْقَصَصَ لَعَلَّهُمْ يَتَفَكَّرُونَ } [ يونس : 176 ] ، </w:t>
      </w:r>
      <w:r w:rsidR="00163F1E">
        <w:rPr>
          <w:rFonts w:hint="cs"/>
          <w:b w:val="0"/>
          <w:rtl/>
          <w:lang w:bidi="ar-KW"/>
        </w:rPr>
        <w:t xml:space="preserve">وقوله تعالى : </w:t>
      </w:r>
      <w:r w:rsidR="00163F1E">
        <w:rPr>
          <w:rFonts w:hint="cs"/>
          <w:b w:val="0"/>
          <w:rtl/>
        </w:rPr>
        <w:t xml:space="preserve">{ أَفَلَا يَتَدَبَّرُونَ الْقُرْآنَ أَمْ عَلَى قُلُوبٍ أَقْفَالُهَا } [ محمد : 24 ] ، </w:t>
      </w:r>
      <w:r w:rsidR="00163F1E">
        <w:rPr>
          <w:rFonts w:hint="cs"/>
          <w:b w:val="0"/>
          <w:rtl/>
          <w:lang w:bidi="ar-KW"/>
        </w:rPr>
        <w:t xml:space="preserve">وقوله تعالى : </w:t>
      </w:r>
      <w:r w:rsidR="00163F1E">
        <w:rPr>
          <w:rFonts w:hint="cs"/>
          <w:b w:val="0"/>
          <w:rtl/>
        </w:rPr>
        <w:t xml:space="preserve">{ وَلَقَدْ وَصَّلْنَا لَهُمُ الْقَوْلَ لَعَلَّهُمْ يَتَذَكَّرُونَ } [ القصص : 51 ] ، </w:t>
      </w:r>
      <w:r w:rsidR="00163F1E">
        <w:rPr>
          <w:rFonts w:hint="cs"/>
          <w:b w:val="0"/>
          <w:rtl/>
          <w:lang w:bidi="ar-KW"/>
        </w:rPr>
        <w:t xml:space="preserve">وقوله تعالى : </w:t>
      </w:r>
      <w:r w:rsidR="00163F1E">
        <w:rPr>
          <w:rFonts w:hint="cs"/>
          <w:b w:val="0"/>
          <w:rtl/>
        </w:rPr>
        <w:t xml:space="preserve">{ إِنَّ الّذِينَ اتّقَوا إِذَا مَسَّهُم طَائِفٌ ِمن الشَّيطَانِ تَذَكَّروا فَإِذَا هُم مُبْصِرُونَ  } ، </w:t>
      </w:r>
      <w:r w:rsidR="00163F1E">
        <w:rPr>
          <w:rFonts w:hint="cs"/>
          <w:b w:val="0"/>
          <w:rtl/>
          <w:lang w:bidi="ar-KW"/>
        </w:rPr>
        <w:t>وقوله تعالى : {</w:t>
      </w:r>
      <w:r w:rsidR="00163F1E">
        <w:rPr>
          <w:rFonts w:hint="cs"/>
          <w:b w:val="0"/>
          <w:rtl/>
        </w:rPr>
        <w:t xml:space="preserve"> إِنَّ فِي ذَلِكَ لَعِبرَةً لِمَن يَخْشَى } , </w:t>
      </w:r>
      <w:r w:rsidR="00163F1E">
        <w:rPr>
          <w:rFonts w:hint="cs"/>
          <w:b w:val="0"/>
          <w:rtl/>
          <w:lang w:bidi="ar-KW"/>
        </w:rPr>
        <w:t xml:space="preserve">وقوله تعالى : </w:t>
      </w:r>
      <w:r w:rsidR="00163F1E">
        <w:rPr>
          <w:rFonts w:hint="cs"/>
          <w:b w:val="0"/>
          <w:rtl/>
        </w:rPr>
        <w:t xml:space="preserve">{ إِنَّ فِي ذَلِكَ لَعِبْرَةً لأُولِي الأَبْصَارِ } ، </w:t>
      </w:r>
      <w:r w:rsidR="00163F1E">
        <w:rPr>
          <w:rFonts w:hint="cs"/>
          <w:b w:val="0"/>
          <w:rtl/>
          <w:lang w:bidi="ar-KW"/>
        </w:rPr>
        <w:t xml:space="preserve">وقوله تعالى : </w:t>
      </w:r>
      <w:r w:rsidR="00163F1E">
        <w:rPr>
          <w:rFonts w:hint="cs"/>
          <w:b w:val="0"/>
          <w:rtl/>
        </w:rPr>
        <w:t xml:space="preserve">{ أَفَلاَ يَتَدَبَّرُونَ القُرآنَ } ، </w:t>
      </w:r>
      <w:r w:rsidR="00163F1E">
        <w:rPr>
          <w:rFonts w:hint="cs"/>
          <w:b w:val="0"/>
          <w:rtl/>
          <w:lang w:bidi="ar-KW"/>
        </w:rPr>
        <w:t xml:space="preserve">وقوله تعالى : { </w:t>
      </w:r>
      <w:r w:rsidR="00163F1E">
        <w:rPr>
          <w:rFonts w:hint="cs"/>
          <w:b w:val="0"/>
          <w:rtl/>
        </w:rPr>
        <w:t>فَلْيَسْتَجِيبُوا لِي وَلْيُؤْمِنُوا بِي لَعَلَّهُمْ يَرْشُدُونَ } [ البقرة : 186 ] ، ولما كان الموطن الأول للعقل هو القلب الذي إذا صلح صلح الجسد كله ، ثم يفيض بعده على الدماغ ، فقد استعمل القرآن الكريم لفظ ( القلب ) بمعنى العقل في أكثر من مائة موضع من القرآن الكريم ، منها قوله تعالى : { لَهُم قُلُوبٌ لاَ</w:t>
      </w:r>
      <w:r w:rsidR="00163F1E">
        <w:rPr>
          <w:rFonts w:hint="cs"/>
        </w:rPr>
        <w:t xml:space="preserve"> </w:t>
      </w:r>
      <w:r w:rsidR="00163F1E">
        <w:rPr>
          <w:rFonts w:hint="cs"/>
          <w:b w:val="0"/>
          <w:rtl/>
        </w:rPr>
        <w:t>يَفْقَهُونَ بِهَا</w:t>
      </w:r>
      <w:r w:rsidR="00163F1E">
        <w:rPr>
          <w:rFonts w:hint="cs"/>
        </w:rPr>
        <w:t xml:space="preserve"> </w:t>
      </w:r>
      <w:r w:rsidR="00163F1E">
        <w:rPr>
          <w:rFonts w:hint="cs"/>
          <w:b w:val="0"/>
          <w:rtl/>
        </w:rPr>
        <w:t xml:space="preserve"> } ، وقوله تعالى : { أَفَلَم يَسِيروا فِي الأَرْضِ فَتَكُونَ</w:t>
      </w:r>
      <w:r w:rsidR="00163F1E">
        <w:rPr>
          <w:rFonts w:hint="cs"/>
        </w:rPr>
        <w:t xml:space="preserve"> </w:t>
      </w:r>
      <w:r w:rsidR="00163F1E">
        <w:rPr>
          <w:rFonts w:hint="cs"/>
          <w:b w:val="0"/>
          <w:rtl/>
        </w:rPr>
        <w:t xml:space="preserve">لَهًم قًلًوبٌ يَعْقِلُونَ بِهَا } ، </w:t>
      </w:r>
      <w:r w:rsidR="00163F1E">
        <w:rPr>
          <w:rFonts w:hint="cs"/>
        </w:rPr>
        <w:t xml:space="preserve"> </w:t>
      </w:r>
      <w:r w:rsidR="00163F1E">
        <w:rPr>
          <w:rFonts w:hint="cs"/>
          <w:b w:val="0"/>
          <w:rtl/>
        </w:rPr>
        <w:t xml:space="preserve">وقوله تعالى : { إِنَّ فِي ذَلِكَ لَذِكْرَى لِمَنْ كَانَ لَهُ قَلْبٌ أَوْ أَلْقَى السَّمْعَ وَهُوَ شَهِيدٌ } [ ق : 37 ] ، </w:t>
      </w:r>
      <w:r w:rsidR="00163F1E">
        <w:rPr>
          <w:rFonts w:hint="cs"/>
          <w:b w:val="0"/>
          <w:rtl/>
          <w:lang w:bidi="ar-KW"/>
        </w:rPr>
        <w:t xml:space="preserve">أي لمن كان له لب وعقل يعي به ويدرك به ، </w:t>
      </w:r>
      <w:r w:rsidR="00163F1E">
        <w:rPr>
          <w:rFonts w:hint="cs"/>
          <w:b w:val="0"/>
          <w:rtl/>
        </w:rPr>
        <w:t>وكان النبي صلى الله عليه وسلم يقول : ((  لِيَلِيَني منكم</w:t>
      </w:r>
      <w:r w:rsidR="00163F1E">
        <w:rPr>
          <w:rFonts w:hint="cs"/>
        </w:rPr>
        <w:t xml:space="preserve"> </w:t>
      </w:r>
      <w:r w:rsidR="00163F1E">
        <w:rPr>
          <w:rFonts w:hint="cs"/>
          <w:b w:val="0"/>
          <w:rtl/>
        </w:rPr>
        <w:t xml:space="preserve">أولوا الأحلام و النُّهى , ثمّ الذين يلونهم , ثمّ الذين يلونهم ))   ، وكل ما سبق يدل على شرف العقل و أهميته في المعرفة بالله تعالى ودينه ،  ومن يرد الله به خيرا يفقهه في الدين ، والفقه من التفهم والتعقل والتدبر وشدة العلم والمعرفة بدين الله  ، وكلها متعلقة بالعقل وحسن استعماله ، إنّ تعطيل العقل معناه انحطاط الإنسان إلى مستوى أدنى من الحيوان ، ولهذا قال الله تعالى : { إنَّ شَرَّ الدَّوَابِ عِنْدَ اللهِ الصُمُّ البُكمُ الذِينَ لاَ يَعْقِلُونَ } ، </w:t>
      </w:r>
      <w:r w:rsidRPr="009E6E12">
        <w:rPr>
          <w:rFonts w:hint="cs"/>
          <w:bCs/>
          <w:rtl/>
        </w:rPr>
        <w:t xml:space="preserve">قال </w:t>
      </w:r>
      <w:r w:rsidR="00163F1E" w:rsidRPr="009E6E12">
        <w:rPr>
          <w:rFonts w:hint="cs"/>
          <w:bCs/>
          <w:rtl/>
        </w:rPr>
        <w:t>العقّاد رحمه الله</w:t>
      </w:r>
      <w:r w:rsidR="00163F1E">
        <w:rPr>
          <w:rFonts w:hint="cs"/>
          <w:b w:val="0"/>
          <w:rtl/>
        </w:rPr>
        <w:t xml:space="preserve"> : (  من مزايا القرآن الكثيرة مزية واضحة يقل فيها الخلاف بين المسلمين و غير المسلمين , لأنها تثبت من تلاوة الآيات ثبوتًا تؤيده أرقام الحساب ودلالات اللفظ اليسير , قبل الرجوع في تأييدها إلى المناقشات و المذاهب التي قد تختلف فيها الآراء , وتلك المزية هي التنويه بالعقل ، والتعويل عليه في أمر العقيدة وأمر التبعة والتكليف ، ففي كتب الأديان الكبرى إشارات صريحة أو مضمونة إلى العقل أو إلى التمييز , و لكنها تأتي عرضًا غير مقصودة , و </w:t>
      </w:r>
      <w:r w:rsidR="00163F1E">
        <w:rPr>
          <w:rFonts w:hint="cs"/>
          <w:b w:val="0"/>
          <w:rtl/>
        </w:rPr>
        <w:lastRenderedPageBreak/>
        <w:t xml:space="preserve">قد يلمح فيها القارئ بعض الأحايين شيئًا من الزراية بالعقل أو التحذير منه , لأنه مزلّة العقائد , وباب من أبواب الدعوى والإنكار ، و لكن القرآن لا يذكر العقل إلا في مقام التعظيم , و التنبيه إلى وجوب العمل به و الرجوع إليه , ولا تأتي الإشارة إليه عارضة ولا مقتضبة في سياق الآية , بل هي تأتي في كل موضع من مواضعها , مؤكدة جازمة باللفظ و الدلالة , و تتكرر في كل موضع من مواضع الأمر و النهي التي يحث فيها المؤمن على تحكيم عقله , أو يلام فيها المنكر على إهمال عقله و قبول الحجر عليه ) ( 3 ) ، إنّ الله تعالى أكرم الإنسان بالعقل ، وأنزل عليه القرآن وأمره ان يتدبره بعقله وأن يُعمل فيه فكره ، وأكرم رسوله صلى الله عليه وسلم بالحكمة والسنّة ، وجعل نصوص القرآن والسنة لا يمكن فهمها الفهم الصحيح إلا من خلال التفكير الصحيح والفهم الدقيق وإعمال العقل في فقهها  وحمل متشابهها على محكمها ، والنص ( الكتاب والسنّة ) كلاهما من عند الله ، ولذلك فإنّ صريح العقل لابد وأن يُوافق صحيح النقل إذا كان كلاهما قطعي الدلالة على معناه ، </w:t>
      </w:r>
    </w:p>
    <w:p w:rsidR="00CA4D15" w:rsidRDefault="009E6E12" w:rsidP="00CA4D15">
      <w:pPr>
        <w:jc w:val="both"/>
        <w:rPr>
          <w:b w:val="0"/>
        </w:rPr>
      </w:pPr>
      <w:r>
        <w:rPr>
          <w:rFonts w:hint="cs"/>
          <w:bCs/>
          <w:rtl/>
        </w:rPr>
        <w:t xml:space="preserve">[  2  ] : </w:t>
      </w:r>
      <w:r w:rsidR="00163F1E">
        <w:rPr>
          <w:rFonts w:hint="cs"/>
          <w:bCs/>
          <w:rtl/>
        </w:rPr>
        <w:t>دفع التعارض بين العقل والنقل</w:t>
      </w:r>
      <w:r w:rsidR="00163F1E">
        <w:rPr>
          <w:rFonts w:hint="cs"/>
          <w:b w:val="0"/>
          <w:rtl/>
        </w:rPr>
        <w:t xml:space="preserve"> : المتأمل في أحكام ونصوص الشريعة الإسلامية سوف يجد التوافق والانسجام العظيم بين النص والعقل ، قال تعالى : { أَلَا يَعْلَمُ مَنْ خَلَقَ وَهُوَ اللَّطِيفُ الْخَبِيرُ } [ الملك : 14 ] ، وقال تعالى : { وَلَوْ كَانَ مِنْ عِنْدِ غَيْرِ اللَّهِ لَوَجَدُوا فِيهِ اخْتِلَافًا كَثِيرًا } [ النساء : 82 ] ، ومن خلال</w:t>
      </w:r>
      <w:r w:rsidR="00163F1E">
        <w:rPr>
          <w:rFonts w:hint="cs"/>
        </w:rPr>
        <w:t xml:space="preserve"> </w:t>
      </w:r>
      <w:r w:rsidR="00163F1E">
        <w:rPr>
          <w:rFonts w:hint="cs"/>
          <w:b w:val="0"/>
          <w:rtl/>
        </w:rPr>
        <w:t>النظر في ظواهر التعارض بين العقل و النقل يمكن التأكيد على أنّ القضية العقلية التي يُظن أنها تعارض المنقول ( الوحي ) لابد أنّها ليست من قضايا</w:t>
      </w:r>
      <w:r w:rsidR="00163F1E">
        <w:rPr>
          <w:rFonts w:hint="cs"/>
        </w:rPr>
        <w:t xml:space="preserve"> </w:t>
      </w:r>
      <w:r w:rsidR="00163F1E">
        <w:rPr>
          <w:rFonts w:hint="cs"/>
          <w:b w:val="0"/>
          <w:rtl/>
        </w:rPr>
        <w:t xml:space="preserve">العقول السليمة ، </w:t>
      </w:r>
      <w:r w:rsidR="00163F1E">
        <w:rPr>
          <w:rFonts w:hint="cs"/>
        </w:rPr>
        <w:t xml:space="preserve"> </w:t>
      </w:r>
      <w:r w:rsidR="00163F1E">
        <w:rPr>
          <w:rFonts w:hint="cs"/>
          <w:b w:val="0"/>
          <w:rtl/>
          <w:lang w:bidi="ar-KW"/>
        </w:rPr>
        <w:t>و</w:t>
      </w:r>
      <w:r w:rsidR="00163F1E">
        <w:rPr>
          <w:rFonts w:hint="cs"/>
          <w:b w:val="0"/>
          <w:rtl/>
        </w:rPr>
        <w:t>المنقول الذي يُظن أنه يعارض العقل السليم , ليس يقيناً من</w:t>
      </w:r>
      <w:r w:rsidR="00163F1E">
        <w:rPr>
          <w:rFonts w:hint="cs"/>
        </w:rPr>
        <w:t xml:space="preserve"> </w:t>
      </w:r>
      <w:r w:rsidR="00163F1E">
        <w:rPr>
          <w:rFonts w:hint="cs"/>
          <w:b w:val="0"/>
          <w:rtl/>
        </w:rPr>
        <w:t>السمع الصحيح المقبول</w:t>
      </w:r>
      <w:r w:rsidR="00163F1E">
        <w:rPr>
          <w:rFonts w:hint="cs"/>
        </w:rPr>
        <w:t xml:space="preserve"> </w:t>
      </w:r>
      <w:r w:rsidR="00163F1E">
        <w:rPr>
          <w:rFonts w:hint="cs"/>
          <w:b w:val="0"/>
          <w:rtl/>
          <w:lang w:bidi="ar-KW"/>
        </w:rPr>
        <w:t xml:space="preserve"> ، أو قد </w:t>
      </w:r>
      <w:r w:rsidR="00163F1E">
        <w:rPr>
          <w:rFonts w:hint="cs"/>
          <w:b w:val="0"/>
          <w:rtl/>
        </w:rPr>
        <w:t>يكون التعارض قائمًا بسبب خطأ في فهم النص</w:t>
      </w:r>
      <w:r w:rsidR="00163F1E">
        <w:rPr>
          <w:rFonts w:hint="cs"/>
        </w:rPr>
        <w:t xml:space="preserve"> </w:t>
      </w:r>
      <w:r w:rsidR="00163F1E">
        <w:rPr>
          <w:rFonts w:hint="cs"/>
          <w:b w:val="0"/>
          <w:rtl/>
          <w:lang w:bidi="ar-KW"/>
        </w:rPr>
        <w:t xml:space="preserve">، وقد يكون بسبب عدم </w:t>
      </w:r>
      <w:r w:rsidR="00163F1E">
        <w:rPr>
          <w:rFonts w:hint="cs"/>
          <w:b w:val="0"/>
          <w:rtl/>
        </w:rPr>
        <w:t>التمييز بين ما يحيله العقل ( ما يقطع العقل باستحالته ) , وما لا يدركه</w:t>
      </w:r>
      <w:r w:rsidR="00163F1E">
        <w:rPr>
          <w:rFonts w:hint="cs"/>
        </w:rPr>
        <w:t xml:space="preserve"> </w:t>
      </w:r>
      <w:r w:rsidR="00163F1E">
        <w:rPr>
          <w:rFonts w:hint="cs"/>
          <w:b w:val="0"/>
          <w:rtl/>
        </w:rPr>
        <w:t xml:space="preserve">، ويمكن ردّ ذلك إلى تلك الأسس والقواعد </w:t>
      </w:r>
      <w:r w:rsidR="00163F1E">
        <w:rPr>
          <w:rFonts w:hint="cs"/>
          <w:b w:val="0"/>
          <w:rtl/>
          <w:lang w:bidi="ar-KW"/>
        </w:rPr>
        <w:t>:</w:t>
      </w:r>
      <w:r w:rsidR="00163F1E">
        <w:rPr>
          <w:rFonts w:hint="cs"/>
          <w:b w:val="0"/>
          <w:rtl/>
        </w:rPr>
        <w:t xml:space="preserve"> ( أ ) أن حقائق الوحي لا يمكن أن تتعارض مع حقائق</w:t>
      </w:r>
      <w:r w:rsidR="00163F1E">
        <w:rPr>
          <w:rFonts w:hint="cs"/>
        </w:rPr>
        <w:t xml:space="preserve"> </w:t>
      </w:r>
      <w:r w:rsidR="00163F1E">
        <w:rPr>
          <w:rFonts w:hint="cs"/>
          <w:b w:val="0"/>
          <w:rtl/>
        </w:rPr>
        <w:t>العقل , انطلاقًا من وحدة المصدر لكليهما وهو الله</w:t>
      </w:r>
      <w:r w:rsidR="00163F1E">
        <w:rPr>
          <w:rFonts w:hint="cs"/>
        </w:rPr>
        <w:t xml:space="preserve"> </w:t>
      </w:r>
      <w:r w:rsidR="00163F1E">
        <w:rPr>
          <w:rFonts w:hint="cs"/>
          <w:b w:val="0"/>
          <w:rtl/>
          <w:lang w:bidi="ar-KW"/>
        </w:rPr>
        <w:t xml:space="preserve">، ( ب ) </w:t>
      </w:r>
      <w:r w:rsidR="00163F1E">
        <w:rPr>
          <w:rFonts w:hint="cs"/>
          <w:b w:val="0"/>
          <w:rtl/>
        </w:rPr>
        <w:t>أن قطعي الوحي يقدم على</w:t>
      </w:r>
      <w:r w:rsidR="00163F1E">
        <w:rPr>
          <w:rFonts w:hint="cs"/>
        </w:rPr>
        <w:t xml:space="preserve"> </w:t>
      </w:r>
      <w:r w:rsidR="00163F1E">
        <w:rPr>
          <w:rFonts w:hint="cs"/>
          <w:b w:val="0"/>
          <w:rtl/>
        </w:rPr>
        <w:t>ظني العقل , فلا يمكن لنظرية أو فرضية علمية لم ترق إلى مرتبة الحقيقة أن تتقدم</w:t>
      </w:r>
      <w:r w:rsidR="00163F1E">
        <w:rPr>
          <w:rFonts w:hint="cs"/>
        </w:rPr>
        <w:t xml:space="preserve"> </w:t>
      </w:r>
      <w:r w:rsidR="00163F1E">
        <w:rPr>
          <w:rFonts w:hint="cs"/>
          <w:b w:val="0"/>
          <w:rtl/>
        </w:rPr>
        <w:t>قطعي الوحي ، ( ت ) أن قطعي العقل يفسّر على أساسه ظني الوحي , باعتبار أن ظني</w:t>
      </w:r>
      <w:r w:rsidR="00163F1E">
        <w:rPr>
          <w:rFonts w:hint="cs"/>
        </w:rPr>
        <w:t xml:space="preserve"> </w:t>
      </w:r>
      <w:r w:rsidR="00163F1E">
        <w:rPr>
          <w:rFonts w:hint="cs"/>
          <w:b w:val="0"/>
          <w:rtl/>
        </w:rPr>
        <w:t>الوحي يحتمل أكثر من تفسير , فيرجح التفسير الذي تؤيده الحقائق العلمية ، ( ث ) إذا</w:t>
      </w:r>
      <w:r w:rsidR="00163F1E">
        <w:rPr>
          <w:rFonts w:hint="cs"/>
        </w:rPr>
        <w:t xml:space="preserve"> </w:t>
      </w:r>
      <w:r w:rsidR="00163F1E">
        <w:rPr>
          <w:rFonts w:hint="cs"/>
          <w:b w:val="0"/>
          <w:rtl/>
        </w:rPr>
        <w:t>كان كل من العقل و الوحي ظنيًا , فنتوقف في ترجيح أحدهما على الآخر , حتى يثبت أن</w:t>
      </w:r>
      <w:r w:rsidR="00163F1E">
        <w:rPr>
          <w:rFonts w:hint="cs"/>
        </w:rPr>
        <w:t xml:space="preserve"> </w:t>
      </w:r>
      <w:r w:rsidR="00163F1E">
        <w:rPr>
          <w:rFonts w:hint="cs"/>
          <w:b w:val="0"/>
          <w:rtl/>
        </w:rPr>
        <w:t>أحدهما هو القطعي , و عندئذ يكون هو المقدّم لكونه قطعيًا , وإن لم يثبت فيجب البحث</w:t>
      </w:r>
      <w:r w:rsidR="00163F1E">
        <w:rPr>
          <w:rFonts w:hint="cs"/>
        </w:rPr>
        <w:t xml:space="preserve"> </w:t>
      </w:r>
      <w:r w:rsidR="00163F1E">
        <w:rPr>
          <w:rFonts w:hint="cs"/>
          <w:b w:val="0"/>
          <w:rtl/>
        </w:rPr>
        <w:t>عن مرجّحات خارجية</w:t>
      </w:r>
      <w:r w:rsidR="00163F1E">
        <w:rPr>
          <w:rFonts w:hint="cs"/>
        </w:rPr>
        <w:t xml:space="preserve"> </w:t>
      </w:r>
      <w:r w:rsidR="00163F1E">
        <w:rPr>
          <w:rFonts w:hint="cs"/>
          <w:b w:val="0"/>
          <w:rtl/>
        </w:rPr>
        <w:t xml:space="preserve"> ، وبذلك يستحيل التعارض بين الأدلة الشرعية ، وبين الأدلة العقلية ،</w:t>
      </w:r>
      <w:r w:rsidR="00CA4D15">
        <w:rPr>
          <w:rFonts w:hint="cs"/>
          <w:b w:val="0"/>
          <w:rtl/>
        </w:rPr>
        <w:t xml:space="preserve"> وكل ما دل عليه العقل الصريح أيده الشرع الصحيح ، وكل ما جاء به الشرع الصحيح وافقه العقل الصريح ، وعند التعارض فإما أن يكون العقل سقيما ، وأما أن تكون أدلة الشرع غير قطعية الثبوت كبعض ادلة السنّة الضعيفة السند ، فهذه لا يصح أن تُعارض البراهين العقلية الصحيحة الصريحة ، </w:t>
      </w:r>
      <w:r w:rsidR="00CA4D15">
        <w:rPr>
          <w:rFonts w:hint="cs"/>
          <w:b w:val="0"/>
          <w:rtl/>
        </w:rPr>
        <w:lastRenderedPageBreak/>
        <w:t>أو أن تكون الأدلة الشرعية غير قطعية الدلالة ، ومثالها ظواهر المتشابهات التي توهم النقص او العجز فيما يتعلق بذات الله تعالى وتقدس ، فهذه تُرد إلى محكماتها من الأدلة الشرعية وتُحمل عليها لتوافق الادلة العقلية القطعية ، والأخذ بظواهر تلك النصوص ظاهرية مقيتة في دين الله تعالى وأصحابها ينسب النقص - من حيث يجهلون - إلى ذات الله تعالى ، لقد أنزل الله تعالى الكتاب منه المحكم ومنه المتشابه ، وقد أعلمنا الله تعالى أنّ المحكم أصل لابد من رد المتشابه إليه وإلا حدثت الفتنة وجاء الزيغ ، وهذه وظيفة المتخصصين من العلماء يحملون المتشابه على المحكم فتزول الفتنة ويحدث الوئام ، ودليل ذلك قوله</w:t>
      </w:r>
      <w:r w:rsidR="00CA4D15">
        <w:rPr>
          <w:rFonts w:hint="cs"/>
          <w:b w:val="0"/>
          <w:rtl/>
          <w:lang w:bidi="ar-KW"/>
        </w:rPr>
        <w:t xml:space="preserve"> تعالى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w:t>
      </w:r>
      <w:r w:rsidR="00CA4D15">
        <w:rPr>
          <w:rFonts w:hint="cs"/>
          <w:b w:val="0"/>
          <w:rtl/>
        </w:rPr>
        <w:t xml:space="preserve">وقد امتدح الله تعالى أهل التخصص بقوله تعالى : { وَلَا يُنَبِّئُكَ مِثْلُ خَبِيرٍ } [ فاطر : 14 ] ، وأمر تعالى برد المتشابه إلى أهل العلم المتخصصين فيه والقادرين على حمل المتشابه على المحكم واستنباط الحكم السديد فقال تعالى : { وَلَوْ رَدُّوهُ إِلَى الرَّسُولِ وَإِلَى أُولِي الْأَمْرِ مِنْهُمْ لَعَلِمَهُ الَّذِينَ يَسْتَنْبِطُونَهُ مِنْهُمْ } [ النساء : 83 ] ، وقال تعالى : { فَاسْأَلُوا أَهْلَ الذِّكْرِ إِنْ كُنْتُمْ لَا تَعْلَمُونَ } [ النحل : 43 ] ، </w:t>
      </w:r>
    </w:p>
    <w:p w:rsidR="00163F1E" w:rsidRDefault="00CA4D15" w:rsidP="00CA4D15">
      <w:pPr>
        <w:ind w:left="-46"/>
        <w:jc w:val="both"/>
        <w:rPr>
          <w:b w:val="0"/>
          <w:rtl/>
        </w:rPr>
      </w:pPr>
      <w:r>
        <w:rPr>
          <w:b w:val="0"/>
          <w:bCs/>
          <w:rtl/>
        </w:rPr>
        <w:t xml:space="preserve">[  </w:t>
      </w:r>
      <w:r>
        <w:rPr>
          <w:rFonts w:hint="cs"/>
          <w:b w:val="0"/>
          <w:bCs/>
          <w:rtl/>
        </w:rPr>
        <w:t>3</w:t>
      </w:r>
      <w:r>
        <w:rPr>
          <w:b w:val="0"/>
          <w:bCs/>
          <w:rtl/>
        </w:rPr>
        <w:t xml:space="preserve">  ] : كيف يكون التقديم عند تعارض الأدلة</w:t>
      </w:r>
      <w:r>
        <w:rPr>
          <w:b w:val="0"/>
          <w:rtl/>
        </w:rPr>
        <w:t xml:space="preserve"> : إنّه من المقرر عند أهل الأصول المتخصصين في العقيدة على منهاج أهل السنّة أن مصادر العقيدة الأساسية تتمثل في النصوص الشرعية من الكتاب والسنّة ، ثم الدلائل العقلية الصريحة ، والبراهين العقلية الصحيحة ، قال الإمام الغزالي رحمه الله : " وأهل النظر في هذا العلم يتمسكون أولاً بآيات الله تعالى من القرآن ، ثم بأخبار الرسول صلى الله تعالى عليه وسلم ، ثم بالدلائل العقلية والبراهين القياسية " أهــ [ الرسالة اللدنية 106 ] ، وقال الخطيب البغدادي رحمه الله : " باب القول فيما يرد به خبر الواحد ، إذا روى الثقة المأمون خبرا</w:t>
      </w:r>
      <w:r>
        <w:rPr>
          <w:b w:val="0"/>
          <w:rtl/>
          <w:lang w:bidi="ar-KW"/>
        </w:rPr>
        <w:t>ً</w:t>
      </w:r>
      <w:r>
        <w:rPr>
          <w:b w:val="0"/>
          <w:rtl/>
        </w:rPr>
        <w:t xml:space="preserve"> متصل الإسناد رُدَّ بأمور : أحدها : أن يخالف موجبات العقول فيعلم بطلانه ؛ لأن الشرع إنما يرد بمجوزات العقول ، وأما بخلاف العقول فلا ، والثاني : أن يخالف نص الكتاب أو السنة المتواترة فيعلم انه لا أصل له أو منسوخ ، والثالث : أن يخالف الإجماع فيستدل على أنه منسوخ أو لا أصل له </w:t>
      </w:r>
      <w:r>
        <w:rPr>
          <w:b w:val="0"/>
          <w:color w:val="666563"/>
          <w:rtl/>
        </w:rPr>
        <w:t xml:space="preserve">" أهــ [  </w:t>
      </w:r>
      <w:r>
        <w:rPr>
          <w:b w:val="0"/>
          <w:rtl/>
        </w:rPr>
        <w:t xml:space="preserve">الفقيه والمتفقه" 1/ 132 ] ، وقال الإمام الرازي رحمه الله - في كتابه القيم أساس التقديس - : (  الفصل الثاني والثلاثون : في أن البراهين العقلية إذا صارت معارضة بالظواهر النـقلية ، فكيف يكون الحال فيها  ؟ اعلم : أن الدلائل القطعية العقلية إذا قامت على ثبوت شيء ، ثم وجدنا أدلة نقلية يشعر ظاهرها بخلاف ذلك ، فهناك لا يخلو الحال من أحد أمور أربعة : إما أن يصدق مقتضى العقل والمنطق فيلزم تصديق النقيضين - وهو محال - وإما أن نبطلها فيلزم تكذيب النقيضين ، - وهو محال  - وإما أن نكذب الظواهر النقلية ، ونصدق الظواهر </w:t>
      </w:r>
      <w:r>
        <w:rPr>
          <w:b w:val="0"/>
          <w:rtl/>
        </w:rPr>
        <w:lastRenderedPageBreak/>
        <w:t>العقلية ، وإما أن تصدق الظواهر النقلية وتكذب الظواهر العقلية  -  وذلك باطل  -  لأنه لا يمكننا أن نعرف صحة الظواهر النقلية ،  إلا إذا عرفنا بالدلائل العقلية : إثبات الصانع ، وصفاته ، وكيفية دلالة المعجزة على صدق الرسول صلى الله عليه وسلم وظهور المعجزات على يد محمد  صلى الله عليه وسلم ولو صار القدح في الدلائل العقلية القطعية ، صار العقل متهماً ، غير مقبول القول ، ولو كان كذلك لخرج عن أن يكون مقبول القول في هذه الأصول ،  وإذا لم تثبت هذه الأصول ، خرجت الدلائل النقلية عن كونها مفيدة ، فثبت : أن القدح في العقل لتصحيح النقل ، يفضي إلى القدح في العقل والنقل معاً ، وإنه باطل ، ولما بطلت الأقسام الأربعة  لم يبق إلا أن يقطع بمقتضى الدلائل العقلية القاطعة : بأن هذه الدلائل النقلية  إما أن يقال أنها غير صحيحة ، أو يقال : إنها صحيحة ، إلا أن المراد منها غير ظواهرها ، ثم إن جوزنا التأويل : اشتغلنا على سبيل التبرع بذكر تلك التأويلات على التفصيل ،  وإن لم نجوز التأويل فوضنا العلم بها إلى الله تعالى ، فهذا هو القانون الكلي المرجوع إليه في جميع المتشابهات وبالله التوفيق ) أهــ [  أساس التقديس : 89 ] ، ( قلت ) : والتعارض لا يتصور بين العقل والنص القطعي الثبوت القطعي الدلالة ، لامتناع التعارض بين يقينيين ، وإنما يتصور التعارض بين العقل والنص غير قطعي الثبوت أو غير قطعي الدلالة ، فإن تعارض النقل والعقل الصريح ، فلا بد وأن تكون أدله النقل غير صحيحة ، بمعنى أما أن تكون غير قطعية الثبوت كبعض ادلة السنّة الضعيفة السند ، أو أن تكون الأدلة الشرعية غير قطعية الدلالة ، ومثالها ظواهر المتشابهات التي توهم النقص او العجز فيما يتعلق بذات الله تعالى وتقدس ،</w:t>
      </w:r>
      <w:r>
        <w:rPr>
          <w:rFonts w:hint="cs"/>
          <w:b w:val="0"/>
          <w:rtl/>
        </w:rPr>
        <w:t xml:space="preserve"> </w:t>
      </w:r>
    </w:p>
    <w:p w:rsidR="00163F1E" w:rsidRDefault="009E6E12" w:rsidP="00CA4D15">
      <w:pPr>
        <w:ind w:left="-46"/>
        <w:jc w:val="both"/>
        <w:rPr>
          <w:rFonts w:hint="cs"/>
          <w:b w:val="0"/>
          <w:rtl/>
        </w:rPr>
      </w:pPr>
      <w:r>
        <w:rPr>
          <w:rFonts w:hint="cs"/>
          <w:bCs/>
          <w:rtl/>
        </w:rPr>
        <w:t xml:space="preserve">[  </w:t>
      </w:r>
      <w:r w:rsidR="00CA4D15">
        <w:rPr>
          <w:rFonts w:hint="cs"/>
          <w:bCs/>
          <w:rtl/>
        </w:rPr>
        <w:t>4</w:t>
      </w:r>
      <w:r>
        <w:rPr>
          <w:rFonts w:hint="cs"/>
          <w:bCs/>
          <w:rtl/>
        </w:rPr>
        <w:t xml:space="preserve">  ] : </w:t>
      </w:r>
      <w:r w:rsidR="00163F1E">
        <w:rPr>
          <w:rFonts w:hint="cs"/>
          <w:bCs/>
          <w:rtl/>
        </w:rPr>
        <w:t>التحسين والتقبيح العقليين</w:t>
      </w:r>
      <w:r w:rsidR="00163F1E">
        <w:rPr>
          <w:rFonts w:hint="cs"/>
          <w:b w:val="0"/>
          <w:rtl/>
        </w:rPr>
        <w:t xml:space="preserve"> : الخلاف في هذه المسألة بين مذاهب أهل السنّة والجماعة المتخصصة في العقيدة ( الأثرية ، والأشعرية ، والماتريدية ) خلاف لفظي لا حقيقة خلفه ، إذ الجميع متفقون على أنّ مصدر جميع الأحكام التكليفية و الوضعية هو الله تعالى وحده لا شريك له ، ومتفقون على أنّ للعقل قابلية في إدراك الحسن والقبح الذاتي ، ومتفقون على أنّ هذا الإدراك لا يترتب عليه ثواب ولا عقاب ، ومتفقون على أنّ الثواب والعقاب يترتب على ما جاء به الشرع لا ما حكم به العقل ، وما عدا ذلك فقضايا جانبية ليست أساسية في المسألة ، فقد قالت الأشاعرة : أنّ العقل لا يستقل بإدراك حكم الله , بل لا بد من وساطة الرسول و تبليغه , فليس في الأفعال حسن ذاتي ولا قبح ذاتي </w:t>
      </w:r>
      <w:r w:rsidR="00163F1E">
        <w:rPr>
          <w:rFonts w:hint="cs"/>
          <w:b w:val="0"/>
          <w:rtl/>
          <w:lang w:bidi="ar-KW"/>
        </w:rPr>
        <w:t xml:space="preserve">يترتب عليه الثواب والعقاب إلا ما جاء به الشرع ، </w:t>
      </w:r>
      <w:r w:rsidR="00163F1E">
        <w:rPr>
          <w:rFonts w:hint="cs"/>
          <w:b w:val="0"/>
          <w:rtl/>
        </w:rPr>
        <w:t xml:space="preserve">وإرادة الله مطلقة لا يقيّدها شيء , والحسن ما جاء الشارع بطلب فعله , و القبيح ما جاء الشارع بطلب تركه , فليس للفعل قبل أمر الشارع و نهيه حسن ولا قبح </w:t>
      </w:r>
      <w:r w:rsidR="00163F1E">
        <w:rPr>
          <w:rFonts w:hint="cs"/>
          <w:b w:val="0"/>
        </w:rPr>
        <w:t xml:space="preserve"> </w:t>
      </w:r>
      <w:r w:rsidR="00163F1E">
        <w:rPr>
          <w:rFonts w:hint="cs"/>
          <w:b w:val="0"/>
          <w:rtl/>
        </w:rPr>
        <w:t xml:space="preserve">بهذا المعنى ، والفعل إنما يصير حسنًا لأمر الشارع به لا لذات الفعل , ويصير قبيحًا لنهي الشارع عنه لا لذات الفعل , فالأفعال تستمد حسنها و قبحها من أمر الشارع ونهيه لا من حسنٍ أو قبحٍ </w:t>
      </w:r>
      <w:r w:rsidR="00163F1E">
        <w:rPr>
          <w:rFonts w:hint="cs"/>
          <w:b w:val="0"/>
          <w:rtl/>
        </w:rPr>
        <w:lastRenderedPageBreak/>
        <w:t xml:space="preserve">في ذواتها ، وبنوا على ذلك : أنه لا حكم للشرع في أفعال العباد قبل بعثة الرسل ، فما لم يأت رسول يبلغ أحكام الله للعباد لا يثبت لأفعالهم حكم , فلا يجب عليهم شيء , ولا يحرم عليهم فعل , وحيث لا حكم فلا تكليف , و حيث لا تكليف فلا حساب ولا مدح ولا ثواب , ولا ذم ولا عقاب ، وقالت الأثرية والماتريدية أن للأفعال حسنًا و قبحًا يستطيع العقل إدراكها في معظم الأفعال بناءً على ما في الفعل من صفات , وما يترتب عليه من مصالح و مفاسد , ولكن لا يلزم من كون الفعل حسنًا حسب إدراك العقل أن يأمر به الشرع , ولا يلزم من كون الفعل قبيحًا أن ينهى عنه الشرع , لأن العقول مهما نضجت فهي قاصرة , ومهما اتسعت فهي ناقصة , وعلى هذا فكل ما يمكن أن يقال , هو أن ما في الفعل من حسن يدركه العقل يجعل الفعل صالحًا لأن يأمر به الشارع , و أن ما في الفعل من قبح يدركه العقل يجعل الفعل صالحًا لأن ينهى عنه الشارع , ولا يقال إن الحسن و القبح موجبان لحكم الشرع بالأمر و النهي ، و بنوا على ذلك : نفس النتيجة التي وصل إليها الأشاعرة بأنّه  لا حكم للشرع في أفعال العباد قبل بعثة الرسل أو قبل بلوغ الدعوة , وحيث لا حكم فلا تكليف , وحيث لا تكليف فلا ثواب ولا عقاب ، والجميع متفقون على أنّ حكم الشرع لا يعرف إلا عن طريق الرسول , فما لم يأت رسول يبلّغ الناس حكم الله , فلا يثبت في أفعال الناس حكم بالإيجاب أو التحريم بدليل قوله تعالى : { وَمَا كُنَّا مُعَذِّبِينَ حَتَّى نَبْعَثَ رَسُولاً }, فلا عذاب قبل بعثة الرسول أو بلوغ الدعوة </w:t>
      </w:r>
      <w:r w:rsidR="00163F1E">
        <w:rPr>
          <w:b w:val="0"/>
        </w:rPr>
        <w:t xml:space="preserve">, </w:t>
      </w:r>
      <w:r w:rsidR="00163F1E">
        <w:rPr>
          <w:rFonts w:hint="cs"/>
          <w:b w:val="0"/>
          <w:rtl/>
        </w:rPr>
        <w:t xml:space="preserve">وحيث لا عذاب فلا تكليف , وحيث لا تكليف فلا حكم للشرع في أفعال العباد على وجه طلب الفعل أو التخيير بينهما , والخلاف الحقيقي هو بين أهل السنّة والجماعة بطوائفها الثلاث ( الأثرية ، والأشعرية ، والماتريدية ) ، وبين المعتزلة والخوارج والشيعة في جهة أخرى حيث أنّ هؤلاء يقولون بأنّ العقل يستقل بإدراك حسن أو قبح  الأفعال بالنظر إلى صفات الفعل وما يترتب عليه من نفع أو ضرر , أي مصلحة و مفسدة , وهذا الإدراك لا يتوقف على وساطة الرسل و تبليغهم , فحسن الفعل أو قبحه أمران عقليان لا شرعيان , أي لا يتوقف ذلك على الشرع , وإن حكم الله يكون وفق ما تدركه عقولنا من حسن الأفعال أو قبحها , فما رآه العقل حسنًا فهو عند الله حسن , و مطلوب من الإنسان فعله , ومع الفعل المدح و الثواب ومع المخالفة الذم و العقاب </w:t>
      </w:r>
      <w:r w:rsidR="00163F1E">
        <w:rPr>
          <w:b w:val="0"/>
        </w:rPr>
        <w:t xml:space="preserve">, </w:t>
      </w:r>
      <w:r w:rsidR="00163F1E">
        <w:rPr>
          <w:rFonts w:hint="cs"/>
          <w:b w:val="0"/>
          <w:rtl/>
        </w:rPr>
        <w:t xml:space="preserve">وما رآه العقل قبيحًا فهو عند الله قبيح و مطلوب من الإنسان تركه , ومع الترك المدح و الثواب , ومع الفعل الذم و العقاب  ، فأحكام الشرع في نظر أصحاب هذا القول : لا تأتي إلاّ موافقة لما أدركه العقل من حسن الأفعال أو قبحها , فما أدرك العقل حسنه جاء الشرع بطلب فعله ولا يمكن أن يطلب تركه , وما أدرك العقل قبحه جاء الشرع بطلب تركه ولا يمكن أن يطلب فعله , وبنوا على ذلك : أنّ الإنسان مكلف قبل بعثة الرسل أو قبل بلوغ الدعوة إليه ، إذ عليه أن يفعل ما أدرك العقل حسنه و أن يترك ما أدرك العقل قبحه , لأن هذا هو حكم الشرع , ومع التكليف المسؤولية و </w:t>
      </w:r>
      <w:r w:rsidR="00163F1E">
        <w:rPr>
          <w:rFonts w:hint="cs"/>
          <w:b w:val="0"/>
          <w:rtl/>
        </w:rPr>
        <w:lastRenderedPageBreak/>
        <w:t>الحساب وما يتبع ذلك من ثواب و عقاب ، والذي يترتب على الخلاف بين أهل السنّة والجماعة بطوائفها الثلاث ( الأثرية ، والأشعرية ، والماتريدية ) ، وبين الفرق الأخرى هو حال من لم تبلغه دعوة الرسل على وجه العموم , فعند هؤلاء يؤاخذ بفعله و يحاسب على أعماله ؛ لأن المطلوب منه : فعل ما أدرك العقل حسنه , و ترك ما أدرك العقل قبحه , وهذا هو حكم الشرع في ظنهم ، أمّا أهل السنّة والجماعة بطوائفها الثلاث ، فعندهم : لا حساب ولا ثواب ولا عقاب على من لم تبلغه الدعوة ، وخلاف آخر يتمثل في المسألة التي ليس فيها حكم من الشرع , فإن المعتزلة قالوا : بأن العقل يكون مصدرًا للأحكام , بمعنى : يكون حكمها الوجوب إذا أدرك العقل حسنها , ويكون حكمها الحرمة إذا أدرك العقل قبحها , وأهل السنّة والجماعة لا يكون العقل مصدرًا للأحكام و إنّما يؤخذ الحكم من مصادر الفقه الثابتة و ليس العقل منها ،</w:t>
      </w:r>
      <w:r w:rsidR="00CA4D15">
        <w:rPr>
          <w:rFonts w:hint="cs"/>
          <w:b w:val="0"/>
          <w:rtl/>
        </w:rPr>
        <w:t xml:space="preserve"> </w:t>
      </w:r>
    </w:p>
    <w:p w:rsidR="00163F1E" w:rsidRDefault="009E6E12" w:rsidP="00FF7655">
      <w:pPr>
        <w:ind w:left="-46"/>
        <w:jc w:val="both"/>
        <w:rPr>
          <w:b w:val="0"/>
        </w:rPr>
      </w:pPr>
      <w:r>
        <w:rPr>
          <w:rFonts w:hint="cs"/>
          <w:b w:val="0"/>
          <w:bCs/>
          <w:rtl/>
        </w:rPr>
        <w:t xml:space="preserve">[  </w:t>
      </w:r>
      <w:r w:rsidR="00FF7655">
        <w:rPr>
          <w:rFonts w:hint="cs"/>
          <w:b w:val="0"/>
          <w:bCs/>
          <w:rtl/>
        </w:rPr>
        <w:t>5</w:t>
      </w:r>
      <w:r>
        <w:rPr>
          <w:rFonts w:hint="cs"/>
          <w:b w:val="0"/>
          <w:bCs/>
          <w:rtl/>
        </w:rPr>
        <w:t xml:space="preserve">  ] : </w:t>
      </w:r>
      <w:r w:rsidR="00163F1E">
        <w:rPr>
          <w:rFonts w:hint="cs"/>
          <w:b w:val="0"/>
          <w:bCs/>
          <w:rtl/>
        </w:rPr>
        <w:t>قيمة العقل في فهم النصوص</w:t>
      </w:r>
      <w:r w:rsidR="00163F1E">
        <w:rPr>
          <w:rFonts w:hint="cs"/>
          <w:b w:val="0"/>
          <w:rtl/>
        </w:rPr>
        <w:t xml:space="preserve">  : قال الدكتور  جمال حشاش في بحثه " قيمة العقل في فهم النصوص  : ( الله جل جلاله هو صاحب الشريعة ، والقرآن الكريم كلامه سبحانه ، والأحاديث الشريفة هي وحيه ، والله عز شأنه هو الذي خلق العقل وركبه ، وهو عالم سبحانه بمكنونه ، وقد ترك صاحب التشريع للعقل مساحة واسعة لفهم النصوص وتوضيحها ، ولا أدل على ذلك من ان نصوص الشريعة كما هو معلوم منها المحكم ومنها المتشابه ، ومنها الواضح ومنها المبهم ، ومنها الخاص ومنها العام ومنها المجمل ومنها المفصل ، والله تعالى هو من وضع ذلك ، ولو شاء سبحانه لجعل كل نصوص الشريعة واضحة ومحكمة ومخصصة ، ولما ترك للعقل أي مجال للاجتهاد في تفسير النصوص ، وهذا ما يفسر لنا بوضوح وجود المذاهب والمدارس الفقهية في الإسلام التي تبلورت في فترة زمنية مبكرة من عهد الرسالة ، بل ان الصحابة الكرام قد اختلفت  فهو مهم وعقولهم في التعاطي مع النصوص حتى في عهده صلى الله عليه وسلم ، فحينما قال صل الله عليه وسلم لأصحابه : (( لا يصلين العصر أحد منكم إلا في بني قريظة )) ، فانطلوا وقد حان وقت صلاة العصر فنزل طائفة منهم وصلوا العصر ، وقالوا : "ما أراد النبي صلى الله عليه وسلم بذلك الا ان يحثنا على السرعة ، وأكمل باقي الجيش المسير وصلوا في بني قريظة ، ثم لما اخبروا النبي بذلك ، لم ينكر على هؤلاء  ولا على هؤلاء ، وكذلك فإنه صلى الله عليه وسلم كان يشاور الصحابة في كثير من شؤونه ، كما أخذ برأي أصحابه وزوجاته في معظم أموره ، حتى أنه صلى الله عليه وسلم مدح معاذ بن جبل حينما سأله عندما بعثه إلى اليمن قائلاً : (( بم تحكم ؟ فقال بكتاب الله ، قال : فإن لم تجد ، قال : فبسنة رسول الله صلى الله عليه وسلم قال : فإن لم تجد ، قال اجتهد رأي ولا آلو : فقال صلى الله عليه وسلم : الحمد لله الذي وفق رسول رسول الله  إلى ما يرضي به )) [ الحديث رواه ابن داود في السنن 3/2303 والترمذي في سننه 3/616 وقال: ليس اسناد بمتصل ] ، وهنالك منهجان اتبعا - وما يزالان - في </w:t>
      </w:r>
      <w:r w:rsidR="00163F1E">
        <w:rPr>
          <w:rFonts w:hint="cs"/>
          <w:b w:val="0"/>
          <w:rtl/>
        </w:rPr>
        <w:lastRenderedPageBreak/>
        <w:t>تفسير النصوص وفهم النقول منذ زمن النبي صلى الله عليه وسلم وهما منهج النقل ومنهج العقل ، وهما مرتبطان ارتباطاً وثيقاً لا يمكن الفصل بينهما ، وباستقراء مناهج العلماء في تفسير القرآن الكريم والأحاديث الشريفة ، ومناهج الاصولين والفقهاء للتعاطي مع النصوص نجد ان التزاوج والتلاقح بين النص والعقل هو الطابع الذي كان يغلب على فهم الشريعة واستنباط العلماء للأحكام الشرعية ، وسوف نجد ان لا انفكاك بين هذين النهجين ، لأنه أصلاً لا يمكن الفصل بينهما ، فالنقل أو النص بحاجة إلى تحليل وفهم وفكر وتأمل لاستنباط معانيه ، ولا يمكن ذلك الا بالعقل والفكر السوي الصحيح والتأمل والنظر ، لذلك فقد أطلق العلماء على منهج العقل في فهم الاحكام اسم الاجتهاد ، الذي عرَّفوه : " بأنه بذل الجهد والوسع في استنباط الأحكام الشرعية من مصادرها الأصلية والتبعية" ، وقسم العلماء المصادر الشرعية الى قسمين ، المصادر الأساسية أو النقلية وهما القرآن والسنة ، والمصادر التبعية او العقلية وهي الاجتهاد والقياس والاستحسان والاستصلاح والاستصحاب ، والاجتهاد وان كان عملاً عقلياً إلا أنه ليس منفصلاً عن النصوص ، لأن ميدان العقل في الاجتهاد هو النصوص ولا انفكاك بينهما ، والعلاقة بينهما هي علاقة تلازم وتصاحب كأنهما يسيران في وادٍ واحد ، فإن كان النص ظني الثبوت  وظني الدلالة ، او كان ظني الثبوت او ظني الدلالة ، فإن مجال الاجتهاد فيه كثير لإثبات قطعية النص او لبيان مفهومه ودلالته ، وان كان النص قطعي الثبوت وقطعي الدلالة ، فإن مجال الاجتهاد هنا هو الفهم والدلالة والاستنباط وليس التفريع بأحكام عقلية لا يحتملها النص ولا تقتضيها علته وحكمته ، فالعقل في ميزان الشرع مرتبط بالنقل والنص ومقيد بقيوده وضوابطه وشروطه حتى يمكن الإفادة منه في مجال تفسير وفهم النصوص ، والشواهد من القرآن الكريم كثيرة على ذلك منها قوله تعالى : { أفلا يتدبرون القرآن أم على قلوب أقفالها } [ محمد : 23 ] ، وقال تعالى : { ولو ردوه إلى الرسول والى أولي الأمر منهم لعلمه الذين يستنبطونه منهم } [ النساء : 83 ] ، فقد دعت الآية الأولى إلى وجوب التدبر في النصوص القرآنية ، ولا يمكن ذلك إلا باستخدام العقل والنظر والتأمل ، وفي الآية الثانية دلالة عظيمة على دور العلماء في استخراج الأحكام الشرعية بواسطة الاجتهاد من خلال النظر والتأمل في النصوص ، وقال تعالى : { كتاب أنزلناه إليك مبارك ليدبروا آياته وليتذكر أولوا الألباب } [ ص : 29 ] ،</w:t>
      </w:r>
      <w:r w:rsidR="00163F1E">
        <w:rPr>
          <w:rFonts w:hint="cs"/>
          <w:b w:val="0"/>
          <w:vertAlign w:val="superscript"/>
          <w:rtl/>
        </w:rPr>
        <w:t xml:space="preserve"> </w:t>
      </w:r>
      <w:r w:rsidR="00163F1E">
        <w:rPr>
          <w:rFonts w:hint="cs"/>
          <w:b w:val="0"/>
          <w:rtl/>
        </w:rPr>
        <w:t xml:space="preserve">وتدبر الآيات يكون بفهم معانيها ليتم العمل بها ، وقد دعا صلى الله عليه وسلم لعبد الله بن عباس ابن عمه بقوله : (( اللهم فقهه في الدين وعلمه التأويل )) فلو كان التأويل مقصوراً على السماع والنقل كالتنزيل نفسه ، لما كان هناك من فائدة لتخصيص ابن عباس بهذا الدعاء ، ولو كان علم التفسير مأثوراً كله عن النبي صلى الله عليه وسلم لقال : (( اللهم حفظه التأويل )) ، فدل ذلك على أن المراد بالتأويل الوارد في الدعاء هو أمر آخر وراء النقل والسماع ، ألا وهو التفسير بالرأي والاجتهاد ، ولقد ظهرت آثار دعوة الرسول صلى الله </w:t>
      </w:r>
      <w:r w:rsidR="00163F1E">
        <w:rPr>
          <w:rFonts w:hint="cs"/>
          <w:b w:val="0"/>
          <w:rtl/>
        </w:rPr>
        <w:lastRenderedPageBreak/>
        <w:t xml:space="preserve">عليه وسلم في ابن عباس فكان حبر هذه الأمة ، ورويت أخبار صحيحة تدل على أن كثيراً من الصحابة والتابعين عنوا بتفسير آي  الكتاب وبيانها ، ولو كان ذلك محظوراً لما فعلوه ، ثم انهم اختلفوا في تفسير كثير من النصوص على وجوه وليس كل ما قالوه في التفسير هو من المأثور عن النبي صلى الله عليه وسلم إذ كل ما ليس مما استأثر الله بعلمه ، أو مما لم يكن بيانه خاصاً بالرسول صلى الله عليه وسلم قد فسروه برأيهم واجتهادهم ، ووصلوا إلى معناه عن طريق الاستنباط وإعمال الفكر ، وذلك ينافي أن يكون الاجتهاد في التفسير محظوراً ، وقيل عن سعيد بن جبير : " من قرأ القرآن ثم لم يفسره كان كالأعمى " وهو ما يراد به الرأي المحمود وأمثلته كثيرة منها : رأي الصحابة في العول في الفرائض عند تزاحم الفروض ، ورأيهم في مسالة زوج وأبوين أو زوجة وأبوين ان للام ثلث ما بقي بعد فرض الزوجين ، ورأيهم في توريث المبتوته في مرض الموت ، ورأيهم في المحرم يقع على أهله بفساد حجة ، ووجوب المضي فيه والقضاء والهدي من قابل ، ورأيهم في الحامل والمرضع إذا خافتا على ولديهما أفطرتا وقضتا وأطعمتا لكل يوم مسكيناً ، ورأيهم في الكلالة وغير ذلك ، وحينما سئل أبو بكر الصديق رضي الله عنه عن الكلالة : قال : "اني سأقول فيها برأيي فإن يكن صواباً فمن الله ، وان يكن خطأ فمني ومن الشيطان ، أراه ما خلا الوالد والولد" وهو القائل أيضاً : " أي سماء تظلني وأي ارض تقلني إذا قلت في القرآن برأي" فدل ذلك على أن تخوفه إنما كان من نوع معين من الرأي ، فهو يخاف الله ان يقول برأي لا يستند إلى دليل ، بل يعتمد على الخرص والتخمين ، ولكنه يقدم على القول فيما وراء ذلك ) انتهي كلام الدكتور  جمال حشاش ، </w:t>
      </w:r>
    </w:p>
    <w:p w:rsidR="00163F1E" w:rsidRDefault="009E6E12" w:rsidP="00FF7655">
      <w:pPr>
        <w:spacing w:after="240"/>
        <w:ind w:left="-46"/>
        <w:jc w:val="both"/>
        <w:rPr>
          <w:rtl/>
        </w:rPr>
      </w:pPr>
      <w:r>
        <w:rPr>
          <w:rFonts w:hint="cs"/>
          <w:bCs/>
          <w:rtl/>
        </w:rPr>
        <w:t xml:space="preserve">[  </w:t>
      </w:r>
      <w:r w:rsidR="00FF7655">
        <w:rPr>
          <w:rFonts w:hint="cs"/>
          <w:bCs/>
          <w:rtl/>
        </w:rPr>
        <w:t>6</w:t>
      </w:r>
      <w:r>
        <w:rPr>
          <w:rFonts w:hint="cs"/>
          <w:bCs/>
          <w:rtl/>
        </w:rPr>
        <w:t xml:space="preserve">  ] : </w:t>
      </w:r>
      <w:r w:rsidR="00163F1E">
        <w:rPr>
          <w:rFonts w:hint="cs"/>
          <w:bCs/>
          <w:rtl/>
        </w:rPr>
        <w:t>ضوابط العقل في التعامل مع النص</w:t>
      </w:r>
      <w:r w:rsidR="00163F1E">
        <w:rPr>
          <w:rFonts w:hint="cs"/>
          <w:b w:val="0"/>
          <w:rtl/>
        </w:rPr>
        <w:t xml:space="preserve"> : يقول الدكتور  جمال حشاش في بحثه " قيمة العقل في فهم النصوص  : ( اذا كانت الشريعة تسمح للعقل بالاجتهاد ، فإن هذا الاجتهاد محوط بسياج الشرع ومضبوط بضوابط أصولية ، ومنقاد بقيادة النص وهذا معنى قول الشاطبي : "إذا تعاضد النقل والعقل على المسائل الشرعية ، فعلى شرط ان يتقدم النقل فيكون متبوعاً ، ويتأخر العقل فيكون تابعاً ، فلا يسرح العقل في مجال النظر الا بقدر ما سرّحه النقل" وفي ضوء هذه المساحة يجتهد العقل ويتعقل فحوى النصوص يستنبط منها الكليات والقواعد والمصالح ويوفق ويوازن بين الفقه والواقع ويطلق علماء الأصول مصطلح الأدلة العقلية على مصادر التشريع التبعية وهي الني يشارك العقل في إقامة بنيانها واستكمال عملياتها كالقياس والاستحسان والاستصحاب والمصالح المرسلة ، ويمكن استقراء أهم الضوابط التي لا بد منها في تعامل العقل مع النص بما يلي : ( أ ) العلم الشرعي : والمقصود بذلك مجمل العلوم التي تتعلق بالقرآن والسنة والأحكام الشرعية وقد وضع العلماء مجموعة من الشروط التي تنبني على ذلك وتقوم على فهم النصوص من القرآن والسنة ، ولست هنا في معرض ذكرها وتفصيلها ، فعلى المجتهد ان يكون عالماً وملماً بعلوم القران الكريم والسنة الشريفة ، من معرفة أسباب النزول </w:t>
      </w:r>
      <w:r w:rsidR="00163F1E">
        <w:rPr>
          <w:rFonts w:hint="cs"/>
          <w:b w:val="0"/>
          <w:rtl/>
        </w:rPr>
        <w:lastRenderedPageBreak/>
        <w:t xml:space="preserve">والناسخ والمنسوخ وصيغ الأمر والنهي والعموم والخصوص ودلالتها على الأحكام والمطلق والمقيد ، وعلوم السنة الكريمة وأنواع الحديث ودرجاته ومراتبه والرواة وعلوم مصطلح الحديث والجرح والتعديل وغيرها.. لان الاجتهاد في الأحكام يعتبر صنعة العلماء ، وكل صاحب صنعة لا بد له من أن يكون مؤهلاً تأهيلاً سليماً لمباشرة العمل فيها ، ( ب ) علوم اللغة العربية : كونها وعاء القرآن الكريم والسنة الشريفة والأحكام الشرعية ، ولا غنى لأي عالم أو مجتهد عن فهم اللغة وعلومها. وطرق دلالة عباراتها ، ودلالة مفرداتها ومعاني حروفها وفهم ومعرفة الحقيقة والمجاز والألفاظ المشتركة ، لأن المجتهد في اشد الحاجة إلى كل ذلك ، لأن مدار كثير من المسائل والأحكام يتوقف على ذلك... يقول الشاطبي رحمه الله : ( الاجتهاد إن تعلق بالاستنباط من النصوص فلا بد له من اشتراط العلم بالعربية ، وان تعلق بالمعاني من المصالح والمفاسد مجردة من اقتضاء النصوص لها ، فلا يلزم في ذلك العلم الواسع بالعربية وإنما يلزم العلم بمقاصد الشرع ) [ الموافقات : 4/170  ، ( ت ) معرفة شروط الاجتهاد بشكل عام ومسالكه من إجماع وقياس واستحسان واستصحاب ، والإلمام بمسائلها ، ( ث ) البعد عن تفسير النصوص وتأويلها بالرأي المجرد عن روح النصوص والأحكام الشرعية ، ومجانبة ظل النصوص ، يقول الإمام الغزالي رحمه الله تعالى : " التفسير بالرأي جائز إلا في موضعين : ( الأول ) أن يكون التفسير بالهوى أو أن يكون للمفسر في موضوع الآية رأي معين ، وله ميل إليه بطبعه ، فيتأول النص القرآني على وفق هواه ورأيه ليحتج به على تصحيح غرضه وما يجنح إليه ، و ( الثاني ) المسارعة إلى تفسير نصوص الكتاب بظواهر الألفاظ في الآيات من غير معرفة بالمنقول من الآثار في موضوعها ، فالتفسير في مثل هذه الحال هو تفسير بالرأي عار عن مؤهلات النظر ووسائل المعرفة بمدلولات الكتاب يعرض صاحبه للزلل والانحراف " أهـ [الغزالي احياء علوم الدين 1 / 43 ] ، ويقول القرطبي رحمه الله : " من قال بما سنح في وهمه ، وخطر على باله من غير استدلال عليه بالأصول فهو مخطئ ، وان من استنبط معناه بحمله على الأصول المحكمة المتفق على معناها فهو ممدوح " [ تفسير القرطبي 1/78 ] ، ( ج ) معرفة مقاصد الشريعة : فالله عز شأنه لم يشرع لعباده حكماً عبثاً – حاشاه ذلك_ وإنما كانت أحكام الشرع كلها لتحقيق مصالح العباد وخيرهم في الدارين ، والله عز شأنه لم يحرم على عباده شيئاً ولم يبح لهم آخر إلا لتحقيق سعادتهم  ، وعلى ذلك فإن المجتهد في أحكام الشريعة ، يجب عليه معرفة المقاصد التشريعية ، وأنواعها ومراتبها عند الفقهاء ، وطرق استنباطها ومعرفتها ، حتى يتسنى له أن يجتهد وينظر في أحكام الشريعة وفق مقاصدها ومراميها وأسرارها حتى يكون نظره في محله فيستنبط الفروع على الأصول والجزئيات على الكليات ، وبالتالي لا يخرج باجتهاده وبنظره عن مراد الله تعالى وحكمه في تحقيق مصالح العباد وسعادتهم في الدارين ) انتهي من كلام الدكتور  جمال حشاش في بحثه " قيمة العقل في فهم النصوص" باختصار يسير ،   </w:t>
      </w:r>
    </w:p>
    <w:p w:rsidR="00163F1E" w:rsidRDefault="009E6E12" w:rsidP="0004487C">
      <w:pPr>
        <w:spacing w:after="240"/>
        <w:ind w:left="-46"/>
        <w:jc w:val="both"/>
        <w:rPr>
          <w:rFonts w:hint="cs"/>
          <w:b w:val="0"/>
          <w:rtl/>
        </w:rPr>
      </w:pPr>
      <w:r>
        <w:rPr>
          <w:rFonts w:hint="cs"/>
          <w:bCs/>
          <w:rtl/>
        </w:rPr>
        <w:lastRenderedPageBreak/>
        <w:t xml:space="preserve">[  7  ] : </w:t>
      </w:r>
      <w:r w:rsidR="00163F1E">
        <w:rPr>
          <w:rFonts w:hint="cs"/>
          <w:bCs/>
          <w:rtl/>
        </w:rPr>
        <w:t xml:space="preserve">شواهد ونماذج من إعمال العقل في فهم روح النصوص العملية </w:t>
      </w:r>
      <w:r w:rsidR="00163F1E">
        <w:rPr>
          <w:rFonts w:hint="cs"/>
          <w:b w:val="0"/>
          <w:rtl/>
        </w:rPr>
        <w:t xml:space="preserve">: يقول الدكتور  جمال حشاش في بحثه " قيمة العقل في فهم النصوص  : إذا تقررت طبيعة العلاقة بين النص والعقل من وجهة النظر الشرعية ، وهي علاقة تلازم وتكامل وتلاحم ، فإنه يمكن القول بان النص والعقل وجهان لعملة واحدة ، وليست غيبة أحدهما شرطاً للآخر ، ولا تناقض بينهما مطلقاً ، حيث إن الفقهاء قد قرروا بأنه لا بد من الاجتهاد مع النص سواء أكان النص قطعي الدلالة والثبوت أو ظنيهما ، أو كان قطعي الثبوت وظني الدلالة ، أو كان قطعي الدلالة وظني الثبوت ، حيث إن الاجتهاد يلزم لإثبات قطعية ثبوت النصوص أو قطّعية دلالتها وإذا كانت النصوص قطعية الثبوت والدلالة ، فأن الاجتهاد يكون حينها لبيان فهم الدلالة من النصوص وكيفية إنزالها في أرض الواقع وكيفية تنفيذها وإسقاطها على الحالات والظروف المشابهة للمناسبة التي نزل فيها النص أو قيل فيها ، لأن العبرة في عموم اللفظ وليس بخصوص السبب ، وبما أن النصوص الشرعية معللة بعللها ، والحكم يدور مع العلة- كما يقرر علماء الأصول- حيث دارت وينتفي حيث انتفت ، فإن فهم النص وفهم دلالته وبيان علته ، والظروف التي جاء النص فيها تكون أموراً ضروريةً للاجتهاد في تنفيذ النص وتطبيقه والإفادة منه في حياة الإنسان ، ولمجاراة تطور الحياة ولربط الفروع الجديدة بالأصول والمقارنة والموازنة بينها ، وهذا دليل على صلاحية الأحكام والنصوص الإسلامية لكل زمان ومكان ، وعلى مرونة وشمولية الشريعة وقابليتها لاستيعاب تطور العقل في كل شؤون الحياة ، وإمكانية تطويع العقل وتطوره للمفاهيم والأصول الشرعية التي تضبط حياة الناس وتطورها.. ليبقى الإنسان يدور في فلك الشريعة ولا يخرج عن مدارها ، وبعد هذه المقدمة - الضرورية -أضرب بعض الأمثلة الحية من تاريخ التشريع الإسلامي التي يتبين من خلالها كيفية فهم الصحابة الكرام للنصوص الشرعية وفهم عللها وكيفية تعاملهم مع هذه النصوص ،  ( أ ) قال تعالى : { إنما الصدقات للفقراء والمساكين والعاملين عليها والمؤلفة قلوبهم وفي الرقاب } [ التوبة : 60 ] ، فقد كان نصيب المؤلفة قلوبهم سهما حدده القرآن الكريم ، لكن عمر رضي الله عنه اجتهد مع هذا النص القرآني قطعي الدلالة والثبوت والمجمع على تطبيقه عندما تخلفت شروط إعمال حكم هذا النص ، فلم يعد ضعف المسلمين الذي يدعوهم إلى تأليف قلوب المشركين والمنافقين قائماً ، فبعد ان كان الحكم دائراً في وجوده مع العلة الغائية الموجودة عاد فدار إلى الوقف عندما انعدمت العلية الغائية ، ولا يعني هذا إلغاء للنص ، وظل النص آية قرآنية تتلى ويتعبد المسلمون بتلاوتها حتى بعد وقف إعمال الحكم المأخوذ منه ، ولا يعني هذا الاجتهاد وقف إعمال هذا الحكم دائماً وأبداً ، فلو وجد الحاكم المسلم في أي زمان ومكان أن مصلحة الأمة تقتضي تأليف قلوب الأعداء بسهم من الصدقات فسيكون اجتهاداً جديداً في شروط إعمال الحكم الأصلي المأخوذ من النص القرآني ، يعيد إعمال هذا الحكم من جديد ويخرجه من دائرة وقف التنفيذ إلى دائرة </w:t>
      </w:r>
      <w:r w:rsidR="00163F1E">
        <w:rPr>
          <w:rFonts w:hint="cs"/>
          <w:b w:val="0"/>
          <w:rtl/>
        </w:rPr>
        <w:lastRenderedPageBreak/>
        <w:t xml:space="preserve">التنفيذ. فالاجتهاد مع وجود النص قطعي الدلالة والثبوت وارد ، بل واجب لكنه ليس الاجتهاد الذي يتجاوز النص ولا الذي يعدم الحكم ، إنما هو الاجتهاد في شروط إعمال الحكم ، يوقف الإعمال إذا لم تتوافر شروطه ، فإذا عادت شروط الإعمال إلى الوجود عاد الحكم الأصلي إلى العمل من جديد ، ( ب ) قال تعالى : { والسارق والسارقة فاقطعوا أيديهما } [ المائدة : 38 ] ، فعندما تخلفت الشروط الاجتماعية العامة لإقامة حد السرقة بسبب المجاعة وزمن عمر رضي الله عنه أوقف عمر إقامة هذا الحد المنصوص عليه في القرآن الكريم وهو نص قطعي الثبوت قطعي الدلالة ، ولم يكن اجتهاد عمر رضي الله عنه في ذلك تجاوزاً للنص وتاريخه ، ولا هو تجاوز للحكم المأخوذ منه تجاوزاً مطلقاً ودائماً ، فعندما تجاوز المجتمع حالة المجاعة وتوافرت الشروط الاجتماعية لإقامة الحد ، عادت الدولة الإسلامية إلى إقامته من جديد ، بل ان وقف تنفيذ هذا الحكم – حتى في عام المجاعة- لم يكن عاماً في كل الدولة الإسلامية ، إنما كان في الاقليم الذي حدثت به المجاعة وحده ، الأمر الذي يقطع بأن الاجتهاد - مع وجود النص - إنما كان في توافر أو عدم توافر شروط إعمال الحكم ، ( ت ) الشاهد الثالث هو الاجتهاد العمري مع الأرض المفتوحة بمصر والشام وسواد العراق ، حيث كانت السنة النبوية تقتضي توزيع غنائم خيبر بعد فتحها عام 7هـ على الجيش المقاتل بنسبة أربعة أخماس ، وانعقد الإجماع على ذلك ولم يخالف فيها احد أو يجتهد معها ، ولما فتح الله بلاد فارس والشام ومصر على المسلمين زمن عمر رضي الله عنه ، رأى عمر أن المصلحة التي اقتضت التوزيع عند فتح خيبر قد تبدلت أمام وضع هذا الفتح الجديد ، وان المقام يتطلب اجتهاداً جديداً يحقق هذه المصلحة التي استجدت ، فرفض الالتزام بالوقوف عند سنة توزيع أرض خيبر ، لأنها سنة موضوعها فروع المتغيرات الدنيوية ، لا الثوابت الاعتقادية والعبادات ، ولأن للعقل في تحديد علة حكمها مدخلاً ، فليست من الأمور الغيبية أو التعبدية ، وطلب عمر من أهل الرأي في الدولة الإسلامية الاجتهاد مع وجود هذه السنة العملية التي سبق واتفق الإجماع عليها في عهدي النبي صلى الله عليه وسلم والصديق وشهد المجتمع الإسلامي يومئذ حواراً واسع النطاق عميق الأبعاد ، ورأى عامة الصحابة أن يقسم عمر الأرض ، وببصرة صاحب الاجتهاد الذي كثيراً ما نزل الوحي مؤيداً له ، على عهد النبي صلى الله عليه وسلم وبعبقرية رجل الدولة والخليفة الذي تجسد فيه عدل الإسلام وقف عمر رضي الله عنه مع نفر من الصحابة يطلب الاجتهاد الجديد لحكم جديد دون تحرج من سنة عملية تأسس عليها إجماع في أمر سابق ومشابه ، وتقدم الى مخالفيه وعرض الوقائع الجديدة التي دعته إلى طلب الاجتهاد في هذا الأمر من جديد فقال : "ما هذا برأي ، ولست أرى ذلك ، انه لم يبق شيء يفتح بعد أرض كسرى ، و والله لا يفتحُ بعدُ بلد فيكون فيه كبير نيل ( اي كبير نفع ) بل عسى ان يكون كلاً ( أي عبئاً ) على المسلمين ، فإذا قسمت ارض العراق وارض الشام ، فما </w:t>
      </w:r>
      <w:r w:rsidR="00163F1E">
        <w:rPr>
          <w:rFonts w:hint="cs"/>
          <w:b w:val="0"/>
          <w:rtl/>
        </w:rPr>
        <w:lastRenderedPageBreak/>
        <w:t xml:space="preserve">يُسد به الثغور ؟ وما يكون للذرية والأرامل بهذا البلد (المدينة) وبغيره من أرض الشام والعراق ؟ وقد رأيت ان أحبس (أوقف) الأرضين وأضع عليهم فيها الخراج ، وفي رقابهم الجزية يؤدونها فتكون فيئاً للمسلمين المقاتلين والذرية ومن يأتي بعدهم ، .. إذن أترك من بعدكم من المسلمين لا شيء لهم ، كيف اقسمه لكم وادع من يأتي بغير قسم" ، قدم عمر حيثيات الواقع ، التي تمثلت في كون هذه الأرض هي أعظم مصادر الثروة في الدولة الإسلامية ، وقيام الدولة في عهده.. ، الأمر الذي يستدعي تدبير الموارد الكبيرة الدائمة كي ينفق منها على المصارف الكثيرة الدائمة من جهاز الدولة ، فالجيش الفاتح لا يضم كل الأمة ، فكيف يستأثر مقاتلوه بأربعة أخماس أعظم مصادر الثروة في الأمة ؟ ثم ماذا يبقى للأرامل والأيتام الذين لا أحد لهم في هذا الجيش الفاتح ؟ ثم انتقل عمر بهذا الحوار مع مخالفيه إلى المستوى المنظم ، فاحتكم الجميع إلى ( هيئة تحكيم ) وطلب منهم ان ينظروا في حيثيات وبينات فريقي النزاع الفكري وقد نظرت (هيئة التحكيم) في الأمر وصوبت اجتهاد عمر ومن معه وقالوا له : "الرأي رأيك ، فنعم ما قلت ورأيت". وعندئذ كتب عمر إلى قادة جيش الفتح بهذا الاجتهاد الجديد [ انظر : النص الاسلامي لعمارة ص53- 60 ] ، ( ث ) كانت السنة النبوية في ( الطلاق بلفظ الثلاث ) تمضيه طلقة واحدة ، وقام على هذه السنة النبوية ( إجماع الصحابة ) في عهد الرسول صلى الله عليه وسلم ، وفي عهد أبي بكر وسنتين من حكم عمر ، فلما رأى عمر إفراط الناس في ( الطلاق بلفظ الثلاث ) أراد أن يصدهم عن ذلك بالتشديد عليهم فيه ، فكان اجتهاده الذي جعله يمضي ( الطلاق الثلاث ) ثلاث طلقات ، وعلل اجتهاده هذا بقوله : "إن الناس قد استعجلوا في أمر كانت لهم فيه أناة ، فلو أمضيناه عليهم ، فأمضاه عليهم " [  فتاوى وأقضية عمر  ص143 ، 142 ] ، والأمر الذي يؤكد أن اجتهاد عمر في هذا المقام – وما ماثله من كل اجتهاد مع النص - لا يلغي النص فيعدمه ، ولا يلغى حكمه على نحو دائم ، وإنما هو إدارة للحكم مع العلة الغائبة وجوداً وعدماً ، على النحو الذي يبقى النص قائماً يتعبد به المسلم ، ويدخل بحكمه دائرة (الكمون) ، فإذا عادت علته والمصلحة منه إلى الوجود عاد الحكم إلى ( البروز ) والإعمال ، الأمر الذي يؤكد هذا المعنى- الذي نلح على تأكيده- أن شيخ الإسلام ابن تيمية  عندما رأى أن اجتهاد عمر بإمضاء ( الطلاق بلفظ الثلاث ) ثلاث طلقات ، قد أصبح عاملاً من عوامل شيوع التمزق في الأسرة المسلمة ، وكثرة التفريق بين الزوج وزوجته ، وأن ما رآه عمر مصلحة قد أصبح مصدر الضرر ، اجتهد ابن تيمية في اجتهاد عمر ، الذي انعقد عليه عمل جمهور المسلمين لعدة قرون ، فأفتى بالعودة إلى ما كان عليه العمل في عهدي النبي صلى الله عليه وسلم ، وأبي بكر والسنتين الأوليين من حكم عمر بن الخطاب ، فكان اجتهاده ، هو الآخر ، إدارة للحكم مع علته وجوداً وعدماً.. وليس تخطئة لاجتهاد عمر ، كما قد يظن " [ النص الاسلامي ، د. محمد عمارة ص 65-66 ] ، ( </w:t>
      </w:r>
      <w:r w:rsidR="00163F1E">
        <w:rPr>
          <w:rFonts w:hint="cs"/>
          <w:b w:val="0"/>
          <w:rtl/>
        </w:rPr>
        <w:lastRenderedPageBreak/>
        <w:t>ج ) جمع القرآن الكريم بإشارة عمر لأبي بكر رضي الله عنهما بعد مقتل القراء في حرب اليمامة كما في حديث البخاري حيث قال أبو بكر لعمر : "كيف نفعل شيئاً لم يفعله رسول الله صلى الله عليه وسلم ؟ قال عُمر : هذا والله خير .. " الحديث وفيه قال زيد بن ثابت : (  ووالله لو كلفوني نقل جبل من الجبال ما كان علي أثقل مما أمرني- أي أبو بكر- من جمع القرآن ) [ أخرجه البخاري ح  (4679) ] ، ( ح ) استخلاف أبي بكر رضي الله عنه بعد وفاة الرسول صلى الله عليه وسلم في سقيفة بني ساعدة كما في الحديث الذي رواه البخاري [ انظر البخاري ح (7219) ] ،</w:t>
      </w:r>
      <w:r w:rsidR="00163F1E">
        <w:rPr>
          <w:rFonts w:hint="cs"/>
          <w:b w:val="0"/>
          <w:vertAlign w:val="superscript"/>
          <w:rtl/>
        </w:rPr>
        <w:t xml:space="preserve"> </w:t>
      </w:r>
      <w:r w:rsidR="00163F1E">
        <w:rPr>
          <w:rFonts w:hint="cs"/>
          <w:b w:val="0"/>
          <w:rtl/>
        </w:rPr>
        <w:t>واعتبره الآمدي إجماعاً [ الإحكام للامدي : (1/782) ] ، وهي أول مسألة اعترضت الصحابة رضي الله عنهم ، ( خ ) نكوص العرب عن دفع الزكاة وقتال أبي بكر رضي الله عنه لهم وقوله لعمر رضي الله عنه : (( والله لو منعوني عقالا كانوا يؤدونه لرسول الله لقاتلتهم عليه )) [  البخاري ح (7285 ، 7284) ومسلم ح رقم 32 ] ، وكان عمر يرى حرمة قتالهم. وتدل هذه الحادثة على إعمال الرأي ، ( د ) اجتهاد أبي بكر رضي الله عنه في ميراث الجدة فعن قبيصة بن ذؤيب قال : ( جاءت الجدة الى أبي بكر فسألته عن ميراثها. فقال : ما لك في كتاب الله شيء! وما علمت لك في سنة رسول الله صلى الله عليه وسلم شيئاً ، فارجعي حتى أسأل الناس ، فسأل الناس ، فقال المغيرة بن شعبة : حضرت رسول الله صلى الله عليه وسلم أعطاها السدس ،  فقال هل معك غيرك ؟ فقام محمد بن مسلمة الأنصاري ، فقال مثل ما قال المغيرة بن شعبة ، فأنفذه لها أبو بكر ، قال : ثم جاءت الجدة الأخرى التي تخالفها</w:t>
      </w:r>
      <w:r w:rsidR="00163F1E">
        <w:rPr>
          <w:rFonts w:hint="cs"/>
          <w:b w:val="0"/>
          <w:vertAlign w:val="superscript"/>
          <w:rtl/>
        </w:rPr>
        <w:t xml:space="preserve"> </w:t>
      </w:r>
      <w:r w:rsidR="00163F1E">
        <w:rPr>
          <w:rFonts w:hint="cs"/>
          <w:b w:val="0"/>
          <w:rtl/>
        </w:rPr>
        <w:t>إلى عمر فسألته ميراثها ، فقال : مالك في كتاب الله شيء ، ولكن هو ذاك السدس ، فإن اجتمعتما فهو بينكما ، وأيكما خلت به فهو لها ) [ أخرجه الترمذي : 4 : 419 ] ، والحديث يدل على امور أهمها :  أن بعض الصحابة قد وصلت له السنة وسمعها وعرف بأحكامها ، ولم تصل الى البعض الآخر مثل أبي بكر رضي الله عنه ، وأن الصديق كان يتحرى ويسأل عن شاهدين للحديث حتى يعمل به. وكان هذا شرطاً عنده لقبول الخير ، ( ذ ) اجتهاد عبد الله بن مسعود رضي الله عنه في مسالة المُفوَّضة ،</w:t>
      </w:r>
      <w:r w:rsidR="00163F1E">
        <w:rPr>
          <w:rFonts w:hint="cs"/>
          <w:b w:val="0"/>
          <w:vertAlign w:val="superscript"/>
          <w:rtl/>
        </w:rPr>
        <w:t xml:space="preserve"> </w:t>
      </w:r>
      <w:r w:rsidR="00163F1E">
        <w:rPr>
          <w:rFonts w:hint="cs"/>
          <w:b w:val="0"/>
          <w:rtl/>
        </w:rPr>
        <w:t>وفرحه بموافقه قضائه قضاء رسول الله.  ففي الحديث " أن عبد الله بن مسعود أتي برجل تزوج امرأة ولم يفرض لها صداقاً ، فمات قبل ان يدخل بها ، فقال ابن مسعود رضي الله عنه : التمسوا ، فلعلكم ان تجدوا في ذلك أثراً ، فأتوه وقالوا : التمسنا ولم نجد!! فقال ابن مسعود : أقول فيها برأيي ، فإن كان صواباً فمن الله : أرى لها مثل صداق نسائها لا وكس ولا شطط</w:t>
      </w:r>
      <w:r w:rsidR="00163F1E">
        <w:rPr>
          <w:rFonts w:hint="cs"/>
          <w:b w:val="0"/>
          <w:vertAlign w:val="superscript"/>
          <w:rtl/>
        </w:rPr>
        <w:t xml:space="preserve"> </w:t>
      </w:r>
      <w:r w:rsidR="00163F1E">
        <w:rPr>
          <w:rFonts w:hint="cs"/>
          <w:b w:val="0"/>
          <w:rtl/>
        </w:rPr>
        <w:t>وعليها العدة ولها الميراث ، فقام معقل بن سنان الأشجعي فقال : قضى رسول الله صلى الله عليه في امرأة منا يقال لها بروع بنت واشق</w:t>
      </w:r>
      <w:r w:rsidR="00163F1E">
        <w:rPr>
          <w:rFonts w:hint="cs"/>
          <w:b w:val="0"/>
          <w:vertAlign w:val="superscript"/>
          <w:rtl/>
        </w:rPr>
        <w:t xml:space="preserve"> </w:t>
      </w:r>
      <w:r w:rsidR="00163F1E">
        <w:rPr>
          <w:rFonts w:hint="cs"/>
          <w:b w:val="0"/>
          <w:rtl/>
        </w:rPr>
        <w:t xml:space="preserve">بمثل ما قلت" ففرح عبد الله بن مسعود رضي الله عنه بموافقته قضاء رسول الله صلى الله عليه وسلم ) [ أخرجه مالك في الموطأ : 2 : 513 </w:t>
      </w:r>
      <w:r w:rsidR="00163F1E">
        <w:rPr>
          <w:rFonts w:hint="cs"/>
          <w:b w:val="0"/>
          <w:rtl/>
        </w:rPr>
        <w:lastRenderedPageBreak/>
        <w:t xml:space="preserve">حديث (4) وابو داود في السنن 3/121-122 ] ، انتهى من  كلام الدكتور  جمال حشاش في بحثه " قيمة العقل في فهم النصوص" باختصار يسير ،   </w:t>
      </w:r>
    </w:p>
    <w:p w:rsidR="00FF7655" w:rsidRDefault="00FF7655" w:rsidP="00FF7655">
      <w:pPr>
        <w:spacing w:after="240"/>
        <w:ind w:left="-46"/>
        <w:jc w:val="both"/>
        <w:rPr>
          <w:rFonts w:hint="cs"/>
          <w:b w:val="0"/>
          <w:rtl/>
        </w:rPr>
      </w:pPr>
      <w:r>
        <w:rPr>
          <w:b w:val="0"/>
          <w:bCs/>
          <w:rtl/>
        </w:rPr>
        <w:t xml:space="preserve">[  </w:t>
      </w:r>
      <w:r>
        <w:rPr>
          <w:rFonts w:hint="cs"/>
          <w:b w:val="0"/>
          <w:bCs/>
          <w:rtl/>
        </w:rPr>
        <w:t>8</w:t>
      </w:r>
      <w:r>
        <w:rPr>
          <w:b w:val="0"/>
          <w:bCs/>
          <w:rtl/>
        </w:rPr>
        <w:t xml:space="preserve">  ] : مجال العقل في الفروع :</w:t>
      </w:r>
      <w:r>
        <w:rPr>
          <w:b w:val="0"/>
          <w:rtl/>
        </w:rPr>
        <w:t xml:space="preserve"> أعطى دين الإسلام العقل مجالا واسعاً في التدبر والاجتهاد والاستنباط من خلال مصادر التشريع  الواسعة سوى القرآن والسنة كالاجتهاد والقياس والاستحسان والاستقراء والاستصلاح وغيرها من مصادر الأدلة عند اهل السنّة والجماعة ، ولا يستغني النص عن عقل يفهمه ويفقهه ، ولا يستغني العقل عن نور يستضئ به في ظلمات الكفر والشرك والبدعة والشهوات والشبهات ، ولله در الحجة الغزالي حين يقول : ( اعلم ان العقل لن يهتدي إلا بالشرع ، والشرع لم يتبين الا بالعقل ، فالعقل كالأساس والشرع كالبناء ، ولن يثبت بناء ما لم يكن أسس ، وأيضاً فالعقل كالبصر والشرع كالشعاع ، ولن يغني البصر ما لم يكن شعاع من خارج، ولن يغني الشعاع ما لم يكن بصر، وأيضا فالعقل كالسراج ، والشرع كالزيت الذي يمده فما لم يكن زيت لم يحصل السراج وما لم يكن سراج لم يضيء الزيت ، لهذا قال تعالى : { الله نور السموات والأرض } ،</w:t>
      </w:r>
      <w:r>
        <w:rPr>
          <w:b w:val="0"/>
          <w:vertAlign w:val="superscript"/>
          <w:rtl/>
        </w:rPr>
        <w:t xml:space="preserve"> </w:t>
      </w:r>
      <w:r>
        <w:rPr>
          <w:b w:val="0"/>
          <w:rtl/>
        </w:rPr>
        <w:t xml:space="preserve">وقال تعالى: { نور على نور } ، </w:t>
      </w:r>
      <w:r>
        <w:rPr>
          <w:b w:val="0"/>
          <w:vertAlign w:val="superscript"/>
          <w:rtl/>
        </w:rPr>
        <w:t xml:space="preserve"> </w:t>
      </w:r>
      <w:r>
        <w:rPr>
          <w:b w:val="0"/>
          <w:rtl/>
        </w:rPr>
        <w:t>فالشرع عقل من خارج، والعقل شرع من داخل، وهما متعاضدان ، بل متحدان ، فالشرع إذا فقد العقل لم يظهر به شيء ، وصار ضائعاً ضياع الشعاع عند فقد نور البصر</w:t>
      </w:r>
      <w:r>
        <w:rPr>
          <w:b w:val="0"/>
          <w:vertAlign w:val="superscript"/>
          <w:rtl/>
        </w:rPr>
        <w:t xml:space="preserve"> </w:t>
      </w:r>
      <w:r>
        <w:rPr>
          <w:b w:val="0"/>
          <w:rtl/>
        </w:rPr>
        <w:t>والعقل إذا فقد الشرع عجز عن أكثر الأمور عجْز العين عند فقد النور ) أهـ ، [ معارج القدس في مدارج معرفة النفس ، ص57 ] ، ولله دره ، فإنّ النص هو مصدر التشريع ، والعقل هو مصدر المعرفة والبيان لما جاء به الشرع ، ولا تعارض بينها ، ولا يمكن للعلماء والفقهاء الاعتماد على أحدهما دون الآخر ،</w:t>
      </w:r>
    </w:p>
    <w:p w:rsidR="00FF7655" w:rsidRDefault="00FF7655" w:rsidP="00FF7655">
      <w:pPr>
        <w:jc w:val="both"/>
        <w:rPr>
          <w:b w:val="0"/>
          <w:bCs/>
        </w:rPr>
      </w:pPr>
      <w:r>
        <w:rPr>
          <w:rFonts w:hint="cs"/>
          <w:b w:val="0"/>
          <w:bCs/>
          <w:rtl/>
        </w:rPr>
        <w:t xml:space="preserve">[  </w:t>
      </w:r>
      <w:r>
        <w:rPr>
          <w:rFonts w:hint="cs"/>
          <w:b w:val="0"/>
          <w:bCs/>
          <w:rtl/>
        </w:rPr>
        <w:t>9</w:t>
      </w:r>
      <w:r>
        <w:rPr>
          <w:rFonts w:hint="cs"/>
          <w:b w:val="0"/>
          <w:bCs/>
          <w:rtl/>
        </w:rPr>
        <w:t xml:space="preserve">  ] مجال العقل في الأصول : </w:t>
      </w:r>
      <w:r>
        <w:rPr>
          <w:rFonts w:hint="cs"/>
          <w:b w:val="0"/>
          <w:rtl/>
        </w:rPr>
        <w:t xml:space="preserve">العقل الصريح يجزم بأنّ الله تعالى ليس له شبيه أو مثيل ، </w:t>
      </w:r>
      <w:r>
        <w:rPr>
          <w:rFonts w:hint="cs"/>
          <w:b w:val="0"/>
          <w:rtl/>
          <w:lang w:bidi="ar-KW"/>
        </w:rPr>
        <w:t xml:space="preserve">لقوله تعالى : </w:t>
      </w:r>
      <w:r>
        <w:rPr>
          <w:rFonts w:hint="cs"/>
          <w:b w:val="0"/>
          <w:rtl/>
        </w:rPr>
        <w:t xml:space="preserve">{ ليس كمثلِه شيء }  [سورة الشورى/11] ، في هذه الآية نفي المشابهة والمماثلة بين الله تعالى وخلقه ومعناه أن الله تعالى لا يشبه شيئًا من خلقه بوجه من الوجوه ، وقوله تعالى : { وللهِ المثَلُ الأعلى } [سورة النحل/60] أي الوصف الذي لا يشبه وصف غيره ، فلا يوصف ربنا عزَّ وجلَّ بصفات المخلوقين .. وقوله تعالى : { فلا تضربوا للهِ الأمثال } [سورة النحل/74] ، أي لا تجعلوا لله الشبيهَ والمِثْل فإن اللهَ تعالى لا شبيه له ولا مثيل له ، فذاتُه سبحانه لا يشبه الذواتِ ولا صفاتُه تشبه الصفاتِ ، وقوله تعالى : {هل تعلمُ لهُ سميًّا } [سورة مريم/65] أي مِثلاً ، فالله تعالى لا مِثْلَ له ولا شبيه ولا نظير ، فذاتُه سبحانه لا يشبه الذواتِ ولا صفاتُه تشبه الصفاتِ ، وقوله تعالى : { وَلَمْ يَكُن لَّهُ كُفُوًا أَحَدٌ } [سورة الإخلاص/4] أي لا نظير له بوجه من الوجوه ، ولا كفء له ولا شبيه .. وقوله تعالى : { سُبْحَانَهُ وَتَعَالَى عَمَّا يَصِفُونَ } [سورة الأنعام/100] تنزيه وتقديس لله تعالى عن كل وصف </w:t>
      </w:r>
      <w:r>
        <w:rPr>
          <w:rFonts w:hint="cs"/>
          <w:b w:val="0"/>
          <w:rtl/>
        </w:rPr>
        <w:lastRenderedPageBreak/>
        <w:t>يخطر ببال بشر لأنه ليس كمثله شيء ولا نعلم له سميا .. وقوله تعالى : { وَلَا يُحِيطُونَ بِهِ عِلْمًا }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 ( اللهم أنت الأوَّلُ فليس قبلَك شىءٌ ، وأنت الآخِر فليس بعدَك شىءٌ ، وأنت الظاهرُ فليس فوقَكَ شيء ، وأنت الباطن فليس دونَك شيء)  [ أخرجه مسلم] وإذا لم يكن قبله شيء ولا بعده شيء ولا فوقه شيء ولا دونه شيء لم يكن له شبيه ولا مثيل ، (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r>
        <w:rPr>
          <w:rFonts w:hint="cs"/>
          <w:b w:val="0"/>
          <w:bCs/>
          <w:rtl/>
        </w:rPr>
        <w:t xml:space="preserve">  </w:t>
      </w:r>
      <w:r>
        <w:rPr>
          <w:rFonts w:hint="cs"/>
          <w:b w:val="0"/>
          <w:rtl/>
        </w:rPr>
        <w:t>فتستحيل عليه تعالى كل ما يدل على النقص او العجز أو المشابهة للمخلوقات ، فيستحيل عليه الشريك والند والكفء والمثيل والوالد والولد والصاحبة ، ويستحيل عليه الحد والمقدار ، ويستحيل عليه الحدوث أو الفناء ، ويستحيل عليه الجهل وما في معناه كالظن والشك والوهم والغفلة والذهول والنسيان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ويستحيل عليه مماثلة المخلوقات ، ومن ذلك نفي الجسمية التي تتصف بها ذات المخلوق ولوازمها من الصورة والشكل والجوارح والأجزاء والأعضاء التي تتصف به ذات المخلوق ، ويستحيل عليه التحيّز والاختصاص بالجهات ، ويستحيل عليه التغير والحدوث ، ويستحيل عليه حلول الحوادث في ذاته لأنها صفات المخلوق ، ويس</w:t>
      </w:r>
      <w:r>
        <w:rPr>
          <w:rFonts w:hint="cs"/>
          <w:b w:val="0"/>
          <w:rtl/>
          <w:lang w:bidi="ar-KW"/>
        </w:rPr>
        <w:t>تحيل عليه الاتحاد والحلول في خلقه ، ويستحيل عليه الاتصال والانفصال لأنها صفات المخلوق .. ويستحيل عليه الأعراض التي تتصف به ذات المخلوق ، ويستحيل عليه الكيفيات الحسية التي تتصف بها ذات المخلوق ، ويستحيل عليه كافة النقائص والعيوب التي تتصف به ذات المخلوق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لم يزل اولا سابقا متقدما للمحدثات موجودا قبل المخلوقات ولم يزل عالما قادرا حيا ولا يزال كذلك لا تراه العيون ولا تدركه الابصار ولا تحيط به الاوهام ولا يسمع بالأسماع شيء لا كالأشياء عالم قادر حي لا كالعلماء القادرين الاحياء وانه القديم وحده لا قديم غيره ولا اله سواه ولا شريك له في ملكه ولا وزير له في سلطانه ولا معين على انشاء ما انشأ وخلق ما خلق لم يخلق الخلق </w:t>
      </w:r>
      <w:r>
        <w:rPr>
          <w:rFonts w:hint="cs"/>
          <w:b w:val="0"/>
          <w:rtl/>
        </w:rPr>
        <w:lastRenderedPageBreak/>
        <w:t>على مثال سبق وليس خلق شيء بأهون عليه من خلق شيء اخر ولا بأصعب عليه منه لا يجوز عليه اجترار المنافع ولا تلحقه المضر ولا يناله السرور واللذات ولا يصل اليه الاذى والآلام ليس بذي غاية فيتناهى ولا يجوز عليه الفناء ولا يلحقه العجز والنقص تقدس عن ملامسة النساء وعن اتخاذ الصاحبة والابناء</w:t>
      </w:r>
      <w:r>
        <w:rPr>
          <w:rFonts w:eastAsia="Times New Roman" w:hint="cs"/>
          <w:b w:val="0"/>
          <w:rtl/>
        </w:rPr>
        <w:t xml:space="preserve"> ،</w:t>
      </w:r>
      <w:r>
        <w:rPr>
          <w:rFonts w:hint="cs"/>
          <w:b w:val="0"/>
          <w:bCs/>
          <w:rtl/>
        </w:rPr>
        <w:t xml:space="preserve"> </w:t>
      </w:r>
    </w:p>
    <w:p w:rsidR="00FF7655" w:rsidRDefault="00FF7655" w:rsidP="00FF7655">
      <w:pPr>
        <w:spacing w:after="240"/>
        <w:ind w:left="-46"/>
        <w:jc w:val="both"/>
        <w:rPr>
          <w:rFonts w:hint="cs"/>
          <w:b w:val="0"/>
          <w:rtl/>
        </w:rPr>
      </w:pPr>
      <w:r>
        <w:rPr>
          <w:b w:val="0"/>
          <w:bCs/>
          <w:rtl/>
        </w:rPr>
        <w:t xml:space="preserve">[  </w:t>
      </w:r>
      <w:r>
        <w:rPr>
          <w:rFonts w:hint="cs"/>
          <w:b w:val="0"/>
          <w:bCs/>
          <w:rtl/>
        </w:rPr>
        <w:t>10</w:t>
      </w:r>
      <w:r>
        <w:rPr>
          <w:b w:val="0"/>
          <w:bCs/>
          <w:rtl/>
        </w:rPr>
        <w:t xml:space="preserve">  ] المتشابهات أخبار لا تدل بالضرورة على صفات ، وقد اتفق علماء أهل السنّة والجماعة على تسميتها بالصفات الخبرية ، </w:t>
      </w:r>
      <w:r>
        <w:rPr>
          <w:rFonts w:eastAsia="Times New Roman"/>
          <w:b w:val="0"/>
          <w:bCs/>
          <w:rtl/>
        </w:rPr>
        <w:t xml:space="preserve">و ( الصفات الخبرية ) : </w:t>
      </w:r>
      <w:r>
        <w:rPr>
          <w:rFonts w:eastAsia="Times New Roman"/>
          <w:b w:val="0"/>
          <w:rtl/>
        </w:rPr>
        <w:t xml:space="preserve">هي الصفات التي وردت بها الأخبار من الكتاب والسنة الثابتة ، وهذه تدخل في المتشابهات لأنها توحي بالمشابهة أو الجارحة أو التغير والحدوث ، ومن ذلك ( الوجه ) و ( النفس ) و ( العين ) و ( اليد ) و ( الأصابع ) و ( القدم ) ، </w:t>
      </w:r>
      <w:r>
        <w:rPr>
          <w:b w:val="0"/>
          <w:rtl/>
          <w:lang w:bidi="ar-KW"/>
        </w:rPr>
        <w:t xml:space="preserve">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r>
        <w:rPr>
          <w:b w:val="0"/>
          <w:rtl/>
        </w:rPr>
        <w:t xml:space="preserve">وهذه في حقيقة الأمر أخبار تتضمن عند اثباتها على ظواهرها نقصاً يتنزه الله تعالى عنه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w:t>
      </w:r>
      <w:r>
        <w:rPr>
          <w:b w:val="0"/>
          <w:bCs/>
          <w:rtl/>
        </w:rPr>
        <w:t xml:space="preserve">ومثال ذلك ( الوجه ) </w:t>
      </w:r>
      <w:r>
        <w:rPr>
          <w:b w:val="0"/>
          <w:rtl/>
        </w:rPr>
        <w:t xml:space="preserve">اثباته على ظاهره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w:t>
      </w:r>
      <w:r>
        <w:rPr>
          <w:b w:val="0"/>
          <w:bCs/>
          <w:rtl/>
        </w:rPr>
        <w:t>وهي أحدى ثلاث طرق</w:t>
      </w:r>
      <w:r>
        <w:rPr>
          <w:b w:val="0"/>
          <w:rtl/>
        </w:rPr>
        <w:t xml:space="preserve"> لا رابع لها ، ( الطريق الأول ) اثبات الوجه على سبيل </w:t>
      </w:r>
      <w:r>
        <w:rPr>
          <w:b w:val="0"/>
          <w:bCs/>
          <w:rtl/>
        </w:rPr>
        <w:t>الصفة</w:t>
      </w:r>
      <w:r>
        <w:rPr>
          <w:b w:val="0"/>
          <w:rtl/>
        </w:rPr>
        <w:t xml:space="preserve"> لا سبيل الجزء والجارحة ، ( والطريق الثاني )  حمل الآية على المجاز المراد من الوجه وهو الذات ، ( والطريق الثالث )  تفويض علمها إلى الله مع المنع من تفسيرها على ظاهرها ( الذي هو الجزء من الذات ) مع تنزيه الله تعالى عن النقص ، مع الحذر - كل الحذر - من اثبات الوجه على أنه جزء من الذات ، فهذا تشبيه ، وخروج عن إطار أهل السنّة إلى المشبهة ، لما فيه من محاذير اثبات للحد والنهاية ، واثبات للجزء والبعض والجارحة ، والله تعالى أحد صمد منزه عن الجزء والجارحة ومنزه عن الحد والنهاية ، </w:t>
      </w:r>
      <w:r>
        <w:rPr>
          <w:b w:val="0"/>
          <w:bCs/>
          <w:rtl/>
        </w:rPr>
        <w:t>ومثال الصفات الخبرية أيضا ( الاستواء ) فإنه إثبات لصفة خبرية</w:t>
      </w:r>
      <w:r>
        <w:rPr>
          <w:b w:val="0"/>
          <w:rtl/>
        </w:rPr>
        <w:t xml:space="preserve">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 فإثبات الاستواء على معناه الظاهر ( الجلوس ) ، قد يوحي بالمقابلة أو المحايثة بين الخالق والمخلوق </w:t>
      </w:r>
      <w:r>
        <w:rPr>
          <w:b w:val="0"/>
          <w:rtl/>
        </w:rPr>
        <w:lastRenderedPageBreak/>
        <w:t xml:space="preserve">وبين 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استواء على مراد الله ومراد رسول الله ) مع المنع من تفسيره على ظاهره ( الذي هو الاستقرار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r>
        <w:rPr>
          <w:b w:val="0"/>
          <w:bCs/>
          <w:rtl/>
          <w:lang w:bidi="ar-KW"/>
        </w:rPr>
        <w:t xml:space="preserve">ومسالك علماء أهل السنّة والجماعة في اثبات تلك الصفات الخبرية : </w:t>
      </w:r>
      <w:r>
        <w:rPr>
          <w:b w:val="0"/>
          <w:rtl/>
        </w:rPr>
        <w:t xml:space="preserve">ثلاثة مسالك معتمدة ، وما عداها ميل نحو الاعتزال أو الحشو ، و المسلك </w:t>
      </w:r>
      <w:r>
        <w:rPr>
          <w:b w:val="0"/>
          <w:bCs/>
          <w:rtl/>
        </w:rPr>
        <w:t>( الاول )</w:t>
      </w:r>
      <w:r>
        <w:rPr>
          <w:b w:val="0"/>
          <w:rtl/>
        </w:rPr>
        <w:t xml:space="preserve"> : طريقة السلف إمرار ما جاء في ذلك من الكتاب والسنة على مراد الله تعالى ومراد رسوله صلى الله عليه وسلم ، مع الإيمان به وعدم التعرض لمعناه ، و المسلك </w:t>
      </w:r>
      <w:r>
        <w:rPr>
          <w:b w:val="0"/>
          <w:bCs/>
          <w:rtl/>
        </w:rPr>
        <w:t>( الثاني )</w:t>
      </w:r>
      <w:r>
        <w:rPr>
          <w:b w:val="0"/>
          <w:rtl/>
        </w:rPr>
        <w:t xml:space="preserve"> : اثباتها صفات لله تعالى منزهة عن كل ما يخالف الأدلة القطعية التي توافرت على أنه تعالى ليس جسما ولا متحيزا ولا متجزئا ولا متركبا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b w:val="0"/>
          <w:bCs/>
          <w:rtl/>
        </w:rPr>
        <w:t>( الثالث )</w:t>
      </w:r>
      <w:r>
        <w:rPr>
          <w:b w:val="0"/>
          <w:rtl/>
        </w:rPr>
        <w:t xml:space="preserve"> : حملها على مجاز اللغة وحمل متشابهها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والفرق بين هذه المسالك : </w:t>
      </w:r>
      <w:r>
        <w:rPr>
          <w:b w:val="0"/>
          <w:rtl/>
        </w:rPr>
        <w:lastRenderedPageBreak/>
        <w:t>أن المسلك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والمسلك الثاني : يعامل الآيات والأحاديث على أنها تدل على صفات منزهة عن مشابهة المخلوقين ومنزهة عن المستحيلات في حق الله تعالى ، والمسلك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 وبهذه الاقوال الثلاثة أقرّت وقَبِلت وأيدت مدارس أهل السنة والجماعة المتخصصة في العقيدة وهي مدارس الاثرية والأشعرية والماتريدبة ، وقالوا يجوز لكل مسلم أن يسلك أحد تلك المسالك الجائزة ولا تثريب عليه 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w:t>
      </w:r>
    </w:p>
    <w:p w:rsidR="003C515D" w:rsidRDefault="003C515D" w:rsidP="0004487C">
      <w:pPr>
        <w:spacing w:after="240"/>
        <w:ind w:left="-46"/>
        <w:jc w:val="both"/>
        <w:rPr>
          <w:b w:val="0"/>
        </w:rPr>
      </w:pPr>
    </w:p>
    <w:p w:rsidR="00163F1E" w:rsidRDefault="00163F1E" w:rsidP="0004487C">
      <w:pPr>
        <w:spacing w:after="240"/>
        <w:ind w:left="-46"/>
        <w:jc w:val="center"/>
        <w:rPr>
          <w:b w:val="0"/>
          <w:bCs/>
          <w:rtl/>
        </w:rPr>
      </w:pPr>
      <w:r>
        <w:rPr>
          <w:rFonts w:hint="cs"/>
          <w:b w:val="0"/>
          <w:bCs/>
          <w:rtl/>
        </w:rPr>
        <w:t>****</w:t>
      </w:r>
    </w:p>
    <w:p w:rsidR="00163F1E" w:rsidRDefault="00163F1E" w:rsidP="0004487C">
      <w:pPr>
        <w:ind w:left="-46"/>
        <w:jc w:val="both"/>
        <w:rPr>
          <w:b w:val="0"/>
          <w:rtl/>
          <w:lang w:bidi="ar-KW"/>
        </w:rPr>
      </w:pPr>
    </w:p>
    <w:p w:rsidR="00E16956" w:rsidRPr="00E91868" w:rsidRDefault="00E16956"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lang w:bidi="ar-KW"/>
        </w:rPr>
      </w:pPr>
    </w:p>
    <w:p w:rsidR="00E16956" w:rsidRPr="00272BCA" w:rsidRDefault="00E16956"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56"/>
          <w:szCs w:val="56"/>
          <w:rtl/>
          <w:lang w:bidi="ar-KW"/>
        </w:rPr>
      </w:pPr>
      <w:r w:rsidRPr="00272BCA">
        <w:rPr>
          <w:rFonts w:cs="Monotype Koufi" w:hint="cs"/>
          <w:b w:val="0"/>
          <w:sz w:val="56"/>
          <w:szCs w:val="56"/>
          <w:rtl/>
          <w:lang w:bidi="ar-KW"/>
        </w:rPr>
        <w:t>الباب الأول</w:t>
      </w:r>
    </w:p>
    <w:p w:rsidR="00E16956" w:rsidRPr="00E91868" w:rsidRDefault="00E16956"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lang w:bidi="ar-KW"/>
        </w:rPr>
      </w:pPr>
      <w:r w:rsidRPr="00272BCA">
        <w:rPr>
          <w:rFonts w:cs="Monotype Koufi" w:hint="cs"/>
          <w:b w:val="0"/>
          <w:sz w:val="56"/>
          <w:szCs w:val="56"/>
          <w:rtl/>
          <w:lang w:bidi="ar-KW"/>
        </w:rPr>
        <w:t>دور العقل في فهم نصوص التنزيه</w:t>
      </w:r>
    </w:p>
    <w:p w:rsidR="00E16956" w:rsidRPr="00E91868" w:rsidRDefault="00E16956"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lang w:bidi="ar-KW"/>
        </w:rPr>
      </w:pPr>
    </w:p>
    <w:p w:rsidR="00E16956" w:rsidRPr="00E16956" w:rsidRDefault="00E16956" w:rsidP="0004487C">
      <w:pPr>
        <w:spacing w:after="240"/>
        <w:ind w:left="-46"/>
        <w:jc w:val="both"/>
        <w:rPr>
          <w:b w:val="0"/>
          <w:bCs/>
          <w:rtl/>
        </w:rPr>
      </w:pPr>
    </w:p>
    <w:p w:rsidR="00E16956" w:rsidRDefault="00E16956" w:rsidP="0004487C">
      <w:pPr>
        <w:spacing w:after="240"/>
        <w:ind w:left="-46"/>
        <w:jc w:val="both"/>
        <w:rPr>
          <w:b w:val="0"/>
          <w:shd w:val="clear" w:color="auto" w:fill="FFFFFF"/>
          <w:lang w:bidi="ar-KW"/>
        </w:rPr>
      </w:pPr>
      <w:r>
        <w:rPr>
          <w:rFonts w:hint="cs"/>
          <w:b w:val="0"/>
          <w:bCs/>
          <w:rtl/>
        </w:rPr>
        <w:lastRenderedPageBreak/>
        <w:t xml:space="preserve">( 1 ) حدود العقل في فهم آيات التنزيه : </w:t>
      </w:r>
      <w:r>
        <w:rPr>
          <w:rFonts w:eastAsia="Times New Roman" w:hint="cs"/>
          <w:b w:val="0"/>
          <w:rtl/>
        </w:rPr>
        <w:t>يعجز العقل عن معرفة ذات اللّه تعالى</w:t>
      </w:r>
      <w:r>
        <w:rPr>
          <w:rFonts w:hint="cs"/>
          <w:b w:val="0"/>
          <w:rtl/>
        </w:rPr>
        <w:t xml:space="preserve"> ،</w:t>
      </w:r>
      <w:r>
        <w:rPr>
          <w:rFonts w:hint="cs"/>
          <w:b w:val="0"/>
          <w:bCs/>
          <w:rtl/>
        </w:rPr>
        <w:t xml:space="preserve"> </w:t>
      </w:r>
      <w:r>
        <w:rPr>
          <w:rFonts w:hint="cs"/>
          <w:b w:val="0"/>
          <w:rtl/>
        </w:rPr>
        <w:t>لأنّ الله تعالى { ليس كمثله شيء } لا يشبه ذوات المخلوقين لا من حيث الوجود ولا من حيث حقيقة الذات والأسماء والصفات والأف</w:t>
      </w:r>
      <w:bookmarkStart w:id="0" w:name="_GoBack"/>
      <w:bookmarkEnd w:id="0"/>
      <w:r>
        <w:rPr>
          <w:rFonts w:hint="cs"/>
          <w:b w:val="0"/>
          <w:rtl/>
        </w:rPr>
        <w:t>عال ، فوجود الله تعالى وجود كامل لم يسبق بعدم ولا يدركه فناء ، فهو الأول بلا ابتداء ، وليس قبله شيء، كما أنه الآخر بلا انتهاء ، وليس بعده شيء ، كما أنّه الظاهر فليس فوقه شيء ، والباطن فليس دونه شيء ، الرحمن على العرش استوى ، وهو قريب من كل شيء ، ومحيط بكل شيء ، وقاهر لكل شيء  ، وهو الكبير المتعال ، وهو العلي العظيم ، وهو الواحد القهار ، وهو الأحد الصمد ، وهو الحي القيوم ، ليس كمثله شيء ولم يكن له كفوا أحد ، ولما كانت هذه الذات بالحال التي ذكرنا, فإن العقل البشري يستحيل عليه إدراك كنه هذه الذات, لأنه لا يتصور إلا الأشياء التي تدركها حواسه المحددة ، فذات الله تعالى تقدس عن أن تدركه البصائر النافذة فضلا عن الأبصار ، وعظم عن أن تتوهمه الظنون أو تتصوره الأفكار ، و</w:t>
      </w:r>
      <w:bookmarkStart w:id="1" w:name="047"/>
      <w:bookmarkEnd w:id="1"/>
      <w:r>
        <w:rPr>
          <w:rFonts w:hint="cs"/>
          <w:b w:val="0"/>
          <w:rtl/>
        </w:rPr>
        <w:t xml:space="preserve"> ( حواس الإنسان ) مختصة بمعرفة ما هو في دائرة عالم المادة فقط ، عاجزة عن معرفة ما عداها ، ولهذا فهي لا تدرك حتى الروح التي لا تفارق جسد الإنسان ، كما قال تعالى : { وَيَسْأَلُونَكَ عَنِ الرُّوحِ قُلِ الرُّوحُ مِنْ أَمْرِ رَبِّي وَمَا أُوتِيتُمْ مِنَ الْعِلْمِ إِلَّا قَلِيلًا } [ الإسراء : 85 ] ، والله تعالى منزه عن المادة وكل ما يتعلق بالمادة ، لأنه خالق المادة ، وهو القائل سبحانه </w:t>
      </w:r>
      <w:r>
        <w:rPr>
          <w:rFonts w:hint="cs"/>
          <w:b w:val="0"/>
          <w:bCs/>
          <w:rtl/>
        </w:rPr>
        <w:t>{ ليس كمثلِه شيء}</w:t>
      </w:r>
      <w:r>
        <w:rPr>
          <w:rFonts w:hint="cs"/>
          <w:b w:val="0"/>
          <w:rtl/>
        </w:rPr>
        <w:t xml:space="preserve"> [سورة الشورى: 11]، وفي هذه الآية نفي المشابهة والمماثلة بين الله تعالى وخلقه ومعناه أن الله تعالى لا يشبه شيئًا من خلقه بوجه من الوجوه ، فلا يشبه وجوده وجود شيء من خلقه ، وقال تعالى :</w:t>
      </w:r>
      <w:r>
        <w:rPr>
          <w:rFonts w:hint="cs"/>
          <w:b w:val="0"/>
          <w:bCs/>
          <w:rtl/>
        </w:rPr>
        <w:t>{ وللهِ المثَلُ الأعلى }</w:t>
      </w:r>
      <w:r>
        <w:rPr>
          <w:rFonts w:hint="cs"/>
          <w:b w:val="0"/>
          <w:rtl/>
        </w:rPr>
        <w:t xml:space="preserve"> [سورة النحل: 60] أي الوصف الذي لا يشبه وصف غيره، والوجود الذي لا يشبه وجود المخلوقين ، وقال الله تعالى :</w:t>
      </w:r>
      <w:r>
        <w:rPr>
          <w:rFonts w:hint="cs"/>
          <w:b w:val="0"/>
          <w:bCs/>
          <w:rtl/>
        </w:rPr>
        <w:t>{ فلا تضربوا للهِ الأمثال }</w:t>
      </w:r>
      <w:r>
        <w:rPr>
          <w:rFonts w:hint="cs"/>
          <w:b w:val="0"/>
          <w:rtl/>
        </w:rPr>
        <w:t xml:space="preserve"> [سورة النحل: 74]، أي لا تجعلوا لله الشبيهَ والمِثْل فإن اللهَ تعالى لا شبيه له ولا مثيل له ، لا في وجوده ولا في ذاته ولا في صفاته ولا في أفعاله سبحانه ، وقال الله تعالى :</w:t>
      </w:r>
      <w:r>
        <w:rPr>
          <w:rFonts w:hint="cs"/>
          <w:b w:val="0"/>
          <w:bCs/>
          <w:rtl/>
        </w:rPr>
        <w:t>{ هل تعلمُ لهُ سميًّا }</w:t>
      </w:r>
      <w:r>
        <w:rPr>
          <w:rFonts w:hint="cs"/>
          <w:b w:val="0"/>
          <w:rtl/>
        </w:rPr>
        <w:t xml:space="preserve"> [سورة مريم: 65] أي مِثلاً، فالله تعالى لا مِثْلَ له ولا شبيه ولا نظير، فوجوده سبحانه لا يشبه وجود خلقه وذاتُه لا يشبه الذواتِ ولا صفاتُه تشبه الصفاتِ ، وقال الله تعالى :</w:t>
      </w:r>
      <w:r>
        <w:rPr>
          <w:rFonts w:hint="cs"/>
          <w:b w:val="0"/>
          <w:bCs/>
          <w:rtl/>
        </w:rPr>
        <w:t xml:space="preserve">{ وَلَمْ يَكُن لَّهُ كُفُوًا أَحَدٌ </w:t>
      </w:r>
      <w:r>
        <w:rPr>
          <w:rFonts w:hint="cs"/>
          <w:b w:val="0"/>
          <w:rtl/>
        </w:rPr>
        <w:t>} [سورة الإخلاص: 4] أي لا نظير له بوجه من الوجوه، ولا كفء له ولا شبيه لا في وجوده ولا في ذاته ولا في صفاته ولا في أفعاله سبحانه ، وقال الله تعالى :</w:t>
      </w:r>
      <w:r>
        <w:rPr>
          <w:rFonts w:hint="cs"/>
          <w:b w:val="0"/>
          <w:bCs/>
          <w:rtl/>
        </w:rPr>
        <w:t>(</w:t>
      </w:r>
      <w:r>
        <w:rPr>
          <w:rFonts w:hint="cs"/>
          <w:b w:val="0"/>
          <w:rtl/>
        </w:rPr>
        <w:t xml:space="preserve"> </w:t>
      </w:r>
      <w:r>
        <w:rPr>
          <w:rFonts w:hint="cs"/>
          <w:b w:val="0"/>
          <w:bCs/>
          <w:rtl/>
        </w:rPr>
        <w:t>سُبْحَانَهُ وَتَعَالَى عَمَّا يَصِفُونَ</w:t>
      </w:r>
      <w:r>
        <w:rPr>
          <w:rFonts w:hint="cs"/>
          <w:b w:val="0"/>
          <w:rtl/>
        </w:rPr>
        <w:t xml:space="preserve"> ) [سورة الأنعام: 100] تنزيه وتقديس لله تعالى عن كل وصف يخطر ببال بشر لأنه ليس كمثله شيء ولا نعلم له سميا ، وقال الله تعالى :</w:t>
      </w:r>
      <w:r>
        <w:rPr>
          <w:rFonts w:hint="cs"/>
          <w:b w:val="0"/>
          <w:bCs/>
          <w:rtl/>
        </w:rPr>
        <w:t xml:space="preserve"> {</w:t>
      </w:r>
      <w:r>
        <w:rPr>
          <w:rFonts w:hint="cs"/>
          <w:b w:val="0"/>
          <w:rtl/>
        </w:rPr>
        <w:t xml:space="preserve"> </w:t>
      </w:r>
      <w:r>
        <w:rPr>
          <w:rFonts w:hint="cs"/>
          <w:b w:val="0"/>
          <w:bCs/>
          <w:rtl/>
        </w:rPr>
        <w:t>لَا تُدْرِكُهُ الْأَبْصَارُ وَهُوَ يُدْرِكُ الْأَبْصَارَ وَهُوَ اللَّطِيفُ الْخَبِيرُ }</w:t>
      </w:r>
      <w:r>
        <w:rPr>
          <w:rFonts w:hint="cs"/>
          <w:b w:val="0"/>
          <w:rtl/>
        </w:rPr>
        <w:t xml:space="preserve"> [سورة الأنعام: 103]  ولو كان له مثيل لأدركته الأبصار ولكنه سبحانه لطيف لا يُدرك ، وقال الله تعالى </w:t>
      </w:r>
      <w:r>
        <w:rPr>
          <w:rFonts w:hint="cs"/>
          <w:b w:val="0"/>
          <w:bCs/>
          <w:rtl/>
        </w:rPr>
        <w:t>: { وَلَا يُحِيطُونَ بِهِ عِلْمًا }</w:t>
      </w:r>
      <w:r>
        <w:rPr>
          <w:rFonts w:hint="cs"/>
          <w:b w:val="0"/>
          <w:rtl/>
        </w:rPr>
        <w:t xml:space="preserve"> [سورة طه: 110] ولو كان له مثيل لأحاطت به علوم البشر ولكنه سبحانه تنزه وتقدس عن كل وصف يخطر ببال بشر لأنه ليس كمثله </w:t>
      </w:r>
      <w:r>
        <w:rPr>
          <w:rFonts w:hint="cs"/>
          <w:b w:val="0"/>
          <w:rtl/>
        </w:rPr>
        <w:lastRenderedPageBreak/>
        <w:t>شيء ولا نحيط به علما</w:t>
      </w:r>
      <w:r>
        <w:rPr>
          <w:rFonts w:hint="cs"/>
          <w:b w:val="0"/>
          <w:bCs/>
          <w:rtl/>
        </w:rPr>
        <w:t xml:space="preserve"> ، وقال تعالى : {</w:t>
      </w:r>
      <w:r>
        <w:rPr>
          <w:rFonts w:hint="cs"/>
          <w:b w:val="0"/>
          <w:rtl/>
          <w:lang w:bidi="ar-KW"/>
        </w:rPr>
        <w:t xml:space="preserve"> </w:t>
      </w:r>
      <w:r>
        <w:rPr>
          <w:rFonts w:hint="cs"/>
          <w:bCs/>
          <w:rtl/>
        </w:rPr>
        <w:t>فلا تجعلوا لله أنداداً وأنتم تعلمون</w:t>
      </w:r>
      <w:r>
        <w:rPr>
          <w:rFonts w:hint="cs"/>
          <w:b w:val="0"/>
          <w:rtl/>
        </w:rPr>
        <w:t xml:space="preserve"> } والند هو العدل والمثل  والنظير والشبيه ، فلهذا يستحيل على العقل معرفة كنه ذات الله تعالى ، لأنّ العقل لا يعرف الأشياء إلاّ بحدود وجودها ، والله تعالى منزّه عن الحدّود ، إذ هو الذي حدّ الحدود ، وقدّر المقادير ، كما أنّ العقل لا يعرف الأشياء إلاّ عن طريق مقايستها مع سائر الأشياء ،  </w:t>
      </w:r>
      <w:bookmarkStart w:id="2" w:name="051"/>
      <w:bookmarkStart w:id="3" w:name="052"/>
      <w:bookmarkStart w:id="4" w:name="010"/>
      <w:bookmarkEnd w:id="2"/>
      <w:bookmarkEnd w:id="3"/>
      <w:bookmarkEnd w:id="4"/>
      <w:r>
        <w:rPr>
          <w:rFonts w:hint="cs"/>
          <w:b w:val="0"/>
          <w:rtl/>
        </w:rPr>
        <w:t>والله تعالى لا يقاس بأحد ، لأنّه لا مثيل له ولا شبيه ، وليس كمثله شيء ، فلهذا يستحيل على العقل معرفة كنه ذات الله تعالى ،  كما أنّ إمكانات العقل محدودة والله تعالى فوق الحد ، لا نهاية لكمالاته ، ولا نهاية لذاته ، ولا نهاية لصفاته ، إذ النهايات دليل على المخلوقات لانّ الله تعالى قهرها بالنهايات ، أما الواحد القهار ، الكبير المتعال تنزه عن الحد والنهاية ، وتعالى على الحدود والنهايات ، ولهذا يعجز العقل المخلوق المحدود عن معرفة كنه ذات الله تعالى ، ولا الإحاطة بصفاته فضلا عن ذاته سبحانه ، لا تحيط به الأفكار، ولا تقدّره العقول، ولا تقع عليه الأوهام، فكلّ ما قدّره عقل فهو محدود ، والله تبارك وتعالى أجلّ وأعظم واكبر من أن تحيط بصفته العقول ،</w:t>
      </w:r>
      <w:bookmarkStart w:id="5" w:name="054"/>
      <w:bookmarkEnd w:id="5"/>
      <w:r>
        <w:rPr>
          <w:rFonts w:hint="cs"/>
          <w:b w:val="0"/>
          <w:rtl/>
        </w:rPr>
        <w:t xml:space="preserve"> ولهذا جاء النهي الشرعي عن التفكير في ذات الله تعالى ، فلا يجوز للمسلم أن يتخيل شكلاً لذات الله سبحانه وتعالى، لأن كل شكل يتخيله العقل أو يخطر بالبال ، فإن الله تعالى بخلافه ، والله تعالى منزه عن الأشكال والصور لأنّه سبحانه هو خالقها ، { لَيْسَ كَمِثْلِهِ شَيْءٌ } [ الشورى : 11 ] ، كما أنّه لا يجوز شرعا أن يتفكر المسلم في ذات الله عز وجل أو يتصورها، وكل من يتوهم شيئا في مخيلته أو يرسم شكلا يتوهمه لله عز وجل، فإنه مشبه، والمشبه لا يعبد الله تعالى ، وإنما يعبد وثناً رسمه له خياله ووهمه ، ولهذا اتفق أهل السنة والجماعة على المنع من التفكر في ذات الله تعالى بمعنى تخيل شكلها ، قال ابن أبي زيد القيرواني المالكي في "الرسالة": (لا يبلغ كنه صفته الواصفون، ولا يحيط بأمره المتفكرون.. يعتبر المتفكرون بآياته، ولا يتفكرون في ماهية ذاته ) ، وقال أبو جعفر الطحاوي: ( لا تبلغه الأوهام، ولا تدركه الأفهام، ولا يشبه الأنام ) ، وقد ورد النهى عن التفكر في ذات الله تعالى عن النبي صلى الله عليه وسلم حيث قال : (( تفكروا في آلاء الله ولا تتفكروا في الله )) [ رواه الطبراني في الأوسط ح ( 6456 ) واللالكائي في السنة ( 1 :  119 ) والبيهقي في الشعب ( 1 :  75 ) وقال الألباني في السلسلة الصحيحة (ج 4 :  395 ) بعد ذكر شواهده : ( وبالجملة فالحديث بمجموع طرقه حسن عندي ، و الله أعلم ) أهـ  ] ، فكل ما خطر بالبال في حق ذات الله تعالى فالله بخلافه ولا نحيط به علما ،</w:t>
      </w:r>
      <w:r>
        <w:rPr>
          <w:rFonts w:hint="cs"/>
          <w:b w:val="0"/>
          <w:rtl/>
          <w:lang w:bidi="ar-KW"/>
        </w:rPr>
        <w:t xml:space="preserve"> </w:t>
      </w:r>
    </w:p>
    <w:p w:rsidR="00E16956" w:rsidRDefault="00E16956" w:rsidP="0004487C">
      <w:pPr>
        <w:ind w:left="-46"/>
        <w:jc w:val="both"/>
        <w:rPr>
          <w:rFonts w:ascii="Times New Roman" w:hAnsi="Times New Roman" w:cs="Times New Roman"/>
          <w:sz w:val="24"/>
          <w:szCs w:val="24"/>
          <w:rtl/>
        </w:rPr>
      </w:pPr>
      <w:r>
        <w:rPr>
          <w:rFonts w:hint="cs"/>
          <w:b w:val="0"/>
          <w:bCs/>
          <w:rtl/>
        </w:rPr>
        <w:t xml:space="preserve">( 2 ) دور العقل في فهم </w:t>
      </w:r>
      <w:r>
        <w:rPr>
          <w:rFonts w:hint="cs"/>
          <w:b w:val="0"/>
          <w:bCs/>
          <w:rtl/>
          <w:lang w:bidi="ar-KW"/>
        </w:rPr>
        <w:t xml:space="preserve">قوله تعالى : { </w:t>
      </w:r>
      <w:r>
        <w:rPr>
          <w:rFonts w:hint="cs"/>
          <w:b w:val="0"/>
          <w:bCs/>
          <w:rtl/>
        </w:rPr>
        <w:t xml:space="preserve">قُلِ اللَّهُ خَالِقُ كُلِّ شَيْءٍ وَهُوَ الْوَاحِدُ الْقَهَّارُ } </w:t>
      </w:r>
      <w:r>
        <w:rPr>
          <w:rFonts w:hint="cs"/>
          <w:b w:val="0"/>
          <w:rtl/>
        </w:rPr>
        <w:t xml:space="preserve">[ الرعد : 16 ] ، </w:t>
      </w:r>
      <w:r>
        <w:rPr>
          <w:rFonts w:eastAsia="Times New Roman" w:hint="cs"/>
          <w:b w:val="0"/>
          <w:rtl/>
        </w:rPr>
        <w:t xml:space="preserve">الله خالق كل شيء </w:t>
      </w:r>
      <w:r>
        <w:rPr>
          <w:rFonts w:hint="cs"/>
          <w:b w:val="0"/>
          <w:rtl/>
        </w:rPr>
        <w:t xml:space="preserve">، ومن ذلك الليل والنهار والظلمات والنور والمكان والزمان ، والعرش والكرسي والسموات والأرض كل ذلك من خلق الله تعالى ، ولا ينكر ذلك مسلم موحد لله تعالى </w:t>
      </w:r>
      <w:r>
        <w:rPr>
          <w:rFonts w:hint="cs"/>
          <w:b w:val="0"/>
          <w:rtl/>
          <w:lang w:bidi="ar-KW"/>
        </w:rPr>
        <w:t>، وكل ما في الوجود خلقه</w:t>
      </w:r>
      <w:r>
        <w:rPr>
          <w:rFonts w:hint="cs"/>
          <w:b w:val="0"/>
          <w:rtl/>
        </w:rPr>
        <w:t xml:space="preserve"> سبحانه ، </w:t>
      </w:r>
      <w:r>
        <w:rPr>
          <w:rFonts w:hint="cs"/>
          <w:b w:val="0"/>
          <w:rtl/>
        </w:rPr>
        <w:lastRenderedPageBreak/>
        <w:t xml:space="preserve">والله تعالى </w:t>
      </w:r>
      <w:r>
        <w:rPr>
          <w:rFonts w:eastAsia="Times New Roman" w:hint="cs"/>
          <w:b w:val="0"/>
          <w:rtl/>
        </w:rPr>
        <w:t>هو الواحد القهار : قهر خلقه بالحدود والمقادير وجعلها علامة على خلقهم وعجزهم ونقصهم</w:t>
      </w:r>
      <w:r>
        <w:rPr>
          <w:rFonts w:hint="cs"/>
          <w:b w:val="0"/>
          <w:rtl/>
        </w:rPr>
        <w:t xml:space="preserve"> ، والقرآن الكريم</w:t>
      </w:r>
      <w:r>
        <w:rPr>
          <w:rFonts w:hint="cs"/>
        </w:rPr>
        <w:t xml:space="preserve"> </w:t>
      </w:r>
      <w:r>
        <w:rPr>
          <w:rFonts w:hint="cs"/>
          <w:b w:val="0"/>
          <w:rtl/>
        </w:rPr>
        <w:t xml:space="preserve">عندما يصف اللّه تعالى بالوحدانية ، يصفه سبحانه بعدها بصفة القهر ، وقد تكرر ذكر { الواحد القهار } في القرآن الكريم في ستة مواضع ، منها قوله تعالى : { قُلِ اللَّهُ خَالِقُ كُلِّ شَيْءٍ وَهُوَ الْوَاحِدُ الْقَهَّارُ } [ الرعد : 16 ] ، وقوله تعالى : { يَوْمَ تُبَدَّلُ الْأَرْضُ غَيْرَ الْأَرْضِ وَالسَّمَوَاتُ وَبَرَزُوا لِلَّهِ الْوَاحِدِ الْقَهَّارِ } [ إِبراهيم : 48 ] ، 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 مهما كبر حجمه وعظم مقداره - محدود متناهي مقهور للحدود والقيود الحاكمة عليه ، والدليل على ذلك : قوله تعالى: { وخلق كل شيء فقدره تقديراً } ، وقوله تعالى :{ جعل الله لكل شيء قدرا } ، وقوله تعالى :{وإن من شيء إلاّ عندنا خزآئنه وما ننزله إلا بقدر معلوم } ،  وقوله تعالى : { إنا كل شيء خلقناه بقدر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يحويه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w:t>
      </w:r>
      <w:r>
        <w:rPr>
          <w:rFonts w:hint="cs"/>
          <w:b w:val="0"/>
          <w:rtl/>
        </w:rPr>
        <w:lastRenderedPageBreak/>
        <w:t xml:space="preserve">} [ النساء : 126 ] ، 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او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 </w:t>
      </w:r>
    </w:p>
    <w:p w:rsidR="00E16956" w:rsidRDefault="00E16956" w:rsidP="0004487C">
      <w:pPr>
        <w:ind w:left="-46"/>
        <w:jc w:val="both"/>
        <w:rPr>
          <w:b w:val="0"/>
        </w:rPr>
      </w:pPr>
      <w:r>
        <w:rPr>
          <w:rFonts w:hint="cs"/>
          <w:bCs/>
          <w:rtl/>
        </w:rPr>
        <w:t>( 3 ) دور العقل في فهم قوله تعالى :</w:t>
      </w:r>
      <w:r>
        <w:rPr>
          <w:rFonts w:hint="cs"/>
          <w:b w:val="0"/>
          <w:rtl/>
        </w:rPr>
        <w:t xml:space="preserve"> { هُوَ الْأَوَّلُ وَالْآخِرُ وَالظَّاهِرُ وَالْبَاطِنُ وَهُوَ بِكُلِّ شَيْءٍ عَلِيمٌ } [ الحديد : 3 } ، مع قوله صلى الله عليه وسلم: (( اللهم أنت الأوَّلُ فليس قبلَك شيء، وأنت الآخِر فليس بعدَك شيء ، وأنت الظاهرُ فليس فوقَكَ شيء، وأنت الباطن فليس دونَك شيء))  [ أخرجه مسلم] ، ومن تدبر الآية والحديث : نعلم يقيناً أن الله تعالى له الكمال المطلق في وجود ذاته سبحانه ، كمالٌ فوق الوجود الزماني لأنه موجود قبل بدء الزمان (( أنت الأوَّلُ فليس قبلَك شيء )) ، فوجوده سبحانه قبل الزمان ، إذ هو خالق الزمان ، كما أنه سبحانه موجود بعد فناء الزمان لأن الزمان مخلوق فانٍ (( وأنت الآخِر فليس بعدَك شيء  )) ، ، إذ هو الأول بلا ابتداء ، وهو الآخر بلا انتهاء ، ، فلا يجري عليه زمان ، وكذلك فإن له كمال الوجود الأعلى من المكان  ، إذ هو الظاهر فليس فوقه شيء ، وهو الباطن فليس دونه شيء ، فوجوده قبل المكان ، إذ هو خالق المكان ، فكيف يحويه المكان وهو بكل شيء محيط ، وإذا لم يكن قبل [ الله ] شيء ولا بعده شيء ولا فوقه شيء ولا دونه شيء ، وهو بكل شيء محيط ، لم يكن له شبيه ولا مثيل في وجود ذاته ،  وعلى ذلك : فالله موجود ولكن وجوده تعالى ليس كمثله شيء ولا له كفء ولا شبيه وليس له مثال يقاس عليه ، وعلى ذلك فإن لله تعالى كمال الوجود المطلق المنزه عن المكان فلا يحويه مكان ، والمنزه عن الزمان فلا يجري عليه زمان ،</w:t>
      </w:r>
    </w:p>
    <w:p w:rsidR="00E16956" w:rsidRDefault="00E16956" w:rsidP="0004487C">
      <w:pPr>
        <w:ind w:left="-46"/>
        <w:jc w:val="both"/>
        <w:rPr>
          <w:b w:val="0"/>
          <w:rtl/>
        </w:rPr>
      </w:pPr>
      <w:r>
        <w:rPr>
          <w:rFonts w:hint="cs"/>
          <w:bCs/>
          <w:rtl/>
        </w:rPr>
        <w:t xml:space="preserve">( 4 ) </w:t>
      </w:r>
      <w:r>
        <w:rPr>
          <w:rFonts w:hint="cs"/>
          <w:b w:val="0"/>
          <w:bCs/>
          <w:rtl/>
        </w:rPr>
        <w:t xml:space="preserve">دور العقل في فهم سورة الإخلاص : { قُلْ هُوَ اللَّهُ أَحَدٌ *  اللَّهُ الصَّمَدُ * لَمْ يَلِدْ وَلَمْ يُولَدْ * وَلَمْ يَكُنْ لَهُ كُفُوًا أَحَدٌ } : </w:t>
      </w:r>
      <w:r>
        <w:rPr>
          <w:rFonts w:hint="cs"/>
          <w:b w:val="0"/>
          <w:rtl/>
        </w:rPr>
        <w:t xml:space="preserve">الله تعالى هو </w:t>
      </w:r>
      <w:r>
        <w:rPr>
          <w:rFonts w:hint="cs"/>
          <w:b w:val="0"/>
          <w:bCs/>
          <w:rtl/>
        </w:rPr>
        <w:t xml:space="preserve">( الواحد ) </w:t>
      </w:r>
      <w:r>
        <w:rPr>
          <w:rFonts w:hint="cs"/>
          <w:b w:val="0"/>
          <w:rtl/>
        </w:rPr>
        <w:t xml:space="preserve">له ( الواحدية ) </w:t>
      </w:r>
      <w:r>
        <w:rPr>
          <w:rFonts w:eastAsia="Times New Roman" w:hint="cs"/>
          <w:b w:val="0"/>
          <w:rtl/>
        </w:rPr>
        <w:t xml:space="preserve">قال تعالى : </w:t>
      </w:r>
      <w:r>
        <w:rPr>
          <w:rFonts w:hint="cs"/>
          <w:b w:val="0"/>
          <w:rtl/>
        </w:rPr>
        <w:t>{سُبْحَانَهُ هُوَ اللَّهُ الْوَاحِدُ الْقَهَّارُ } [ الزمر : 4 ] ،</w:t>
      </w:r>
      <w:r>
        <w:rPr>
          <w:rFonts w:eastAsia="Times New Roman" w:hint="cs"/>
          <w:b w:val="0"/>
          <w:rtl/>
        </w:rPr>
        <w:t xml:space="preserve"> والله تعالى هو </w:t>
      </w:r>
      <w:r>
        <w:rPr>
          <w:rFonts w:hint="cs"/>
          <w:bCs/>
          <w:rtl/>
        </w:rPr>
        <w:t xml:space="preserve">( الأحد ) </w:t>
      </w:r>
      <w:r>
        <w:rPr>
          <w:rFonts w:hint="cs"/>
          <w:b w:val="0"/>
          <w:rtl/>
        </w:rPr>
        <w:t xml:space="preserve">له تعالى : ( الأحدية ) ، قال تعالى { قُلْ هُوَ اللَّهُ أَحَدٌ </w:t>
      </w:r>
      <w:r>
        <w:rPr>
          <w:rFonts w:hint="cs"/>
          <w:b w:val="0"/>
          <w:rtl/>
          <w:lang w:bidi="ar-EG"/>
        </w:rPr>
        <w:t xml:space="preserve">} ، والله تعالى [ واحد ] لا شريك ولا ند ولا كفء ولا مثيل له في ذاته ولا صفاته ولا أفعاله ، والله تعالى [ أحد ] لا جزء له منزه عن التركيب والأجزاء والأبعاض والجوارح ، </w:t>
      </w:r>
      <w:r>
        <w:rPr>
          <w:rFonts w:hint="cs"/>
          <w:b w:val="0"/>
          <w:rtl/>
        </w:rPr>
        <w:t xml:space="preserve">والتركيب مستحيل عليه سبحانه ؛ لأنّ الشيء المركب من مجموعة أجزاء ،محتاج في وجوده إليها ، والمحتاج إلى غيره ناقص غير كامل ، لا يوصف لا بالأحدية ولا بالصمدية ، ولا </w:t>
      </w:r>
      <w:r>
        <w:rPr>
          <w:rFonts w:hint="cs"/>
          <w:b w:val="0"/>
          <w:rtl/>
        </w:rPr>
        <w:lastRenderedPageBreak/>
        <w:t xml:space="preserve">بكمال الغنى والقيومية ، والله تعالى هو الأحد الصمد الغني الحي القيوم منزه عن الجوارح والأجزاء ، إذ هو واحد لا شريك له ، أحد لا مثيل له ، لم يُخالف في ذلك من المسلمين من الفرق الثلاث وسبعين فرقة سوى المجسمة ، فقالوا بالأجزاء والأبعاض والجوارح ، تنزه الله تعالى عن قولهم علوا كبيرا ، ( أحدية الذات ) تعني نفي التبعيض والتركيب عن ذات الله سبحانه وتعالى ، تنزه سبحانه عن البعض والجزء والجارحة والجسمية والانقسام في ذاته ، وهو توحيد في نفس الذات بعدم تصور الكثرة فيها أبدا ، ولا حتى تصورها والفكر فيها : { ليس كمثله شيء } ، و { ولم يكن له كفوا أحد } ، أما الوجه في قوله تعالى : { فَأَيْنَمَا تُوَلُّوا فَثَمَّ وَجْهُ اللَّهِ  } [ البقرة : 115 ] والعين في قوله تعالى : { وَلِتُصْنَعَ عَلَى عَيْنِي } [ طه : 39 ] واليد في قوله تعالى : { يَدُ اللَّهِ فَوْقَ أَيْدِيهِمْ } [ الفتح : 10 ] ، فلم يقل أحدٌ من أهل السنة والجماعة أنها جوارح لله - حاش لله تعالى من هذا الظن والوصف سبحانه - ، وإنما صفات وليست جوارح ، ومن جعلها من باب الأجزاء والجوارح ، فهو مجسم خارج عن إطار أهل السنة والجماعة إلى الفرق الضالة التي تستحق الوعيد بالنار ، و ( واحدية الذات ) تعني نفي الشريك له ،  فالله تعالى واحد ، لا شريك له ، ولا نظير ، ولا يتصور له شبيه ، ولا مثيل ، ولا وزير ، ولا ند ، كما أنه تعالى لا ينفصل من شيء ولم ينفصل منه شيء ، ولا صاحبة له ، ولا ولد ، ولا أب ، ولا أم ، ولا خالق له ،  بل كما قال تعالى (قُلِ اللَّهُ خَالِقُ كُلِّ شَيْءٍ وَهُوَ الْوَاحِدُ الْقَهَّارُ ) [سورة الرعد 16] فالله تعالى واحد لا ثاني له تعالى في الوجود ، كل الوجود من خلقه فقير إليه ومحتاج إليه وهو سبحانه الواحد القهار ، وتوحيد ذات الله سبحانه يتضمن تنزيه الله تعالى ووصفه سبحانه بالأحدية والواحدية  ( الأحدية ) بتنزيه ذات الله تعالى عن التبعيض والتركيب وعن الجارحة والجسمية وكل ما يفيد الانقسام في ذاته و ( الواحدية ) بتنزيه الله تعالى عن الشريك والند والنظير والشبيه والمثيل والوزير والمعين ،  وتنزيه الله تعالى عن الصاحبة والولد والوالد فالله تعالى واحد أحد فرد صمد لم يلد ولم يولد ولم يكن له كفوا أحد ، ليس كمثله شيء ، ولا شريك له ، ولا إله إلا هو سبحانه وتعالى عما يشركون و سبحانه وتعالى عما يصفون ، </w:t>
      </w:r>
      <w:r>
        <w:rPr>
          <w:rFonts w:eastAsia="Times New Roman" w:hint="cs"/>
          <w:b w:val="0"/>
          <w:rtl/>
        </w:rPr>
        <w:t xml:space="preserve">والتوحيد في الذات يعني ، إنه متفرّد ليس له مثل أو نظير  ، واجب الوجود الخالق المتعالي، له الأحدية المطلقة فلا يُمكن أن يكون مركباً أبداً ؛ لأنه كما ذكرنا فإنّ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وهو الله الغني عن العالمين. فنتج أنَّ الله منزه عن التركيب والجوارح ، وأما المعني الثاني للتوحيد والمستفاد من اسمه تعالى [ الواحد ] هو أن الله متفرّد ليس له مثل أو نظير أو كفء أو شبيه ، { </w:t>
      </w:r>
      <w:r>
        <w:rPr>
          <w:rFonts w:eastAsia="Times New Roman" w:hint="cs"/>
          <w:b w:val="0"/>
          <w:bCs/>
          <w:rtl/>
        </w:rPr>
        <w:t xml:space="preserve">الله الصمد } : </w:t>
      </w:r>
      <w:r>
        <w:rPr>
          <w:rFonts w:eastAsia="Times New Roman" w:hint="cs"/>
          <w:b w:val="0"/>
          <w:rtl/>
        </w:rPr>
        <w:t>الله تعالى ( أحد )</w:t>
      </w:r>
      <w:r>
        <w:rPr>
          <w:rFonts w:eastAsia="Times New Roman" w:hint="cs"/>
          <w:b w:val="0"/>
          <w:bCs/>
          <w:rtl/>
        </w:rPr>
        <w:t xml:space="preserve"> </w:t>
      </w:r>
      <w:r>
        <w:rPr>
          <w:rFonts w:hint="cs"/>
          <w:b w:val="0"/>
          <w:rtl/>
        </w:rPr>
        <w:t xml:space="preserve">له سبحانه أحدية الذات ، وهي تعني نفي التبعيض والتركيب عن </w:t>
      </w:r>
      <w:r>
        <w:rPr>
          <w:rFonts w:hint="cs"/>
          <w:b w:val="0"/>
          <w:rtl/>
        </w:rPr>
        <w:lastRenderedPageBreak/>
        <w:t xml:space="preserve">ذات الله سبحانه وتعالى ، تنزه سبحانه عن البعض والجزء والجارحة والجسمية وكل ما يفيد الانقسام في ذاته ، فإذا أضفنا إليها صفة الصمدية { اللَّهُ أَحَدٌ * اللَّهُ الصَّمَدُ } ازداد التوحيد وضوحاً في أذهان الموحدين ، لأنّ الصمدية تعني أنه سبحانه هو السيد الغني الذي له كمال الغنى والمقصود على الدوام تصمد إليه الخلائق في حوائجهم ومسائلهم لأنّه الغني المتصف بالكمال والمنزه عن الحاجه والنقصان ، وعلى ذلك فاسم الله تعالى [ الأحد ] معناه الذي لا نظير له ولا مثيل لأنه أحد في ذاته وصفاته وأفعاله وربوبيته وألوهيته ، واسم الله تعالى [ الصمد ] أي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أنه تعالى خالق كل موجود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والنصارى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w:t>
      </w:r>
      <w:r>
        <w:rPr>
          <w:rFonts w:hint="cs"/>
          <w:b w:val="0"/>
          <w:rtl/>
        </w:rPr>
        <w:lastRenderedPageBreak/>
        <w:t xml:space="preserve">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Pr>
          <w:rFonts w:eastAsia="Times New Roman" w:hint="cs"/>
          <w:b w:val="0"/>
          <w:rtl/>
        </w:rPr>
        <w:t>} أي لا نظير له بوجه من الوجوه، ولا كفء له ولا شبيه</w:t>
      </w:r>
      <w:r>
        <w:rPr>
          <w:rFonts w:eastAsia="Times New Roman" w:hint="cs"/>
          <w:b w:val="0"/>
          <w:rtl/>
          <w:lang w:bidi="ar-KW"/>
        </w:rPr>
        <w:t xml:space="preserve"> ، وهذه الآية من </w:t>
      </w:r>
      <w:r>
        <w:rPr>
          <w:rFonts w:hint="cs"/>
          <w:b w:val="0"/>
          <w:rtl/>
          <w:lang w:bidi="ar-KW"/>
        </w:rPr>
        <w:t xml:space="preserve">الأدلة القرآنية على تنزيه الله تعالى عن المثيل والكفء والشبيه والسمي : كقوله تعالى : </w:t>
      </w:r>
      <w:r>
        <w:rPr>
          <w:rFonts w:eastAsia="Times New Roman" w:hint="cs"/>
          <w:b w:val="0"/>
          <w:rtl/>
        </w:rPr>
        <w:t>{ ليس كمثلِه شيء }  [ سورة الشورى :  11 ]، نفي المشابهة والمماثلة بين الله تعالى وخلقه ومعناه أن الله تعالى لا يشبه شيئًا من خلقه بوجه من الوجوه ، وكقوله تعالى : { وللهِ المثَلُ الأعلى } [ سورة النحل :60 ] أي الوصف الذي لا يشبه وصف غيره، فلا يوصف ربنا عزَّ وجلَّ بصفات المخلوقين ، ، وكقوله تعالى : { فلا تضربوا للهِ الأمثال } [ سورة النحل : 74 ]، أي لا تجعلوا لله الشبيهَ والمِثْل فإن اللهَ تعالى لا شبيه له ولا مثيل له، فذاتُه سبحانه لا يشبه الذواتِ ولا صفاتُه تشبه الصفاتِ ، وكقوله تعالى : {هل تعلمُ لهُ سميًّا) [ سورة مريم : 65 ] أي مِثلاً، فالله تعالى لا مِثْلَ له ولا شبيه ولا نظير،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 وكقوله تعالى : { وَلَا يُحِيطُونَ بِهِ عِلْمًا }</w:t>
      </w:r>
      <w:r>
        <w:rPr>
          <w:rFonts w:hint="cs"/>
          <w:b w:val="0"/>
          <w:rtl/>
        </w:rPr>
        <w:t xml:space="preserve"> </w:t>
      </w:r>
      <w:r>
        <w:rPr>
          <w:rFonts w:eastAsia="Times New Roman" w:hint="cs"/>
          <w:b w:val="0"/>
          <w:rtl/>
        </w:rPr>
        <w:t xml:space="preserve">[سورة طه : 110] ولو كان له كفء أو شبيه أو مثيل لأحاطت به علوم البشر ، ومنه نعلم مخالفة ذات الله تعالى لجميع المخلوقات والموجودات والمحدثات ، ولما كانت جميع المخلوقات عبارة عن أجسام تتصف بالطول والعرض والحجم ، كان الله تعالى منزهاً عن مشابهة خلقه ، </w:t>
      </w:r>
      <w:r>
        <w:rPr>
          <w:rFonts w:eastAsia="Times New Roman" w:hint="cs"/>
          <w:b w:val="0"/>
          <w:bCs/>
          <w:rtl/>
        </w:rPr>
        <w:t>وهذا ما جعل الإمام أحمد</w:t>
      </w:r>
      <w:r>
        <w:rPr>
          <w:rFonts w:eastAsia="Times New Roman" w:hint="cs"/>
          <w:b w:val="0"/>
          <w:rtl/>
        </w:rPr>
        <w:t xml:space="preserve"> رحمه الله تعالى يقول في عقيدته </w:t>
      </w:r>
      <w:r>
        <w:rPr>
          <w:rFonts w:hint="cs"/>
          <w:b w:val="0"/>
          <w:rtl/>
        </w:rPr>
        <w:t xml:space="preserve">التي ذكرها  أبو الفضل عبد الواحد بن عبد العزيز التميمي ( لا يجوز أن يسمى جسما ، 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يجئ في الشريعة ذلك فبطل " أهـ  [ العقيدة ج: 1 ص: 111 ] ، </w:t>
      </w:r>
      <w:r>
        <w:rPr>
          <w:rFonts w:hint="cs"/>
          <w:b w:val="0"/>
          <w:bCs/>
          <w:rtl/>
        </w:rPr>
        <w:t>وقال عبدالباقي بن عبدالقادر الحنبلي</w:t>
      </w:r>
      <w:r>
        <w:rPr>
          <w:rFonts w:hint="cs"/>
          <w:b w:val="0"/>
          <w:rtl/>
        </w:rPr>
        <w:t xml:space="preserve"> في كتابه العين والأثر في عقائد أهل الأثر: ( فصل : ويجب الجزم بأن الله تعالى ليس بجوهر ولا جسم ولا عرض ولا تحله الحوادث ولا يحل في حادث ولا ينحصر فيه ،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[العين والأثر في عقائد أهل </w:t>
      </w:r>
      <w:r>
        <w:rPr>
          <w:rFonts w:hint="cs"/>
          <w:b w:val="0"/>
          <w:rtl/>
        </w:rPr>
        <w:lastRenderedPageBreak/>
        <w:t xml:space="preserve">الأثر ج: 1 ص:34- 36 ] ، والمستفاد أن الله تعالى </w:t>
      </w:r>
      <w:r>
        <w:rPr>
          <w:rFonts w:eastAsia="Times New Roman" w:hint="cs"/>
          <w:b w:val="0"/>
          <w:rtl/>
        </w:rPr>
        <w:t xml:space="preserve">تنزه وتقدس عن كل وصف يخطر ببال بشر لأنه ليس كمثله شيء ولم يكن له كفوا ،  </w:t>
      </w:r>
      <w:r>
        <w:rPr>
          <w:rFonts w:hint="cs"/>
          <w:b w:val="0"/>
          <w:rtl/>
        </w:rPr>
        <w:t xml:space="preserve">وذات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و { وَلَمْ يَكُنْ لَهُ كُفُوًا أَحَدٌ  </w:t>
      </w:r>
      <w:r>
        <w:rPr>
          <w:rFonts w:eastAsia="Times New Roman" w:hint="cs"/>
          <w:b w:val="0"/>
          <w:rtl/>
        </w:rPr>
        <w:t>}</w:t>
      </w:r>
      <w:r>
        <w:rPr>
          <w:rFonts w:hint="cs"/>
          <w:b w:val="0"/>
          <w:rtl/>
        </w:rPr>
        <w:t xml:space="preserve"> ، وخلاصة القول أن سورة الإخلاص { قل هو الله أحد الله الصمد لم يلد ولم يولد ولم يكن له كفواً أحد } ، هذه السورة يجب أن تكون من المحكمات ، لا من المتشابهات لأن النبي صلى الله عليه وسلم جعلها ثلث القرآن وهي تشتمل على أربعة أصول وصف الله تعالى بالأحدية ( الله أحد ) والصمدية ( الله الصمد ) وتنزيهه سبحانه عن حلول الحوادث ( لم يلد ) وعن الحدوث ( ولم يولد ) وعن مماثلة الخلائق ( ولم يكن له كفوا أحد ) ، فقوله تعالى ( </w:t>
      </w:r>
      <w:r>
        <w:rPr>
          <w:rFonts w:hint="cs"/>
          <w:b w:val="0"/>
          <w:bCs/>
          <w:rtl/>
        </w:rPr>
        <w:t>أحد</w:t>
      </w:r>
      <w:r>
        <w:rPr>
          <w:rFonts w:hint="cs"/>
          <w:b w:val="0"/>
          <w:rtl/>
        </w:rPr>
        <w:t xml:space="preserve">) يدل على الأحدية واستحالة تقدير الانقسام في ذاته تقدس وتنزه ، ويدل على 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 </w:t>
      </w:r>
      <w:r>
        <w:rPr>
          <w:rFonts w:hint="cs"/>
          <w:b w:val="0"/>
          <w:bCs/>
          <w:rtl/>
        </w:rPr>
        <w:t>الله الصمد</w:t>
      </w:r>
      <w:r>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b w:val="0"/>
          <w:lang w:bidi="ar-KW"/>
        </w:rPr>
        <w:t xml:space="preserve"> </w:t>
      </w:r>
      <w:r>
        <w:rPr>
          <w:rFonts w:hint="cs"/>
          <w:b w:val="0"/>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Pr>
          <w:rFonts w:hint="cs"/>
          <w:b w:val="0"/>
          <w:rtl/>
          <w:lang w:bidi="ar-EG"/>
        </w:rPr>
        <w:t xml:space="preserve">وسورة الإخلاص التي ورد فيها (الأحد) و(الصمد) تَعْدل ثُلُثَ القرآن ، ومما قيل في أَنَّها عَدَلَتْ ثُلُثَ القرآن أنَّه لأجل اسمي ( الأحد والصمد ) اللَّذان لم يوجدا في غيرها من السور ، ولما اشتمل عليه اجتماعهما معاً من التوحيد ( توحيد الذات ) والتقديس والتنزيه ، </w:t>
      </w:r>
      <w:r>
        <w:rPr>
          <w:rFonts w:hint="cs"/>
          <w:b w:val="0"/>
          <w:rtl/>
        </w:rPr>
        <w:t xml:space="preserve">وقوله تعالى ( ولم يكن له كفوا أحد ) نفي للمثلية كقوله تعالى ( ليس كمثله شيء ) ولو كان مركبا من أجزاء وجوارح  لكان مثلاً لسائر المخلوقات المركبة من أجزاء وجوارح ،  </w:t>
      </w:r>
    </w:p>
    <w:p w:rsidR="00E16956" w:rsidRDefault="00E16956" w:rsidP="0004487C">
      <w:pPr>
        <w:ind w:left="-46"/>
        <w:jc w:val="both"/>
        <w:rPr>
          <w:b w:val="0"/>
          <w:rtl/>
        </w:rPr>
      </w:pPr>
      <w:r>
        <w:rPr>
          <w:rFonts w:hint="cs"/>
          <w:bCs/>
          <w:rtl/>
        </w:rPr>
        <w:t>( 5 )</w:t>
      </w:r>
      <w:r>
        <w:rPr>
          <w:rFonts w:hint="cs"/>
          <w:b w:val="0"/>
          <w:rtl/>
        </w:rPr>
        <w:t xml:space="preserve"> </w:t>
      </w:r>
      <w:r>
        <w:rPr>
          <w:rFonts w:hint="cs"/>
          <w:b w:val="0"/>
          <w:bCs/>
          <w:rtl/>
        </w:rPr>
        <w:t>دور العقل في فهم قوله تعالى : { لَهُ مَا فِي السَّمَوَاتِ وَمَا فِي الْأَرْضِ وَإِنَّ اللَّهَ لَهُوَ الْغَنِيُّ الْحَمِيدُ } [ الحج : 64 ] ، وقوله تعالى : { يَا أَيُّهَا النَّاسُ أَنْتُمُ الْفُقَرَاءُ إِلَى اللَّهِ وَاللَّهُ هُوَ الْغَنِيُّ الْحَمِيدُ } [ فاطر : 15 ] ،</w:t>
      </w:r>
      <w:r>
        <w:rPr>
          <w:rFonts w:hint="cs"/>
          <w:b w:val="0"/>
          <w:rtl/>
        </w:rPr>
        <w:t xml:space="preserve"> دلت الآيات على كونه تعالى غني حميد ، له كمال الغنى ، وله كمال الحمد ، ولو كان جسماً مركبا من أجزاء وجوارح  لما كان له كمال الغنى ، ولما كان حميدا ، لأن كل جسم مركب وكل مركب محتاج إلى كل واحد من </w:t>
      </w:r>
      <w:r>
        <w:rPr>
          <w:rFonts w:hint="cs"/>
          <w:b w:val="0"/>
          <w:rtl/>
        </w:rPr>
        <w:lastRenderedPageBreak/>
        <w:t>أجزائه ، وكل محتاج فليس بغني ، وكل من كان هذا حاله فليس له كمال الغنى والحمد ، وقال تعالى : { الله لا إله إلا هو الحي القيوم } ، والقيوم مبالغة في كونه تعالى له كمال الغنى عن كل ما سواه ، قيوم على شؤون خلقه ، فلو كان مركبا من جوارح وأجزاء  لكان هو مفتقراً إلى غيره وهو جزؤه الذي منه يتألف ،  ولكان غيره غنياً عنه وهو جزئه وحينئذ لا يكون قيوماً بحال ، فإذا أضفنا قوله تعالى : { ليس كمثله شيء } ، نتج تمام التنزيه عن الجسمية ( المادة ) والجارحة والبعض والجزء ، لأنّه سبحانه لو كان جسما أو مادة أو كان مركبا من أجزاء وجوارح  لكان مثلاً لسائر المخلوقات المركبة من أجزاء وجوارح ، تعالى الله عمّا يصفون ، وليس معنى ذلك أنّ ذات الله تعالى كلٌ لا جزء له ، تعالى الله عن الكل والجزء ، وعن كل ما تتصف به المواد والاجسام من الكل والجزء ، فالله تعالى خالق المواد والاجسام بما تحويه من كل وجزء ، وهو منزه عن مماثلتها ، { ليس كمثله شيء } ، ومن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فإن لم يستطع ان يخرج من اطار المادة والاجسام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p>
    <w:p w:rsidR="00E16956" w:rsidRDefault="00E16956" w:rsidP="0004487C">
      <w:pPr>
        <w:ind w:left="-46"/>
        <w:jc w:val="both"/>
        <w:rPr>
          <w:b w:val="0"/>
          <w:bCs/>
          <w:rtl/>
        </w:rPr>
      </w:pPr>
      <w:r>
        <w:rPr>
          <w:rFonts w:hint="cs"/>
          <w:bCs/>
          <w:rtl/>
        </w:rPr>
        <w:t xml:space="preserve">( 6 ) دور العقل في فهم ، قوله تعالى : { فَالْحُكْمُ لِلَّهِ الْعَلِيِّ الْكَبِيرِ } [ غافر : 12 ] ، وقوله تعالى : { عَالِمُ الْغَيْبِ وَالشَّهَادَةِ الْكَبِيرُ الْمُتَعَالِ } [ الرعد : 9 ] </w:t>
      </w:r>
      <w:r>
        <w:rPr>
          <w:rFonts w:hint="cs"/>
          <w:b w:val="0"/>
          <w:rtl/>
        </w:rPr>
        <w:t>، الله تعالى هو الكبير المتعال ، وهو سبحانه أكبر من كل تصور ، ومتعال على كل تصور :</w:t>
      </w:r>
      <w:r>
        <w:rPr>
          <w:rFonts w:eastAsia="Times New Roman" w:hint="cs"/>
          <w:b w:val="0"/>
          <w:rtl/>
        </w:rPr>
        <w:t xml:space="preserve"> </w:t>
      </w:r>
      <w:r>
        <w:rPr>
          <w:rFonts w:hint="cs"/>
          <w:b w:val="0"/>
          <w:rtl/>
        </w:rPr>
        <w:t xml:space="preserve">ولقد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w:t>
      </w:r>
      <w:r>
        <w:rPr>
          <w:rFonts w:hint="cs"/>
          <w:b w:val="0"/>
          <w:rtl/>
        </w:rPr>
        <w:lastRenderedPageBreak/>
        <w:t xml:space="preserve">،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ومنه نعلم الخطأ الجسيم الذي وقع فيه من ظن أن العرش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والله تعالى هو الذي خاطبنا بقوله تعالى : { وَلِلَّهِ مَا فِي السَّمَوَاتِ وَمَا فِي الْأَرْضِ وَكَانَ اللَّهُ بِكُلِّ شَيْءٍ مُحِيطًا } [ النساء : 126 ] ، وقوله تعالى : { أَلَا إِنَّهُمْ فِي مِرْيَةٍ مِنْ لِقَاءِ رَبِّهِمْ أَلَا إِنَّهُ بِكُلِّ شَيْءٍ مُحِيطٌ } [ فصلت : 54 ] ، فهو المحيط بكل شيء ، احاطة منزهة عمّا نتصوره في أذهاننا من احاطة الجسم بالجسم لأنه تعالى المنزه عن الجسمية وكل لوازم الجسمية من الحد والمقدار والكتلة والطول والعرض والعمق ، { لَيْسَ كَمِثْلِهِ شَيْءٌ } ، وعقول العباد قاصرة عن تصور مدى التقديس والتنزيه في حق الله تعالى ، { وَلَا يُحِيطُونَ بِهِ عِلْمًا  } ، و { وَلَمْ يَكُنْ لَهُ كُفُوًا أَحَدٌ  </w:t>
      </w:r>
      <w:r>
        <w:rPr>
          <w:rFonts w:eastAsia="Times New Roman" w:hint="cs"/>
          <w:b w:val="0"/>
          <w:rtl/>
        </w:rPr>
        <w:t xml:space="preserve">} </w:t>
      </w:r>
      <w:r>
        <w:rPr>
          <w:rFonts w:hint="cs"/>
          <w:b w:val="0"/>
          <w:rtl/>
        </w:rPr>
        <w:t xml:space="preserve"> ، تعالى الرب عن الحد والمقدار ، وتنزه عن الحد والمقدار ، وهو أكبر من كل حد ، ومن كل مقدار ، ومن كل تصور في الوهم أو الخيال أو العقول والاذهان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عالٍ عن كل تصور لا يليق بالكبير المتعال ، قال تعالى : { فَالْحُكْمُ لِلَّهِ الْعَلِيِّ الْكَبِيرِ } [ غافر : 12 ] ، وقال تعالى : { عَالِمُ الْغَيْبِ وَالشَّهَادَةِ الْكَبِيرُ الْمُتَعَالِ } [ الرعد : 9 ] ، وقال تعالى : { ذَلِكَ بِأَنَّ اللَّهَ هُوَ الْحَقُّ وَأَنَّ مَا يَدْعُونَ مِنْ دُونِهِ هُوَ الْبَاطِلُ وَأَنَّ اللَّهَ هُوَ الْعَلِيُّ الْكَبِيرُ } [ الانبياء : 62 ] ، وقال تعالى : { ذَلِكَ بِأَنَّ اللَّهَ هُوَ الْحَقُّ وَأَنَّ مَا يَدْعُونَ مِنْ دُونِهِ الْبَاطِلُ وَأَنَّ اللَّهَ هُوَ الْعَلِيُّ الْكَبِيرُ } [ لقمان : 30 ] ، وقال تعالى : { حَتَّى إِذَا فُزِّعَ عَنْ قُلُوبِهِمْ قَالُوا مَاذَا قَالَ رَبُّكُمْ قَالُوا الْحَقَّ وَهُوَ الْعَلِيُّ الْكَبِيرُ } [ سبأ : 23 ] ، تعالى العلي الكبير المتعال 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 ( </w:t>
      </w:r>
      <w:r>
        <w:rPr>
          <w:rFonts w:hint="cs"/>
          <w:b w:val="0"/>
          <w:bCs/>
          <w:rtl/>
        </w:rPr>
        <w:t>فائدة</w:t>
      </w:r>
      <w:r>
        <w:rPr>
          <w:rFonts w:hint="cs"/>
          <w:b w:val="0"/>
          <w:rtl/>
        </w:rPr>
        <w:t xml:space="preserve"> ) هناك طائفة يزعمون انهم يتبعون الكتاب والسنة وأنهم ينتسبون إلى السلف ، ثم هم يكيفون وجود الله تعالى ، وأن له حد ينتهى إليه كما تنتهي الاجسام ، وأن له مقدار ، وان مقداره وحده هو </w:t>
      </w:r>
      <w:r>
        <w:rPr>
          <w:rFonts w:hint="cs"/>
          <w:b w:val="0"/>
          <w:rtl/>
        </w:rPr>
        <w:lastRenderedPageBreak/>
        <w:t xml:space="preserve">العرش ، وأنه - تعالى - أصغر من العرش بمقدار أصابع ، وانه سبحانه جالس على العرش كما يجلس الملك على كرسي الملك ، وانه يدبر المملكة من هناك ، وأن له الوجه والعينين واليدين والأصابع على معاني الاجزاء وليس الصفات ، فهو يرى بعينه ، ويخلق بيده ، ثم بعد ذلك يلوكون ألسنتهم بقولهم { لَيْسَ كَمِثْلِهِ شَيْءٌ } ، وقلوبهم قد كيفت الخالق وجعلت له الحد والمقدار وتوهمت وجوده على سبيل الملك والمملكة في عرف الإنسان ، وإن قلت لهم إن علم التنزيه هو علم المسبحين والمقدسين من علماء المسلمين ، وهو أشرف العلوم لأنه يمنعك من تصور النقص والخطأ في ذات الله تعالى وأسمائه الحسنى وصفاته العلى ، قالوا إنما هو علم الفلاسفة والملاحدة من أهل اليونان ، نقول يا قوم إنما هو علم القرآن والسنة ، وإنما هو الفقه بآيات التنزيه والتقديس ، وكما أن الفقه لا يدرك إلا بإعمال العقل والاجتهاد من جهابذة الفقهاء كأبي حنيفة ومالك والشافعي وأحمد ، وهم أهل الكتاب والسنة ، ولكن للفقه شروط عسيرة لا بد وأن يستوفيها العالم حتى يكون فقيها ، ولا يجوز لأحد أن يقول هذا حلال ، وهذا حرام ، حتى يستوفي شروط العلم بالفقه ، وكذلك العقيدة - بل هي أشد - لذا لا يكفي سرد الآيات والأحاديث دون فقه لها ، ثم تبديع الآخرين وأنتم المخطئون ، والله إنا لنحب لكم الهداية ، كما نحبها لأنفسنا ، فلا تكونوا قطاع طريق على أهل العلم بالله ، ولا تكونوا صائلين على السنة بدلا من أن تكونوا صائلين لها ، الله تعالى أكبر من كل تصور ، والله تعالى اعظم من كل وهم أو خيال ،  يا قومنا إن أهم شروط التلقي في علوم الإلهيات هو تصفية العقل عن الاوهام والخيالات ، فنحن في الوهم لا نعقل شيئا في غير مكان ، ولا شيئا لا يجري عليه زمان ، لاننا مخلوقين تحكمنا تلك القوانين التي أوجدها الله تعالى لتقهرنا نحن المخلوقين ، لا أن تكون حاكمة وقاهرة على الله الخالق الواحد القهار الكبير المتعال ، كما اننا لا نعقل شيئا لا تحده الحدود ، ولا تقدره المقادير ، لان أذهاننا لم تتعود سوى على ذلاك ، لان كل ما حولنا مخلوق محدود مقدر ، ولكن الخالق غير ذلك ليس كمثله شيء ، تنتفي عنه البداية كما تنتفي عنه النهاية ، ونحن في الحس لا نتخيل موجود بلا بداية إذ تعودنا أن كل شيء له بداية ، ولذلك ياتينا الرجيم بوسوسة من خلق الله لان الحس يقضي بان كل موجود له بداية ، وطلب علم التنزيه لا يكون إلا بالتجرد عن الحس لأن هذا العلم يتناول ذات الباري الذي ليس كمثله شيء ، وهذا يذكرني بقول بقول الزرقاني رحمه الله في مناهل العرفان [ ج: 2 ص: 209 إلى ص :  212] :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w:t>
      </w:r>
      <w:r>
        <w:rPr>
          <w:rFonts w:hint="cs"/>
          <w:b w:val="0"/>
          <w:rtl/>
        </w:rPr>
        <w:lastRenderedPageBreak/>
        <w:t>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w:t>
      </w:r>
      <w:r w:rsidR="00DC32F3">
        <w:rPr>
          <w:rFonts w:hint="cs"/>
          <w:b w:val="0"/>
          <w:rtl/>
        </w:rPr>
        <w:t xml:space="preserve"> </w:t>
      </w:r>
      <w:r>
        <w:rPr>
          <w:rFonts w:hint="cs"/>
          <w:b w:val="0"/>
          <w:rtl/>
        </w:rPr>
        <w:t xml:space="preserve">جهونهم به ويحملونهم عليه وفي ذلك ما فيه من الإضلال وتمزيق وحدة الأمة الأمر </w:t>
      </w:r>
      <w:r>
        <w:rPr>
          <w:rFonts w:hint="cs"/>
          <w:b w:val="0"/>
          <w:rtl/>
        </w:rPr>
        <w:lastRenderedPageBreak/>
        <w:t xml:space="preserve">الذي نهانا القرآن عنه والذي جعل عمر يفعل ما يفعل بصبغ أو بابن صبيغ وجعل مالكا يقول ما يقول ويفعل ما يفعل بالذي سأله عن الاستواء وقد مر بك هذا وذاك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آمين ) أهـ [ مناهل العرفان : ج: 2 ص: 209 إلى ص :  212 ] ، </w:t>
      </w:r>
    </w:p>
    <w:p w:rsidR="00E16956" w:rsidRDefault="00E16956" w:rsidP="0004487C">
      <w:pPr>
        <w:ind w:left="-46"/>
        <w:jc w:val="both"/>
        <w:rPr>
          <w:bCs/>
          <w:rtl/>
          <w:lang w:bidi="ar-KW"/>
        </w:rPr>
      </w:pPr>
      <w:r>
        <w:rPr>
          <w:rFonts w:hint="cs"/>
          <w:bCs/>
          <w:rtl/>
        </w:rPr>
        <w:t xml:space="preserve">( 7 ) </w:t>
      </w:r>
      <w:r>
        <w:rPr>
          <w:rFonts w:hint="cs"/>
          <w:b w:val="0"/>
          <w:bCs/>
          <w:rtl/>
        </w:rPr>
        <w:t xml:space="preserve">دور العقل في فهم </w:t>
      </w:r>
      <w:r>
        <w:rPr>
          <w:rFonts w:hint="cs"/>
          <w:b w:val="0"/>
          <w:bCs/>
          <w:rtl/>
          <w:lang w:bidi="ar-KW"/>
        </w:rPr>
        <w:t xml:space="preserve">آية الكرسي أعظم آية في القرآن الكريم ، </w:t>
      </w:r>
      <w:r>
        <w:rPr>
          <w:rFonts w:hint="cs"/>
          <w:bCs/>
          <w:rtl/>
        </w:rPr>
        <w:t>قال الله تعالى</w:t>
      </w:r>
      <w:r>
        <w:rPr>
          <w:rFonts w:hint="cs"/>
          <w:b w:val="0"/>
          <w:rtl/>
        </w:rPr>
        <w:t xml:space="preserve"> : { اللَّهُ لَا إِلَهَ إِلَّا هُوَ الْحَيُّ الْقَيُّومُ لَا تَأْخُذُهُ سِنَةٌ وَلَا نَوْمٌ لَهُ مَا فِي السَّمَوَاتِ وَمَا فِي الْأَرْضِ مَنْ ذَا الَّذِي يَشْفَعُ عِنْدَهُ إِلَّا بِإِذْنِهِ يَعْلَمُ مَا بَيْنَ أَيْدِيهِمْ وَمَا خَلْفَهُمْ وَلَا يُحِيطُونَ بِشَيْءٍ مِنْ عِلْمِهِ إِلَّا بِمَا شَاءَ وَسِعَ كُرْسِيُّهُ السَّمَوَاتِ وَالْأَرْضَ وَلَا يَئُودُهُ حِفْظُهُمَا وَهُوَ الْعَلِيُّ الْعَظِيمُ  } [ البقرة : 255 ] ، هذه الآية هي أعظم آية في القرآن ، وذلك لما اشتملت عليه من معاني التوحيد والتقديس والتنزيه ، ونفي النقائص عنه ، ولما اشتملت عليه من الأسماء الحسنى والصفات العلى ، وهي تضم الكلمة الحسنى وكلمة التقوى شهادة التوحيد : { اللَّهُ لَا إِلَهَ إِلَّا هُوَ } ، وهي تضم خمسة أسماء جليلة من أسمائه تعالى منها اسم الله الأعظم ، وهي ، الله ، الحي ، القيوم ، العلي ، العظيم ، ولقد تعددت الأحاديث التي تذكر فضائل آية الكرسي وفضائل قراءتها ، وورد ذكر فضائل عظيمة على مداومة قراءتها دبر كل صلاة مكتوبة ، ففي صحيح مسلم عن أبي بن كعب قال : (( قال رسول الله صلى الله عليه وسلم: يا أبا المنذر أتدري أي آية من كتاب الله معك أعظم؟ قال: قلت: الله ورسوله أعلم، قال: يا أبا المنذر أتدري أي آية من كتاب الله معك أعظم؟ قال: قلت: الله لا إله إلا هو الحي القيوم، قال : فضرب في صدري، وقال: والله ليهنك العلم أبا المنذر )) [ أخرجه مسلم ] ، وأخرج النسائي في السنن الكبرى عن أبي أمامة الباهلي رضي الله عنه : قَالَ رَسُولُ اللَّهِ صلى الله عليه وسلم :  (( مَنْ قَرَأَ آيَةَ الْكُرْسِيِّ دُبُرَ كُلِّ صَلاةٍ مَكْتُوبَةٍ لَمْ يَمْنَعْهُ مِنْ دُخُولِ الْجَنَّةِ، إِلا الْمَوْتُ )) [  الحديث صححه الألباني في صحيح الترغيب والترهيب برقم (1595) ]  ،  قال النووي : ( قال العلماء : إنما تميزت آية الكرسي بكونها أعظم لما جمعت من أصول الأسماء والصفات من الإلهية والوحدانية والحياة والعلم والملك والقدرة والإرادة ، وهذه السبعة أصول الأسماء والصفات )  اهـ [</w:t>
      </w:r>
      <w:r>
        <w:rPr>
          <w:rFonts w:hint="cs"/>
        </w:rPr>
        <w:t xml:space="preserve"> </w:t>
      </w:r>
      <w:r>
        <w:rPr>
          <w:rFonts w:hint="cs"/>
          <w:b w:val="0"/>
          <w:rtl/>
        </w:rPr>
        <w:t xml:space="preserve">شرح النووي على صحيح مسلم : ج 6 ، ص 94 ] ، </w:t>
      </w:r>
      <w:r>
        <w:rPr>
          <w:rFonts w:eastAsia="Times New Roman" w:hint="cs"/>
          <w:bCs/>
          <w:rtl/>
        </w:rPr>
        <w:t>{ اللَّهُ لَا إِلَهَ إِلَّا هُوَ }</w:t>
      </w:r>
      <w:r>
        <w:rPr>
          <w:rFonts w:eastAsia="Times New Roman" w:hint="cs"/>
          <w:b w:val="0"/>
          <w:rtl/>
        </w:rPr>
        <w:t xml:space="preserve"> : </w:t>
      </w:r>
      <w:r>
        <w:rPr>
          <w:rFonts w:eastAsia="Times New Roman" w:hint="cs"/>
          <w:b w:val="0"/>
          <w:bCs/>
          <w:rtl/>
        </w:rPr>
        <w:t xml:space="preserve">{ </w:t>
      </w:r>
      <w:r>
        <w:rPr>
          <w:rFonts w:hint="cs"/>
          <w:bCs/>
          <w:rtl/>
        </w:rPr>
        <w:t>الله }</w:t>
      </w:r>
      <w:r>
        <w:rPr>
          <w:rFonts w:hint="cs"/>
          <w:b w:val="0"/>
          <w:rtl/>
        </w:rPr>
        <w:t xml:space="preserve"> عَلَمٌ على الذات الواحد الأحد القدوس ، صاحب الأسماء الحسنى ، والصفات العلى  ، وهو الاسم الجامع لجميع الأسماء الحسنى والصفات العلا ، وهو الاصل وكل الأسماء تابعة إليه على سبيل الوصف ، قال تعالى : { ولله الأسماء الحسنى</w:t>
      </w:r>
      <w:r>
        <w:rPr>
          <w:rFonts w:hint="cs"/>
          <w:b w:val="0"/>
        </w:rPr>
        <w:t xml:space="preserve"> </w:t>
      </w:r>
      <w:r>
        <w:rPr>
          <w:rFonts w:hint="cs"/>
          <w:b w:val="0"/>
          <w:rtl/>
        </w:rPr>
        <w:t xml:space="preserve"> } فبدأ به ، وأعظم آية </w:t>
      </w:r>
      <w:r>
        <w:rPr>
          <w:rFonts w:hint="cs"/>
          <w:b w:val="0"/>
          <w:rtl/>
        </w:rPr>
        <w:lastRenderedPageBreak/>
        <w:t>في القرآن الكريم - وهي هذه الآية - بدأت به : { الله لا إله إلا هو الحي القيوم } ، وما جاء اسم من الأسماء الحسنى إلا وتقدمها اسم الجلالة [ الله ] ، كما في سورة الإخلاص : { الله أحد الله الصمد } ، وفي خواتيم الحشر : { هو الله } ،</w:t>
      </w:r>
      <w:r>
        <w:rPr>
          <w:rFonts w:hint="cs"/>
          <w:b w:val="0"/>
          <w:bCs/>
          <w:rtl/>
        </w:rPr>
        <w:t xml:space="preserve"> </w:t>
      </w:r>
      <w:r>
        <w:rPr>
          <w:rFonts w:hint="cs"/>
          <w:b w:val="0"/>
          <w:rtl/>
        </w:rPr>
        <w:t xml:space="preserve">وهو العلم الأخص على الذات : قال سبحانه وتعالى { فاعلم أنه لا اله إلا الله }، وقال الله تعالى { قل الله ثم ذرهم في خوضهم يلعبون } ، وبقية الأسماء تدل على صفات ، كالرحمن يدل على صفة الرحمة ، والعليم يدل على العلم وهكذا ، </w:t>
      </w:r>
      <w:r>
        <w:rPr>
          <w:rFonts w:hint="cs"/>
          <w:b w:val="0"/>
          <w:bCs/>
          <w:rtl/>
        </w:rPr>
        <w:t xml:space="preserve">{ </w:t>
      </w:r>
      <w:r>
        <w:rPr>
          <w:rFonts w:eastAsia="Times New Roman" w:hint="cs"/>
          <w:bCs/>
          <w:rtl/>
        </w:rPr>
        <w:t>لَا إِلَهَ إِلَّا هُوَ }</w:t>
      </w:r>
      <w:r>
        <w:rPr>
          <w:rFonts w:eastAsia="Times New Roman" w:hint="cs"/>
          <w:b w:val="0"/>
          <w:rtl/>
        </w:rPr>
        <w:t xml:space="preserve"> : </w:t>
      </w:r>
      <w:r>
        <w:rPr>
          <w:rFonts w:hint="cs"/>
          <w:b w:val="0"/>
          <w:rtl/>
        </w:rPr>
        <w:t xml:space="preserve"> الجمهور على أنّ اسم الله تعالى : { الله } مشتق من الإلهية ، و</w:t>
      </w:r>
      <w:r>
        <w:rPr>
          <w:rFonts w:hint="cs"/>
          <w:b w:val="0"/>
          <w:rtl/>
          <w:lang w:bidi="ar-KW"/>
        </w:rPr>
        <w:t xml:space="preserve">ليس هناك في اللغة العربية كلمة تصلح للاعتراف بوجود المعبود الحق المستحق لإفراد العبودية له ، والاعتراف بوجود الرب الخالق القادر المدبر المتصرف المهيمن ، والاعتراف بوجود الإله الذي له الكمال في كل شيء والذي له الجلال في كل شيء و، الذي له التفرد في كل شيء المنزه عن المثيل والند والشريك  سوى كلمة </w:t>
      </w:r>
      <w:r>
        <w:rPr>
          <w:rFonts w:hint="cs"/>
          <w:b w:val="0"/>
          <w:bCs/>
          <w:rtl/>
          <w:lang w:bidi="ar-KW"/>
        </w:rPr>
        <w:t>( الإله )</w:t>
      </w:r>
      <w:r>
        <w:rPr>
          <w:rFonts w:hint="cs"/>
          <w:b w:val="0"/>
          <w:rtl/>
          <w:lang w:bidi="ar-KW"/>
        </w:rPr>
        <w:t xml:space="preserve"> ، وليس هناك في الوجود كلمة تصلح لجميع معاني الكمال في الذات والكمال في الصفات والكمال في الأفعال والكمال في الربوبية بشتى خصائصها والكمال في استحقاق العبودية والتأله ، سوى كلمة ( الإله ) ، ولهذا ما كان يصلح لشهادة التوحيد وما كان يجزئ عن شهادة الموحد ( لا إله إلا الله ) شيء سواها ، وهي الشهادة الجامعة لتوحيد الذات والأسماء والصفات والأفعال والربوبية والعبودية ، ومنه نعلم أنّ علم توحيد الذات - وهو المسمى علم التقديس والتنزيه - داخل في علوم شهادة التوحيد (</w:t>
      </w:r>
      <w:r>
        <w:rPr>
          <w:rFonts w:eastAsia="Times New Roman" w:hint="cs"/>
          <w:b w:val="0"/>
          <w:rtl/>
        </w:rPr>
        <w:t xml:space="preserve">لَا إِلَهَ إِلَّا الله ) وهو أهم علومها لأنّه العلم المتعلق بأصل التوحيد توحيد الذات ، </w:t>
      </w:r>
      <w:r>
        <w:rPr>
          <w:rFonts w:hint="cs"/>
          <w:bCs/>
          <w:rtl/>
        </w:rPr>
        <w:t>{ الْحَيُّ }</w:t>
      </w:r>
      <w:r>
        <w:rPr>
          <w:rFonts w:hint="cs"/>
          <w:b w:val="0"/>
          <w:rtl/>
        </w:rPr>
        <w:t xml:space="preserve"> : سبحانه هو الحي قبل كل </w:t>
      </w:r>
      <w:r>
        <w:rPr>
          <w:rFonts w:hint="cs"/>
          <w:b w:val="0"/>
          <w:rtl/>
          <w:lang w:bidi="ar-QA"/>
        </w:rPr>
        <w:t xml:space="preserve">حي وهو الحي </w:t>
      </w:r>
      <w:r>
        <w:rPr>
          <w:rFonts w:hint="cs"/>
          <w:b w:val="0"/>
          <w:rtl/>
        </w:rPr>
        <w:t xml:space="preserve">الذي لا يموت ، وهو الحي بعد كل ميت ، له سبحانه كمال الحياة ، حياةً أزليةً أبديةً ، لم يسبقها عدم وليس بعدها فناء ، كمال الحياة المستلزم </w:t>
      </w:r>
      <w:r>
        <w:rPr>
          <w:rFonts w:hint="cs"/>
          <w:b w:val="0"/>
          <w:rtl/>
          <w:lang w:bidi="ar-EG"/>
        </w:rPr>
        <w:t xml:space="preserve">لكمال الصِّفات من العلم والقدرة والسَّمْع والبَصَر والكلام وغيرها من صفات الله العلا ، والحياة المستلزمة لكمال الأفعال من الخلق والرزق والإحياء والإماتة ، </w:t>
      </w:r>
      <w:r>
        <w:rPr>
          <w:rFonts w:hint="cs"/>
          <w:b w:val="0"/>
          <w:rtl/>
        </w:rPr>
        <w:t xml:space="preserve">فالحي الكامل المطلق هو الله يندرج تحت إدراكه جميع المدركات ويندرج تحت فعله جميع الموجودات لا يشذ عن علمه مدرك ولا عن فعله مفعول ، وكل حي سواه فحياته بقدر ما منّ عليه الحي المطلق سبحانه من علامات الإدراك والفعل ، حياته سبحانه تامة كاملة منزهة عن السنة والنوم والموت والفناء ، كما قال تعالى في هذه الآية : { اللَّهُ لَا إِلَهَ إِلَّا هُوَ الْحَيُّ الْقَيُّومُ لَا تَأْخُذُهُ سِنَةٌ وَلَا نَوْمٌ لَهُ مَا فِي السَّمَوَاتِ وَمَا فِي الْأَرْضِ } [ البقرة :  255 ]  ، وكما قال في سورة الفرقان : </w:t>
      </w:r>
      <w:r>
        <w:rPr>
          <w:rFonts w:hint="cs"/>
          <w:b w:val="0"/>
          <w:rtl/>
          <w:lang w:bidi="ar-EG"/>
        </w:rPr>
        <w:t xml:space="preserve">{ </w:t>
      </w:r>
      <w:r>
        <w:rPr>
          <w:rFonts w:hint="cs"/>
          <w:b w:val="0"/>
          <w:rtl/>
        </w:rPr>
        <w:t xml:space="preserve">وَتَوَكَّلْ عَلَى الْحَيِّ الَّذِي لَا يَمُوتُ وَسَبِّحْ بِحَمْدِهِ } </w:t>
      </w:r>
      <w:r>
        <w:rPr>
          <w:rFonts w:hint="cs"/>
          <w:b w:val="0"/>
          <w:rtl/>
          <w:lang w:bidi="ar-EG"/>
        </w:rPr>
        <w:t xml:space="preserve">[الفرقان: 58] ، </w:t>
      </w:r>
      <w:r>
        <w:rPr>
          <w:rFonts w:hint="cs"/>
          <w:b w:val="0"/>
          <w:rtl/>
        </w:rPr>
        <w:t xml:space="preserve">و </w:t>
      </w:r>
      <w:r>
        <w:rPr>
          <w:rFonts w:hint="cs"/>
          <w:b w:val="0"/>
          <w:bCs/>
          <w:rtl/>
        </w:rPr>
        <w:t>{ القيوم }</w:t>
      </w:r>
      <w:r>
        <w:rPr>
          <w:rFonts w:hint="cs"/>
          <w:b w:val="0"/>
          <w:rtl/>
        </w:rPr>
        <w:t xml:space="preserve"> هو </w:t>
      </w:r>
      <w:r>
        <w:rPr>
          <w:rFonts w:hint="cs"/>
          <w:b w:val="0"/>
          <w:rtl/>
          <w:lang w:bidi="ar-EG"/>
        </w:rPr>
        <w:t xml:space="preserve">القائمُ بنفسه المقيمُ لغيره المستغني عن كل ما سواه من جميع مخلوقاته ، و ( القيوم ) هو الذي قامت به السماوات والأرض وما فيهما من المخلوقات ، يحتاجون إليه وهو الغني عنهم ، و ( القيوم ) هو القائم على كل نفس يدبر أمرها ويحفظها ويحاسبها ويجازيها ، كما في قوله تعالى : { </w:t>
      </w:r>
      <w:r>
        <w:rPr>
          <w:rFonts w:hint="cs"/>
          <w:b w:val="0"/>
          <w:rtl/>
        </w:rPr>
        <w:t>أَفَمَنْ هُوَ قَائِمٌ عَلَى كُلِّ نَفْسٍ بِمَا كَسَبَتْ}</w:t>
      </w:r>
      <w:r>
        <w:rPr>
          <w:rFonts w:hint="cs"/>
          <w:b w:val="0"/>
          <w:rtl/>
          <w:lang w:bidi="ar-EG"/>
        </w:rPr>
        <w:t xml:space="preserve"> [ الرعد : 33] ، و ( القيوم ) </w:t>
      </w:r>
      <w:r>
        <w:rPr>
          <w:rFonts w:hint="cs"/>
          <w:b w:val="0"/>
          <w:rtl/>
        </w:rPr>
        <w:t xml:space="preserve">مبالغة في القيام </w:t>
      </w:r>
      <w:r>
        <w:rPr>
          <w:rFonts w:hint="cs"/>
          <w:b w:val="0"/>
          <w:rtl/>
        </w:rPr>
        <w:lastRenderedPageBreak/>
        <w:t>بحاجات خلقه ،  غنيٌ عن كل ما سواه ، قيوم لغيره  ، وكل ما سواه فقير محتاج إليه في كل شيء ، في وجوده ، وفي حياته  ، إذ هو القيوم على جميع من سواه ، وكل موجود سواه فهو من خلقه محتاج إليه ، والكل محفوف بعنايته ومحفوظ بحفظه ، والقيوم الذي يقوم على حاجة كل مخلوق بما فيها من السموات والأرض والعرش العظيم  ، وهو مستغنٍ عنها ، رب كل شيء وهو رب العرش العظيم ، يظن الجهلاء بما لله تعالى من حقوق التقديس ، أنّ الاستواء معناه الجلوس على العرش وأنّ العرش يحمله - سبحانه - وأنّ للعرش أطيط من ثقل الرحمن ، وهذا جهل عظيم بما لله من حقوق التقديس ، فإن القيوم له كمال الغنى ، لا يحتاج إلى شيء يحمله ، ومهما بلغ اتساع العرش وكبره وعظمته وسعة ، فالله هو الكبير المتعال وهو أكبر من كل كبير ، والله هو الواسع فوق كل واسع ، والله بكل شيء محيط ، فأنى للعرش المخلوق المربوب أن يحمل الخالق القيوم ، وأنى للمحدود أن يحوي الذي تعالى عن الحد والمقدار ، بل العرش محمول بقدرة الله وحفظه وعنايته ، هو ربه وخالقه ، كما قال تعالى : { فَإِنْ تَوَلَّوْا فَقُلْ حَسْبِيَ اللَّهُ لَا إِلَهَ إِلَّا هُوَ عَلَيْهِ تَوَكَّلْتُ وَهُوَ رَبُّ الْعَرْشِ الْعَظِيمِ } [ التوبة : 129 ] ، وأين ذلك من اعتقاد كل مسلم بأن الله هو الغني الذي تحتاج إليه الخلائق وهو الغني عنها ، وأين ذلك من اعتقاد كل مسلم بان الله هو الحي القيوم سبحانك هذا بهتان عظيم ،</w:t>
      </w:r>
      <w:r>
        <w:rPr>
          <w:rFonts w:hint="cs"/>
          <w:b w:val="0"/>
          <w:bCs/>
          <w:rtl/>
        </w:rPr>
        <w:t>{ لَا تَأْخُذُهُ سِنَةٌ وَلَا نَوْمٌ لَهُ }</w:t>
      </w:r>
      <w:r>
        <w:rPr>
          <w:rFonts w:hint="cs"/>
          <w:b w:val="0"/>
          <w:rtl/>
        </w:rPr>
        <w:t xml:space="preserve"> له الحياة الكاملة والقيومية التامة على خلقه ، قدوس منزه عن كل نقص أو عجز أو عيب ، وقوله تعالى : { لَا تَأْخُذُهُ سِنَةٌ وَلَا نَوْمٌ لَهُ } أصل في التقديس والتنزيه ، فكما أنّنا بها ننفي عن الله النوم والنعاس ، يجب علينا أن ننفي عنه سائر صفات النقص والعجز والعيب والحاجة ، فإذا كان الحد نقص نزهنا الله تعالى عنه لأنّه فوق الحدود والمقادير وهو الذي قدرها وحدها وجعلها علامة على نقص المخلوق وعجزه ، لأنّ كل مقدر يمكن افتراض ما هو أكبر منه في المقدار ، وكل محدود يمكن افتراض أكبر منه ، والله أكبر من كل تصور ومتعال على المحدودية ، فتنزيهه عن الحد يجعل نسبة المحدود إليه نسبة العدم إلى الوجود ، لأنّ ما لا حد له لا يُقارن بالمحدود ، كما لا تُقارن المخلوق بالخلاق ، ولا المربوب برب السموات والأرض ورب العالمين ، وإذا كان الكون في المكان نقص لأنّ ذلك معناه أن المكان أكبر من شاغله ، وأنّ المكان محيط بمن فيه ، وأنّ المكان مستغن عن الذي فيه ومن فيه محتاج إليه لوجود ذاته فيه ، ولأنّ المكان قاهر لمن هو داخله بالحد والإحاطة ، والله تعالى هو القاهر لكل شيء ومن ذلك قهره للمكان لأنه هو الذي كون المكان ، والله تعالى هو الكبير المتعال وهو بكل شيء محيط ، وهو خالق المكان ، وهو القيوم عليه وعلى من فيه ، فوجب تنزيه الله تعالى عن الكون في المكان ، وإذا كانت الجسمية صفة نقص لأنها تعني الحد والمقدار - إذ كل جسم محدود مقدر - ، وتعني الكون في المكان وتعني تجمع الأبعاض وتألف الأجزاء ، وتعني الحاجة إلى جميع أجزائه ، فوجب تنزيه الله تعالى عن الجسمية لأنّه خالق المكان المنزه عن الكون فيه ، ولأنّه الأحد </w:t>
      </w:r>
      <w:r>
        <w:rPr>
          <w:rFonts w:hint="cs"/>
          <w:b w:val="0"/>
          <w:rtl/>
        </w:rPr>
        <w:lastRenderedPageBreak/>
        <w:t xml:space="preserve">المنزه عن الأبعاض والأجزاء ، ولأنّه القيوم المنزه عن الحاجة إلى شيء غيره ، والجسم محتاج إلى أجزائه وأبعاضه ، وإذا كان التقيد بالزمان عجز ونقص ، لأنّ الزمان يصير حاكما على من تقيد به ، فإن التنزيه عن الزمان لازم للملك القدوس خالق الزمان فلا يجري عليه مخلوقه وهو الزمان ، والعوام لا يتصورون ذاتا لا يجري عليه زمان ، لأنّهم اعتادوا بحواسهم على أنّ كل موجود يجري عليه زمان ماض وزمان حاضر وزمان مستقبل لا فكاك له عن الزمان ، ولكن أهل الأصول لا تتملكهم الحواس ولا تنطلق تصوراتهم في الإلهيات بالحواس لأنّ </w:t>
      </w:r>
      <w:r>
        <w:rPr>
          <w:rFonts w:hint="cs"/>
          <w:b w:val="0"/>
          <w:rtl/>
          <w:lang w:bidi="ar-KW"/>
        </w:rPr>
        <w:t xml:space="preserve">ذات الله تعالى لا تسري عليه سبحانه قوانين المحسوسات والمواد والاجسام ، لأنّها جميعها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 </w:t>
      </w:r>
      <w:r>
        <w:rPr>
          <w:rFonts w:hint="cs"/>
          <w:b w:val="0"/>
          <w:rtl/>
        </w:rPr>
        <w:t xml:space="preserve">، قال تعالى : { لَيْسَ كَمِثْلِهِ شَيْءٌ وَهُوَ السَّمِيعُ الْبَصِيرُ } [ الشورى : 11 ] ، </w:t>
      </w:r>
      <w:r>
        <w:rPr>
          <w:rFonts w:eastAsia="Times New Roman" w:hint="cs"/>
          <w:b w:val="0"/>
          <w:rtl/>
          <w:lang w:eastAsia="ar-SA"/>
        </w:rPr>
        <w:t xml:space="preserve">وقد ترد ها هنا شبهة مفادها أنّ الإنسان موصوف بالسمع والبصر ، فهل يلزم من ذلك نفي هذه الصفات عن الله تعالى لنفي المثلية ، والله تعالى يقول : { </w:t>
      </w:r>
      <w:r>
        <w:rPr>
          <w:rFonts w:hint="cs"/>
          <w:b w:val="0"/>
          <w:rtl/>
        </w:rPr>
        <w:t xml:space="preserve">لَيْسَ كَمِثْلِهِ شَيْءٌ وَهُوَ السَّمِيعُ الْبَصِيرُ } ، </w:t>
      </w:r>
      <w:r>
        <w:rPr>
          <w:rFonts w:eastAsia="Times New Roman" w:hint="cs"/>
          <w:b w:val="0"/>
          <w:rtl/>
          <w:lang w:eastAsia="ar-SA"/>
        </w:rPr>
        <w:t xml:space="preserve">ونقول أنّ هناك خلط في تصور هؤلاء بين تشابه الذوات وتشابه الصفات ، فذات الله تعالى ليس كمثله شيء ، لا يشبه شيئاً من ذوات البشر ، لأنها ذوات المخلوقات ، وهي ذوات محدثة مخلوقة تتسم بالفقر والحاجة إلى الرب خالقها ، وذات الله تعالى ذات الخالق الواحد القهار الملك القدوس السلام </w:t>
      </w:r>
      <w:r>
        <w:rPr>
          <w:rFonts w:hint="cs"/>
          <w:b w:val="0"/>
          <w:rtl/>
          <w:lang w:bidi="ar-EG"/>
        </w:rPr>
        <w:t xml:space="preserve">و ( </w:t>
      </w:r>
      <w:r>
        <w:rPr>
          <w:rFonts w:hint="cs"/>
          <w:b w:val="0"/>
          <w:rtl/>
        </w:rPr>
        <w:t>القدوس ) : يدل على صفة التقدس من العيوب والتنزه عن النقائص وعن كل ما تحيط به العقول ، و ( السلام ) : يدل على صفة السلامة من النقص والتنزه</w:t>
      </w:r>
      <w:r>
        <w:rPr>
          <w:rFonts w:eastAsia="Times New Roman" w:hint="cs"/>
          <w:b w:val="0"/>
          <w:rtl/>
          <w:lang w:eastAsia="ar-SA"/>
        </w:rPr>
        <w:t xml:space="preserve"> عن كل ما يدل على النقص او الحدوث ، فلو تشابهت ذات الخالق مع المخلوق لجاز أن يكون الخالق مخلوقا والمخلوق خالقاً ، وهذا من أكبر الأدلة على بطلان زعم تشابه الذوات ، ولكن الصفات فمنها صفات كمال وصفات نقص ، فما كان من صفات الكمال كالعلم والسمع والبصر والكلام ، فهذه لله منها الكمال الأعلى الذي ليس بعده شيء ، وما كان من صفات النقص كالنسيان والجهل والضعف فالله تعالى منزهٌ عنها ،   أمّا الذات ، فأهل السنّة والجماعة مجمعون تنزيه ذات الله تعالى عن مشابهة ذوات المخلوقات ، فيكون المعنى أن شيئا من الذوات لا يساوي الله تعالى في الذاتية ، فلو كان الله تعالى جسما - تعالى الله عن صفات العجز والنقص وعلامات الخلق الموجودة في الأجسام -  لكان كونه جسما ذاتا لا صفة، فإذا كان سائر الأجسام مساوية له في الجسمية ، التي من أخص خصائصها كونها متحيزة طويلة عريضة عميقة، فحينئذ تكون سائر الأجسام مماثلة لذات الله تعالى في كونه ذاتا، والنصوص تنفي ذلك : { </w:t>
      </w:r>
      <w:r>
        <w:rPr>
          <w:rFonts w:hint="cs"/>
          <w:b w:val="0"/>
          <w:rtl/>
        </w:rPr>
        <w:t xml:space="preserve">لَيْسَ كَمِثْلِهِ شَيْءٌ } </w:t>
      </w:r>
      <w:r>
        <w:rPr>
          <w:rFonts w:eastAsia="Times New Roman" w:hint="cs"/>
          <w:b w:val="0"/>
          <w:rtl/>
          <w:lang w:eastAsia="ar-SA"/>
        </w:rPr>
        <w:t xml:space="preserve">فوجب أن لا يكون </w:t>
      </w:r>
      <w:r>
        <w:rPr>
          <w:rFonts w:eastAsia="Times New Roman" w:hint="cs"/>
          <w:b w:val="0"/>
          <w:rtl/>
          <w:lang w:eastAsia="ar-SA"/>
        </w:rPr>
        <w:lastRenderedPageBreak/>
        <w:t xml:space="preserve">جسما ، وأن لا يكون متحيزاً ، ولا محدوداً ، ولا مقدراً ، ولا مجزئاً ، لأنها من خصائص الأجسام ،  ومن فقه العلم بالآية : </w:t>
      </w:r>
      <w:r>
        <w:rPr>
          <w:rFonts w:hint="cs"/>
          <w:b w:val="0"/>
          <w:rtl/>
        </w:rPr>
        <w:t xml:space="preserve">{ لَا تَأْخُذُهُ سِنَةٌ وَلَا نَوْمٌ لَهُ } </w:t>
      </w:r>
      <w:r>
        <w:rPr>
          <w:rFonts w:eastAsia="Times New Roman" w:hint="cs"/>
          <w:b w:val="0"/>
          <w:rtl/>
          <w:lang w:eastAsia="ar-SA"/>
        </w:rPr>
        <w:t xml:space="preserve">: </w:t>
      </w:r>
      <w:r>
        <w:rPr>
          <w:rFonts w:hint="cs"/>
          <w:b w:val="0"/>
          <w:rtl/>
        </w:rPr>
        <w:t xml:space="preserve">نستفيد أنه يستحيل في حقه تعالى كل ما يدل على النقص او العجز أو الحاجة أو المشابهة للمخلوقات ، فيستحيل عليه </w:t>
      </w:r>
      <w:r>
        <w:rPr>
          <w:rFonts w:hint="cs"/>
          <w:b w:val="0"/>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Pr>
          <w:rFonts w:hint="cs"/>
          <w:b w:val="0"/>
          <w:rtl/>
        </w:rPr>
        <w:t>الجهل وما في معناه كالظن والشك والوهم والغفلة والذهول والنسيان</w:t>
      </w:r>
      <w:r>
        <w:rPr>
          <w:rFonts w:hint="cs"/>
          <w:b w:val="0"/>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 ويستحيل عليه التغير والحدوث لأنها صفات نقص وعجز تضاد القدم والبقاء وتناقض معاني الأولية بلا ابتداء والأخروية بلا انتهاء ، وكذلك فإن المتغير إن تغير إلى كمال كان قبل الكمال ناقصاً ، وهذا تنزه الله تعالى عنه ، وإن تغير إلى نقص كان عجزاً يتنزه الله تعالى عنه ، ويستحيل عليه حلول الحوادث في ذاته لأنها صفات المخلوق الدالة على نقصه وعجزه ، لأنّه إن حل به كمال كان قبل الكمال ناقصا وإن حل به نقص كان عاجزا عن دفع النقص ، وإن قبل الحوادث لم يؤتمن عليه الفناء والله تعالى هو الحي الباقي كل شيء هالك إلا وجهه ، </w:t>
      </w:r>
      <w:r>
        <w:rPr>
          <w:rFonts w:hint="cs"/>
          <w:b w:val="0"/>
          <w:rtl/>
        </w:rPr>
        <w:t xml:space="preserve">ومن ذلك التقديس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قبل الفناء لأنّ الفناء صفة المحدثات ، ومن ذلك نفي الاتحاد إذ كيف يتحد المحدث مع القديم والمخلوق مع خالقه ، وقد اجمع علماء العقيدة من أهل السنّة والجماعة على تنزيه الله تعالى عن الاتحاد والحلول ، ومن ذلك التقديس نفي الجوارح والابعاض ونفي الكل والأجزاء إذ الجزء محتاج إلى كله والكل يكمله الجزء وجميعها يضاد الأحدية والصمدية سبحانه الواحد الأحد الصمد المنزه عن الجسمية ومستلزماتها ، ليس كمثله شيء لا تحيط بكنه ذاته الأفهام ولا تبلغه الأوهام وكل ما خطر بالبال فالله بخلافه ، </w:t>
      </w:r>
      <w:r>
        <w:rPr>
          <w:rFonts w:hint="cs"/>
          <w:b w:val="0"/>
          <w:bCs/>
          <w:rtl/>
        </w:rPr>
        <w:t>{ لَهُ مَا فِي السَّمَوَاتِ وَمَا فِي الْأَرْضِ }</w:t>
      </w:r>
      <w:r>
        <w:rPr>
          <w:rFonts w:hint="cs"/>
          <w:b w:val="0"/>
          <w:rtl/>
        </w:rPr>
        <w:t xml:space="preserve"> : الكل خلقه والكل ملكه والكل مربوب بتدبيره وتصريفه وحفظه ورعايته ، لا يشذ عن ذلك شيء ، هو الملك المالك لكلِّ ذلك ، قال تعالى : { قُلِ اللَّهُمَّ مَالِكَ الْمُلْكِ تُؤْتِي الْمُلْكَ مَن تَشَاء وَتَنزِعُ الْمُلْكَ مِمَّن تَشَاء وَتُعِزُّ مَن تَشَاء وَتُذِلُّ مَن تَشَاء بِيَدِكَ الْخَيْرُ إِنَّكَ عَلَىَ كُلِّ شَيْءٍ قَدِيرٌ } [ آل عمران : 26 ] ، كل شيء تحت تصرفه هو مالك الملك له ما في السموات وما في الأرض ، </w:t>
      </w:r>
      <w:r>
        <w:rPr>
          <w:rFonts w:hint="cs"/>
          <w:b w:val="0"/>
          <w:bCs/>
          <w:rtl/>
        </w:rPr>
        <w:t>{ مَنْ ذَا الَّذِي يَشْفَعُ عِنْدَهُ إِلَّا بِإِذْنِهِ }</w:t>
      </w:r>
      <w:r>
        <w:rPr>
          <w:rFonts w:hint="cs"/>
          <w:b w:val="0"/>
          <w:rtl/>
        </w:rPr>
        <w:t xml:space="preserve"> : له كمال الربوبية والإلهية ، لا يشفع أحد عنده أحدٌ إلا بإذنه ، حتى الملائكة الأطهار الذين لا ذنب لهم لا يعصون الله تعالى ما أمرهم ويفعلون ما يؤمرن ، هؤلاء الذين لا يسبقونه بالقول وهم بأمره يعملون ، قال عنهم سبحانه : { يَعْلَمُ مَا بَيْنَ أَيْدِيهِمْ وَمَا خَلْفَهُمْ وَلَا يَشْفَعُونَ إِلَّا لِمَنِ </w:t>
      </w:r>
      <w:r>
        <w:rPr>
          <w:rFonts w:hint="cs"/>
          <w:b w:val="0"/>
          <w:rtl/>
        </w:rPr>
        <w:lastRenderedPageBreak/>
        <w:t xml:space="preserve">ارْتَضَى وَهُمْ مِنْ خَشْيَتِهِ مُشْفِقُونَ } [ الأنبياء : 28 ] ، </w:t>
      </w:r>
      <w:r>
        <w:rPr>
          <w:rFonts w:hint="cs"/>
          <w:b w:val="0"/>
          <w:bCs/>
          <w:rtl/>
        </w:rPr>
        <w:t>{ يَعْلَمُ مَا بَيْنَ أَيْدِيهِمْ وَمَا خَلْفَهُمْ }</w:t>
      </w:r>
      <w:r>
        <w:rPr>
          <w:rFonts w:hint="cs"/>
          <w:b w:val="0"/>
          <w:rtl/>
        </w:rPr>
        <w:t xml:space="preserve"> : العلم صفةٌ ذاتيةٌ </w:t>
      </w:r>
      <w:r>
        <w:rPr>
          <w:rFonts w:eastAsia="Times New Roman" w:hint="cs"/>
          <w:b w:val="0"/>
          <w:rtl/>
        </w:rPr>
        <w:t xml:space="preserve">قديمة قائمة بذاته تعالى </w:t>
      </w:r>
      <w:r>
        <w:rPr>
          <w:rFonts w:hint="cs"/>
          <w:b w:val="0"/>
          <w:rtl/>
        </w:rPr>
        <w:t xml:space="preserve">، وهي صفة أزلية يعلم بها جميع الأشياء ، الواجبات والممكنات والمستحيلات </w:t>
      </w:r>
      <w:r>
        <w:rPr>
          <w:rFonts w:eastAsia="Times New Roman" w:hint="cs"/>
          <w:b w:val="0"/>
          <w:rtl/>
        </w:rPr>
        <w:t xml:space="preserve">، يعلم ما كان وما يكون وما لم يكن كيف كان لو انه يكون ، ويعلم في الأزل من يدخل الجنة ومن يدخل النار ، ويعلم أفعال عباده ، وكل ما يكون منهم. عالم بكل شيء ، عليم بذات الصدور ، لا تخفى عليه خافية ، وعلم الله تعالى ذاتي لا يستفاد من المعلومات ، وعلم الله تعالى قديم كامل ، ولهذا وجدت المخلوقات على هذه الدقة المتناهية لا خلل فيها ولا فطور ، ووجد الكون على هذا الصنع البديع  ، وعلم الله تعـالى ليس كسبيا  ولا يوصف بكونه ضرورياً أو نظريا أو بديهياً أو يقينيا أو تصورياً أو تصديقياً ، لأنه صفة قديمة </w:t>
      </w:r>
      <w:r>
        <w:rPr>
          <w:rFonts w:hint="cs"/>
          <w:b w:val="0"/>
          <w:rtl/>
        </w:rPr>
        <w:t>أزلية ليس لها نهاية ولا بداية يعلم بها الله تبارك وتعالى جميع الأشياء ، لا يضل ربي ولا ينسى</w:t>
      </w:r>
      <w:r>
        <w:rPr>
          <w:rFonts w:eastAsia="Times New Roman" w:hint="cs"/>
          <w:b w:val="0"/>
          <w:rtl/>
        </w:rPr>
        <w:t xml:space="preserve"> ، </w:t>
      </w:r>
      <w:r>
        <w:rPr>
          <w:rFonts w:hint="cs"/>
          <w:b w:val="0"/>
          <w:rtl/>
        </w:rPr>
        <w:t xml:space="preserve">وصفة العلم صفة واجبة قائمة بذات الله تعالى ليست تابعة  للمشيئة بل هي تابعة للذات والله موصوف بها أزلا وأبدا ، لا يغيب عنه أي معلوم ، </w:t>
      </w:r>
      <w:r>
        <w:rPr>
          <w:rFonts w:eastAsia="Times New Roman" w:hint="cs"/>
          <w:b w:val="0"/>
          <w:rtl/>
        </w:rPr>
        <w:t>وهو بكل شيء عليم ،</w:t>
      </w:r>
      <w:r>
        <w:rPr>
          <w:rFonts w:hint="cs"/>
          <w:b w:val="0"/>
          <w:rtl/>
        </w:rPr>
        <w:t xml:space="preserve"> يعلم سبحانه تفاصيل الامور ، ودقائق الاشياء ، وخفايا الضمائر ، والنفوس ، لا يعزب عن ملكه مثقال ذرة ، فعلمه يحيط بجميع الاشياء ، أحاط بكل شيء علما ظاهره وباطنه دقيقه وجليله أوله وآخره عاقبته وفاتحته وهذا من حيث كثرة المعلومات وهي لا نهاية لها ثم يكون العلم في ذاته من حيث الوضوح والكشف على أتم ما يمكن فيه بحيث لا يتصور مشاهدة وكشف أظهر منه ثم لا يكون مستفادا من المعلومات بل تكون المعلومات مستفادة منه ، ليس كمثل ذاته ذات ولا كمثل صفاته صفات ، وهو بكل شيء عليم ، علمٌ أزلي قديم ليس كمثله علم ، </w:t>
      </w:r>
      <w:r>
        <w:rPr>
          <w:rFonts w:hint="cs"/>
          <w:b w:val="0"/>
          <w:bCs/>
          <w:rtl/>
        </w:rPr>
        <w:t>{ وَلَا يُحِيطُونَ بِشَيْءٍ مِنْ عِلْمِهِ إِلَّا بِمَا شَاءَ }</w:t>
      </w:r>
      <w:r>
        <w:rPr>
          <w:rFonts w:hint="cs"/>
          <w:b w:val="0"/>
          <w:rtl/>
        </w:rPr>
        <w:t xml:space="preserve"> : فلا تُحيط الخلائق بشيء من علمه إلا بما شاء ، ولا يحيطون به علماً لأنّه الذي </w:t>
      </w:r>
      <w:r>
        <w:rPr>
          <w:rFonts w:hint="cs"/>
          <w:b w:val="0"/>
          <w:color w:val="222222"/>
          <w:rtl/>
        </w:rPr>
        <w:t xml:space="preserve">لا تبلغه الأوهام ، ولا تدركه الأفهام ، فلا تبلغه الظنون والخيالات ، ولا يمكن للخلائق أن يدركوا حقيقة ذات الرب أو شيءٍ من صفاته </w:t>
      </w:r>
      <w:r>
        <w:rPr>
          <w:rFonts w:eastAsia="Times New Roman" w:hint="cs"/>
          <w:b w:val="0"/>
          <w:color w:val="222222"/>
          <w:rtl/>
        </w:rPr>
        <w:t xml:space="preserve">، قال تعالى: { لا تُدْرِكُهُ الْأَبْصَارُ } ، وقال تعالى: { وَلا يُحِيطُونَ بِهِ عِلْماً } والله سبحانه وتعالى: { لَيْسَ كَمِثْلِهِ شَيْءٌ } وكل ما خطر بالبال فإن الله تعالى بخلاف ذلك  </w:t>
      </w:r>
      <w:r>
        <w:rPr>
          <w:rFonts w:hint="cs"/>
          <w:b w:val="0"/>
          <w:rtl/>
        </w:rPr>
        <w:t xml:space="preserve">، وإنما فوائد قواعد التقديس وأصول علم توحيد الذات تتمثل في كونها : قواعد ربانية دل عليها الكتاب والسنة والعقل الصحيح ، تمنع من تشبيه الله تعالى في ذاته أو صفاته أو أفعاله بأحد من خلقه ، وهذه القواعد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أنها تقطع الطمع تماماً في إدراك ذات الله ، وأنها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w:t>
      </w:r>
      <w:r>
        <w:rPr>
          <w:rFonts w:hint="cs"/>
          <w:b w:val="0"/>
          <w:rtl/>
        </w:rPr>
        <w:lastRenderedPageBreak/>
        <w:t xml:space="preserve">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وقواعد التوحيد والتقديس والتنزيه هي مبادئ الفقه في العقيدة ، والفقه في التوحيد والتقديس ، وهذا هو الفقه الذي لا يصح لمسلم أن يتكلم في علم الإلهيات إلا وهو ملم به ، </w:t>
      </w:r>
      <w:r>
        <w:rPr>
          <w:rFonts w:eastAsia="Times New Roman" w:hint="cs"/>
          <w:b w:val="0"/>
          <w:rtl/>
        </w:rPr>
        <w:t xml:space="preserve">بل يمكننا القول بأنّ المقصود من دراسة توحيد الذات هو وضع قواعد التقديس التي تمنع من الخوض في ذات الله ، </w:t>
      </w:r>
      <w:r>
        <w:rPr>
          <w:rFonts w:hint="cs"/>
          <w:bCs/>
          <w:rtl/>
          <w:lang w:bidi="ar-KW"/>
        </w:rPr>
        <w:t xml:space="preserve">{ </w:t>
      </w:r>
      <w:r>
        <w:rPr>
          <w:rFonts w:hint="cs"/>
          <w:bCs/>
          <w:rtl/>
        </w:rPr>
        <w:t>وَسِعَ كُرْسِيُّهُ السَّمَوَاتِ وَالْأَرْضَ }</w:t>
      </w:r>
      <w:r>
        <w:rPr>
          <w:rFonts w:hint="cs"/>
          <w:b w:val="0"/>
          <w:rtl/>
        </w:rPr>
        <w:t xml:space="preserve"> </w:t>
      </w:r>
      <w:r>
        <w:rPr>
          <w:rFonts w:hint="cs"/>
          <w:b w:val="0"/>
          <w:rtl/>
          <w:lang w:bidi="ar-KW"/>
        </w:rPr>
        <w:t xml:space="preserve">: هذا اشارة إلى سعة ملك الله وعظيم كونه ، فإن </w:t>
      </w:r>
      <w:r>
        <w:rPr>
          <w:rFonts w:hint="cs"/>
          <w:b w:val="0"/>
          <w:rtl/>
        </w:rPr>
        <w:t xml:space="preserve">الكرسيُّ خلق كبير عظيم خلقه الله تعالى يسع السماوات والأرض ، </w:t>
      </w:r>
      <w:r>
        <w:rPr>
          <w:rFonts w:eastAsia="Times New Roman" w:hint="cs"/>
          <w:b w:val="0"/>
          <w:rtl/>
        </w:rPr>
        <w:t>لحديث أبي ذر عن رسول الله صلى الله عليه وسلم : (( ما السمواتُ السبعُ في الكرسيِّ إلا كحَلْقةٍ مُلقاةٍ بأرضٍ فلاةٍ ، وفضلُ العرشِ على الكرسيِّ كفضلِ تلك الفلاةِ على تلك الحلْقةِ )) [ السلسلة الصحيحة للألباني : ح : 109 ]</w:t>
      </w:r>
      <w:r>
        <w:rPr>
          <w:rFonts w:hint="cs"/>
          <w:b w:val="0"/>
          <w:rtl/>
        </w:rPr>
        <w:t xml:space="preserve"> ، وقد نقل المفسرون عن حبر الأمة عبد الله بن عباس رضي الله عنهما وعن سعيد بن جبير أنّ المراد بالكرسي في الآية هو (( العلم )) ، وممن رجح ذلك التفسير الطبري والقرطبي وغيرهما ، واستدلوا له بتكملة الآية : { وَلَا يَئُودُهُ حِفْظُهُمَا } ، وهذا لا يمنع من وجود الكرسي الذي هو خلق عظيم من خلق الله تعالى ، ونسبة السموات السبع إليه كنسبة الحلقة الملقاة في الصحراء ، لكبر حجم الكرسي إذا قورن بالسموات ، واما العرش فهو أعظم خلق الله تعالى ، وهو سبحانه رب العرش العظيم ، ومن أسماء  </w:t>
      </w:r>
      <w:r>
        <w:rPr>
          <w:rFonts w:hint="cs"/>
          <w:b w:val="0"/>
          <w:rtl/>
          <w:lang w:bidi="ar-EG"/>
        </w:rPr>
        <w:t xml:space="preserve">الله تعالى الحسنى </w:t>
      </w:r>
      <w:r>
        <w:rPr>
          <w:rFonts w:hint="cs"/>
          <w:b w:val="0"/>
          <w:rtl/>
        </w:rPr>
        <w:t xml:space="preserve">( </w:t>
      </w:r>
      <w:r>
        <w:rPr>
          <w:rFonts w:hint="cs"/>
          <w:b w:val="0"/>
          <w:bCs/>
          <w:rtl/>
        </w:rPr>
        <w:t>الواسع</w:t>
      </w:r>
      <w:r>
        <w:rPr>
          <w:rFonts w:hint="cs"/>
          <w:b w:val="0"/>
          <w:rtl/>
        </w:rPr>
        <w:t xml:space="preserve"> ) </w:t>
      </w:r>
      <w:r>
        <w:rPr>
          <w:rFonts w:hint="cs"/>
          <w:b w:val="0"/>
          <w:rtl/>
          <w:lang w:bidi="ar-EG"/>
        </w:rPr>
        <w:t>، وقد ورد في القرآن الكريم ثمان مرات  ، منها سبع مرات مع اسم الله تعالى ( العليم ) ، منها قوله تعالى : {</w:t>
      </w:r>
      <w:r>
        <w:rPr>
          <w:rFonts w:hint="cs"/>
          <w:b w:val="0"/>
          <w:rtl/>
        </w:rPr>
        <w:t xml:space="preserve"> وَلِلَّهِ الْمَشْرِقُ وَالْمَغْرِبُ فَأَيْنَمَا تُوَلُّوا فَثَمَّ وَجْهُ اللَّهِ إِنَّ اللَّهَ وَاسِعٌ عَلِيمٌ </w:t>
      </w:r>
      <w:r>
        <w:rPr>
          <w:rFonts w:hint="cs"/>
          <w:b w:val="0"/>
          <w:rtl/>
          <w:lang w:bidi="ar-EG"/>
        </w:rPr>
        <w:t xml:space="preserve">} [ البقرة : 115 ] ، </w:t>
      </w:r>
      <w:r>
        <w:rPr>
          <w:rFonts w:hint="cs"/>
          <w:b w:val="0"/>
          <w:rtl/>
        </w:rPr>
        <w:t xml:space="preserve">وورد مرة واحدة مع اسم الله تعالى ( الحكيم ) وهي قوله تعالى : { وَإِنْ يَتَفَرَّقَا يُغْنِ اللَّهُ كُلًّا مِنْ سَعَتِهِ وَكَانَ اللَّهُ وَاسِعًا حَكِيمًا </w:t>
      </w:r>
      <w:r>
        <w:rPr>
          <w:rFonts w:hint="cs"/>
          <w:b w:val="0"/>
          <w:rtl/>
          <w:lang w:bidi="ar-EG"/>
        </w:rPr>
        <w:t xml:space="preserve">} [ النساء : 130 ] ، وجاء في القرآن الكريم وصف رحمة الله تعالى بالواسعة في قوله تعالى : { </w:t>
      </w:r>
      <w:r>
        <w:rPr>
          <w:rFonts w:hint="cs"/>
          <w:b w:val="0"/>
          <w:rtl/>
        </w:rPr>
        <w:t xml:space="preserve">فَإِنْ كَذَّبُوكَ فَقُلْ رَبُّكُمْ ذُو رَحْمَةٍ وَاسِعَةٍ وَلَا يُرَدُّ بَأْسُهُ عَنِ الْقَوْمِ الْمُجْرِمِينَ } [ الأنعام : 147 ] ، ووصف مغفرة الله تعالى بالواسعة في قوله تعالى : { إِنَّ رَبَّكَ وَاسِعُ الْمَغْفِرَةِ  } [ النجم : 31 ، 32 ] </w:t>
      </w:r>
      <w:r>
        <w:rPr>
          <w:rFonts w:hint="cs"/>
          <w:b w:val="0"/>
          <w:rtl/>
          <w:lang w:bidi="ar-EG"/>
        </w:rPr>
        <w:t xml:space="preserve">، و ( الواسع ) </w:t>
      </w:r>
      <w:r>
        <w:rPr>
          <w:rFonts w:hint="cs"/>
          <w:b w:val="0"/>
          <w:rtl/>
        </w:rPr>
        <w:t xml:space="preserve">مشتق من السعة والسعة تضاف مرة إلى العلم إذا اتسع وأحاط بالمعلومات الكثيرة وتضاف أخرى إلى الإحسان وبسط النعم وكيف ما قدر وعلى أي شيء نزل ، فالواسع المطلق هو الله سبحانه وتعالى لأنه إن نظر إلى علمه فلا ساحل لبحر معلوماته بل تنفد البحار لو كانت مدادا لكلماته ، وإن نظر إلى إحسانه ونعمه فلا نهاية لمقدوراته وكل سعة وإن عظمت فتنتهي إلى طرف والذي لا ينتهي إلى طرف فهو أحق باسم السعة والله سبحانه وتعالى هو الواسع المطلق لأن كل واسع بالإضافة إلى ما هو أوسع منه ضيق وكل سعة تنتهي إلى طرف فالزيادة عليه متصورة وما لا </w:t>
      </w:r>
      <w:r>
        <w:rPr>
          <w:rFonts w:hint="cs"/>
          <w:b w:val="0"/>
          <w:rtl/>
        </w:rPr>
        <w:lastRenderedPageBreak/>
        <w:t xml:space="preserve">نهاية له ولا طرف فلا يتصور عليه زيادة ، وهو الواسع المتصف بكمال السعة سبحانه ، </w:t>
      </w:r>
      <w:r>
        <w:rPr>
          <w:rFonts w:hint="cs"/>
          <w:b w:val="0"/>
          <w:bCs/>
          <w:rtl/>
        </w:rPr>
        <w:t>{ وَلَا يَئُودُهُ حِفْظُهُمَا }</w:t>
      </w:r>
      <w:r>
        <w:rPr>
          <w:rFonts w:hint="cs"/>
          <w:b w:val="0"/>
          <w:rtl/>
        </w:rPr>
        <w:t xml:space="preserve"> </w:t>
      </w:r>
      <w:r>
        <w:rPr>
          <w:rFonts w:hint="cs"/>
          <w:b w:val="0"/>
          <w:rtl/>
          <w:lang w:bidi="ar-KW"/>
        </w:rPr>
        <w:t xml:space="preserve">: </w:t>
      </w:r>
      <w:r>
        <w:rPr>
          <w:rFonts w:hint="cs"/>
          <w:b w:val="0"/>
          <w:rtl/>
        </w:rPr>
        <w:t xml:space="preserve">أي لا يصعب عليه حفظ السموات والأرض ولا ما فيهما ولا ما بينهما ، لأنّ الله عز وجل له القدرة التامة ، لا شيء صعب عليه ، لا يعجزه شيء ، وهو على كل شيء قدير ، و ( صفة القدرة ) : </w:t>
      </w:r>
      <w:r>
        <w:rPr>
          <w:rFonts w:eastAsia="Times New Roman" w:hint="cs"/>
          <w:b w:val="0"/>
          <w:rtl/>
        </w:rPr>
        <w:t xml:space="preserve">هي في حق الله عزّ وجلّ </w:t>
      </w:r>
      <w:r>
        <w:rPr>
          <w:rFonts w:hint="cs"/>
          <w:b w:val="0"/>
          <w:rtl/>
        </w:rPr>
        <w:t xml:space="preserve">صفةٌ ذاتيةٌ </w:t>
      </w:r>
      <w:r>
        <w:rPr>
          <w:rFonts w:eastAsia="Times New Roman" w:hint="cs"/>
          <w:b w:val="0"/>
          <w:rtl/>
        </w:rPr>
        <w:t xml:space="preserve">وجودية قديمة قائمة بذاته تعالى </w:t>
      </w:r>
      <w:r>
        <w:rPr>
          <w:rFonts w:hint="cs"/>
          <w:b w:val="0"/>
          <w:rtl/>
        </w:rPr>
        <w:t>، يتأتّى بها أيجاد الممكن وإعدامه ، وهي تتعلّق بالممكن ولا تتعلّق بالواجب والمستحيل ، فالقدرة : تتعلّق بالممكن وهو كل ما يتعلق بالمخلوق ، إما لإيجاده أو لإعدامه ، ، ولا تتعلّق بالواجب في حق الله تعالى أو المستحيل في حقة سبحانه ، لأنها لو تعلّقت بالواجب في حق الله تعالى لإيجاده فهو موجود وجوباً ، ولو تعلقت بالواجب في حق الله تعالى لإعدامه فهو لا يقبل العدم ، ومثال ذلك تعلق قدرة الله تعالى بعلم الله تعالى ، فلا يجوز ، ولا يصح أن يقال : أن الله متى شاء أن يعلم فإنه يعلم ، ومتى شاء أن يجهل فإنه يجهل ، لأن العلم صفة واجبة لله تعالى ، لا تعلق للقدرة بها ، ولا تعلق للمشيئة بها ، لأنه بكل شيء عليم ، والجهل صفة مستحيلة في حق الله تعالى ، ، وبالتالي فإن القدرة لا تتعلق بالمستحيل في حقه سبحانه ، لأنها لو تعلّقت بالمستحيل لإيجاده فهو لا يقبل الوجود لاستحالة وجوده ، ولو تعلقت لإعدامه فهو معدوم أصلاً  ،  والله تعالى على كل شيء قدير ،  بمعنى إيجاد الممكن - وهو كل ما يتعلق بالمخلوق - وإعدامه ، وقدرة الله تعالى عامة لا يجوز تخصيصها ، قال تعالى : { إِنَّ الله عَلَى كُلِّ شَيْءٍ قَدِيرٌ</w:t>
      </w:r>
      <w:r>
        <w:rPr>
          <w:rFonts w:hint="cs"/>
          <w:b w:val="0"/>
          <w:snapToGrid w:val="0"/>
          <w:rtl/>
        </w:rPr>
        <w:t xml:space="preserve"> }</w:t>
      </w:r>
      <w:r>
        <w:rPr>
          <w:rFonts w:hint="cs"/>
          <w:b w:val="0"/>
          <w:rtl/>
        </w:rPr>
        <w:t xml:space="preserve"> [البقرة : 20] ، ولكن في مجالها المتعلق بجميع الممكنات وجميع المخلوقات ، فإن الله تعالى لو شاء أن يجعل العالم كله في حجم البيضة وأقل من ذلك لفعل لأنه على كل شيء قدير ، ولكن قدرة الله تعالى صفة من صفات الله تعالى الواجبة له ، فلا تعلق لها ببقية صفاته الواجبة له سبحانه كالعلم والسمع والبصر ، لا تتعلق بالواجب في حق الله تعالى لأنه موجود لا يقبل الفناء ، وكذلك فإن القدرة لا تتعلق بالمستحيل في حق الله تعالى لأنه معدوم لا يقبل الوجود ، ( ب ) قدرة الله لا تتعلق بالمستحيل في حق الله تعالى ، كمثل شخص يقول : هل يكون الله تعالى قادراً على أن يخلق مثل نفسه ؟  ، وهذا السؤال كفر والجواب عليه : لا نقول هو قادر ولا نقول غير قادر فالجوابان كفر فالذي يقول إن الله يستطيع أن يخلق مثله كفر والذي يقول أن الله غير قادر على أن يخلق مثله كفر ، ولكن الجواب الصحيح هو أن نقول أن قدرة الله لا تتعلق بإيجاد المستحيل في حق الله تعالى ، والشيء المستحيل في حق الله تعالى لا يمكن أن يوجد ، لأنه لو خلقه كان مخلوقاً ، فلا يكون إلهاً ، ولا خالقاً ، ومثل ذلك تماماً ، زعم النصارى أن لله تعالى الولد ، وهذا مستحيل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w:t>
      </w:r>
      <w:r>
        <w:rPr>
          <w:rFonts w:hint="cs"/>
          <w:b w:val="0"/>
          <w:rtl/>
        </w:rPr>
        <w:lastRenderedPageBreak/>
        <w:t xml:space="preserve">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 ولهذا جاء التسبيح والتنزيه بقوله تعالى : { سُبْحَانَ رَبِّ السَّمَوَاتِ وَالْأَرْضِ رَبِّ الْعَرْشِ عَمَّا يَصِفُونَ } ، فالولد من الاشياء المستحيلة في حق الله تعالى ، العظيم جرماً نسبتها إلى الله ، يتضح ذلك في مواضع كثيرة من القرآن منها  قوله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وقد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إن الله تعالى له صفة الكلام ، وجعلوها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متى شاء ، - سبحانه عما يقولون -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 </w:t>
      </w:r>
      <w:r>
        <w:rPr>
          <w:rFonts w:hint="cs"/>
          <w:b w:val="0"/>
          <w:bCs/>
          <w:rtl/>
        </w:rPr>
        <w:t xml:space="preserve">{ وَهُوَ الْعَلِيُّ الْعَظِيمُ } </w:t>
      </w:r>
      <w:r>
        <w:rPr>
          <w:rFonts w:hint="cs"/>
          <w:b w:val="0"/>
          <w:rtl/>
        </w:rPr>
        <w:t xml:space="preserve">: </w:t>
      </w:r>
      <w:r>
        <w:rPr>
          <w:rFonts w:hint="cs"/>
          <w:b w:val="0"/>
          <w:rtl/>
          <w:lang w:bidi="ar-EG"/>
        </w:rPr>
        <w:t xml:space="preserve">اسم الله ( العلي ) مُشْتَقٌّ من العُلُوِّ؛ فهو العليُّ في ذاته ليس كمثله شيء ، له صفات العلو والاستواء والقرب والإحاطة ، قريب في علوه ، عالٍ في قربه وهو العلي العظيم ، وله  عُلُوُّ القدر، وهو عُلُوُّ صفاته وعظمتُها ، فلا يماثله صفةُ مخلوق ؛ وله سبحانه عُلُوُّ القَهْر والغَلَبة: فهو القَهَّارُ الذي قَهَرَ الخَلْقَ كُلَّهم ، فَنَواصيهم بيده، وما شاء كان، وما لم يشأ لم يكن، ولو اجتمع الخَلْقُ على إيجاد ما لم يَشَأْ الله أو مَنْع ما شاء، لم يَقْدروا ولم يَمْنعوا؛ وذلك لكمال اقتداره ونفوذ مشيئته وشدَّة افتقار المخلوقات كلِّها إليه من كُلِّ وَجْه ، وهو سبحانه ( الأعلى ) الذي له العُلُوُّ المطْلَقُ في ذاته دونَ إضافة إلى موجود من </w:t>
      </w:r>
      <w:r>
        <w:rPr>
          <w:rFonts w:hint="cs"/>
          <w:b w:val="0"/>
          <w:rtl/>
          <w:lang w:bidi="ar-EG"/>
        </w:rPr>
        <w:lastRenderedPageBreak/>
        <w:t xml:space="preserve">موجوداته ؛ أي لا يقارن بغيره ؛ فيقال: هو الأعلى وكُلُّ شيء تحتَ قَهْره وسُلْطانه وعَظَمَته؛ وهو الأعلى من كل تصور ، ليس كمثله شيء ، وهو ( المتعال ) </w:t>
      </w:r>
      <w:r>
        <w:rPr>
          <w:rFonts w:hint="cs"/>
          <w:b w:val="0"/>
          <w:spacing w:val="8"/>
          <w:rtl/>
          <w:lang w:bidi="ar-EG"/>
        </w:rPr>
        <w:t xml:space="preserve">على جميع خلقه والذي تعالى عمَّا نسبه إليه أهلُ الضلال من الصاحبة والولد ، وما لا يليق به سبحانه ، ومَنْ عَرَفَ مَعْنى الأسماء الثَّلاثة السَّابقة (العليّ، الأعلى ، المتعال)، عَرَفَ أنَّ الله عليٌّ بذاته عن المثيل والند والشريك ، علي بصفات الكمال والجلال ، متعال عن صفات النَّقْص </w:t>
      </w:r>
      <w:r>
        <w:rPr>
          <w:rFonts w:hint="cs"/>
          <w:b w:val="0"/>
          <w:spacing w:val="-6"/>
          <w:rtl/>
          <w:lang w:bidi="ar-EG"/>
        </w:rPr>
        <w:t>والعيب والعجز سبحانه ،</w:t>
      </w:r>
      <w:r>
        <w:rPr>
          <w:rFonts w:hint="cs"/>
          <w:b w:val="0"/>
          <w:rtl/>
          <w:lang w:bidi="ar-EG"/>
        </w:rPr>
        <w:t xml:space="preserve"> </w:t>
      </w:r>
      <w:r>
        <w:rPr>
          <w:rFonts w:hint="cs"/>
          <w:b w:val="0"/>
          <w:rtl/>
        </w:rPr>
        <w:t xml:space="preserve">و (  </w:t>
      </w:r>
      <w:r>
        <w:rPr>
          <w:rFonts w:hint="cs"/>
          <w:b w:val="0"/>
          <w:bCs/>
          <w:rtl/>
        </w:rPr>
        <w:t xml:space="preserve">العظيم </w:t>
      </w:r>
      <w:r>
        <w:rPr>
          <w:rFonts w:hint="cs"/>
          <w:b w:val="0"/>
          <w:rtl/>
        </w:rPr>
        <w:t xml:space="preserve">) </w:t>
      </w:r>
      <w:r>
        <w:rPr>
          <w:rFonts w:hint="cs"/>
          <w:b w:val="0"/>
          <w:rtl/>
          <w:lang w:bidi="ar-EG"/>
        </w:rPr>
        <w:t xml:space="preserve">من أسماء الله تعالى الحسنى ، ورد في القرآن الكريم تسع مرات  ، </w:t>
      </w:r>
      <w:r>
        <w:rPr>
          <w:rFonts w:hint="cs"/>
          <w:b w:val="0"/>
          <w:spacing w:val="-6"/>
          <w:rtl/>
        </w:rPr>
        <w:t xml:space="preserve">منها آية الكرسي أعظم آيات القرآن ، قال تعالى : { </w:t>
      </w:r>
      <w:r>
        <w:rPr>
          <w:rFonts w:hint="cs"/>
          <w:b w:val="0"/>
          <w:rtl/>
        </w:rPr>
        <w:t xml:space="preserve">وَهُوَ الْعَلِيُّ الْعَظِيمُ } </w:t>
      </w:r>
      <w:r>
        <w:rPr>
          <w:rFonts w:hint="cs"/>
          <w:b w:val="0"/>
          <w:rtl/>
          <w:lang w:bidi="ar-EG"/>
        </w:rPr>
        <w:t xml:space="preserve">و ( العظيم ) ذو العظمة ، ومعناه عظم شأنه وجلال قَدْره الذي جاوز حدودَ العقل؛ حتَّى لا تتصوَّر الإحاطة بكنهه وحقيقته ، وهو سبحانه </w:t>
      </w:r>
      <w:r>
        <w:rPr>
          <w:rFonts w:hint="cs"/>
          <w:b w:val="0"/>
          <w:rtl/>
        </w:rPr>
        <w:t xml:space="preserve">العظيم المطلق الذي جاوز جميع حدود العقول حتى لا تتصور الإحاطة بكنهه ، قال تعالى :{ يَعْلَمُ مَا بَيْنَ أَيْدِيهِمْ وَمَا خَلْفَهُمْ وَلَا يُحِيطُونَ بِهِ عِلْمًا } [ طه : 110 ] ، </w:t>
      </w:r>
    </w:p>
    <w:p w:rsidR="00E16956" w:rsidRDefault="00E16956" w:rsidP="0004487C">
      <w:pPr>
        <w:ind w:left="-46"/>
        <w:jc w:val="both"/>
        <w:rPr>
          <w:b w:val="0"/>
          <w:rtl/>
          <w:lang w:bidi="ar-KW"/>
        </w:rPr>
      </w:pPr>
      <w:r>
        <w:rPr>
          <w:rFonts w:hint="cs"/>
          <w:b w:val="0"/>
          <w:bCs/>
          <w:rtl/>
          <w:lang w:bidi="ar-KW"/>
        </w:rPr>
        <w:t xml:space="preserve">( 8 ) </w:t>
      </w:r>
      <w:r>
        <w:rPr>
          <w:rFonts w:hint="cs"/>
          <w:b w:val="0"/>
          <w:bCs/>
          <w:rtl/>
        </w:rPr>
        <w:t>دور العقل في فهم</w:t>
      </w:r>
      <w:r>
        <w:rPr>
          <w:rFonts w:hint="cs"/>
          <w:b w:val="0"/>
          <w:bCs/>
          <w:rtl/>
          <w:lang w:bidi="ar-KW"/>
        </w:rPr>
        <w:t xml:space="preserve"> التسبيح والتقديس في </w:t>
      </w:r>
      <w:r>
        <w:rPr>
          <w:rFonts w:hint="cs"/>
          <w:b w:val="0"/>
          <w:bCs/>
          <w:rtl/>
        </w:rPr>
        <w:t>قوله تعالى : { هُوَ اللهُ الذِي لا إِلَهَ إِلا هُوَ المَلِكُ القُدُّوسُ السَّلامُ المُؤْمِنُ المُهَيْمِنُ العَزِيزُ الجَبَّارُ المُتَكَبِّرُ سُبْحَانَ اللهِ عَمَّا يُشْرِكُونَ } [الحشر:23] ، وقوله تعالى : { يُسَبِّحُ لِلهِ مَا فِي السَّمَاوَاتِ وَمَا فِي الأَرْضِ المَلِكِ القُدُّوسِ العَزِيزِ الحَكِيمِ } [الجمعة : 1 ]</w:t>
      </w:r>
      <w:r>
        <w:rPr>
          <w:rFonts w:hint="cs"/>
          <w:b w:val="0"/>
          <w:rtl/>
        </w:rPr>
        <w:t xml:space="preserve"> : من أسماء الله تعالى الحسنى القدوس والسلام ،  واسم الله تعالى : ( القدوس ) :  أي الطاهر المطّهر المنزه عن العيوب والنقائص ، وهو ( القدوس ) المنزه عن كل وصف يدركه حس أو يتصوره خيال أو يسبق إليه وهم أو يختلج به ضمير أو يقضي به تفكير ، وإن من شيء إلا يسبح بحمده لأنه السبوح القدوس المنزه سبحانه ، والملائكة تقدس الله تعالى وتسبحه ، كما في قوله تعالى : {وَنَحْنُ نُسَبِّحُ بِحَمْدِكَ وَنُقَدِّسُ لَكَ} [ البقرة : 30] ، واسم الله تعالى : ( السلام ) </w:t>
      </w:r>
      <w:r>
        <w:rPr>
          <w:rFonts w:hint="cs"/>
          <w:b w:val="0"/>
          <w:rtl/>
          <w:lang w:eastAsia="ar-SA"/>
        </w:rPr>
        <w:t>من أسماء الله تعالى الحسنى ، ورد في القرآن الكريم مرة واحدة في قوله تعالى : { هُوَ اللهُ الذِي لا إِلَهَ إِلا هُوَ المَلِكُ القُدُّوسُ السَّلامُ المُؤْمِنُ المُهَيْمِنُ العَزِيزُ الجَبَّارُ المُتَكَبِّرُ سُبْحَانَ اللهِ عَمَّا يُشْرِكُونَ } [الحشر:23] ، و ( السلام ) هو السالم من كل عيب و البريء من كلِّ آفة ، والسَّالم من مماثَلة خَلْقه ومن كلِّ ما يُنافي كمالَه ، وهو الذي تسلم ذاته عن العيب وصفاته عن النقص وأفعاله عن اللهو واللعب ،</w:t>
      </w:r>
      <w:r>
        <w:rPr>
          <w:rFonts w:hint="cs"/>
          <w:b w:val="0"/>
          <w:rtl/>
        </w:rPr>
        <w:t xml:space="preserve"> ومن أهم صفات الملائكة التسبيح والتقديس ، كما جاء في القرآن الكريم على لسان الملائكة { وَنَحْنُ نُسَبِّحُ بِحَمْدِكَ وَنُقَدِّسُ لَكَ } [ البقرة : 30 ] ، وكان النبي صلى الله عليه وسلم يقول فِي ركوعه وسجوده : (( سُبُّوحٌ قُدُّوسٌ رَبُّ المَلاَئِكَةِ وَالرُّوحِ )) [ أخرجه مسلم ] ، والقدوس هو المنزه عن كل نقص أو عيب ، وهو المنزه عن كل مثيل أو شبيه أو كفء أو نظير ، وهو المنزه عن كل وصف يدركه حس أو يتصوره خيال أو يسبق إليه وهم أو يختلج به ضمير أو يقضي به تفكير ، والملائكة تقدس الله تعالى عن كل ما لا يليق به من صفات المخلوقات العاجزة ، وكذا المسلم الموحد يقدس الله </w:t>
      </w:r>
      <w:r>
        <w:rPr>
          <w:rFonts w:hint="cs"/>
          <w:b w:val="0"/>
          <w:rtl/>
        </w:rPr>
        <w:lastRenderedPageBreak/>
        <w:t xml:space="preserve">تعالى عن كل نقص كالحد والمقدار ، وعن أن يحده مكان أو يجري عليه زمان ، وعن أن يكون مماثلاً لمخلوقاته في شيء من سمات النقص أو العيب أو الآفة أو الحاجة ، والله تعالى هو السبوح يسبح له ما في السموات وما في الأرض ، وإن من شيء إلا يسبح بحمده ، والمراد بالتسبيح هنا معناه الحقيقي وهو  تنزيه الله سبحانه عما لا يليق به في ذاته وصفاته وأفعاله   وما أكثر الآيات القرآنية الدالة على التسبيح ، فمنها قوله تعالى { فَسُبْحَانَ الَّذِي بِيَدِهِ مَلَكُوتُ كُلِّ شَيْءٍ وَإِلَيْهِ تُرْجَعُونَ } ، وقوله تعالى : { سُبْحَانَ رَبِّكَ رَبِّ الْعِزَّةِ عَمَّا يَصِفُونَ } ، وقوله تعالى : { تُسَبِّحُ لَهُ السَّمَوَاتُ السَّبْعُ وَالْأَرْضُ وَمَنْ فِيهِنَّ وَإِنْ مِنْ شَيْءٍ إِلَّا يُسَبِّحُ بِحَمْدِهِ وَلَكِنْ لَا تَفْقَهُونَ تَسْبِيحَهُمْ إِنَّهُ كَانَ حَلِيمًا غَفُورًا } ، وقوله تعالى ( أَلَمْ تَرَ أَنَّ اللَّهَ يُسَبِّحُ لَهُ مَنْ فِي السَّمَوَاتِ وَالْأَرْضِ وَالطَّيْرُ صَافَّاتٍ كُلٌّ قَدْ عَلِمَ صَلَاتَهُ وَتَسْبِيحَهُ وَاللَّهُ عَلِيمٌ بِمَا يَفْعَلُونَ } ، ومنها ما هو أمر بالتسبيح والتنزيه : كقوله تعالى { فَسَبِّحْ بِاسْمِ رَبِّكَ الْعَظِيمِ } ، وقوله تعالى : { سَبِّحِ اسْمَ رَبِّكَ الْأَعْلَى } ، وقوله تعالى : { يَا أَيُّهَا الَّذِينَ آمَنُوا اذْكُرُوا اللَّهَ ذِكْرًا كَثِيرًا * وَسَبِّحُوهُ بُكْرَةً وَأَصِيلًا } ، كما أن الصلاة لا تخلو من التسبيح في الركوع : ( سبحان ربي العظيم ) ، وفي السجود : ( سبحان ربي الاعلى ) ، ومن أعظم الأذكار قولنا : ‏(‏ سبحان الله‏)‏ ، ومعناه التنزيه لله‏ تعالى بنفي الشريك والشبيه والمثيل والند ، وتنزيه الله تعالى عن كل نقص وعيب وعجز ، وتنزيه الله تعالى عن كل وصف لا يليق بجلاله وعظمته ، </w:t>
      </w:r>
      <w:r>
        <w:rPr>
          <w:rFonts w:eastAsia="Times New Roman" w:hint="cs"/>
          <w:b w:val="0"/>
          <w:rtl/>
        </w:rPr>
        <w:t>ونفي المثيل في حق ذات الله تعالى</w:t>
      </w:r>
      <w:r>
        <w:rPr>
          <w:rFonts w:hint="cs"/>
          <w:b w:val="0"/>
          <w:rtl/>
        </w:rPr>
        <w:t xml:space="preserve"> ، </w:t>
      </w:r>
      <w:r>
        <w:rPr>
          <w:rFonts w:eastAsia="Times New Roman" w:hint="cs"/>
          <w:b w:val="0"/>
          <w:rtl/>
        </w:rPr>
        <w:t xml:space="preserve">يتناوله قول الله تعالى {ليس كمثلِه شيء} [سورة الشورى:11]، وفي هذه الآية نفي المشابهة والمماثلة بين الله تعالى وخلقه ومعناه أن الله تعالى لا يشبه شيئًا من خلقه بوجه من الوجوه ، فلا يشبه وجوده وجود شيء من خلقه ، وقوله تعالى :(وللهِ المثَلُ الأعلى) [سورة النحل:60] أي الوصف الذي لا يشبه وصف غيره، والوجود الذي لا يشبه وجود المخلوقين ، وقوله تعالى:{فلا تضربوا للهِ الأمثال} [سورة النحل:74]، أي لا تجعلوا لله الشبيهَ والمِثْل فإن اللهَ تعالى لا شبيه له ولا مثيل له ، لا في وجوده ولا في ذاته ولا في صفاته ولا في أفعاله سبحانه ، وقوله تعالى:{ هل تعلمُ لهُ سميًّا } [سورة مريم:65] أي مِثلاً، فالله تعالى لا مِثْلَ له ولا شبيه ولا نظير، فوجوده سبحانه لا يشبه وجود خلقه وذاتُه لا يشبه الذواتِ ولا صفاتُه تشبه الصفاتِ ، وقوله تعالى:{ وَلَمْ يَكُن لَّهُ كُفُوًا أَحَدٌ } [سورة الإخلاص: 4] أي لا نظير له بوجه من الوجوه، ولا كفء له ولا شبيه لا في وجوده ولا في ذاته ولا في صفاته ولا في أفعاله سبحانه ، وقوله تعالى:{ سُبْحَانَهُ وَتَعَالَى عَمَّا يَصِفُونَ} [سورة الأنعام :100] تنزيه وتقديس لله تعالى عن كل وصف يخطر ببال بشر لأنه ليس كمثله شيء ولا نعلم له سميا ، وقوله تعالى: { لَا تُدْرِكُهُ الْأَبْصَارُ وَهُوَ يُدْرِكُ الْأَبْصَارَ وَهُوَ اللَّطِيفُ الْخَبِيرُ } [سورة الأنعام : 103] </w:t>
      </w:r>
      <w:r>
        <w:rPr>
          <w:rFonts w:hint="cs"/>
          <w:b w:val="0"/>
          <w:rtl/>
        </w:rPr>
        <w:t xml:space="preserve"> </w:t>
      </w:r>
      <w:r>
        <w:rPr>
          <w:rFonts w:eastAsia="Times New Roman" w:hint="cs"/>
          <w:b w:val="0"/>
          <w:rtl/>
        </w:rPr>
        <w:t>ولو كان له مثيل لأدركته الأبصار ولكنه سبحانه لطيف لا يُدرك ، وقوله تعالى : { وَلَا يُحِيطُونَ بِهِ عِلْمًا }</w:t>
      </w:r>
      <w:r>
        <w:rPr>
          <w:rFonts w:hint="cs"/>
          <w:b w:val="0"/>
          <w:rtl/>
        </w:rPr>
        <w:t xml:space="preserve"> </w:t>
      </w:r>
      <w:r>
        <w:rPr>
          <w:rFonts w:eastAsia="Times New Roman" w:hint="cs"/>
          <w:b w:val="0"/>
          <w:rtl/>
        </w:rPr>
        <w:t xml:space="preserve">[سورة طه :110] ولو كان له مثيل لأحاطت به علوم البشر ولكنه سبحانه تنزه وتقدس عن </w:t>
      </w:r>
      <w:r>
        <w:rPr>
          <w:rFonts w:eastAsia="Times New Roman" w:hint="cs"/>
          <w:b w:val="0"/>
          <w:rtl/>
        </w:rPr>
        <w:lastRenderedPageBreak/>
        <w:t>كل وصف يخطر ببال بشر لأنه ليس كمثله شيء ولا نحيط به علما</w:t>
      </w:r>
      <w:r>
        <w:rPr>
          <w:rFonts w:hint="cs"/>
          <w:b w:val="0"/>
          <w:rtl/>
        </w:rPr>
        <w:t xml:space="preserve"> ، </w:t>
      </w:r>
      <w:r>
        <w:rPr>
          <w:rFonts w:eastAsia="Times New Roman" w:hint="cs"/>
          <w:b w:val="0"/>
          <w:rtl/>
        </w:rPr>
        <w:t>وقوله تعالى</w:t>
      </w:r>
      <w:r>
        <w:rPr>
          <w:rFonts w:hint="cs"/>
          <w:b w:val="0"/>
          <w:rtl/>
        </w:rPr>
        <w:t xml:space="preserve"> : {</w:t>
      </w:r>
      <w:r>
        <w:rPr>
          <w:rFonts w:hint="cs"/>
          <w:b w:val="0"/>
          <w:rtl/>
          <w:lang w:bidi="ar-KW"/>
        </w:rPr>
        <w:t xml:space="preserve"> </w:t>
      </w:r>
      <w:r>
        <w:rPr>
          <w:rFonts w:hint="cs"/>
          <w:b w:val="0"/>
          <w:rtl/>
        </w:rPr>
        <w:t xml:space="preserve">فلا تجعلوا لله أنداداً وأنتم تعلمون} والند هو العدل والمثل  والنظير والشبيه ، كما جاء في التفسير ، </w:t>
      </w:r>
      <w:r>
        <w:rPr>
          <w:rFonts w:eastAsia="Times New Roman" w:hint="cs"/>
          <w:b w:val="0"/>
          <w:rtl/>
          <w:lang w:eastAsia="ar-SA"/>
        </w:rPr>
        <w:t>وقد احتج علماء أهل السنة المتخصصون في العقيدة قديما وحديثا بهذه الآيات على نفي كونه تعالى جسما مركبا من الأعضاء والأجزاء أو حاصلا في المكان والجهة، وقالوا لو كان جسما لكان مثلا لسائر الأجسام، فيلزم حصول الأمثال والأشباه له، وذلك باطل بصريح هذه الآيات ،</w:t>
      </w:r>
    </w:p>
    <w:p w:rsidR="00E16956" w:rsidRDefault="00E16956" w:rsidP="0004487C">
      <w:pPr>
        <w:ind w:left="-46"/>
        <w:jc w:val="both"/>
        <w:rPr>
          <w:bCs/>
          <w:rtl/>
        </w:rPr>
      </w:pPr>
      <w:r>
        <w:rPr>
          <w:rFonts w:hint="cs"/>
          <w:b w:val="0"/>
          <w:bCs/>
          <w:rtl/>
          <w:lang w:bidi="ar-KW"/>
        </w:rPr>
        <w:t xml:space="preserve">( 9 ) </w:t>
      </w:r>
      <w:r>
        <w:rPr>
          <w:rFonts w:hint="cs"/>
          <w:b w:val="0"/>
          <w:bCs/>
          <w:rtl/>
        </w:rPr>
        <w:t>دور العقل في فهم</w:t>
      </w:r>
      <w:r>
        <w:rPr>
          <w:rFonts w:hint="cs"/>
          <w:b w:val="0"/>
          <w:bCs/>
          <w:rtl/>
          <w:lang w:bidi="ar-KW"/>
        </w:rPr>
        <w:t xml:space="preserve"> </w:t>
      </w:r>
      <w:r>
        <w:rPr>
          <w:rFonts w:hint="cs"/>
          <w:b w:val="0"/>
          <w:bCs/>
          <w:rtl/>
        </w:rPr>
        <w:t xml:space="preserve">قوله تعالى: { قَالَ هَذَا رَبِّي فَلَمَّا أَفَلَ قَالَ لَا أُحِبُّ الْآفِلِينَ } [ الأنعام : 76 ] </w:t>
      </w:r>
      <w:r>
        <w:rPr>
          <w:rFonts w:hint="cs"/>
          <w:b w:val="0"/>
          <w:rtl/>
        </w:rPr>
        <w:t>: تنزيه الله تعالى عن التغير والحدوث هو الدليل الذي استعمله نبي الله إبراهيم عليه السلام في إثبات عدم ألوهية الشمس والقمر والكواكب قال تعالى : { قَالَ هَذَا رَبِّي فَلَمَّا أَفَلَ قَالَ لَا أُحِبُّ الْآفِلِينَ }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 { قَالَ يَا قَوْمِ إِنِّي بَرِيءٌ مِمَّا تُشْرِكُونَ * إِنِّي وَجَّهْتُ وَجْهِيَ لِلَّذِي فَطَرَ السَّمَوَاتِ وَالْأَرْضَ حَنِيفًا وَمَا أَنَا مِنَ الْمُشْرِكِينَ } [ الأنعام : 78 ، 79 ] ،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والأفول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 ، و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val="0"/>
          <w:rtl/>
        </w:rPr>
        <w:t xml:space="preserve"> ، كما أنّ </w:t>
      </w:r>
      <w:r>
        <w:rPr>
          <w:rFonts w:hint="cs"/>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لأنه </w:t>
      </w:r>
      <w:r>
        <w:rPr>
          <w:rFonts w:hint="cs"/>
          <w:b w:val="0"/>
          <w:rtl/>
        </w:rPr>
        <w:lastRenderedPageBreak/>
        <w:t xml:space="preserve">لو قبل الزيادة كان قبل الزيادة نقصا ولو قبل النقص لم يكن إلها له كمال الذات والصفات ، ودليل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و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وعلى مذهبهم </w:t>
      </w:r>
      <w:r>
        <w:rPr>
          <w:rFonts w:hint="cs"/>
          <w:b w:val="0"/>
          <w:rtl/>
        </w:rPr>
        <w:lastRenderedPageBreak/>
        <w:t>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26253A" w:rsidRDefault="008B33EA" w:rsidP="0004487C">
      <w:pPr>
        <w:ind w:left="-46"/>
        <w:jc w:val="center"/>
        <w:rPr>
          <w:b w:val="0"/>
          <w:rtl/>
        </w:rPr>
      </w:pPr>
      <w:r>
        <w:rPr>
          <w:rFonts w:hint="cs"/>
          <w:b w:val="0"/>
          <w:rtl/>
        </w:rPr>
        <w:t xml:space="preserve">*** </w:t>
      </w:r>
    </w:p>
    <w:p w:rsidR="008B33EA" w:rsidRDefault="008B33EA" w:rsidP="0004487C">
      <w:pPr>
        <w:ind w:left="-46"/>
        <w:jc w:val="center"/>
        <w:rPr>
          <w:b w:val="0"/>
          <w:rtl/>
        </w:rPr>
      </w:pPr>
    </w:p>
    <w:p w:rsidR="0026253A" w:rsidRDefault="0026253A" w:rsidP="0004487C">
      <w:pPr>
        <w:ind w:left="-46"/>
        <w:jc w:val="both"/>
        <w:rPr>
          <w:b w:val="0"/>
          <w:rtl/>
        </w:rPr>
      </w:pPr>
    </w:p>
    <w:p w:rsidR="00583E8A" w:rsidRDefault="00583E8A" w:rsidP="0004487C">
      <w:pPr>
        <w:ind w:left="-46"/>
        <w:jc w:val="both"/>
        <w:rPr>
          <w:b w:val="0"/>
          <w:rtl/>
        </w:rPr>
      </w:pPr>
    </w:p>
    <w:p w:rsidR="00583E8A" w:rsidRDefault="00583E8A" w:rsidP="0004487C">
      <w:pPr>
        <w:ind w:left="-46"/>
        <w:jc w:val="both"/>
        <w:rPr>
          <w:b w:val="0"/>
          <w:rtl/>
        </w:rPr>
      </w:pPr>
    </w:p>
    <w:p w:rsidR="00583E8A" w:rsidRDefault="00583E8A" w:rsidP="0004487C">
      <w:pPr>
        <w:ind w:left="-46"/>
        <w:jc w:val="both"/>
        <w:rPr>
          <w:b w:val="0"/>
          <w:rtl/>
        </w:rPr>
      </w:pPr>
    </w:p>
    <w:p w:rsidR="00583E8A" w:rsidRDefault="00583E8A" w:rsidP="0004487C">
      <w:pPr>
        <w:ind w:left="-46"/>
        <w:jc w:val="both"/>
        <w:rPr>
          <w:rtl/>
        </w:rPr>
      </w:pPr>
    </w:p>
    <w:p w:rsidR="00CE09C2" w:rsidRDefault="00CE09C2" w:rsidP="0004487C">
      <w:pPr>
        <w:pBdr>
          <w:top w:val="dashDotStroked" w:sz="24" w:space="1" w:color="auto"/>
          <w:left w:val="dashDotStroked" w:sz="24" w:space="4" w:color="auto"/>
          <w:bottom w:val="dashDotStroked" w:sz="24" w:space="1" w:color="auto"/>
          <w:right w:val="dashDotStroked" w:sz="24" w:space="4" w:color="auto"/>
        </w:pBdr>
        <w:ind w:left="-46"/>
        <w:jc w:val="center"/>
        <w:rPr>
          <w:b w:val="0"/>
          <w:bCs/>
          <w:rtl/>
          <w:lang w:bidi="ar-KW"/>
        </w:rPr>
      </w:pPr>
    </w:p>
    <w:p w:rsidR="00CE09C2" w:rsidRPr="00272BCA" w:rsidRDefault="00CE09C2"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56"/>
          <w:szCs w:val="56"/>
          <w:rtl/>
          <w:lang w:bidi="ar-KW"/>
        </w:rPr>
      </w:pPr>
      <w:r w:rsidRPr="00272BCA">
        <w:rPr>
          <w:rFonts w:cs="Monotype Koufi"/>
          <w:b w:val="0"/>
          <w:sz w:val="56"/>
          <w:szCs w:val="56"/>
          <w:rtl/>
          <w:lang w:bidi="ar-KW"/>
        </w:rPr>
        <w:t>الباب الثا</w:t>
      </w:r>
      <w:r w:rsidR="00762CCE" w:rsidRPr="00272BCA">
        <w:rPr>
          <w:rFonts w:cs="Monotype Koufi" w:hint="cs"/>
          <w:b w:val="0"/>
          <w:sz w:val="56"/>
          <w:szCs w:val="56"/>
          <w:rtl/>
          <w:lang w:bidi="ar-KW"/>
        </w:rPr>
        <w:t>ني</w:t>
      </w:r>
    </w:p>
    <w:p w:rsidR="0026253A" w:rsidRPr="00272BCA" w:rsidRDefault="00CE09C2" w:rsidP="0004487C">
      <w:pPr>
        <w:pBdr>
          <w:top w:val="dashDotStroked" w:sz="24" w:space="1" w:color="auto"/>
          <w:left w:val="dashDotStroked" w:sz="24" w:space="4" w:color="auto"/>
          <w:bottom w:val="dashDotStroked" w:sz="24" w:space="1" w:color="auto"/>
          <w:right w:val="dashDotStroked" w:sz="24" w:space="4" w:color="auto"/>
        </w:pBdr>
        <w:ind w:left="-46"/>
        <w:jc w:val="center"/>
        <w:rPr>
          <w:bCs/>
          <w:sz w:val="56"/>
          <w:szCs w:val="56"/>
          <w:rtl/>
          <w:lang w:bidi="ar-KW"/>
        </w:rPr>
      </w:pPr>
      <w:r w:rsidRPr="00272BCA">
        <w:rPr>
          <w:rFonts w:cs="Monotype Koufi"/>
          <w:b w:val="0"/>
          <w:sz w:val="56"/>
          <w:szCs w:val="56"/>
          <w:rtl/>
          <w:lang w:bidi="ar-KW"/>
        </w:rPr>
        <w:t>دور العقل في فهم قواعد التنزيه</w:t>
      </w:r>
    </w:p>
    <w:p w:rsidR="00CE09C2" w:rsidRDefault="00CE09C2" w:rsidP="0004487C">
      <w:pPr>
        <w:pBdr>
          <w:top w:val="dashDotStroked" w:sz="24" w:space="1" w:color="auto"/>
          <w:left w:val="dashDotStroked" w:sz="24" w:space="4" w:color="auto"/>
          <w:bottom w:val="dashDotStroked" w:sz="24" w:space="1" w:color="auto"/>
          <w:right w:val="dashDotStroked" w:sz="24" w:space="4" w:color="auto"/>
        </w:pBdr>
        <w:ind w:left="-46"/>
        <w:jc w:val="center"/>
        <w:rPr>
          <w:bCs/>
          <w:rtl/>
          <w:lang w:bidi="ar-KW"/>
        </w:rPr>
      </w:pPr>
    </w:p>
    <w:p w:rsidR="00CE09C2" w:rsidRDefault="00CE09C2" w:rsidP="0004487C">
      <w:pPr>
        <w:ind w:left="-46"/>
        <w:rPr>
          <w:rtl/>
          <w:lang w:bidi="ar-KW"/>
        </w:rPr>
      </w:pPr>
    </w:p>
    <w:p w:rsidR="00492D9E" w:rsidRDefault="00492D9E" w:rsidP="0004487C">
      <w:pPr>
        <w:spacing w:after="240"/>
        <w:ind w:left="-46"/>
        <w:jc w:val="both"/>
        <w:rPr>
          <w:b w:val="0"/>
          <w:rtl/>
          <w:lang w:bidi="ar-KW"/>
        </w:rPr>
      </w:pPr>
      <w:r>
        <w:rPr>
          <w:rFonts w:hint="cs"/>
          <w:b w:val="0"/>
          <w:rtl/>
          <w:lang w:bidi="ar-KW"/>
        </w:rPr>
        <w:t xml:space="preserve">إنّ علم التقديس والتنزيه هو أشرف علوم الإسلام وأعلاها لأنّه يتعلق بالعلم بالله تعالى ، وما يجب له من صفات التقديس والتعظيم والتنزيه ، وما يجب له من صفات الكمال والجلال والإكرام ، وما يستحيل في حقه سبحانه من </w:t>
      </w:r>
      <w:r>
        <w:rPr>
          <w:rFonts w:hint="cs"/>
          <w:b w:val="0"/>
          <w:rtl/>
          <w:lang w:bidi="ar-KW"/>
        </w:rPr>
        <w:lastRenderedPageBreak/>
        <w:t xml:space="preserve">صفات النقص والعيب والحدوث والتشبيه والتجسيم ، </w:t>
      </w:r>
      <w:r w:rsidR="00BB146C">
        <w:rPr>
          <w:rFonts w:hint="cs"/>
          <w:b w:val="0"/>
          <w:bCs/>
          <w:rtl/>
          <w:lang w:bidi="ar-KW"/>
        </w:rPr>
        <w:t xml:space="preserve">ودور العقل يتمثل في </w:t>
      </w:r>
      <w:r w:rsidR="00BB146C">
        <w:rPr>
          <w:rFonts w:hint="cs"/>
          <w:bCs/>
          <w:rtl/>
        </w:rPr>
        <w:t xml:space="preserve">: ( 1 ) </w:t>
      </w:r>
      <w:r w:rsidRPr="00BB146C">
        <w:rPr>
          <w:rFonts w:hint="cs"/>
          <w:bCs/>
          <w:rtl/>
        </w:rPr>
        <w:t xml:space="preserve">اعتقاد التنزيه والتقديس </w:t>
      </w:r>
      <w:r w:rsidR="00BB146C">
        <w:rPr>
          <w:rFonts w:hint="cs"/>
          <w:bCs/>
          <w:rtl/>
        </w:rPr>
        <w:t>ل</w:t>
      </w:r>
      <w:r w:rsidRPr="00BB146C">
        <w:rPr>
          <w:rFonts w:hint="cs"/>
          <w:bCs/>
          <w:rtl/>
        </w:rPr>
        <w:t>له تعالى</w:t>
      </w:r>
      <w:r>
        <w:rPr>
          <w:rFonts w:hint="cs"/>
          <w:b w:val="0"/>
          <w:rtl/>
        </w:rPr>
        <w:t xml:space="preserve">  ، واعتقاد اتصاف الذات بالكمال الذي ليس بعده كمال ونفي النقص والعجز والعيب 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التقديس والتنزيه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 لأنهم تعودوا أن كل شيء له أول يبدأ منه ، ولهذا دائما ما يوسوس لهم الشيطان بقوله : ( هذا خلق الله ، فمن خلق الله ) ، ولا يتصورون ذاتا لا يحتاج إلى مكان ، لأنّهم تعودوا بالحس أنّ كل شيء لابد وأن يكون في مكان ، وأنّ كل موجود لابد وأن يحيط به مكان ، ولا يتصورون ذاتا لا يجري عليه زمان ، لأنّهم اعتادوا على أنّ كل موجود يجري عليه زمان ماض وزمان حاضر وزمان مستقبل لا فكاك له عن الزمان ، وكذلك لا يتصورون ذاتا إلا له حد ينتهي إليه ، ولا يتصورون ذاتاً لا حد له ، لأنّهم لم يروا مثل ذلك ، فينفونه ، ولا يقبلون سوى ما عرفوه بحسهم الغليظ ، أما التخصص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فلا يصح ان يحيط به مكان ، ولأنّ المكان قاهر لمن هو داخله بالحد والإحاطة ، والله تعالى هو القاهر لكل شيء ،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w:t>
      </w:r>
      <w:r>
        <w:rPr>
          <w:rFonts w:hint="cs"/>
          <w:b w:val="0"/>
          <w:color w:val="000000"/>
          <w:rtl/>
        </w:rPr>
        <w:t xml:space="preserve">وليس معنى ذلك الاتساع الحسي والكبر الحسي الذي يُقاس بالمسافات ، تعالى الله عن ذلك علواً كبيرا ، وإنما المقصود أن الذات منزه عن الحد والمقدار الحسيين ، فلا حد لذاته تنتهي إليه ، ولا مقدار لها يحدد قدرها ، لأنّ الحد مهما اتسع ولأنّ المقدار مهما عظم وكبر فإنّه صفة المخلوق ، </w:t>
      </w:r>
      <w:r>
        <w:rPr>
          <w:rFonts w:hint="cs"/>
          <w:b w:val="0"/>
          <w:rtl/>
        </w:rPr>
        <w:t xml:space="preserve">والخالق - سبحانه - لا تسري عليه قوانين المواد والأجسام لأنّه خالق كل ذلك ، وليس كمثل ذاته ذات ولا مثل صفاته صفات ، منزه عن كل ما يخطر بالبال </w:t>
      </w:r>
      <w:r>
        <w:rPr>
          <w:rFonts w:hint="cs"/>
          <w:b w:val="0"/>
          <w:rtl/>
        </w:rPr>
        <w:lastRenderedPageBreak/>
        <w:t xml:space="preserve">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ومن الآية نعلم انّ الذات لا يُدرك ، ويجب على كل مسلم الاقرار بالعجز ومنع التتشبيه والتمثيل ، وأن يعيش على التقديس والتنزيه والتسبيح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w:t>
      </w:r>
      <w:r w:rsidR="00BB146C">
        <w:rPr>
          <w:rFonts w:hint="cs"/>
          <w:b w:val="0"/>
          <w:bCs/>
          <w:rtl/>
        </w:rPr>
        <w:t xml:space="preserve">( 2 ) كما أنّ دور العقل يتمثل في </w:t>
      </w:r>
      <w:r>
        <w:rPr>
          <w:b w:val="0"/>
          <w:bCs/>
          <w:rtl/>
        </w:rPr>
        <w:t>الاعتراف بالعجز عن الإدراك</w:t>
      </w:r>
      <w:r>
        <w:rPr>
          <w:b w:val="0"/>
          <w:rtl/>
        </w:rPr>
        <w:t xml:space="preserve">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العرش أكبر  ، وأذكر أنني ناقشت واحدا منهم يصر على أنّ العرش مكان ذات الرحمن ، وأنّه يفضل عن ذات الله بمقدار أصابع ، يُجلس إلى جواره الرسول صلى الله عليه وسلم ، فساوى بين ذات الإله الخالق الرب الإله وبين ذات الرسول المخلوق ، وجعل ذات العرش المخلوق المربوب أكبر من ذات الله تعالى ، وهو يقول في كل رفع وخفض من صلاته : { الله أكبر } ، وهو يظن أنّه بذلك يؤمن بالخبر ، وأنّ من يعارضه جهمي ضال ، ومع أنّ الخبر على أحسن أحواله ضعيف ولا يصح الاحتجاج به ، </w:t>
      </w:r>
      <w:r>
        <w:rPr>
          <w:rFonts w:eastAsia="Times New Roman"/>
          <w:b w:val="0"/>
          <w:rtl/>
        </w:rPr>
        <w:t>قال الألباني في السلسلة الضعيفة ( ح 865 ) : ( فاعلم أن إقعاده صلى الله عليه وسلم على العرش ليس فيه إلا هذا الحديث الباطل ، وأما قعوده تعالى على العرش فليس فيه حديث يصح ، ولا تلازم بينه وبين الاستواء عليه كما لا يخفى ) أهـ  ، ومع أنّ المحاور لا يعرف أصلاً علم الإلهيات وعلم التقديس ولم يدرسه على أهله ، ولم يقرأ عنه في كتاب ، ولا يفرق بين قديم</w:t>
      </w:r>
      <w:r w:rsidR="00BB146C">
        <w:rPr>
          <w:rFonts w:hint="cs"/>
          <w:rtl/>
        </w:rPr>
        <w:t xml:space="preserve"> ، </w:t>
      </w:r>
      <w:r w:rsidR="00BB146C">
        <w:rPr>
          <w:rFonts w:eastAsia="Times New Roman" w:hint="cs"/>
          <w:b w:val="0"/>
          <w:rtl/>
        </w:rPr>
        <w:t>ف</w:t>
      </w:r>
      <w:r>
        <w:rPr>
          <w:rFonts w:eastAsia="Times New Roman" w:hint="cs"/>
          <w:b w:val="0"/>
          <w:rtl/>
        </w:rPr>
        <w:t>الذات الذي لا تجوز عليه البداية ولا النهاية ، ولا يجوز عليه الحد ولا المقدار ، وبين المحدث المقدر المحدود الذي له بداية ونهاية ، ولا يعلم  ما يجوز وما يستحيل نسبته</w:t>
      </w:r>
      <w:r>
        <w:rPr>
          <w:rFonts w:hint="cs"/>
          <w:b w:val="0"/>
          <w:rtl/>
        </w:rPr>
        <w:t xml:space="preserve"> إلى ذات الله ، وكثير مثل هذا ممن لم يدرس قواعد التنزيه فأنى له أن </w:t>
      </w:r>
      <w:r>
        <w:rPr>
          <w:rFonts w:hint="cs"/>
          <w:b w:val="0"/>
          <w:rtl/>
        </w:rPr>
        <w:lastRenderedPageBreak/>
        <w:t xml:space="preserve">يشعر قلبه بحلاوة التقديس ، وهو أقل درجة من العامي في علم التقديس والتنزيه ، ثم الويل لك والويل لك إن لم تطعه على ما يقول وإلا رماك والبدعة والتعطيل أو بالشرك والإلحاد أو مسميات أخرى كثيرة جاهزة لاستحلال الدم ، فأمثال هؤلاء لا تزكو عقائدهم إلا بدراسة علم التقديس والتنزيه ، وأهمه علم توحيد الذات ليس كمثله شيء ، لأنّه يساعدهم على استيعاب ما فوق الحس من قضايا التوحيد ، ولمثل هؤلاء كتبت هذا الكتاب حتى يكون بمثابة الحاجز الذي يمنعهم من الولوج في الحشو والتجسيم ، وهم يظنون أنّهم يتبعون الأحاديث والآثار ، ولاشك أنّ كل مسلم مُطالب باتباع الحديث والأثر ، ولكن قواعد التقديس تمنع من الفهم الخاطئ لكافة المتشابهات من الآيات والاحاديث والآثار ، وتؤهل للفهم الصحيح لها دون الوقوع في محاذير الخلل في العقيدة بسبب سوء الفهم ، والحاصل : أنّ قواعد التقديس والتنزيه لازمة لكل متكلم في عقيدة أهل الإسلام ، حتى يصح له التخصص في العقيدة على منهاج أهل السنّة والجماعة الناجية ، وليس المفصد منه كتابي ، وإنما أنا جامع لها من بطون كتب أصول الدين التي كتبها أهل التخصص في هذا العلم ، واشترطت لكل قاعدة أن يكون استمدادها من النقل الصحيح ( الكتاب والسنّة الثابتة ) والعقل الصريح الذي لا خلاف على صحته عند المتخصصين ، </w:t>
      </w:r>
      <w:r w:rsidR="00BB146C" w:rsidRPr="00BB146C">
        <w:rPr>
          <w:rFonts w:hint="cs"/>
          <w:bCs/>
          <w:rtl/>
        </w:rPr>
        <w:t>( 3 ) كما أنّ دور العقل يتمثل في</w:t>
      </w:r>
      <w:r w:rsidR="00BB146C">
        <w:rPr>
          <w:rFonts w:hint="cs"/>
          <w:b w:val="0"/>
          <w:rtl/>
        </w:rPr>
        <w:t xml:space="preserve"> </w:t>
      </w:r>
      <w:r>
        <w:rPr>
          <w:rFonts w:hint="cs"/>
          <w:b w:val="0"/>
          <w:bCs/>
          <w:rtl/>
        </w:rPr>
        <w:t>معرفة ما يجب لذات الله تعالى وما يستحيل علي ذات الله تعالى</w:t>
      </w:r>
      <w:r>
        <w:rPr>
          <w:rFonts w:hint="cs"/>
          <w:b w:val="0"/>
          <w:rtl/>
        </w:rPr>
        <w:t xml:space="preserve">  ، وما يجوز في حق ذات الله سبحانه وتعالى جل شأنه وتعالت صفاته ، فالواجب في حقه عز وجل هو الذي لا يجوز عدمه بمعنى أنه لا يجوز أن تزول هذه الصفة عن الله تعالى وبمعنى أنه لا يجوز أن يتصف الله بضدها ، والمستحيل في حقه تعالى عز وجل ، بمعنى أنه لا يجوز أن يتصف بهذه الصفة ، ، والجائز في حقه عز وجل أي الذي يقبل الوجود والعدم على السواء ،</w:t>
      </w:r>
      <w:r w:rsidR="00BB146C">
        <w:rPr>
          <w:rFonts w:hint="cs"/>
          <w:b w:val="0"/>
          <w:bCs/>
          <w:rtl/>
        </w:rPr>
        <w:t xml:space="preserve"> ( 4 ) </w:t>
      </w:r>
      <w:r w:rsidR="00BB146C" w:rsidRPr="00BB146C">
        <w:rPr>
          <w:rFonts w:hint="cs"/>
          <w:bCs/>
          <w:rtl/>
        </w:rPr>
        <w:t>كما أنّ دور العقل يتمثل في</w:t>
      </w:r>
      <w:r w:rsidR="00BB146C">
        <w:rPr>
          <w:rFonts w:hint="cs"/>
          <w:b w:val="0"/>
          <w:bCs/>
          <w:rtl/>
        </w:rPr>
        <w:t xml:space="preserve"> </w:t>
      </w:r>
      <w:r w:rsidR="00BB146C">
        <w:rPr>
          <w:rFonts w:hint="cs"/>
          <w:b w:val="0"/>
          <w:bCs/>
          <w:rtl/>
          <w:lang w:bidi="ar-KW"/>
        </w:rPr>
        <w:t>ا</w:t>
      </w:r>
      <w:r>
        <w:rPr>
          <w:rFonts w:hint="cs"/>
          <w:b w:val="0"/>
          <w:bCs/>
          <w:rtl/>
          <w:lang w:bidi="ar-KW"/>
        </w:rPr>
        <w:t>لتقديس الكامل والتنزيه المطلق لله تعالى وتصفية الاعتقاد من أدران التشبيه والتجسيم والتمثيل والتكييف</w:t>
      </w:r>
      <w:r>
        <w:rPr>
          <w:rFonts w:hint="cs"/>
          <w:b w:val="0"/>
          <w:rtl/>
          <w:lang w:bidi="ar-KW"/>
        </w:rPr>
        <w:t xml:space="preserve"> ، وذلك لان دراسة علم التقديس والتنزيه يؤدي إلى التقديس الكامل والتنزيه المطلق لله تعالى ، والفهم الصحيح للآيات التي تتناول نفي المثل والند والكفء والشريك لله تعالى ، ويؤدي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 ولله در العالم الرباني </w:t>
      </w:r>
      <w:r>
        <w:rPr>
          <w:rFonts w:hint="cs"/>
          <w:b w:val="0"/>
          <w:rtl/>
        </w:rPr>
        <w:t>أبو عثمان المغربي ، حيث جاء في [طبقات الشافعية الكبرى ج: 9 ص: 42] :  ( وقال</w:t>
      </w:r>
      <w:r>
        <w:rPr>
          <w:rFonts w:hint="cs"/>
          <w:b w:val="0"/>
        </w:rPr>
        <w:t xml:space="preserve"> </w:t>
      </w:r>
      <w:r>
        <w:rPr>
          <w:rFonts w:hint="cs"/>
          <w:b w:val="0"/>
          <w:rtl/>
        </w:rPr>
        <w:t>أبو عثمان المغربي كنت أعتقد شيئا من حديث الجهة فلما قدمت بغداد زال ذلك</w:t>
      </w:r>
      <w:r>
        <w:rPr>
          <w:rFonts w:hint="cs"/>
          <w:b w:val="0"/>
        </w:rPr>
        <w:t xml:space="preserve"> </w:t>
      </w:r>
      <w:r>
        <w:rPr>
          <w:rFonts w:hint="cs"/>
          <w:b w:val="0"/>
          <w:rtl/>
        </w:rPr>
        <w:t>عن قلبي فكتبت إلى أصحابي بمكة أني أسلمت جديدا</w:t>
      </w:r>
      <w:r>
        <w:rPr>
          <w:rFonts w:hint="cs"/>
          <w:b w:val="0"/>
        </w:rPr>
        <w:t xml:space="preserve"> </w:t>
      </w:r>
      <w:r>
        <w:rPr>
          <w:rFonts w:hint="cs"/>
          <w:b w:val="0"/>
          <w:rtl/>
        </w:rPr>
        <w:t xml:space="preserve"> ) أهـ  ، فهذا هو الأثر المرجو من تعلم علم التقديس والتنزيه والتسبيح ، </w:t>
      </w:r>
      <w:r w:rsidR="00BB146C">
        <w:rPr>
          <w:rFonts w:hint="cs"/>
          <w:b w:val="0"/>
          <w:bCs/>
          <w:rtl/>
          <w:lang w:bidi="ar-KW"/>
        </w:rPr>
        <w:t xml:space="preserve">لقد استطاع العقل المتخصص الصريح بموجب ادلة التنزيه والتقديس أنّ يؤصل تلك القواعد التنزيهية العظيمة التي هي بحق مفخرة من </w:t>
      </w:r>
      <w:r w:rsidR="00BB146C">
        <w:rPr>
          <w:rFonts w:hint="cs"/>
          <w:b w:val="0"/>
          <w:bCs/>
          <w:rtl/>
          <w:lang w:bidi="ar-KW"/>
        </w:rPr>
        <w:lastRenderedPageBreak/>
        <w:t xml:space="preserve">مفاخر تلك الأمة المرحومة التي هي خير أمة أخرجت للناس ، </w:t>
      </w:r>
      <w:r w:rsidR="00F75FF2">
        <w:rPr>
          <w:b w:val="0"/>
          <w:rtl/>
        </w:rPr>
        <w:t xml:space="preserve">ويشتمل على تلك القواعد : </w:t>
      </w:r>
      <w:r w:rsidR="00F75FF2">
        <w:rPr>
          <w:b w:val="0"/>
          <w:rtl/>
          <w:lang w:bidi="ar-KW"/>
        </w:rPr>
        <w:t>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تقدس وتعالى لأنها صفات المخلوق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والمعين لكمال غناه وقهره ، القاعدة الخامسة عشرة : رؤية ذات الله تعالى في الآخرة</w:t>
      </w:r>
      <w:r w:rsidR="00F75FF2">
        <w:rPr>
          <w:rFonts w:hint="cs"/>
          <w:b w:val="0"/>
          <w:rtl/>
          <w:lang w:bidi="ar-KW"/>
        </w:rPr>
        <w:t xml:space="preserve"> </w:t>
      </w:r>
    </w:p>
    <w:p w:rsidR="00F75FF2" w:rsidRDefault="00F75FF2" w:rsidP="0004487C">
      <w:pPr>
        <w:spacing w:after="240"/>
        <w:ind w:left="-46"/>
        <w:jc w:val="center"/>
        <w:rPr>
          <w:b w:val="0"/>
          <w:rtl/>
          <w:lang w:bidi="ar-KW"/>
        </w:rPr>
      </w:pPr>
      <w:r>
        <w:rPr>
          <w:rFonts w:hint="cs"/>
          <w:b w:val="0"/>
          <w:rtl/>
          <w:lang w:bidi="ar-KW"/>
        </w:rPr>
        <w:t>***</w:t>
      </w:r>
    </w:p>
    <w:p w:rsidR="00C83100" w:rsidRPr="00C83100" w:rsidRDefault="00C83100" w:rsidP="0004487C">
      <w:pPr>
        <w:ind w:left="-46"/>
        <w:jc w:val="both"/>
      </w:pPr>
      <w:r w:rsidRPr="00C83100">
        <w:rPr>
          <w:rFonts w:cs="Monotype Koufi" w:hint="cs"/>
          <w:rtl/>
        </w:rPr>
        <w:t xml:space="preserve">القاعدة الأولى : تنزيه ذات الله تعالى عن الحد والمقدار الذي تتصف به ذات المخلوق : </w:t>
      </w:r>
      <w:r w:rsidRPr="00C83100">
        <w:rPr>
          <w:rFonts w:hint="cs"/>
          <w:rtl/>
        </w:rPr>
        <w:t xml:space="preserve">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 (  أ ) الله تعالى هو { الواحد القهار }  ، وقد تكرر ذكر { الواحد القهار } في القرآن الكريم في ستة مواضع ، هي  قوله تعالى : { قُلِ اللَّهُ خَالِقُ كُلِّ شَيْءٍ </w:t>
      </w:r>
      <w:r w:rsidRPr="00C83100">
        <w:rPr>
          <w:rFonts w:hint="cs"/>
          <w:rtl/>
        </w:rPr>
        <w:lastRenderedPageBreak/>
        <w:t>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w:t>
      </w:r>
    </w:p>
    <w:p w:rsidR="00C83100" w:rsidRPr="00C83100" w:rsidRDefault="00C83100" w:rsidP="0004487C">
      <w:pPr>
        <w:ind w:left="-46"/>
        <w:jc w:val="both"/>
        <w:rPr>
          <w:rtl/>
          <w:lang w:bidi="ar-KW"/>
        </w:rPr>
      </w:pPr>
      <w:r w:rsidRPr="00C83100">
        <w:rPr>
          <w:rFonts w:hint="cs"/>
          <w:rtl/>
        </w:rPr>
        <w:t>(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sidRPr="00C83100">
        <w:rPr>
          <w:rFonts w:hint="cs"/>
        </w:rPr>
        <w:t xml:space="preserve"> </w:t>
      </w:r>
      <w:r w:rsidRPr="00C83100">
        <w:rPr>
          <w:rFonts w:hint="cs"/>
          <w:rtl/>
        </w:rPr>
        <w:t>الذي يحتج به على الحدوث والمخلوقية وصفا لله تعالى في ذاته أو صفاته فلا حد لذات الله تعالى وتقدس ولا حد لصفات الله عز وجل ، ( ت ) القاعدة تقول :كل ما يقبل الحد  فهو محدود ، وما يحد شيء بحد إلا وهو متناهي الذات ، وكل</w:t>
      </w:r>
      <w:r w:rsidRPr="00C83100">
        <w:rPr>
          <w:rFonts w:hint="cs"/>
        </w:rPr>
        <w:t xml:space="preserve"> </w:t>
      </w:r>
      <w:r w:rsidRPr="00C83100">
        <w:rPr>
          <w:rFonts w:hint="cs"/>
          <w:rtl/>
        </w:rPr>
        <w:t xml:space="preserve">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 ( ث ) كيف نصف الله تعالى بالحد والمقدار ، ونحن نقول في كل صلاة وعند كل حركة وانتقال ، وفي الاذكار عقب الصلوات وفي </w:t>
      </w:r>
      <w:r w:rsidRPr="00C83100">
        <w:rPr>
          <w:rFonts w:hint="cs"/>
          <w:rtl/>
        </w:rPr>
        <w:lastRenderedPageBreak/>
        <w:t>الصباح والمساء (( الله أكبر )) ومعناها : الله أكبر من كل تصور ، والله أكبر من كل خيال ، والله أكبر من كل حد ، والله أكبر من كل مقدار ، (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 ، ( ح )  كل</w:t>
      </w:r>
      <w:r w:rsidRPr="00C83100">
        <w:rPr>
          <w:rFonts w:hint="cs"/>
        </w:rPr>
        <w:t xml:space="preserve"> </w:t>
      </w:r>
      <w:r w:rsidRPr="00C83100">
        <w:rPr>
          <w:rFonts w:hint="cs"/>
          <w:rtl/>
        </w:rPr>
        <w:t>متناه مٌحدَث لأن تخصيصه بهذا المقدار دون سائر المقادير</w:t>
      </w:r>
      <w:r w:rsidRPr="00C83100">
        <w:rPr>
          <w:rFonts w:hint="cs"/>
        </w:rPr>
        <w:t xml:space="preserve"> </w:t>
      </w:r>
      <w:r w:rsidRPr="00C83100">
        <w:rPr>
          <w:rFonts w:hint="cs"/>
          <w:rtl/>
        </w:rPr>
        <w:t>لا بد له من مخصص</w:t>
      </w:r>
      <w:r w:rsidRPr="00C83100">
        <w:rPr>
          <w:rFonts w:hint="cs"/>
          <w:rtl/>
          <w:lang w:bidi="ar-KW"/>
        </w:rPr>
        <w:t xml:space="preserve"> ،  </w:t>
      </w:r>
      <w:r w:rsidRPr="00C83100">
        <w:rPr>
          <w:rFonts w:hint="cs"/>
          <w:rtl/>
        </w:rPr>
        <w:t xml:space="preserve">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 (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 (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  ( ذ ) وليس معنى تنزيه الذات عن الحد والمقدار ، أن نصف الذات بالاتساع الحسي الذي لا نهاية له ، </w:t>
      </w:r>
      <w:r w:rsidRPr="00C83100">
        <w:rPr>
          <w:rFonts w:hint="cs"/>
          <w:rtl/>
        </w:rPr>
        <w:lastRenderedPageBreak/>
        <w:t xml:space="preserve">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 : الوجه الأول : أن السمع والبصر والعلم صفات مدح من كل وجه ولله تعالى كمال الصفات من العلم والسمع والبصر ، وقد أكرم بعض خلقه بالسمع والبصر </w:t>
      </w:r>
      <w:r w:rsidRPr="00C83100">
        <w:rPr>
          <w:rFonts w:hint="cs"/>
          <w:rtl/>
        </w:rPr>
        <w:lastRenderedPageBreak/>
        <w:t xml:space="preserve">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والوجه الثاني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 (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 (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 ، (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w:t>
      </w:r>
      <w:r w:rsidRPr="00C83100">
        <w:rPr>
          <w:rFonts w:hint="cs"/>
          <w:rtl/>
        </w:rPr>
        <w:lastRenderedPageBreak/>
        <w:t>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1 ص: 53 ] ،  (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  (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rsidRPr="00C83100">
        <w:t xml:space="preserve"> ! </w:t>
      </w:r>
      <w:r w:rsidRPr="00C83100">
        <w:rPr>
          <w:rFonts w:hint="cs"/>
          <w:rtl/>
        </w:rPr>
        <w:t>لو أن أولكم</w:t>
      </w:r>
      <w:r w:rsidRPr="00C83100">
        <w:rPr>
          <w:rFonts w:hint="cs"/>
        </w:rPr>
        <w:t xml:space="preserve"> </w:t>
      </w:r>
      <w:r w:rsidRPr="00C83100">
        <w:rPr>
          <w:rFonts w:hint="cs"/>
          <w:rtl/>
        </w:rPr>
        <w:t>وآخركم وإنسكم وجنكم  كانوا على أتقى قلب رجل واحد منكم ما زاد ذلك في ملكي شيئا</w:t>
      </w:r>
      <w:r w:rsidRPr="00C83100">
        <w:rPr>
          <w:rFonts w:hint="cs"/>
        </w:rPr>
        <w:t xml:space="preserve"> </w:t>
      </w:r>
      <w:r w:rsidRPr="00C83100">
        <w:rPr>
          <w:rFonts w:hint="cs"/>
          <w:rtl/>
        </w:rPr>
        <w:t xml:space="preserve"> ، يا </w:t>
      </w:r>
      <w:r w:rsidRPr="00C83100">
        <w:rPr>
          <w:rFonts w:hint="cs"/>
          <w:rtl/>
        </w:rPr>
        <w:lastRenderedPageBreak/>
        <w:t>عبادي ! لو أن أولكم وآخركم وإنسكم وجنكم كانوا على أفجر قلب رجل واحد</w:t>
      </w:r>
      <w:r w:rsidRPr="00C83100">
        <w:rPr>
          <w:rFonts w:hint="cs"/>
        </w:rPr>
        <w:t xml:space="preserve"> </w:t>
      </w:r>
      <w:r w:rsidRPr="00C83100">
        <w:rPr>
          <w:rFonts w:hint="cs"/>
          <w:rtl/>
        </w:rPr>
        <w:t>ما نقص ذلك من ملكي شيئا ،  يا عبادي ! لو أن أولكم وآخركم وإنسكم وجنكم قاموا</w:t>
      </w:r>
      <w:r w:rsidRPr="00C83100">
        <w:rPr>
          <w:rFonts w:hint="cs"/>
        </w:rPr>
        <w:t xml:space="preserve"> </w:t>
      </w:r>
      <w:r w:rsidRPr="00C83100">
        <w:rPr>
          <w:rFonts w:hint="cs"/>
          <w:rtl/>
        </w:rPr>
        <w:t>في صعيد واحد فسألوني فأعطيت كل إنسان مسألته ما نقص ذلك مما عندي إلا كما ينقص</w:t>
      </w:r>
      <w:r w:rsidRPr="00C83100">
        <w:rPr>
          <w:rFonts w:hint="cs"/>
        </w:rPr>
        <w:t xml:space="preserve"> </w:t>
      </w:r>
      <w:r w:rsidRPr="00C83100">
        <w:rPr>
          <w:rFonts w:hint="cs"/>
          <w:rtl/>
        </w:rPr>
        <w:t>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وأنه لا يُقال إن الله داخل الكون _ لأن ذلك يوحي بالحلول والاتحاد  وأنى يحل الخالق المنزه عن الحدود في الكون المحدود _ ولا يُقال إنه خارجه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ولا يُقال أنه متصل بالكون ولا يُقال أنه منفصل عنه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sidRPr="00C83100">
        <w:rPr>
          <w:rFonts w:hint="cs"/>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w:t>
      </w:r>
      <w:r w:rsidRPr="00C83100">
        <w:rPr>
          <w:rFonts w:hint="cs"/>
          <w:rtl/>
          <w:lang w:bidi="ar-KW"/>
        </w:rPr>
        <w:lastRenderedPageBreak/>
        <w:t xml:space="preserve">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 ع ) من الأدلة الشرعية على تنزيه الله تعالى عن الحد :  </w:t>
      </w:r>
      <w:r w:rsidRPr="00C83100">
        <w:rPr>
          <w:rFonts w:hint="cs"/>
          <w:rtl/>
        </w:rPr>
        <w:t xml:space="preserve">قوله تعالى : (ليس كمثلِه شيء)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تعالى:(وللهِ المثَلُ الأعلى) [سورة النحل/60] أي الوصف الذي لا يشبه وصف غيره، فلا يوصف ربنا عزَّ وجلَّ بصفات المخلوقين من الحد والحصر والمقدار ، وقوله تعالى:(فلا تضربوا للهِ الأمثال)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تعالى:(هل تعلمُ لهُ سميًّا) [سورة مريم/65] أي مِثلاً، فالله تعالى لا مِثْلَ له ولا شبيه ولا نظير، فذاتُه سبحانه لا يشبه الذواتِ ولا صفاتُه تشبه الصفاتِ ، تنزه عن الحد والحصر والمقدار ، وقوله تعالى:(هُوَ الأَوَّلُ وَالآخِرُ وَالظَّاهِرُ وَالْبَاطِنُ)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تعالى:(وَلَمْ يَكُن لَّهُ كُفُوًا أَحَدٌ) [سورة الإخلاص/4] أي لا نظير له بوجه من الوجوه، فإذا فإذا كانت المخلوقات جميعا لها حد تنتهي إليه وهو علامة نقصها ودليل خلقها علمنا من ذلك أن خالقها منزه عن الحد والحصر والمقدار ، وقوله تعالى:(فَأَيْنَمَا تُوَلُّواْ فَثَمَّ وَجْهُ اللهِ) [سورة البقرة/115] ولا يكون ذلك إلا لمن هو منزه عن الحد والمقدار  ، وقول رسول الله صلى الله عليه وسلم: ( اللهم أنت الأوَّلُ فليس قبلَك شىءٌ، وأنت الآخِر فليس بعدَك شيء، وأنت الظاهرُ فليس فوقَكَ شىءٌ، وأنت الباطن فليس دونَك شيء)  [ أخرجه مسلم] وإذا لم يكن فوقه شيء ولا دونه شيء لم يكن له حد ،  </w:t>
      </w:r>
      <w:r w:rsidRPr="00C83100">
        <w:rPr>
          <w:rFonts w:hint="cs"/>
          <w:rtl/>
          <w:lang w:bidi="ar-KW"/>
        </w:rPr>
        <w:t xml:space="preserve">( غ ) من درر العلماء في تنزيه الله تعالى عن الحد : </w:t>
      </w:r>
      <w:r w:rsidRPr="00C83100">
        <w:rPr>
          <w:rFonts w:hint="cs"/>
          <w:rtl/>
        </w:rPr>
        <w:t>قال الإمام</w:t>
      </w:r>
      <w:r w:rsidRPr="00C83100">
        <w:rPr>
          <w:rFonts w:hint="cs"/>
        </w:rPr>
        <w:t xml:space="preserve"> </w:t>
      </w:r>
      <w:r w:rsidRPr="00C83100">
        <w:rPr>
          <w:rFonts w:hint="cs"/>
          <w:rtl/>
        </w:rPr>
        <w:t>أبو جعفر الطحاوي في كتابه [ اعتقاد أهل السنة والجماعة على مذهب فقهاء الملة</w:t>
      </w:r>
      <w:r w:rsidRPr="00C83100">
        <w:rPr>
          <w:rFonts w:hint="cs"/>
        </w:rPr>
        <w:t xml:space="preserve"> </w:t>
      </w:r>
      <w:r w:rsidRPr="00C83100">
        <w:rPr>
          <w:rFonts w:hint="cs"/>
          <w:rtl/>
        </w:rPr>
        <w:t xml:space="preserve">أبى حنفية وأبي يوسف ومحمد بن </w:t>
      </w:r>
      <w:r w:rsidRPr="00C83100">
        <w:rPr>
          <w:rFonts w:hint="cs"/>
          <w:rtl/>
        </w:rPr>
        <w:lastRenderedPageBreak/>
        <w:t>حسن ] " تعالى الله عن الحدود والغايات</w:t>
      </w:r>
      <w:r w:rsidRPr="00C83100">
        <w:rPr>
          <w:rFonts w:hint="cs"/>
          <w:u w:val="single"/>
          <w:rtl/>
        </w:rPr>
        <w:t xml:space="preserve"> </w:t>
      </w:r>
      <w:r w:rsidRPr="00C83100">
        <w:rPr>
          <w:rFonts w:hint="cs"/>
          <w:rtl/>
        </w:rPr>
        <w:t>والأركان</w:t>
      </w:r>
      <w:r w:rsidRPr="00C83100">
        <w:rPr>
          <w:rFonts w:hint="cs"/>
        </w:rPr>
        <w:t xml:space="preserve"> </w:t>
      </w:r>
      <w:r w:rsidRPr="00C83100">
        <w:rPr>
          <w:rFonts w:hint="cs"/>
          <w:rtl/>
        </w:rPr>
        <w:t>والأعضاء والأدوات ولا تحوية الجهات الست كسائر المبدعات " أهــ ،  وجاء في اعتقاد الإمام المبجل ابن حنبل [ج: 1 ص: 307 ] وجاء في كتاب العقيدة [ ج: 1 ص: 127] نص</w:t>
      </w:r>
      <w:r w:rsidRPr="00C83100">
        <w:rPr>
          <w:rFonts w:hint="cs"/>
        </w:rPr>
        <w:t xml:space="preserve"> </w:t>
      </w:r>
      <w:r w:rsidRPr="00C83100">
        <w:rPr>
          <w:rFonts w:hint="cs"/>
          <w:rtl/>
        </w:rPr>
        <w:t>اعتقاد الإمام أحمد</w:t>
      </w:r>
      <w:r w:rsidRPr="00C83100">
        <w:rPr>
          <w:rFonts w:hint="cs"/>
        </w:rPr>
        <w:t xml:space="preserve"> </w:t>
      </w:r>
      <w:r w:rsidRPr="00C83100">
        <w:rPr>
          <w:rFonts w:hint="cs"/>
          <w:rtl/>
        </w:rPr>
        <w:t>بن حنبل "  وسئل قبل موته بيوم عن احاديث الصفات فقال تمر كما جاءت ويؤمن بها ولا يرد منه شيء إذا كانت بأسانيد صحاح ولا يوصف الله بأكثر مما وصف به نفسه بلا حد ولا غاية  ليس كمثله شيء وهو السميع البصير " أهـ  ، وقال العلامة ابن الجوزي الحنبلي رحمه الله في [ الباز الأشهب ص 57 ] " واعلم أن من يتصور وجود الحق سبحانه وجودا مكانيا</w:t>
      </w:r>
      <w:r w:rsidRPr="00C83100">
        <w:rPr>
          <w:rFonts w:hint="cs"/>
        </w:rPr>
        <w:t xml:space="preserve"> </w:t>
      </w:r>
      <w:r w:rsidRPr="00C83100">
        <w:rPr>
          <w:rFonts w:hint="cs"/>
          <w:rtl/>
        </w:rPr>
        <w:t>طلب له جهة كما أن من تخيل أن وجوده وجودا زمانيا طلب له مده في تقدمه علي العالم</w:t>
      </w:r>
      <w:r w:rsidRPr="00C83100">
        <w:rPr>
          <w:rFonts w:hint="cs"/>
        </w:rPr>
        <w:t xml:space="preserve"> </w:t>
      </w:r>
      <w:r w:rsidRPr="00C83100">
        <w:rPr>
          <w:rFonts w:hint="cs"/>
          <w:rtl/>
        </w:rPr>
        <w:t>بأزمنة وكلا التخيلين باطل. وقد ثبت أن جميع الجهات تتساوي بالإضافة إلي القائل</w:t>
      </w:r>
      <w:r w:rsidRPr="00C83100">
        <w:rPr>
          <w:rFonts w:hint="cs"/>
        </w:rPr>
        <w:t xml:space="preserve"> </w:t>
      </w:r>
      <w:r w:rsidRPr="00C83100">
        <w:rPr>
          <w:rFonts w:hint="cs"/>
          <w:rtl/>
        </w:rPr>
        <w:t>بالجهة فاختصاصه ببعضها ليس بواجب لذاته بل هو جائز فيحتاج إلي مخصص يخصصه ويكون</w:t>
      </w:r>
      <w:r w:rsidRPr="00C83100">
        <w:rPr>
          <w:rFonts w:hint="cs"/>
        </w:rPr>
        <w:t xml:space="preserve"> </w:t>
      </w:r>
      <w:r w:rsidRPr="00C83100">
        <w:rPr>
          <w:rFonts w:hint="cs"/>
          <w:rtl/>
        </w:rPr>
        <w:t>الاختصاص بذلك المعني زائدا علي ذاته وما تطرق الجواز إليه استحال قدمه لأن القديم</w:t>
      </w:r>
      <w:r w:rsidRPr="00C83100">
        <w:rPr>
          <w:rFonts w:hint="cs"/>
        </w:rPr>
        <w:t xml:space="preserve"> </w:t>
      </w:r>
      <w:r w:rsidRPr="00C83100">
        <w:rPr>
          <w:rFonts w:hint="cs"/>
          <w:rtl/>
        </w:rPr>
        <w:t>هو الواجب الوجود من جميع الجهات . ثم</w:t>
      </w:r>
      <w:r w:rsidRPr="00C83100">
        <w:rPr>
          <w:rFonts w:hint="cs"/>
        </w:rPr>
        <w:t xml:space="preserve"> </w:t>
      </w:r>
      <w:r w:rsidRPr="00C83100">
        <w:rPr>
          <w:rFonts w:hint="cs"/>
          <w:rtl/>
        </w:rPr>
        <w:t>إن كل من هو في جهة يكون مقدرا محدودا</w:t>
      </w:r>
      <w:r w:rsidRPr="00C83100">
        <w:rPr>
          <w:rFonts w:hint="cs"/>
        </w:rPr>
        <w:t xml:space="preserve"> </w:t>
      </w:r>
      <w:r w:rsidRPr="00C83100">
        <w:rPr>
          <w:rFonts w:hint="cs"/>
          <w:rtl/>
        </w:rPr>
        <w:t>وهو يتعالي عن ذلك وإنما</w:t>
      </w:r>
      <w:r w:rsidRPr="00C83100">
        <w:rPr>
          <w:rFonts w:hint="cs"/>
        </w:rPr>
        <w:t xml:space="preserve"> </w:t>
      </w:r>
      <w:r w:rsidRPr="00C83100">
        <w:rPr>
          <w:rFonts w:hint="cs"/>
          <w:rtl/>
        </w:rPr>
        <w:t>الجهات للجواهر والأجسام لأنها أجرام تحتاج</w:t>
      </w:r>
      <w:r w:rsidRPr="00C83100">
        <w:rPr>
          <w:rFonts w:hint="cs"/>
        </w:rPr>
        <w:t xml:space="preserve"> </w:t>
      </w:r>
      <w:r w:rsidRPr="00C83100">
        <w:rPr>
          <w:rFonts w:hint="cs"/>
          <w:rtl/>
        </w:rPr>
        <w:t>إلي جهة والجهة ليست في جهة وإذا ثبت بطلان الجهة ثبت بطلان المكان ويوضحه أن</w:t>
      </w:r>
      <w:r w:rsidRPr="00C83100">
        <w:rPr>
          <w:rFonts w:hint="cs"/>
        </w:rPr>
        <w:t xml:space="preserve"> </w:t>
      </w:r>
      <w:r w:rsidRPr="00C83100">
        <w:rPr>
          <w:rFonts w:hint="cs"/>
          <w:rtl/>
        </w:rPr>
        <w:t>المكان إذا كان يحيط بمن فيه والخالق لا يحويه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متناهيا محاذيا إذ جميع ذلك من إمارات الحدث ، وإنما عرف الناس حدوث الأجسام من حيث وجودها متناهية محدودة محـلا للحوادث ، وكما</w:t>
      </w:r>
      <w:r w:rsidRPr="00C83100">
        <w:rPr>
          <w:rFonts w:hint="cs"/>
        </w:rPr>
        <w:t xml:space="preserve"> </w:t>
      </w:r>
      <w:r w:rsidRPr="00C83100">
        <w:rPr>
          <w:rFonts w:hint="cs"/>
          <w:rtl/>
        </w:rPr>
        <w:t>أنه لا يجوز أن يكون لوجوده ابتداء ولا انتهاء</w:t>
      </w:r>
      <w:r w:rsidRPr="00C83100">
        <w:rPr>
          <w:rFonts w:hint="cs"/>
        </w:rPr>
        <w:t xml:space="preserve"> </w:t>
      </w:r>
      <w:r w:rsidRPr="00C83100">
        <w:rPr>
          <w:rFonts w:hint="cs"/>
          <w:u w:val="single"/>
          <w:rtl/>
        </w:rPr>
        <w:t>لا يصح أن يكون لذاته انتهاء</w:t>
      </w:r>
      <w:r w:rsidRPr="00C83100">
        <w:rPr>
          <w:rFonts w:hint="cs"/>
          <w:rtl/>
        </w:rPr>
        <w:t xml:space="preserve"> ، وإنمـا المراد : أن الخلق محجوبون عنه كما قال</w:t>
      </w:r>
      <w:r w:rsidRPr="00C83100">
        <w:rPr>
          <w:rFonts w:hint="cs"/>
        </w:rPr>
        <w:t xml:space="preserve"> </w:t>
      </w:r>
      <w:r w:rsidRPr="00C83100">
        <w:rPr>
          <w:rFonts w:hint="cs"/>
          <w:rtl/>
        </w:rPr>
        <w:t xml:space="preserve">سبحانه وتعالي : </w:t>
      </w:r>
      <w:r w:rsidRPr="00C83100">
        <w:t>"</w:t>
      </w:r>
      <w:r w:rsidRPr="00C83100">
        <w:rPr>
          <w:rFonts w:hint="cs"/>
          <w:rtl/>
        </w:rPr>
        <w:t xml:space="preserve"> كلا</w:t>
      </w:r>
      <w:r w:rsidRPr="00C83100">
        <w:rPr>
          <w:rFonts w:hint="cs"/>
        </w:rPr>
        <w:t xml:space="preserve"> </w:t>
      </w:r>
      <w:r w:rsidRPr="00C83100">
        <w:rPr>
          <w:rFonts w:hint="cs"/>
          <w:rtl/>
        </w:rPr>
        <w:t xml:space="preserve">إنهم عن ربهم يومئذ لمحجوبون </w:t>
      </w:r>
      <w:r w:rsidRPr="00C83100">
        <w:t>"</w:t>
      </w:r>
      <w:r w:rsidRPr="00C83100">
        <w:rPr>
          <w:rFonts w:hint="cs"/>
          <w:rtl/>
        </w:rPr>
        <w:t xml:space="preserve"> أ هــ  ، وقال النووي في [ شرح النووي على صحيح مسلم ج: 7 ص: 80] "  يمين الله</w:t>
      </w:r>
      <w:r w:rsidRPr="00C83100">
        <w:rPr>
          <w:rFonts w:hint="cs"/>
        </w:rPr>
        <w:t xml:space="preserve"> </w:t>
      </w:r>
      <w:r w:rsidRPr="00C83100">
        <w:rPr>
          <w:rFonts w:hint="cs"/>
          <w:rtl/>
        </w:rPr>
        <w:t>ملأى سحاء لا يغيضها شيء قال الامام المازرى هذا مما يتأول لان اليمين اذا كانت بمعنى</w:t>
      </w:r>
      <w:r w:rsidRPr="00C83100">
        <w:rPr>
          <w:rFonts w:hint="cs"/>
        </w:rPr>
        <w:t xml:space="preserve"> </w:t>
      </w:r>
      <w:r w:rsidRPr="00C83100">
        <w:rPr>
          <w:rFonts w:hint="cs"/>
          <w:rtl/>
        </w:rPr>
        <w:t>المناسبة للشمال لا يوصف بها الباري سبحانه وتعالى لأنها</w:t>
      </w:r>
      <w:r w:rsidRPr="00C83100">
        <w:rPr>
          <w:rFonts w:hint="cs"/>
        </w:rPr>
        <w:t xml:space="preserve"> </w:t>
      </w:r>
      <w:r w:rsidRPr="00C83100">
        <w:rPr>
          <w:rFonts w:hint="cs"/>
          <w:rtl/>
        </w:rPr>
        <w:t>تتضمن اثبات الشمال</w:t>
      </w:r>
      <w:r w:rsidRPr="00C83100">
        <w:rPr>
          <w:rFonts w:hint="cs"/>
        </w:rPr>
        <w:t xml:space="preserve"> </w:t>
      </w:r>
      <w:r w:rsidRPr="00C83100">
        <w:rPr>
          <w:rFonts w:hint="cs"/>
          <w:rtl/>
        </w:rPr>
        <w:t>وهذا يتضمن التحديد ويتقدس الله سبحانه عن</w:t>
      </w:r>
      <w:r w:rsidRPr="00C83100">
        <w:t xml:space="preserve">  </w:t>
      </w:r>
      <w:r w:rsidRPr="00C83100">
        <w:rPr>
          <w:rFonts w:hint="cs"/>
          <w:rtl/>
        </w:rPr>
        <w:t xml:space="preserve"> التجسيم</w:t>
      </w:r>
      <w:r w:rsidRPr="00C83100">
        <w:rPr>
          <w:rFonts w:hint="cs"/>
        </w:rPr>
        <w:t xml:space="preserve"> </w:t>
      </w:r>
      <w:r w:rsidRPr="00C83100">
        <w:rPr>
          <w:rFonts w:hint="cs"/>
          <w:rtl/>
        </w:rPr>
        <w:t xml:space="preserve"> والحد " أهـ</w:t>
      </w:r>
      <w:r w:rsidRPr="00C83100">
        <w:rPr>
          <w:rFonts w:hint="cs"/>
          <w:rtl/>
          <w:lang w:bidi="ar-KW"/>
        </w:rPr>
        <w:t xml:space="preserve">  ، </w:t>
      </w:r>
    </w:p>
    <w:p w:rsidR="00C83100" w:rsidRPr="00C83100" w:rsidRDefault="00C83100" w:rsidP="0004487C">
      <w:pPr>
        <w:ind w:left="-46"/>
        <w:jc w:val="both"/>
        <w:rPr>
          <w:rtl/>
        </w:rPr>
      </w:pPr>
      <w:r w:rsidRPr="00C83100">
        <w:rPr>
          <w:rFonts w:cs="Monotype Koufi" w:hint="cs"/>
          <w:rtl/>
          <w:lang w:bidi="ar-KW"/>
        </w:rPr>
        <w:t xml:space="preserve">القاعدة الثانية :  تنزيه ذات الله تعالى عن أن يحيط به مكان أو أن يجري عليه زمان  :  </w:t>
      </w:r>
      <w:r w:rsidRPr="00C83100">
        <w:rPr>
          <w:rFonts w:hint="cs"/>
          <w:rtl/>
          <w:lang w:bidi="ar-KW"/>
        </w:rPr>
        <w:t xml:space="preserve">( أ ) عند تدبر قول الله تعالى : { هُوَ الْأَوَّلُ وَالْآخِرُ وَالظَّاهِرُ وَالْبَاطِنُ وَهُوَ بِكُلِّ شَيْءٍ عَلِيمٌ } [ الحديد : 3 } ، مع قوله صلى الله عليه وسلم: (( اللهم أنت الأوَّلُ فليس قبلَك شىءٌ، وأنت الآخِر فليس بعدَك شىءٌ، وأنت الظاهرُ فليس فوقَكَ شيء، وأنت الباطن فليس دونَك شيء))  [ أخرجه مسلم] ، وقوله صلى الله عليه </w:t>
      </w:r>
      <w:r w:rsidRPr="00C83100">
        <w:rPr>
          <w:rFonts w:hint="cs"/>
          <w:rtl/>
          <w:lang w:bidi="ar-KW"/>
        </w:rPr>
        <w:lastRenderedPageBreak/>
        <w:t xml:space="preserve">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sidRPr="00C83100">
        <w:rPr>
          <w:rFonts w:hint="cs"/>
          <w:rtl/>
        </w:rPr>
        <w:t xml:space="preserve">وإذا لم يكن قبل ( الله ) تعالى شيء ولا بعده شيء ولا فوقه شيء ولا دونه شيء ، وهو بكل شيء محيط ، لم يكن له شبيه ولا مثيل في وجود ذاته ، </w:t>
      </w:r>
      <w:r w:rsidRPr="00C83100">
        <w:rPr>
          <w:rFonts w:hint="cs"/>
          <w:rtl/>
          <w:lang w:bidi="ar-KW"/>
        </w:rPr>
        <w:t xml:space="preserve"> </w:t>
      </w:r>
      <w:r w:rsidRPr="00C83100">
        <w:rPr>
          <w:rFonts w:hint="cs"/>
          <w:rtl/>
        </w:rPr>
        <w:t xml:space="preserve">وعلى ذلك : فالله موجود ولكن وجوده تعالى ليس كمثله شيء ولا له كفء ولا شبيه وليس له مثال يقاس عليه ، </w:t>
      </w:r>
      <w:r w:rsidRPr="00C83100">
        <w:rPr>
          <w:rFonts w:hint="cs"/>
          <w:rtl/>
          <w:lang w:bidi="ar-KW"/>
        </w:rPr>
        <w:t xml:space="preserve">وعلى ذلك فإن لله تعالى كمال الوجود المطلق المنزه عن المكان فلا يحويه مكان ، والمنزه عن الزمان فلا يجري عليه زمان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w:t>
      </w:r>
      <w:r w:rsidRPr="00C83100">
        <w:rPr>
          <w:rFonts w:hint="cs"/>
          <w:rtl/>
          <w:lang w:bidi="ar-KW"/>
        </w:rPr>
        <w:lastRenderedPageBreak/>
        <w:t>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 {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sidRPr="00C83100">
        <w:rPr>
          <w:rFonts w:hint="cs"/>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الأوّل: قديم، فيستلزم ذلك </w:t>
      </w:r>
      <w:r w:rsidRPr="00C83100">
        <w:rPr>
          <w:rFonts w:hint="cs"/>
          <w:rtl/>
        </w:rPr>
        <w:lastRenderedPageBreak/>
        <w:t xml:space="preserve">تعدّد القدماء، وهذا باطل ، الثاني: حادث، والحادث محدود، ولكنّه تعالى غير محدود، والشيء المحدود لا يسعه إحاطة الشيء غير المحدود ، فيثبت بطلان وجوده تعالى في مكان ، (  ش  ) قوله تعالى ( الله الصمد ) فالصمد هو السيد المصمود إليه في الحوائج وذلك يدل على أنه ليس في مكان ، وأما بيان دلالته على أنه تعالى منزه عن المكان ،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 ص  ) قوله تعالى ( والله الغنى وأنتم الفقراء ) دلت هذه الآية على كونه تعالى غنى ولو كان في مكان لكان محتاجا إلى ذلك المكان وذلك يقدح في كونه غنياً على الإطلاق ، (  ض  ) قوله تعالى ( لا إله إلا هو الحى القيوم ) والقيوم مبالغة في كونه غنياً عن كل ما سواه ، وكونه مقوماً لغيره : عبارة عن احتياج كل ما سواه إليه ، فلو كان في مكان لكان هو مفتقراً الى ذلك المكان فلن يكن قيوماً على الإطلاق ، ( ط ) قوله تعالى ( هل تعلم له سمياً ) قال ابن عباس رضى الله عنه هل تعلم له مثلاً ولو كان متحيزاً في مكان لكان كل واحد من الأجسام مثلاً له في احتياجه إلى المكان وغيره ، (  ظ  ) </w:t>
      </w:r>
      <w:r w:rsidRPr="00C83100">
        <w:rPr>
          <w:rFonts w:hint="cs"/>
          <w:rtl/>
          <w:lang w:bidi="ar-KW"/>
        </w:rPr>
        <w:t xml:space="preserve">ومن الادلة على تنزيه الله تعالى عن الزمان أنّ الزمان هو عبارة عن أثر </w:t>
      </w:r>
      <w:r w:rsidRPr="00C83100">
        <w:rPr>
          <w:rFonts w:hint="cs"/>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sidRPr="00C83100">
        <w:rPr>
          <w:rFonts w:hint="cs"/>
          <w:snapToGrid w:val="0"/>
          <w:rtl/>
        </w:rPr>
        <w:t xml:space="preserve">الله تعالى كان ولا مكان ولا زمان ثم خلق المكان والزمان ، وهذا معتقد أهل التنزيه وهو موافق للمكتشفات </w:t>
      </w:r>
      <w:r w:rsidRPr="00C83100">
        <w:rPr>
          <w:rFonts w:hint="cs"/>
          <w:snapToGrid w:val="0"/>
          <w:rtl/>
        </w:rPr>
        <w:lastRenderedPageBreak/>
        <w:t>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sidRPr="00C83100">
        <w:rPr>
          <w:rFonts w:hint="cs"/>
          <w:rtl/>
        </w:rPr>
        <w:t xml:space="preserve"> ،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sidRPr="00C83100">
        <w:rPr>
          <w:rFonts w:hint="cs"/>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w:t>
      </w:r>
      <w:r w:rsidRPr="00C83100">
        <w:rPr>
          <w:rFonts w:hint="cs"/>
          <w:rtl/>
          <w:lang w:bidi="ar-KW"/>
        </w:rPr>
        <w:lastRenderedPageBreak/>
        <w:t xml:space="preserve">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 تنبيه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r w:rsidRPr="00C83100">
        <w:rPr>
          <w:rFonts w:hint="cs"/>
          <w:rtl/>
        </w:rPr>
        <w:t xml:space="preserve">( ن  ) من أقوال علماء أهل السنّة والجماعة في تنزيه الله تعالى عن المكان والزمان : علماء أهل السنة والجماعة </w:t>
      </w:r>
      <w:r w:rsidRPr="00C83100">
        <w:rPr>
          <w:rFonts w:hint="cs"/>
          <w:rtl/>
          <w:lang w:bidi="ar-KW"/>
        </w:rPr>
        <w:t xml:space="preserve">المتخصصون في علم العقيدة متفقون على تنزيه الله تعالى عن المكان والزمان ، فلا يحيط به مكان ولا يجري عليه زمان ، ومن أقوالهم في ذلك  ،  </w:t>
      </w:r>
      <w:r w:rsidRPr="00C83100">
        <w:rPr>
          <w:rFonts w:hint="cs"/>
          <w:bCs/>
          <w:rtl/>
        </w:rPr>
        <w:t>قول الإمام الطحاوي</w:t>
      </w:r>
      <w:r w:rsidRPr="00C83100">
        <w:rPr>
          <w:rFonts w:hint="cs"/>
          <w:rtl/>
        </w:rPr>
        <w:t xml:space="preserve"> - وهو من</w:t>
      </w:r>
      <w:r w:rsidRPr="00C83100">
        <w:rPr>
          <w:rFonts w:hint="cs"/>
        </w:rPr>
        <w:t xml:space="preserve"> </w:t>
      </w:r>
      <w:r w:rsidRPr="00C83100">
        <w:rPr>
          <w:rFonts w:hint="cs"/>
          <w:rtl/>
        </w:rPr>
        <w:t xml:space="preserve">كبار أئمة السلف وهو أعلم بأقوالهم ومذاهبهم - قال </w:t>
      </w:r>
      <w:r w:rsidRPr="00C83100">
        <w:rPr>
          <w:rFonts w:hint="cs"/>
          <w:rtl/>
          <w:lang w:bidi="ar-KW"/>
        </w:rPr>
        <w:t xml:space="preserve">: </w:t>
      </w:r>
      <w:r w:rsidRPr="00C83100">
        <w:rPr>
          <w:rFonts w:hint="cs"/>
          <w:rtl/>
        </w:rPr>
        <w:t>(</w:t>
      </w:r>
      <w:r w:rsidRPr="00C83100">
        <w:rPr>
          <w:rFonts w:hint="cs"/>
        </w:rPr>
        <w:t xml:space="preserve"> </w:t>
      </w:r>
      <w:r w:rsidRPr="00C83100">
        <w:rPr>
          <w:rFonts w:hint="cs"/>
          <w:rtl/>
        </w:rPr>
        <w:t>هذا ذكر بيان عقيدة أهل السنة</w:t>
      </w:r>
      <w:r w:rsidRPr="00C83100">
        <w:rPr>
          <w:rFonts w:hint="cs"/>
        </w:rPr>
        <w:t xml:space="preserve"> </w:t>
      </w:r>
      <w:r w:rsidRPr="00C83100">
        <w:rPr>
          <w:rFonts w:hint="cs"/>
          <w:rtl/>
        </w:rPr>
        <w:t>والجماعة على مذهب فقهاء الملة والدين أبي حنيفة النعمان وصاحبيه أبي يوسف</w:t>
      </w:r>
      <w:r w:rsidRPr="00C83100">
        <w:rPr>
          <w:rFonts w:hint="cs"/>
        </w:rPr>
        <w:t xml:space="preserve"> </w:t>
      </w:r>
      <w:r w:rsidRPr="00C83100">
        <w:rPr>
          <w:rFonts w:hint="cs"/>
          <w:rtl/>
        </w:rPr>
        <w:t>القاضي ومحمد بن الحسن الشيباني ... وتعالى عن الحدود والغايات والأركان والأعضاء</w:t>
      </w:r>
      <w:r w:rsidRPr="00C83100">
        <w:rPr>
          <w:rFonts w:hint="cs"/>
        </w:rPr>
        <w:t xml:space="preserve"> </w:t>
      </w:r>
      <w:r w:rsidRPr="00C83100">
        <w:rPr>
          <w:rFonts w:hint="cs"/>
          <w:rtl/>
        </w:rPr>
        <w:t>والأدوات، لا تحويه الجهات الست كسائر المبتدعات)  أهــ</w:t>
      </w:r>
      <w:r w:rsidRPr="00C83100">
        <w:t xml:space="preserve">  </w:t>
      </w:r>
      <w:r w:rsidRPr="00C83100">
        <w:rPr>
          <w:rFonts w:hint="cs"/>
          <w:rtl/>
          <w:lang w:bidi="ar-KW"/>
        </w:rPr>
        <w:t xml:space="preserve"> [ متن العقيدة الطحاوية ]</w:t>
      </w:r>
      <w:r w:rsidRPr="00C83100">
        <w:rPr>
          <w:rFonts w:hint="cs"/>
          <w:lang w:bidi="ar-KW"/>
        </w:rPr>
        <w:t xml:space="preserve"> </w:t>
      </w:r>
      <w:r w:rsidRPr="00C83100">
        <w:rPr>
          <w:rFonts w:hint="cs"/>
          <w:rtl/>
          <w:lang w:bidi="ar-KW"/>
        </w:rPr>
        <w:t xml:space="preserve"> ، </w:t>
      </w:r>
      <w:r w:rsidRPr="00C83100">
        <w:rPr>
          <w:rFonts w:hint="cs"/>
          <w:bCs/>
          <w:rtl/>
        </w:rPr>
        <w:t>وقال الإمام</w:t>
      </w:r>
      <w:r w:rsidRPr="00C83100">
        <w:rPr>
          <w:rFonts w:hint="cs"/>
          <w:bCs/>
        </w:rPr>
        <w:t xml:space="preserve"> </w:t>
      </w:r>
      <w:r w:rsidRPr="00C83100">
        <w:rPr>
          <w:rFonts w:hint="cs"/>
          <w:bCs/>
          <w:rtl/>
        </w:rPr>
        <w:t>أبو منصور عبد القاهر بن طاهر التميمي</w:t>
      </w:r>
      <w:r w:rsidRPr="00C83100">
        <w:rPr>
          <w:rFonts w:hint="cs"/>
          <w:rtl/>
        </w:rPr>
        <w:t xml:space="preserve"> : (  وأجمعوا- أي أهل السنة- على أنه -  أي الله تعالى - لا يحويه مكان ولا يجري عليه زمان</w:t>
      </w:r>
      <w:r w:rsidRPr="00C83100">
        <w:t xml:space="preserve">  </w:t>
      </w:r>
      <w:r w:rsidRPr="00C83100">
        <w:rPr>
          <w:rFonts w:hint="cs"/>
          <w:rtl/>
          <w:lang w:bidi="ar-KW"/>
        </w:rPr>
        <w:t xml:space="preserve">) </w:t>
      </w:r>
      <w:r w:rsidRPr="00C83100">
        <w:rPr>
          <w:rFonts w:hint="cs"/>
          <w:rtl/>
        </w:rPr>
        <w:t>أهـ</w:t>
      </w:r>
      <w:r w:rsidRPr="00C83100">
        <w:rPr>
          <w:rFonts w:hint="cs"/>
          <w:rtl/>
          <w:lang w:bidi="ar-KW"/>
        </w:rPr>
        <w:t xml:space="preserve"> [ الفرق بين الفرق صـ 333 ] ، </w:t>
      </w:r>
      <w:r w:rsidRPr="00C83100">
        <w:rPr>
          <w:rFonts w:hint="cs"/>
          <w:bCs/>
          <w:rtl/>
        </w:rPr>
        <w:t>وقال الإمام أبو المظفر الإسفراييني</w:t>
      </w:r>
      <w:r w:rsidRPr="00C83100">
        <w:rPr>
          <w:rFonts w:hint="cs"/>
          <w:rtl/>
        </w:rPr>
        <w:t xml:space="preserve"> : ( الباب</w:t>
      </w:r>
      <w:r w:rsidRPr="00C83100">
        <w:rPr>
          <w:rFonts w:hint="cs"/>
        </w:rPr>
        <w:t xml:space="preserve"> </w:t>
      </w:r>
      <w:r w:rsidRPr="00C83100">
        <w:rPr>
          <w:rFonts w:hint="cs"/>
          <w:rtl/>
        </w:rPr>
        <w:t>الخامس عشر في بيان اعتقاد أهل السنة والجماعة: وأن تعلم أن كل ما دل على حدوث شيء</w:t>
      </w:r>
      <w:r w:rsidRPr="00C83100">
        <w:rPr>
          <w:rFonts w:hint="cs"/>
        </w:rPr>
        <w:t xml:space="preserve"> </w:t>
      </w:r>
      <w:r w:rsidRPr="00C83100">
        <w:rPr>
          <w:rFonts w:hint="cs"/>
          <w:rtl/>
        </w:rPr>
        <w:t>من الحد، والنهاية، والمكان، والجهة، والسكون، والحركة، فهو مستحيل عليه سبحانه</w:t>
      </w:r>
      <w:r w:rsidRPr="00C83100">
        <w:rPr>
          <w:rFonts w:hint="cs"/>
        </w:rPr>
        <w:t xml:space="preserve"> </w:t>
      </w:r>
      <w:r w:rsidRPr="00C83100">
        <w:rPr>
          <w:rFonts w:hint="cs"/>
          <w:rtl/>
        </w:rPr>
        <w:t>وتعالى، لأن ما لا يكون محدثا لا يجوز عليه ما هو دليل على الحدوث " أهـ [  التبصير</w:t>
      </w:r>
      <w:r w:rsidRPr="00C83100">
        <w:rPr>
          <w:rFonts w:hint="cs"/>
        </w:rPr>
        <w:t xml:space="preserve"> </w:t>
      </w:r>
      <w:r w:rsidRPr="00C83100">
        <w:rPr>
          <w:rFonts w:hint="cs"/>
          <w:rtl/>
        </w:rPr>
        <w:t>في الدين ص161</w:t>
      </w:r>
      <w:r w:rsidRPr="00C83100">
        <w:rPr>
          <w:rFonts w:hint="cs"/>
        </w:rPr>
        <w:t xml:space="preserve"> </w:t>
      </w:r>
      <w:r w:rsidRPr="00C83100">
        <w:rPr>
          <w:rFonts w:hint="cs"/>
          <w:rtl/>
          <w:lang w:bidi="ar-KW"/>
        </w:rPr>
        <w:t xml:space="preserve">] ، </w:t>
      </w:r>
      <w:r w:rsidRPr="00C83100">
        <w:rPr>
          <w:rFonts w:hint="cs"/>
          <w:bCs/>
          <w:rtl/>
        </w:rPr>
        <w:t>وقال الإمام</w:t>
      </w:r>
      <w:r w:rsidRPr="00C83100">
        <w:rPr>
          <w:rFonts w:hint="cs"/>
          <w:bCs/>
        </w:rPr>
        <w:t xml:space="preserve"> </w:t>
      </w:r>
      <w:r w:rsidRPr="00C83100">
        <w:rPr>
          <w:rFonts w:hint="cs"/>
          <w:bCs/>
          <w:rtl/>
        </w:rPr>
        <w:t>الشهرستاني الشافعي</w:t>
      </w:r>
      <w:r w:rsidRPr="00C83100">
        <w:rPr>
          <w:rFonts w:hint="cs"/>
          <w:rtl/>
        </w:rPr>
        <w:t xml:space="preserve"> : ( فمذهب أهل الحق أن الله سبحانه</w:t>
      </w:r>
      <w:r w:rsidRPr="00C83100">
        <w:rPr>
          <w:rFonts w:hint="cs"/>
        </w:rPr>
        <w:t xml:space="preserve"> </w:t>
      </w:r>
      <w:r w:rsidRPr="00C83100">
        <w:rPr>
          <w:rFonts w:hint="cs"/>
          <w:rtl/>
        </w:rPr>
        <w:t>لا يشبه شيئا من المخلوقات ولا يشبهه شيء منها بوجه من وجوه المشابهة</w:t>
      </w:r>
      <w:r w:rsidRPr="00C83100">
        <w:rPr>
          <w:rFonts w:hint="cs"/>
        </w:rPr>
        <w:t xml:space="preserve"> </w:t>
      </w:r>
      <w:r w:rsidRPr="00C83100">
        <w:rPr>
          <w:rFonts w:hint="cs"/>
          <w:rtl/>
        </w:rPr>
        <w:t>والمماثلة { لَيْسَ كَمِثْلِهِ شَيْءٌ وَهُوَ السَّمِيعُ البَصِيرُ } [ سورة</w:t>
      </w:r>
      <w:r w:rsidRPr="00C83100">
        <w:rPr>
          <w:rFonts w:hint="cs"/>
        </w:rPr>
        <w:t xml:space="preserve"> </w:t>
      </w:r>
      <w:r w:rsidRPr="00C83100">
        <w:rPr>
          <w:rFonts w:hint="cs"/>
          <w:rtl/>
        </w:rPr>
        <w:t>الشورى : 11 ] ، فليس البارئ سبحانه بجوهر ولا جسم ولا عرض ولا في مكان ولا في زمان )</w:t>
      </w:r>
      <w:r w:rsidRPr="00C83100">
        <w:rPr>
          <w:rFonts w:hint="cs"/>
        </w:rPr>
        <w:t xml:space="preserve"> </w:t>
      </w:r>
      <w:r w:rsidRPr="00C83100">
        <w:rPr>
          <w:rFonts w:hint="cs"/>
          <w:rtl/>
        </w:rPr>
        <w:t>أهــ [ الملل والنحل للشهرستاني ] ،</w:t>
      </w:r>
      <w:r w:rsidRPr="00C83100">
        <w:rPr>
          <w:rFonts w:hint="cs"/>
          <w:rtl/>
          <w:lang w:bidi="ar-KW"/>
        </w:rPr>
        <w:t xml:space="preserve">  </w:t>
      </w:r>
      <w:r w:rsidRPr="00C83100">
        <w:rPr>
          <w:rFonts w:hint="cs"/>
          <w:bCs/>
          <w:rtl/>
          <w:lang w:bidi="ar-KW"/>
        </w:rPr>
        <w:t xml:space="preserve">وقال </w:t>
      </w:r>
      <w:r w:rsidRPr="00C83100">
        <w:rPr>
          <w:rFonts w:hint="cs"/>
          <w:bCs/>
          <w:rtl/>
        </w:rPr>
        <w:lastRenderedPageBreak/>
        <w:t>الإمام فخر الدين الرازي</w:t>
      </w:r>
      <w:r w:rsidRPr="00C83100">
        <w:rPr>
          <w:rFonts w:hint="cs"/>
          <w:rtl/>
        </w:rPr>
        <w:t xml:space="preserve"> في تفسيره  : ( انعقد</w:t>
      </w:r>
      <w:r w:rsidRPr="00C83100">
        <w:rPr>
          <w:rFonts w:hint="cs"/>
        </w:rPr>
        <w:t xml:space="preserve"> </w:t>
      </w:r>
      <w:r w:rsidRPr="00C83100">
        <w:rPr>
          <w:rFonts w:hint="cs"/>
          <w:rtl/>
        </w:rPr>
        <w:t xml:space="preserve">الإجماع على أنه سبحانه ليس معنا بالمكان والجهة والحيز ) أهــ [ تفسير الرازي 29:216 ] ،  </w:t>
      </w:r>
      <w:r w:rsidRPr="00C83100">
        <w:rPr>
          <w:rFonts w:hint="cs"/>
          <w:bCs/>
          <w:rtl/>
        </w:rPr>
        <w:t>وقال إمام أهل السنة أبو منصور الماتريدي</w:t>
      </w:r>
      <w:r w:rsidRPr="00C83100">
        <w:rPr>
          <w:rFonts w:hint="cs"/>
          <w:rtl/>
        </w:rPr>
        <w:t xml:space="preserve"> (333 هـ) : ( إن الله سبحانه كان ولا مكان، وجائز ارتفاع الأمكنة وبقاؤه على ما كان، فهو على ما كان، وكان على ما عليه الان، جل عن التغير والزوال والاستحالة )  اهـ.</w:t>
      </w:r>
      <w:r w:rsidRPr="00C83100">
        <w:rPr>
          <w:rFonts w:eastAsia="Times New Roman" w:hint="cs"/>
          <w:rtl/>
        </w:rPr>
        <w:t xml:space="preserve"> [</w:t>
      </w:r>
      <w:r w:rsidRPr="00C83100">
        <w:rPr>
          <w:rFonts w:hint="cs"/>
          <w:rtl/>
        </w:rPr>
        <w:t xml:space="preserve">كتاب التوحيد (ص/ 69) ] ، </w:t>
      </w:r>
      <w:r w:rsidRPr="00C83100">
        <w:rPr>
          <w:rFonts w:hint="cs"/>
          <w:bCs/>
          <w:rtl/>
        </w:rPr>
        <w:t>وقال القاضي أبو بكر محمد الباقلاني المالكي</w:t>
      </w:r>
      <w:r w:rsidRPr="00C83100">
        <w:rPr>
          <w:rFonts w:hint="cs"/>
          <w:rtl/>
        </w:rPr>
        <w:t xml:space="preserve"> : ( ولا نقول إن العرش له- أي الله- قرار ولا مكان، لأن الله تعالى كان ولا مكان، فلما خلق المكان لم يتغير عما كان )  اهـ.[ الانصاف فيما يجب اعتقاده ولا يجوز الجهل به (ص/65) ] ،  </w:t>
      </w:r>
      <w:r w:rsidRPr="00C83100">
        <w:rPr>
          <w:rFonts w:hint="cs"/>
          <w:bCs/>
          <w:rtl/>
        </w:rPr>
        <w:t>وقال الإمام أبو بكر ابن فورك</w:t>
      </w:r>
      <w:r w:rsidRPr="00C83100">
        <w:rPr>
          <w:rFonts w:hint="cs"/>
          <w:rtl/>
        </w:rPr>
        <w:t xml:space="preserve">  : ( لا يجوز على الله تعالى الحلول في الأماكن لاستحالة كونه محدودا ومتناهيا وذلك لاستحالة كونه محدثا ) أهـ.[  مشكل الحديث (ص/ 57) ] ، </w:t>
      </w:r>
      <w:r w:rsidRPr="00C83100">
        <w:rPr>
          <w:rFonts w:hint="cs"/>
          <w:bCs/>
          <w:rtl/>
        </w:rPr>
        <w:t>وقال الإمام ابن بطال المالكي</w:t>
      </w:r>
      <w:r w:rsidRPr="00C83100">
        <w:rPr>
          <w:rFonts w:hint="cs"/>
          <w:rtl/>
        </w:rPr>
        <w:t xml:space="preserve">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 ، </w:t>
      </w:r>
      <w:r w:rsidRPr="00C83100">
        <w:rPr>
          <w:rFonts w:eastAsia="Times New Roman" w:hint="cs"/>
          <w:b w:val="0"/>
          <w:bCs/>
          <w:rtl/>
        </w:rPr>
        <w:t>وقال الحافظ محمد بن حبان</w:t>
      </w:r>
      <w:r w:rsidRPr="00C83100">
        <w:rPr>
          <w:rFonts w:eastAsia="Times New Roman" w:hint="cs"/>
          <w:rtl/>
        </w:rPr>
        <w:t xml:space="preserve">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sidRPr="00C83100">
        <w:rPr>
          <w:rFonts w:hint="cs"/>
          <w:rtl/>
        </w:rPr>
        <w:t xml:space="preserve"> الثقات (1/ 1)</w:t>
      </w:r>
      <w:r w:rsidRPr="00C83100">
        <w:rPr>
          <w:rFonts w:eastAsia="Times New Roman" w:hint="cs"/>
          <w:rtl/>
        </w:rPr>
        <w:t xml:space="preserve"> ] ،</w:t>
      </w:r>
      <w:r w:rsidRPr="00C83100">
        <w:rPr>
          <w:rFonts w:hint="cs"/>
          <w:rtl/>
        </w:rPr>
        <w:t xml:space="preserve"> </w:t>
      </w:r>
      <w:r w:rsidRPr="00C83100">
        <w:rPr>
          <w:rFonts w:hint="cs"/>
          <w:b w:val="0"/>
          <w:bCs/>
          <w:rtl/>
        </w:rPr>
        <w:t>وقال الإمام ابن حزم الأندلسي</w:t>
      </w:r>
      <w:r w:rsidRPr="00C83100">
        <w:rPr>
          <w:rFonts w:hint="cs"/>
          <w:rtl/>
        </w:rPr>
        <w:t xml:space="preserve">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 ، </w:t>
      </w:r>
      <w:r w:rsidRPr="00C83100">
        <w:rPr>
          <w:rFonts w:eastAsia="Times New Roman" w:hint="cs"/>
          <w:b w:val="0"/>
          <w:bCs/>
          <w:rtl/>
        </w:rPr>
        <w:t>وقال الحافظ البيهقي</w:t>
      </w:r>
      <w:r w:rsidRPr="00C83100">
        <w:rPr>
          <w:rFonts w:eastAsia="Times New Roman" w:hint="cs"/>
          <w:rtl/>
        </w:rPr>
        <w:t xml:space="preserve">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sidRPr="00C83100">
        <w:rPr>
          <w:rFonts w:hint="cs"/>
          <w:rtl/>
        </w:rPr>
        <w:t xml:space="preserve"> [ الأسماء والصفات (ص/ 400) ] ، </w:t>
      </w:r>
      <w:r w:rsidRPr="00C83100">
        <w:rPr>
          <w:rFonts w:hint="cs"/>
          <w:b w:val="0"/>
          <w:bCs/>
          <w:rtl/>
        </w:rPr>
        <w:t>وقال الإمام أبو إسحاق الشيرازي</w:t>
      </w:r>
      <w:r w:rsidRPr="00C83100">
        <w:rPr>
          <w:rFonts w:hint="cs"/>
          <w:rtl/>
        </w:rPr>
        <w:t xml:space="preserve">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 </w:t>
      </w:r>
      <w:r w:rsidRPr="00C83100">
        <w:rPr>
          <w:rFonts w:hint="cs"/>
          <w:b w:val="0"/>
          <w:bCs/>
          <w:rtl/>
        </w:rPr>
        <w:t xml:space="preserve">وقال إمام </w:t>
      </w:r>
      <w:r w:rsidRPr="00C83100">
        <w:rPr>
          <w:rFonts w:hint="cs"/>
          <w:b w:val="0"/>
          <w:bCs/>
          <w:rtl/>
        </w:rPr>
        <w:lastRenderedPageBreak/>
        <w:t>الحرمين أبو المعالي الجويني</w:t>
      </w:r>
      <w:r w:rsidRPr="00C83100">
        <w:rPr>
          <w:rFonts w:hint="cs"/>
          <w:rtl/>
        </w:rPr>
        <w:t xml:space="preserve">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ءاراؤهم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 </w:t>
      </w:r>
      <w:r w:rsidRPr="00C83100">
        <w:rPr>
          <w:rFonts w:hint="cs"/>
          <w:b w:val="0"/>
          <w:bCs/>
          <w:rtl/>
        </w:rPr>
        <w:t>وقال الإمام أبو حامد الغزالي</w:t>
      </w:r>
      <w:r w:rsidRPr="00C83100">
        <w:rPr>
          <w:rFonts w:hint="cs"/>
          <w:rtl/>
        </w:rPr>
        <w:t xml:space="preserve"> (505 هـ) : ( تعالى [ الله ] عن أن يحويه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w:t>
      </w:r>
      <w:r w:rsidRPr="00C83100">
        <w:rPr>
          <w:rFonts w:hint="cs"/>
          <w:rtl/>
        </w:rPr>
        <w:lastRenderedPageBreak/>
        <w:t xml:space="preserve">الكبرياء تنبيها بقصد جهة العلو على صفة المجد والعلاء، فإنه تعالى فوق كل موجود بالقهر والاستيلاء" اهـ [إحياء علوم الدين: (1/ 128) ] ، </w:t>
      </w:r>
      <w:r w:rsidRPr="00C83100">
        <w:rPr>
          <w:rFonts w:hint="cs"/>
          <w:b w:val="0"/>
          <w:bCs/>
          <w:rtl/>
        </w:rPr>
        <w:t>وقال القاضي أبو بكر بن العربي المالكي الأندلسي</w:t>
      </w:r>
      <w:r w:rsidRPr="00C83100">
        <w:rPr>
          <w:rFonts w:hint="cs"/>
          <w:rtl/>
        </w:rPr>
        <w:t xml:space="preserve"> (543 هـ) : ( البارئ تعالى يتقدس عن أن يُحَدّ بالجهات أو تكتنفه الأقطار )  اهـ. [ القبس في شرح الموطأ : ج 1 : 395 ] ، وقال أيضا : ( إن الله سبحانه منزه عن الحركـة والانتقال لأنه لا يحويه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w:t>
      </w:r>
    </w:p>
    <w:p w:rsidR="00C83100" w:rsidRPr="00C83100" w:rsidRDefault="00C83100" w:rsidP="0004487C">
      <w:pPr>
        <w:ind w:left="-46"/>
        <w:jc w:val="both"/>
        <w:rPr>
          <w:rtl/>
          <w:lang w:bidi="ar-KW"/>
        </w:rPr>
      </w:pPr>
      <w:r w:rsidRPr="00C83100">
        <w:rPr>
          <w:rFonts w:hint="cs"/>
          <w:b w:val="0"/>
          <w:bCs/>
          <w:rtl/>
        </w:rPr>
        <w:t>وقال القاضي عياض المالكي</w:t>
      </w:r>
      <w:r w:rsidRPr="00C83100">
        <w:rPr>
          <w:rFonts w:hint="cs"/>
          <w:rtl/>
        </w:rPr>
        <w:t xml:space="preserve"> (544 )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 </w:t>
      </w:r>
      <w:r w:rsidRPr="00C83100">
        <w:rPr>
          <w:rFonts w:hint="cs"/>
          <w:b w:val="0"/>
          <w:bCs/>
          <w:rtl/>
        </w:rPr>
        <w:t>وقال الإمام الشهرستاني</w:t>
      </w:r>
      <w:r w:rsidRPr="00C83100">
        <w:rPr>
          <w:rFonts w:hint="cs"/>
          <w:rtl/>
        </w:rPr>
        <w:t xml:space="preserve">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sidRPr="00C83100">
        <w:rPr>
          <w:rFonts w:eastAsia="Times New Roman" w:hint="cs"/>
          <w:rtl/>
        </w:rPr>
        <w:t xml:space="preserve">وقال الإمام الحافظ ابن الجوزي الحنبلي (597هـ) : ( الواجب علينا أن نعتقد أن ذات الله تعالى لا يحويه مكان ولا يوصف بالتغيّر والانتقال)  اهـ. </w:t>
      </w:r>
      <w:r w:rsidRPr="00C83100">
        <w:rPr>
          <w:rFonts w:hint="cs"/>
          <w:rtl/>
        </w:rPr>
        <w:t xml:space="preserve">[ دفع شبه التشبيه (ص/58) ] ، </w:t>
      </w:r>
      <w:r w:rsidRPr="00C83100">
        <w:rPr>
          <w:rFonts w:eastAsia="Times New Roman" w:hint="cs"/>
          <w:rtl/>
        </w:rPr>
        <w:t>وقال في صيد الخاطر : ( فترى أقوامًا يسمعون أخبار الصفات فيحملونها على ما يقتضيه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sidRPr="00C83100">
        <w:rPr>
          <w:rFonts w:hint="cs"/>
          <w:rtl/>
        </w:rPr>
        <w:t xml:space="preserve"> صيد الخاطر : ص/ 476 ] ، </w:t>
      </w:r>
      <w:r w:rsidRPr="00C83100">
        <w:rPr>
          <w:rFonts w:eastAsia="Times New Roman" w:hint="cs"/>
          <w:rtl/>
        </w:rPr>
        <w:t xml:space="preserve">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  </w:t>
      </w:r>
      <w:r w:rsidRPr="00C83100">
        <w:rPr>
          <w:rFonts w:hint="cs"/>
          <w:b w:val="0"/>
          <w:bCs/>
          <w:rtl/>
        </w:rPr>
        <w:t>وقال الحافظ ابن عساكر</w:t>
      </w:r>
      <w:r w:rsidRPr="00C83100">
        <w:rPr>
          <w:rFonts w:hint="cs"/>
          <w:rtl/>
        </w:rPr>
        <w:t xml:space="preserve"> (620 هـ) – في درة من تنزيهات العلماء – (  موجود قبل الخلق ليس له قبل ولا بعد، ولا فوق ولا تحت، ولا يمين ولا شمال، ولا أمام ولا خلف، ولا كل ولا </w:t>
      </w:r>
      <w:r w:rsidRPr="00C83100">
        <w:rPr>
          <w:rFonts w:hint="cs"/>
          <w:rtl/>
        </w:rPr>
        <w:lastRenderedPageBreak/>
        <w:t>بعض، ولا يقال متى كان، ولا أين كـان ولا كيف، كان ولا مكان، كون الأكوان، ودبر الزمان، لا يتقيد بالزمان، ولا يتخصص بالمكان ) اهـ [ طبقات الشافعية (8/ 186) ] ، وقال سلطان العلماء  عبد العزيز بن عبد السلام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w:t>
      </w:r>
      <w:r w:rsidRPr="00C83100">
        <w:rPr>
          <w:rFonts w:eastAsia="Times New Roman" w:hint="cs"/>
          <w:rtl/>
        </w:rPr>
        <w:t xml:space="preserve"> ، </w:t>
      </w:r>
      <w:r w:rsidRPr="00C83100">
        <w:rPr>
          <w:rFonts w:eastAsia="Times New Roman" w:hint="cs"/>
          <w:b w:val="0"/>
          <w:bCs/>
          <w:rtl/>
        </w:rPr>
        <w:t>وقال الإمام المفسّر محمد بن أحمد الأنصاري القرطبي المالكي</w:t>
      </w:r>
      <w:r w:rsidRPr="00C83100">
        <w:rPr>
          <w:rFonts w:eastAsia="Times New Roman" w:hint="cs"/>
          <w:rtl/>
        </w:rPr>
        <w:t xml:space="preserve"> (671هـ) : ( و"العليّ" يراد به علو القدر والمنزلة لا علو المكان، لأنَّ الله منزه عن التحيز)  أهـ [</w:t>
      </w:r>
      <w:r w:rsidRPr="00C83100">
        <w:rPr>
          <w:rFonts w:hint="cs"/>
          <w:rtl/>
        </w:rPr>
        <w:t xml:space="preserve"> الجامع لأحكام القرءان : (3/ 278)] ، </w:t>
      </w:r>
      <w:r w:rsidRPr="00C83100">
        <w:rPr>
          <w:rFonts w:eastAsia="Times New Roman" w:hint="cs"/>
          <w:rtl/>
        </w:rPr>
        <w:t>وقال أيضًا ( والقاعدة تنزيهه سبحانه وتعالى عن الحركة والانتقال وشغل الأمكنة )  اهـ.</w:t>
      </w:r>
      <w:r w:rsidRPr="00C83100">
        <w:rPr>
          <w:rFonts w:hint="cs"/>
          <w:rtl/>
        </w:rPr>
        <w:t xml:space="preserve"> [ المصدر السابق : (6/ 390) ] ، </w:t>
      </w:r>
      <w:r w:rsidRPr="00C83100">
        <w:rPr>
          <w:rFonts w:eastAsia="Times New Roman" w:hint="cs"/>
          <w:rtl/>
        </w:rPr>
        <w:t xml:space="preserve">وقال أيضًا : ( ومعنى:{فوق عباده} [سورة الأنعام/18] فوقية الاستعلاء بالقهر والغلبة عليهم، أي هم تحت تسخيره لا فوقية مكان" اهـ. </w:t>
      </w:r>
      <w:r w:rsidRPr="00C83100">
        <w:rPr>
          <w:rFonts w:hint="cs"/>
          <w:rtl/>
        </w:rPr>
        <w:t xml:space="preserve">[ المصدر السابق : (6/ 399) ] </w:t>
      </w:r>
      <w:r w:rsidRPr="00C83100">
        <w:rPr>
          <w:rFonts w:eastAsia="Times New Roman" w:hint="cs"/>
          <w:rtl/>
        </w:rPr>
        <w:t>،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w:t>
      </w:r>
      <w:r w:rsidRPr="00C83100">
        <w:rPr>
          <w:rFonts w:hint="cs"/>
          <w:rtl/>
        </w:rPr>
        <w:t xml:space="preserve"> [  المصدر السابق : (7/ 145) ] </w:t>
      </w:r>
      <w:r w:rsidRPr="00C83100">
        <w:rPr>
          <w:rFonts w:eastAsia="Times New Roman" w:hint="cs"/>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sidRPr="00C83100">
        <w:rPr>
          <w:rFonts w:hint="cs"/>
          <w:rtl/>
        </w:rPr>
        <w:t xml:space="preserve"> [  المصدر السابق : </w:t>
      </w:r>
      <w:r w:rsidRPr="00C83100">
        <w:rPr>
          <w:rFonts w:eastAsia="Times New Roman" w:hint="cs"/>
          <w:rtl/>
        </w:rPr>
        <w:t>(20/55)</w:t>
      </w:r>
      <w:r w:rsidRPr="00C83100">
        <w:rPr>
          <w:rFonts w:hint="cs"/>
          <w:rtl/>
        </w:rPr>
        <w:t>]</w:t>
      </w:r>
      <w:r w:rsidRPr="00C83100">
        <w:rPr>
          <w:rFonts w:eastAsia="Times New Roman" w:hint="cs"/>
          <w:rtl/>
          <w:lang w:bidi="ar-KW"/>
        </w:rPr>
        <w:t xml:space="preserve"> </w:t>
      </w:r>
      <w:r w:rsidRPr="00C83100">
        <w:rPr>
          <w:rFonts w:eastAsia="Times New Roman" w:hint="cs"/>
          <w:rtl/>
        </w:rPr>
        <w:t xml:space="preserve">،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 ، </w:t>
      </w:r>
      <w:r w:rsidRPr="00C83100">
        <w:rPr>
          <w:rFonts w:eastAsia="Times New Roman" w:hint="cs"/>
          <w:b w:val="0"/>
          <w:bCs/>
          <w:rtl/>
        </w:rPr>
        <w:t>وقال الإمام الحافظ أبو زكريا محيي الدين النووي</w:t>
      </w:r>
      <w:r w:rsidRPr="00C83100">
        <w:rPr>
          <w:rFonts w:eastAsia="Times New Roman" w:hint="cs"/>
          <w:rtl/>
        </w:rPr>
        <w:t xml:space="preserve"> (676هـ) :  ( إن الله تعالى ليس كمثله شيء ، وإنه منزه عن التجسيم والانتقال والتحيز في جهة وعن سائر صفات المخلوق ) اهـ. [ شرح صحيح مسلم 3/19] ،  </w:t>
      </w:r>
      <w:r w:rsidRPr="00C83100">
        <w:rPr>
          <w:rFonts w:hint="cs"/>
          <w:b w:val="0"/>
          <w:bCs/>
          <w:rtl/>
        </w:rPr>
        <w:t>وقال الإمام البيضاوي</w:t>
      </w:r>
      <w:r w:rsidRPr="00C83100">
        <w:rPr>
          <w:rFonts w:hint="cs"/>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31)] ، وقال الإمام المفسر النسفي (710 هـ ) :  (إنه تعالى كان ولا مكان فهو على ما كان قبل خلق المكان، لم يتغير عما كان ) اهـ. [ تفسير النسفي : (ج2/2،48) ] ، وقال </w:t>
      </w:r>
      <w:r w:rsidRPr="00C83100">
        <w:rPr>
          <w:rFonts w:hint="cs"/>
          <w:rtl/>
        </w:rPr>
        <w:lastRenderedPageBreak/>
        <w:t xml:space="preserve">العلامة ابن منظور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 ، </w:t>
      </w:r>
      <w:r w:rsidRPr="00C83100">
        <w:rPr>
          <w:rFonts w:hint="cs"/>
          <w:b w:val="0"/>
          <w:bCs/>
          <w:rtl/>
        </w:rPr>
        <w:t>وقال الإمام القاضي بدر الدين ابن جماعة</w:t>
      </w:r>
      <w:r w:rsidRPr="00C83100">
        <w:rPr>
          <w:rFonts w:hint="cs"/>
          <w:rtl/>
        </w:rPr>
        <w:t xml:space="preserve">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sidRPr="00C83100">
        <w:rPr>
          <w:rFonts w:hint="cs"/>
        </w:rPr>
        <w:t xml:space="preserve"> </w:t>
      </w:r>
      <w:r w:rsidRPr="00C83100">
        <w:rPr>
          <w:rFonts w:hint="cs"/>
          <w:rtl/>
        </w:rPr>
        <w:t xml:space="preserve">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 </w:t>
      </w:r>
      <w:r w:rsidRPr="00C83100">
        <w:rPr>
          <w:rFonts w:hint="cs"/>
          <w:b w:val="0"/>
          <w:bCs/>
          <w:rtl/>
        </w:rPr>
        <w:t>وقال المفسِّر النحوي أبو حيان الأندلسي</w:t>
      </w:r>
      <w:r w:rsidRPr="00C83100">
        <w:rPr>
          <w:rFonts w:hint="cs"/>
          <w:rtl/>
        </w:rPr>
        <w:t xml:space="preserve">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 </w:t>
      </w:r>
      <w:r w:rsidRPr="00C83100">
        <w:rPr>
          <w:rFonts w:hint="cs"/>
          <w:b w:val="0"/>
          <w:bCs/>
          <w:rtl/>
        </w:rPr>
        <w:t>وقال الإمام الحافظ المحدث ولي الدين أبو زرعة أحمد بن عبد الرحيم العراقي</w:t>
      </w:r>
      <w:r w:rsidRPr="00C83100">
        <w:rPr>
          <w:rFonts w:hint="cs"/>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فالعندية ليست من حضرة المكان بل من حضرة الشرف، أي وضع ذلك الكتاب في محل مُعظّم عنده ) اهـ [ طرح التثريب (8/،84) ] ، </w:t>
      </w:r>
      <w:r w:rsidRPr="00C83100">
        <w:rPr>
          <w:rFonts w:hint="cs"/>
          <w:b w:val="0"/>
          <w:bCs/>
          <w:rtl/>
        </w:rPr>
        <w:t>وقال إمام الدنيا في الحديث الحافظ ابن حجر العسقلاني</w:t>
      </w:r>
      <w:r w:rsidRPr="00C83100">
        <w:rPr>
          <w:rFonts w:hint="cs"/>
          <w:rtl/>
        </w:rPr>
        <w:t xml:space="preserve">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شىء علما جلّ وعز ) أهـ  [ فتح الباري(6/ 136) ] ، </w:t>
      </w:r>
      <w:r w:rsidRPr="00C83100">
        <w:rPr>
          <w:rFonts w:hint="cs"/>
          <w:b w:val="0"/>
          <w:bCs/>
          <w:rtl/>
        </w:rPr>
        <w:t>وقال الإمام العَيْني أحد شراح صحيح البخاري</w:t>
      </w:r>
      <w:r w:rsidRPr="00C83100">
        <w:rPr>
          <w:rFonts w:hint="cs"/>
          <w:rtl/>
        </w:rPr>
        <w:t xml:space="preserve">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 ، </w:t>
      </w:r>
      <w:r w:rsidRPr="00C83100">
        <w:rPr>
          <w:rFonts w:hint="cs"/>
          <w:b w:val="0"/>
          <w:bCs/>
          <w:rtl/>
        </w:rPr>
        <w:t>وقال الحافظ السخاوي</w:t>
      </w:r>
      <w:r w:rsidRPr="00C83100">
        <w:rPr>
          <w:rFonts w:hint="cs"/>
          <w:rtl/>
        </w:rPr>
        <w:t xml:space="preserve"> (902 هـ ) : ( قال شيخنا- يعني الحافظ ابن حجر-: إن علم الله يشمل جميع </w:t>
      </w:r>
      <w:r w:rsidRPr="00C83100">
        <w:rPr>
          <w:rFonts w:hint="cs"/>
          <w:rtl/>
        </w:rPr>
        <w:lastRenderedPageBreak/>
        <w:t xml:space="preserve">الأقطار، والله سبحانه وتعالى منزه عن الحلول في الأماكن، فإنه سبحانه وتعالى كان قبل أن تحدث الأماكن ) أهـ. [ المقاصد الحسنة (رقم 886، ص/ 342) ] ، </w:t>
      </w:r>
      <w:r w:rsidRPr="00C83100">
        <w:rPr>
          <w:rFonts w:hint="cs"/>
          <w:b w:val="0"/>
          <w:bCs/>
          <w:rtl/>
        </w:rPr>
        <w:t>وقال الحافظ جلال الدين السيوطي</w:t>
      </w:r>
      <w:r w:rsidRPr="00C83100">
        <w:rPr>
          <w:rFonts w:hint="cs"/>
          <w:rtl/>
        </w:rPr>
        <w:t xml:space="preserve">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النساني (1/ 576) ] ، </w:t>
      </w:r>
      <w:r w:rsidRPr="00C83100">
        <w:rPr>
          <w:rFonts w:hint="cs"/>
          <w:b w:val="0"/>
          <w:bCs/>
          <w:rtl/>
        </w:rPr>
        <w:t>وقال الإمام القسطلاني</w:t>
      </w:r>
      <w:r w:rsidRPr="00C83100">
        <w:rPr>
          <w:rFonts w:hint="cs"/>
          <w:rtl/>
        </w:rPr>
        <w:t xml:space="preserve">  (933هـ) في شرحه على صحيح البخاري : ( ذات الله منزه عن المكان والجهة ) أهـ. [ إرشاد الساري (15/ 451) ] ، </w:t>
      </w:r>
      <w:r w:rsidRPr="00C83100">
        <w:rPr>
          <w:rFonts w:hint="cs"/>
          <w:b w:val="0"/>
          <w:bCs/>
          <w:rtl/>
        </w:rPr>
        <w:t>وقال الإمام القاضي أبو زكريا الأنصاري</w:t>
      </w:r>
      <w:r w:rsidRPr="00C83100">
        <w:rPr>
          <w:rFonts w:hint="cs"/>
          <w:rtl/>
        </w:rPr>
        <w:t xml:space="preserve">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 </w:t>
      </w:r>
      <w:r w:rsidRPr="00C83100">
        <w:rPr>
          <w:rFonts w:hint="cs"/>
          <w:bCs/>
          <w:rtl/>
        </w:rPr>
        <w:t>[ ومن أقوال العلماء في تنزيه الله تعالى عن الزمان ]</w:t>
      </w:r>
      <w:r w:rsidRPr="00C83100">
        <w:rPr>
          <w:rFonts w:hint="cs"/>
          <w:rtl/>
        </w:rPr>
        <w:t xml:space="preserve">  :  </w:t>
      </w:r>
      <w:r w:rsidRPr="00C83100">
        <w:rPr>
          <w:rFonts w:hint="cs"/>
          <w:b w:val="0"/>
          <w:bCs/>
          <w:rtl/>
        </w:rPr>
        <w:t xml:space="preserve">ذكر عبد القاهر بن طاهر التميمى </w:t>
      </w:r>
      <w:r w:rsidRPr="00C83100">
        <w:rPr>
          <w:rFonts w:hint="cs"/>
          <w:rtl/>
        </w:rPr>
        <w:t>البغدادى رحمه الله في كتابه الفرق بين الفرق صـ333 إجماع علماء أهل السنة على تنزيه الله تعالى عن الزمان فقال رحمه الله :  " وأجمعوا على</w:t>
      </w:r>
      <w:r w:rsidRPr="00C83100">
        <w:rPr>
          <w:rFonts w:hint="cs"/>
        </w:rPr>
        <w:t xml:space="preserve"> </w:t>
      </w:r>
      <w:r w:rsidRPr="00C83100">
        <w:rPr>
          <w:rFonts w:hint="cs"/>
          <w:rtl/>
        </w:rPr>
        <w:t>أنه لا يحويه مكان ولا يجرى عليه زمان " أهـــ ،</w:t>
      </w:r>
      <w:r w:rsidRPr="00C83100">
        <w:rPr>
          <w:rFonts w:hint="cs"/>
          <w:rtl/>
          <w:lang w:bidi="ar-KW"/>
        </w:rPr>
        <w:t xml:space="preserve"> </w:t>
      </w:r>
      <w:r w:rsidRPr="00C83100">
        <w:rPr>
          <w:rFonts w:hint="cs"/>
          <w:b w:val="0"/>
          <w:bCs/>
          <w:rtl/>
        </w:rPr>
        <w:t>وقال الإمام الشافعي</w:t>
      </w:r>
      <w:r w:rsidRPr="00C83100">
        <w:rPr>
          <w:rFonts w:hint="cs"/>
          <w:rtl/>
        </w:rPr>
        <w:t xml:space="preserve">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خلق 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الزوجة , والولد في حقه تعالى محال : " فإن قيل " قال الله تعالى :{  الرحمن على العرش استوى } ، يقال له : إن هذه الآية من المتشابه التي يحار في الجواب عنها , وعن أمثالها 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وأنه لا يحويه مكان , ولا يجري عليه زمان منزه عن الحدود والنهايات , مستغن عن المكان والجهات . (ليس كمثله شيء) " أهــ ،  </w:t>
      </w:r>
      <w:r w:rsidRPr="00C83100">
        <w:rPr>
          <w:rFonts w:hint="cs"/>
          <w:b w:val="0"/>
          <w:bCs/>
          <w:rtl/>
          <w:lang w:bidi="ar-KW"/>
        </w:rPr>
        <w:t>وقال إمام أهل السنة الماتريدي</w:t>
      </w:r>
      <w:r w:rsidRPr="00C83100">
        <w:rPr>
          <w:rFonts w:hint="cs"/>
          <w:rtl/>
          <w:lang w:bidi="ar-KW"/>
        </w:rPr>
        <w:t xml:space="preserve"> : (</w:t>
      </w:r>
      <w:r w:rsidRPr="00C83100">
        <w:rPr>
          <w:rFonts w:hint="cs"/>
          <w:rtl/>
        </w:rPr>
        <w:t>ولا يوصف شيء بالقرب إلى الله من طريق المسافة والمساحة ولا هو بالقرب إلى شيء من ذلك الوجه إذ ذلك جهة الحدود والتقدير بالأمكنة وقد كان ولا مكان فهو على ما كان يتعالى عن الزمان والمكان إذ إليهما ترجع حدود الأشياء ونهايتها ولا قوة إلا بالله )</w:t>
      </w:r>
      <w:r w:rsidRPr="00C83100">
        <w:rPr>
          <w:rFonts w:hint="cs"/>
          <w:rtl/>
          <w:lang w:bidi="ar-KW"/>
        </w:rPr>
        <w:t xml:space="preserve"> أهـ [ </w:t>
      </w:r>
      <w:r w:rsidRPr="00C83100">
        <w:rPr>
          <w:rFonts w:hint="cs"/>
          <w:rtl/>
        </w:rPr>
        <w:t xml:space="preserve">التوحيد للماتريدي ج: 1 ص: 106 ] ، </w:t>
      </w:r>
      <w:r w:rsidRPr="00C83100">
        <w:rPr>
          <w:rFonts w:hint="cs"/>
          <w:b w:val="0"/>
          <w:bCs/>
          <w:rtl/>
        </w:rPr>
        <w:t>وقال ابن حزم</w:t>
      </w:r>
      <w:r w:rsidRPr="00C83100">
        <w:rPr>
          <w:rFonts w:hint="cs"/>
          <w:rtl/>
        </w:rPr>
        <w:t xml:space="preserve"> : ( الله تعالى لا في مكان ولا في زمان أصلا وهو قول</w:t>
      </w:r>
      <w:r w:rsidRPr="00C83100">
        <w:rPr>
          <w:rFonts w:hint="cs"/>
        </w:rPr>
        <w:t xml:space="preserve"> </w:t>
      </w:r>
      <w:r w:rsidRPr="00C83100">
        <w:rPr>
          <w:rFonts w:hint="cs"/>
          <w:rtl/>
        </w:rPr>
        <w:t>الجمهور من أهل السنة وبه نقول وهو الذي لا يجوز غيره لبطلان كل ما عداه ولقوله</w:t>
      </w:r>
      <w:r w:rsidRPr="00C83100">
        <w:rPr>
          <w:rFonts w:hint="cs"/>
        </w:rPr>
        <w:t xml:space="preserve"> </w:t>
      </w:r>
      <w:r w:rsidRPr="00C83100">
        <w:rPr>
          <w:rFonts w:hint="cs"/>
          <w:rtl/>
        </w:rPr>
        <w:t>تعالى :</w:t>
      </w:r>
      <w:r w:rsidRPr="00C83100">
        <w:rPr>
          <w:rFonts w:hint="cs"/>
          <w:rtl/>
          <w:lang w:bidi="ar-KW"/>
        </w:rPr>
        <w:t xml:space="preserve"> </w:t>
      </w:r>
      <w:r w:rsidRPr="00C83100">
        <w:rPr>
          <w:rFonts w:hint="cs"/>
          <w:rtl/>
        </w:rPr>
        <w:t>{ ألا</w:t>
      </w:r>
      <w:r w:rsidRPr="00C83100">
        <w:rPr>
          <w:rFonts w:hint="cs"/>
        </w:rPr>
        <w:t xml:space="preserve"> </w:t>
      </w:r>
      <w:r w:rsidRPr="00C83100">
        <w:rPr>
          <w:rFonts w:hint="cs"/>
          <w:rtl/>
        </w:rPr>
        <w:t>أنه بكل شيء محيط } ، فهذا</w:t>
      </w:r>
      <w:r w:rsidRPr="00C83100">
        <w:rPr>
          <w:rFonts w:hint="cs"/>
        </w:rPr>
        <w:t xml:space="preserve"> </w:t>
      </w:r>
      <w:r w:rsidRPr="00C83100">
        <w:rPr>
          <w:rFonts w:hint="cs"/>
          <w:rtl/>
        </w:rPr>
        <w:t>يوجب ضرورة أنه تعالى لا في مكان</w:t>
      </w:r>
      <w:r w:rsidRPr="00C83100">
        <w:rPr>
          <w:rFonts w:hint="cs"/>
        </w:rPr>
        <w:t xml:space="preserve"> </w:t>
      </w:r>
      <w:r w:rsidRPr="00C83100">
        <w:rPr>
          <w:rFonts w:hint="cs"/>
          <w:rtl/>
        </w:rPr>
        <w:t xml:space="preserve">إذ لو كان في المكان لكان المكان محيطا به من جهة ما أو من جهات وهذا منتف عن </w:t>
      </w:r>
      <w:r w:rsidRPr="00C83100">
        <w:rPr>
          <w:rFonts w:hint="cs"/>
          <w:rtl/>
        </w:rPr>
        <w:lastRenderedPageBreak/>
        <w:t>الباري</w:t>
      </w:r>
      <w:r w:rsidRPr="00C83100">
        <w:rPr>
          <w:rFonts w:hint="cs"/>
        </w:rPr>
        <w:t xml:space="preserve"> </w:t>
      </w:r>
      <w:r w:rsidRPr="00C83100">
        <w:rPr>
          <w:rFonts w:hint="cs"/>
          <w:rtl/>
        </w:rPr>
        <w:t>تعالى بنص الآية المذكورة والمكان شيء بلا شك فلا يجوز أن يكون شيء في مكان ويكون</w:t>
      </w:r>
      <w:r w:rsidRPr="00C83100">
        <w:rPr>
          <w:rFonts w:hint="cs"/>
        </w:rPr>
        <w:t xml:space="preserve"> </w:t>
      </w:r>
      <w:r w:rsidRPr="00C83100">
        <w:rPr>
          <w:rFonts w:hint="cs"/>
          <w:rtl/>
        </w:rPr>
        <w:t>هو محيطا بمكانه هذا محال في العقل يعلم امتناعه ضرورة وبالله تعالى التوفيق وأيضا</w:t>
      </w:r>
      <w:r w:rsidRPr="00C83100">
        <w:rPr>
          <w:rFonts w:hint="cs"/>
        </w:rPr>
        <w:t xml:space="preserve"> </w:t>
      </w:r>
      <w:r w:rsidRPr="00C83100">
        <w:rPr>
          <w:rFonts w:hint="cs"/>
          <w:rtl/>
        </w:rPr>
        <w:t>فإنه لا يكون في مكان إلا ما كان جسما أو عرضا في جسم هذا الذي لا يجوز سواه ولا</w:t>
      </w:r>
      <w:r w:rsidRPr="00C83100">
        <w:rPr>
          <w:rFonts w:hint="cs"/>
        </w:rPr>
        <w:t xml:space="preserve"> </w:t>
      </w:r>
      <w:r w:rsidRPr="00C83100">
        <w:rPr>
          <w:rFonts w:hint="cs"/>
          <w:rtl/>
        </w:rPr>
        <w:t>يتنكل في العقل والوهم غيره البتة وإذا انتفى أن يكون الله عز وجل جسما أو عرضا</w:t>
      </w:r>
      <w:r w:rsidRPr="00C83100">
        <w:rPr>
          <w:rFonts w:hint="cs"/>
        </w:rPr>
        <w:t xml:space="preserve"> </w:t>
      </w:r>
      <w:r w:rsidRPr="00C83100">
        <w:rPr>
          <w:rFonts w:hint="cs"/>
          <w:rtl/>
        </w:rPr>
        <w:t xml:space="preserve">فقد انتفى أن يكون في مكان أصلا وبالله تعالى نتأيد  ) أهـ [ </w:t>
      </w:r>
      <w:r w:rsidRPr="00C83100">
        <w:rPr>
          <w:rFonts w:hint="cs"/>
          <w:rtl/>
          <w:lang w:bidi="ar-KW"/>
        </w:rPr>
        <w:t xml:space="preserve"> الفصل في</w:t>
      </w:r>
      <w:r w:rsidRPr="00C83100">
        <w:rPr>
          <w:rFonts w:hint="cs"/>
          <w:lang w:bidi="ar-KW"/>
        </w:rPr>
        <w:t xml:space="preserve"> </w:t>
      </w:r>
      <w:r w:rsidRPr="00C83100">
        <w:rPr>
          <w:rFonts w:hint="cs"/>
          <w:rtl/>
          <w:lang w:bidi="ar-KW"/>
        </w:rPr>
        <w:t xml:space="preserve">الملل ج: 2 ص: 98 ] ، </w:t>
      </w:r>
      <w:r w:rsidRPr="00C83100">
        <w:rPr>
          <w:rFonts w:hint="cs"/>
          <w:b w:val="0"/>
          <w:bCs/>
          <w:rtl/>
        </w:rPr>
        <w:t>وقال حجة الإسلام الغزالي</w:t>
      </w:r>
      <w:r w:rsidRPr="00C83100">
        <w:rPr>
          <w:rFonts w:hint="cs"/>
          <w:rtl/>
        </w:rPr>
        <w:t xml:space="preserve">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تعالى عن أن يحويه مكان كما تقدس عن أن يحده زمان بل كان قبل أن خلق الزمان والمكان وهو الآن على ما عليه كان " أهــ [ </w:t>
      </w:r>
      <w:r w:rsidRPr="00C83100">
        <w:rPr>
          <w:rFonts w:hint="cs"/>
          <w:rtl/>
          <w:lang w:bidi="ar-KW"/>
        </w:rPr>
        <w:t xml:space="preserve">الغزالي قواعد العقائد </w:t>
      </w:r>
      <w:r w:rsidRPr="00C83100">
        <w:rPr>
          <w:rFonts w:hint="cs"/>
          <w:rtl/>
        </w:rPr>
        <w:t xml:space="preserve">] ، </w:t>
      </w:r>
      <w:r w:rsidRPr="00C83100">
        <w:rPr>
          <w:rFonts w:hint="cs"/>
          <w:b w:val="0"/>
          <w:bCs/>
          <w:rtl/>
        </w:rPr>
        <w:t>وجاء في مناهل العرفان</w:t>
      </w:r>
      <w:r w:rsidRPr="00C83100">
        <w:rPr>
          <w:rFonts w:hint="cs"/>
          <w:rtl/>
        </w:rPr>
        <w:t xml:space="preserve"> :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 ، </w:t>
      </w:r>
      <w:r w:rsidRPr="00C83100">
        <w:rPr>
          <w:rFonts w:hint="cs"/>
          <w:b w:val="0"/>
          <w:bCs/>
          <w:rtl/>
        </w:rPr>
        <w:t>وقال ابن الجوزي الحنبلي في الباز الأشهب</w:t>
      </w:r>
      <w:r w:rsidRPr="00C83100">
        <w:rPr>
          <w:rFonts w:hint="cs"/>
          <w:rtl/>
        </w:rPr>
        <w:t xml:space="preserve"> : ( واعلم أن من يتصور وجود الحق سبحانه </w:t>
      </w:r>
      <w:r w:rsidRPr="00C83100">
        <w:rPr>
          <w:rFonts w:hint="cs"/>
          <w:rtl/>
        </w:rPr>
        <w:lastRenderedPageBreak/>
        <w:t xml:space="preserve">وجودا مكانيا طلب له جهة كما أن من تخيل أن وجوده وجودا زمانيا طلب له مده في تقدمه علي العالم بأزمنة وكلا التخيلين باطل ) أهـ [الباز الأشهب ص 57 ] ، </w:t>
      </w:r>
      <w:r w:rsidRPr="00C83100">
        <w:rPr>
          <w:rFonts w:hint="cs"/>
          <w:b w:val="0"/>
          <w:bCs/>
          <w:rtl/>
        </w:rPr>
        <w:t>وقال القرطبي في التفسير</w:t>
      </w:r>
      <w:r w:rsidRPr="00C83100">
        <w:rPr>
          <w:rFonts w:hint="cs"/>
          <w:rtl/>
        </w:rPr>
        <w:t xml:space="preserve"> : ( المكان لا يصح إطلاقه على الله تعالى بالحقيقة إذ الله تعالى منزه عن المكان كما هو منزه عن الزمان ...) [ تفسير القرطبي ج18 ص 315 تفسير سورة تبارك ] ، </w:t>
      </w:r>
      <w:r w:rsidRPr="00C83100">
        <w:rPr>
          <w:rFonts w:hint="cs"/>
          <w:b w:val="0"/>
          <w:bCs/>
          <w:rtl/>
        </w:rPr>
        <w:t>وجاء في الفواكه الدواني</w:t>
      </w:r>
      <w:r w:rsidRPr="00C83100">
        <w:rPr>
          <w:rFonts w:hint="cs"/>
          <w:rtl/>
        </w:rPr>
        <w:t xml:space="preserve"> :  ( 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الدواني ج: 1 ص: 49 ] </w:t>
      </w:r>
      <w:r w:rsidRPr="00C83100">
        <w:rPr>
          <w:rFonts w:hint="cs"/>
          <w:rtl/>
          <w:lang w:bidi="ar-KW"/>
        </w:rPr>
        <w:t xml:space="preserve">، وجاء فيه أيضاً : </w:t>
      </w:r>
      <w:r w:rsidRPr="00C83100">
        <w:rPr>
          <w:rFonts w:hint="cs"/>
          <w:rtl/>
        </w:rPr>
        <w:t xml:space="preserve">( وعلم الله بما توسوس به النفس أقرب من علم صاحبه فالمراد بالقرب هنا قرب علم لا 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الدواني ج: 1 ص: 50 ] ، </w:t>
      </w:r>
      <w:r w:rsidRPr="00C83100">
        <w:rPr>
          <w:rFonts w:hint="cs"/>
          <w:b w:val="0"/>
          <w:bCs/>
          <w:rtl/>
        </w:rPr>
        <w:t>وجاء في أقاويل الثقات</w:t>
      </w:r>
      <w:r w:rsidRPr="00C83100">
        <w:rPr>
          <w:rFonts w:hint="cs"/>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ليس كمثله شيء ) [ أقاويل الثقات ج: 1 ص: 134 ]</w:t>
      </w:r>
    </w:p>
    <w:p w:rsidR="00C83100" w:rsidRPr="00C83100" w:rsidRDefault="00C83100" w:rsidP="0004487C">
      <w:pPr>
        <w:ind w:left="-46"/>
        <w:jc w:val="both"/>
        <w:rPr>
          <w:rtl/>
          <w:lang w:bidi="ar-KW"/>
        </w:rPr>
      </w:pPr>
      <w:r w:rsidRPr="00C83100">
        <w:rPr>
          <w:rFonts w:cs="Monotype Koufi" w:hint="cs"/>
          <w:rtl/>
          <w:lang w:bidi="ar-KW"/>
        </w:rPr>
        <w:t xml:space="preserve">القاعدة الثالثة : تنزيه ذات الله تعالى عن الحدوث أو الفناء  :  </w:t>
      </w:r>
      <w:r w:rsidRPr="00C83100">
        <w:rPr>
          <w:rFonts w:hint="cs"/>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sidRPr="00C83100">
        <w:rPr>
          <w:rFonts w:hint="cs"/>
          <w:rtl/>
          <w:lang w:bidi="ar-QA"/>
        </w:rPr>
        <w:t>حي</w:t>
      </w:r>
      <w:r w:rsidRPr="00C83100">
        <w:rPr>
          <w:rFonts w:hint="cs"/>
          <w:rtl/>
        </w:rPr>
        <w:t xml:space="preserve"> قبل كل </w:t>
      </w:r>
      <w:r w:rsidRPr="00C83100">
        <w:rPr>
          <w:rFonts w:hint="cs"/>
          <w:rtl/>
          <w:lang w:bidi="ar-QA"/>
        </w:rPr>
        <w:t xml:space="preserve">حي وهو الحي </w:t>
      </w:r>
      <w:r w:rsidRPr="00C83100">
        <w:rPr>
          <w:rFonts w:hint="cs"/>
          <w:rtl/>
        </w:rPr>
        <w:t xml:space="preserve">الذي لا </w:t>
      </w:r>
      <w:r w:rsidRPr="00C83100">
        <w:rPr>
          <w:rFonts w:hint="cs"/>
          <w:rtl/>
        </w:rPr>
        <w:lastRenderedPageBreak/>
        <w:t xml:space="preserve">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sidRPr="00C83100">
        <w:rPr>
          <w:rFonts w:hint="cs"/>
          <w:snapToGrid w:val="0"/>
          <w:rtl/>
        </w:rPr>
        <w:t xml:space="preserve">{ </w:t>
      </w:r>
      <w:r w:rsidRPr="00C83100">
        <w:rPr>
          <w:rFonts w:hint="cs"/>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sidRPr="00C83100">
        <w:rPr>
          <w:rFonts w:hint="cs"/>
          <w:rtl/>
          <w:lang w:bidi="ar-KW"/>
        </w:rPr>
        <w:t>عن التغير والحدوث و عن حلول الحوادث بذاته تقدس وتعالى لأنها صفات المخلوق )</w:t>
      </w:r>
    </w:p>
    <w:p w:rsidR="00C83100" w:rsidRPr="00C83100" w:rsidRDefault="00C83100" w:rsidP="0004487C">
      <w:pPr>
        <w:ind w:left="-46"/>
        <w:jc w:val="both"/>
        <w:rPr>
          <w:rtl/>
        </w:rPr>
      </w:pPr>
      <w:r w:rsidRPr="00C83100">
        <w:rPr>
          <w:rFonts w:cs="Monotype Koufi" w:hint="cs"/>
          <w:rtl/>
          <w:lang w:bidi="ar-KW"/>
        </w:rPr>
        <w:t xml:space="preserve">القاعدة الرابعة :  تنزيه ذات الله تعالى عن  أي مثيل أو كفء أو شبيه :  </w:t>
      </w:r>
      <w:r w:rsidRPr="00C83100">
        <w:rPr>
          <w:rFonts w:hint="cs"/>
          <w:rtl/>
          <w:lang w:bidi="ar-KW"/>
        </w:rPr>
        <w:t xml:space="preserve">(  أ  ) </w:t>
      </w:r>
      <w:r w:rsidRPr="00C83100">
        <w:rPr>
          <w:rFonts w:hint="cs"/>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w:t>
      </w:r>
      <w:r w:rsidRPr="00C83100">
        <w:rPr>
          <w:rFonts w:hint="cs"/>
          <w:rtl/>
          <w:lang w:bidi="ar-KW"/>
        </w:rPr>
        <w:t xml:space="preserve">من الأدلة القرآنية على تنزيه الله تعالى عن المثيل والكفء والشبيه والسمي : قوله تعالى : </w:t>
      </w:r>
      <w:r w:rsidRPr="00C83100">
        <w:rPr>
          <w:rFonts w:hint="cs"/>
          <w:rtl/>
        </w:rPr>
        <w:t xml:space="preserve">{ ليس كمثلِه شيء }  [سورة الشورى/11]، في هذه الآية نفي المشابهة والمماثلة بين الله تعالى وخلقه ومعناه أن الله تعالى لا يشبه شيئًا من خلقه بوجه من الوجوه ، وقوله تعالى : { وللهِ المثَلُ الأعلى } [سورة النحل/60] أي الوصف الذي لا يشبه وصف غيره، فلا يوصف ربنا عزَّ وجلَّ بصفات المخلوقين ، ، وقوله تعالى : { فلا تضربوا للهِ الأمثال } [سورة النحل/74]، أي لا تجعلوا لله الشبيهَ والمِثْل فإن اللهَ تعالى لا شبيه له ولا مثيل له، فذاتُه سبحانه لا يشبه الذواتِ ولا صفاتُه تشبه الصفاتِ ، وقوله تعالى : {هل تعلمُ لهُ سميًّا) [سورة مريم/65] أي مِثلاً، فالله تعالى لا مِثْلَ له ولا شبيه ولا نظير، فذاتُه سبحانه لا يشبه الذواتِ ولا صفاتُه تشبه الصفاتِ ، وقوله تعالى : { وَلَمْ يَكُن لَّهُ كُفُوًا أَحَدٌ } [سورة الإخلاص/4] أي لا نظير له بوجه من الوجوه، ولا كفء له ولا شبيه ، ، وقوله تعالى : { سُبْحَانَهُ وَتَعَالَى عَمَّا يَصِفُونَ } [سورة الأنعام/100] تنزيه وتقديس لله تعالى عن كل وصف يخطر ببال بشر لأنه ليس </w:t>
      </w:r>
      <w:r w:rsidRPr="00C83100">
        <w:rPr>
          <w:rFonts w:hint="cs"/>
          <w:rtl/>
        </w:rPr>
        <w:lastRenderedPageBreak/>
        <w:t>كمثله شيء ولا نعلم له سميا ، ، وقوله تعالى : { وَلَا يُحِيطُونَ بِهِ عِلْمًا }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 اللهم أنت الأوَّلُ فليس قبلَك شىءٌ، وأنت الآخِر فليس بعدَك شىءٌ، وأنت الظاهرُ فليس فوقَكَ شيء، وأنت الباطن فليس دونَك شيء)  [ أخرجه مسلم] وإذا لم يكن قبله شيء ولا بعده شيء ولا فوقه شيء ولا دونه شيء لم يكن له شبيه ولا مثيل ، (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bookmarkStart w:id="6" w:name="tohef128"/>
      <w:bookmarkStart w:id="7" w:name="tohej033"/>
      <w:bookmarkEnd w:id="6"/>
      <w:bookmarkEnd w:id="7"/>
    </w:p>
    <w:p w:rsidR="00C83100" w:rsidRPr="00C83100" w:rsidRDefault="00C83100" w:rsidP="0004487C">
      <w:pPr>
        <w:ind w:left="-46"/>
        <w:jc w:val="both"/>
        <w:rPr>
          <w:rtl/>
          <w:lang w:bidi="ar-KW"/>
        </w:rPr>
      </w:pPr>
      <w:r w:rsidRPr="00C83100">
        <w:rPr>
          <w:rFonts w:cs="Monotype Koufi" w:hint="cs"/>
          <w:rtl/>
          <w:lang w:bidi="ar-KW"/>
        </w:rPr>
        <w:t xml:space="preserve">القاعدة الخامسة : تنزيه ذات الله تعالى عن الجسمية التي تتصف بها ذات المخلوق :  </w:t>
      </w:r>
      <w:r w:rsidRPr="00C83100">
        <w:rPr>
          <w:rFonts w:hint="cs"/>
          <w:rtl/>
          <w:lang w:bidi="ar-KW"/>
        </w:rPr>
        <w:t xml:space="preserve">(  أ  ) ( الجسم  ) هو الشيء المؤلف المركب من أجزاء ، وكلما كثرت تآليف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 (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 (  ت ) الجسمية تعني التكون من أجزاء والله تعالى أحد صمد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الأحد الذي لا يتجزأ وهو الصمد الذي لا ينقسم وهو الأول المنزه عن الحدوث وهو الخالق لكل محدث ، ( ث  ) الجسمية تعني الاحتياج لأن الجسمية </w:t>
      </w:r>
      <w:r w:rsidRPr="00C83100">
        <w:rPr>
          <w:rFonts w:hint="cs"/>
          <w:rtl/>
          <w:lang w:bidi="ar-KW"/>
        </w:rPr>
        <w:lastRenderedPageBreak/>
        <w:t>تتآلف من أجزاء وكل جزء يحتاج إلى الآخر والله تعالى هو الغني له كمال الغنى منزه عن النقص و الحاجة ، (  ج  ) الجسم مادة ، وذات الله تعالى لا تسري عليه قوانين المادة ،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r w:rsidRPr="00C83100">
        <w:rPr>
          <w:rFonts w:hint="cs"/>
          <w:rtl/>
        </w:rPr>
        <w:t xml:space="preserve"> ، </w:t>
      </w:r>
      <w:r w:rsidRPr="00C83100">
        <w:rPr>
          <w:rFonts w:hint="cs"/>
          <w:rtl/>
          <w:lang w:bidi="ar-KW"/>
        </w:rPr>
        <w:t xml:space="preserve">و الجسمية تعني مماثلة الأجسام والله تعالى ليس كمثله شيء ولم يكن له كفوا احد  ، فهو سبحانه منزه عن الجسمية لقوله تعالى { ليس كمثلِه شيء } [سورة الشورى:11] ولو كان جسما لكان مثلا لسائر الأجسام ، وقوله تعالى {هل تعلمُ لهُ سميًّا} [سورة مريم : 65] قال المفسرون هل تعلم له سميا أي مِثلاً، فالله تعالى لا مِثْلَ له ولا شبيه ولا نظير، فمن وصفه بالجسمية فقد جعل له مثلا سبحانه وتعالى عما يصفون ، وقوله تعالى {وللهِ المثَلُ الأعلى}  [سورة النحل:60]  قال المفسرون  أي له سبحانه الوصف الذي لا يشبه وصف غيره، ومعنى ذلك أنه لا يوصف ربنا عزَّ وجلَّ بصفات المخلوقين من الجسمية ولوازم الجسمية ، وقوله تعالى { فلا تضربوا للهِ الأمثال} [سورة النحل:74]،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sidRPr="00C83100">
        <w:rPr>
          <w:rFonts w:hint="cs"/>
          <w:rtl/>
        </w:rPr>
        <w:t>وقوله تعالى {</w:t>
      </w:r>
      <w:r w:rsidRPr="00C83100">
        <w:rPr>
          <w:rFonts w:hint="cs"/>
          <w:rtl/>
          <w:lang w:bidi="ar-KW"/>
        </w:rPr>
        <w:t xml:space="preserve"> فلا تجعلوا لله أندادا وأنتم تعلمون } [سورة البقرة/22] ، والند هو المثيل والشبيه ولو كان جسما لكان له أنداد والعياذ بالله من التشبيه والتمثيل ،</w:t>
      </w:r>
      <w:r w:rsidRPr="00C83100">
        <w:rPr>
          <w:rFonts w:hint="cs"/>
          <w:rtl/>
        </w:rPr>
        <w:t xml:space="preserve">  (  ج  ) قوله تعالى {قل هو الله أحد الله الصمد لم يلد ولم يولد ولم يكن له كفواً أحد } من أعظم الدلائل على تنزيه الله تعالى عن الجسمية فقوله تعالى ( أحد)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الله الصمد } فالصمد هو السيد المصمود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 ولم يكن له كفواً أحد }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 ( ح  ) ومن الأدلة على تنزيه الله </w:t>
      </w:r>
      <w:r w:rsidRPr="00C83100">
        <w:rPr>
          <w:rFonts w:hint="cs"/>
          <w:rtl/>
        </w:rPr>
        <w:lastRenderedPageBreak/>
        <w:t xml:space="preserve">تعالى عن الجسمية قوله تعالى { والله الغنى وأنتم الفقراء }دلت هذه الآية على كونه تعالى غنى ولو كان جسماً لما كان غنياً لأن كل جسم مركب وكل مركب محتاج إلى كل واحد من أجزائه ، وقوله تعالى { لا إله إلا هو الحى القيوم ؤ والقيوم مبالغة في كونه غنياً عن كل ما سواه ، وكونه مقوماً لغيره ، فلو كان جسماً لكان هو مفتقراً الى أجزائه ،  وحينئذ لا يكون قيوماً بإطلاق ، وقوله تعالى { القدوس السلام }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 (  خ ) ومن الأدلة على تنزيه الله تعالى عن الجسمية قوله تعالى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وقوله تعالى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وقوله تعالى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في تخصيص ذات الله تعالى بهذا الوصف فائدة ، وقوله تعالى ( لا تدركه الأبصار ) وذلك يدل على كونه تعالى منزهاً عن الجسمية وإلا لكان الإدراك بالأبصار محيطاً به حتى لو كان جسما كبيرا ،  ( د  ) ومن الأدلة على تنزيه الله تعالى عن الجسمية قوله تعالى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w:t>
      </w:r>
      <w:r w:rsidRPr="00C83100">
        <w:rPr>
          <w:rFonts w:hint="cs"/>
          <w:rtl/>
        </w:rPr>
        <w:lastRenderedPageBreak/>
        <w:t xml:space="preserve">الصحيح الذي لا مناص من اعتقاده ، وقوله تعالى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  ،  </w:t>
      </w:r>
      <w:r w:rsidRPr="00C83100">
        <w:rPr>
          <w:rFonts w:hint="cs"/>
          <w:rtl/>
          <w:lang w:bidi="ar-KW"/>
        </w:rPr>
        <w:t xml:space="preserve">(  ذ  ) أقوال العلماء على تنزيه الله تعالى عن الجسمية أكثر من أن تحصر ، منها على سبيل المثال : </w:t>
      </w:r>
      <w:r w:rsidRPr="00C83100">
        <w:rPr>
          <w:rFonts w:hint="cs"/>
          <w:rtl/>
        </w:rPr>
        <w:t>جاء في عقيدة الإمام أحمد</w:t>
      </w:r>
      <w:r w:rsidRPr="00C83100">
        <w:rPr>
          <w:rFonts w:hint="cs"/>
        </w:rPr>
        <w:t xml:space="preserve"> </w:t>
      </w:r>
      <w:r w:rsidRPr="00C83100">
        <w:rPr>
          <w:rFonts w:hint="cs"/>
          <w:rtl/>
        </w:rPr>
        <w:t>بن حنبل : " بسم الله</w:t>
      </w:r>
      <w:r w:rsidRPr="00C83100">
        <w:rPr>
          <w:rFonts w:hint="cs"/>
        </w:rPr>
        <w:t xml:space="preserve"> </w:t>
      </w:r>
      <w:r w:rsidRPr="00C83100">
        <w:rPr>
          <w:rFonts w:hint="cs"/>
          <w:rtl/>
        </w:rPr>
        <w:t xml:space="preserve">الرحمن الرحيم  </w:t>
      </w:r>
      <w:r w:rsidRPr="00C83100">
        <w:rPr>
          <w:rFonts w:hint="cs"/>
          <w:rtl/>
          <w:lang w:bidi="ar-KW"/>
        </w:rPr>
        <w:t xml:space="preserve">، </w:t>
      </w:r>
      <w:r w:rsidRPr="00C83100">
        <w:rPr>
          <w:rFonts w:hint="cs"/>
          <w:rtl/>
        </w:rPr>
        <w:t xml:space="preserve"> نص</w:t>
      </w:r>
      <w:r w:rsidRPr="00C83100">
        <w:rPr>
          <w:rFonts w:hint="cs"/>
        </w:rPr>
        <w:t xml:space="preserve"> </w:t>
      </w:r>
      <w:r w:rsidRPr="00C83100">
        <w:rPr>
          <w:rFonts w:hint="cs"/>
          <w:rtl/>
        </w:rPr>
        <w:t>اعتقاد الإمام أحمد</w:t>
      </w:r>
      <w:r w:rsidRPr="00C83100">
        <w:rPr>
          <w:rFonts w:hint="cs"/>
        </w:rPr>
        <w:t xml:space="preserve"> </w:t>
      </w:r>
      <w:r w:rsidRPr="00C83100">
        <w:rPr>
          <w:rFonts w:hint="cs"/>
          <w:rtl/>
        </w:rPr>
        <w:t xml:space="preserve">بن حنبل </w:t>
      </w:r>
      <w:r w:rsidRPr="00C83100">
        <w:rPr>
          <w:rFonts w:hint="cs"/>
          <w:rtl/>
          <w:lang w:bidi="ar-KW"/>
        </w:rPr>
        <w:t>:</w:t>
      </w:r>
      <w:r w:rsidRPr="00C83100">
        <w:rPr>
          <w:rFonts w:hint="cs"/>
          <w:lang w:bidi="ar-KW"/>
        </w:rPr>
        <w:t xml:space="preserve"> </w:t>
      </w:r>
      <w:r w:rsidRPr="00C83100">
        <w:rPr>
          <w:rFonts w:hint="cs"/>
          <w:rtl/>
        </w:rPr>
        <w:t xml:space="preserve"> أخبرنا</w:t>
      </w:r>
      <w:r w:rsidRPr="00C83100">
        <w:rPr>
          <w:rFonts w:hint="cs"/>
        </w:rPr>
        <w:t xml:space="preserve"> </w:t>
      </w:r>
      <w:r w:rsidRPr="00C83100">
        <w:rPr>
          <w:rFonts w:hint="cs"/>
          <w:rtl/>
        </w:rPr>
        <w:t>الشيخ الإمام الحافظ</w:t>
      </w:r>
      <w:r w:rsidRPr="00C83100">
        <w:rPr>
          <w:rFonts w:hint="cs"/>
        </w:rPr>
        <w:t xml:space="preserve"> </w:t>
      </w:r>
      <w:r w:rsidRPr="00C83100">
        <w:rPr>
          <w:rFonts w:hint="cs"/>
          <w:rtl/>
        </w:rPr>
        <w:t>أبو محمد المبارك بن علي بن الحسين بن عبد الله بن محمد المعروف بابن الطباخ</w:t>
      </w:r>
      <w:r w:rsidRPr="00C83100">
        <w:rPr>
          <w:rFonts w:hint="cs"/>
        </w:rPr>
        <w:t xml:space="preserve"> </w:t>
      </w:r>
      <w:r w:rsidRPr="00C83100">
        <w:rPr>
          <w:rFonts w:hint="cs"/>
          <w:rtl/>
        </w:rPr>
        <w:t>البغدادي رحمه الله في الدنيا والآخرة إجازة قال حدثنا شيخنا الإمام الحافظ أبو</w:t>
      </w:r>
      <w:r w:rsidRPr="00C83100">
        <w:rPr>
          <w:rFonts w:hint="cs"/>
        </w:rPr>
        <w:t xml:space="preserve"> </w:t>
      </w:r>
      <w:r w:rsidRPr="00C83100">
        <w:rPr>
          <w:rFonts w:hint="cs"/>
          <w:rtl/>
        </w:rPr>
        <w:t>الفضل محمد بن الناصر بن محمد بن محمد بن علي البغدادي بها قال أخبرنا الإمام جمال</w:t>
      </w:r>
      <w:r w:rsidRPr="00C83100">
        <w:rPr>
          <w:rFonts w:hint="cs"/>
        </w:rPr>
        <w:t xml:space="preserve"> </w:t>
      </w:r>
      <w:r w:rsidRPr="00C83100">
        <w:rPr>
          <w:rFonts w:hint="cs"/>
          <w:rtl/>
        </w:rPr>
        <w:t>الإسلام أبو محمد رزق الله بن عبد الوهاب التميمي قال أخبرنا عمي أبو الفضل عبد</w:t>
      </w:r>
      <w:r w:rsidRPr="00C83100">
        <w:rPr>
          <w:rFonts w:hint="cs"/>
        </w:rPr>
        <w:t xml:space="preserve"> </w:t>
      </w:r>
      <w:r w:rsidRPr="00C83100">
        <w:rPr>
          <w:rFonts w:hint="cs"/>
          <w:rtl/>
        </w:rPr>
        <w:t>الواحد بن عبد العزيز التميمي بجميع هذا الاعتقاد وقال جملة اعتقاد أحمد بن حنبل</w:t>
      </w:r>
      <w:r w:rsidRPr="00C83100">
        <w:rPr>
          <w:rFonts w:hint="cs"/>
        </w:rPr>
        <w:t xml:space="preserve"> </w:t>
      </w:r>
      <w:r w:rsidRPr="00C83100">
        <w:rPr>
          <w:rFonts w:hint="cs"/>
          <w:rtl/>
        </w:rPr>
        <w:t xml:space="preserve">رضي الله عنه والذي كان يذهب إليه </w:t>
      </w:r>
      <w:r w:rsidRPr="00C83100">
        <w:rPr>
          <w:rFonts w:hint="cs"/>
        </w:rPr>
        <w:t xml:space="preserve"> </w:t>
      </w:r>
      <w:r w:rsidRPr="00C83100">
        <w:rPr>
          <w:rFonts w:hint="cs"/>
          <w:rtl/>
        </w:rPr>
        <w:t xml:space="preserve"> مجمل الاعتقاد</w:t>
      </w:r>
      <w:r w:rsidRPr="00C83100">
        <w:rPr>
          <w:rFonts w:hint="cs"/>
        </w:rPr>
        <w:t xml:space="preserve"> </w:t>
      </w:r>
      <w:r w:rsidRPr="00C83100">
        <w:rPr>
          <w:rFonts w:hint="cs"/>
          <w:rtl/>
        </w:rPr>
        <w:t xml:space="preserve"> ...لا</w:t>
      </w:r>
      <w:r w:rsidRPr="00C83100">
        <w:rPr>
          <w:rFonts w:hint="cs"/>
        </w:rPr>
        <w:t xml:space="preserve"> </w:t>
      </w:r>
      <w:r w:rsidRPr="00C83100">
        <w:rPr>
          <w:rFonts w:hint="cs"/>
          <w:rtl/>
        </w:rPr>
        <w:t xml:space="preserve">يجوز أن يسمى جسما ،  </w:t>
      </w:r>
      <w:r w:rsidRPr="00C83100">
        <w:rPr>
          <w:rFonts w:hint="cs"/>
        </w:rPr>
        <w:t xml:space="preserve"> </w:t>
      </w:r>
      <w:r w:rsidRPr="00C83100">
        <w:rPr>
          <w:rFonts w:hint="cs"/>
          <w:rtl/>
        </w:rPr>
        <w:t xml:space="preserve"> وأنكر</w:t>
      </w:r>
      <w:r w:rsidRPr="00C83100">
        <w:rPr>
          <w:rFonts w:hint="cs"/>
        </w:rPr>
        <w:t xml:space="preserve"> </w:t>
      </w:r>
      <w:r w:rsidRPr="00C83100">
        <w:rPr>
          <w:rFonts w:hint="cs"/>
          <w:rtl/>
        </w:rPr>
        <w:t>على من يقول بالجسم وقال إن</w:t>
      </w:r>
      <w:r w:rsidRPr="00C83100">
        <w:rPr>
          <w:rFonts w:hint="cs"/>
        </w:rPr>
        <w:t xml:space="preserve"> </w:t>
      </w:r>
      <w:r w:rsidRPr="00C83100">
        <w:rPr>
          <w:rFonts w:hint="cs"/>
          <w:rtl/>
        </w:rPr>
        <w:t>الأسماء مأخوذة بالشريعة واللغة وأهل اللغة وضعوا هذا الأسم على كل ذي طول وعرض وسمك</w:t>
      </w:r>
      <w:r w:rsidRPr="00C83100">
        <w:rPr>
          <w:rFonts w:hint="cs"/>
        </w:rPr>
        <w:t xml:space="preserve"> </w:t>
      </w:r>
      <w:r w:rsidRPr="00C83100">
        <w:rPr>
          <w:rFonts w:hint="cs"/>
          <w:rtl/>
        </w:rPr>
        <w:t>وتركيب وصورة وتأليف والله تعالى خارج عن ذلك كله فلم يجز أن يسمى جسما لخروجه عن</w:t>
      </w:r>
      <w:r w:rsidRPr="00C83100">
        <w:rPr>
          <w:rFonts w:hint="cs"/>
        </w:rPr>
        <w:t xml:space="preserve"> </w:t>
      </w:r>
      <w:r w:rsidRPr="00C83100">
        <w:rPr>
          <w:rFonts w:hint="cs"/>
          <w:rtl/>
        </w:rPr>
        <w:t>معنى الجسمية ولم يجىء في الشريعة ذلك فبطل " [العقيدة ج: 1 ص: 111] ، وقال الإمام البيهقي في كتابه مناقب الإمام أحمد : " عن رئيس الحنابلة وابن رئيسها أبي الفضل أبي الفضل</w:t>
      </w:r>
      <w:r w:rsidRPr="00C83100">
        <w:rPr>
          <w:rFonts w:hint="cs"/>
        </w:rPr>
        <w:t xml:space="preserve"> </w:t>
      </w:r>
      <w:r w:rsidRPr="00C83100">
        <w:rPr>
          <w:rFonts w:hint="cs"/>
          <w:rtl/>
        </w:rPr>
        <w:t>التميمي أنه قال :أنكر أحمد على من قال بالجسم وقال إن الأسماء مأخوذة من الشريعة</w:t>
      </w:r>
      <w:r w:rsidRPr="00C83100">
        <w:rPr>
          <w:rFonts w:hint="cs"/>
        </w:rPr>
        <w:t xml:space="preserve"> </w:t>
      </w:r>
      <w:r w:rsidRPr="00C83100">
        <w:rPr>
          <w:rFonts w:hint="cs"/>
          <w:rtl/>
        </w:rPr>
        <w:t>واللغة ,وأهل اللغة وضعوا هذا الاسم على ذي طول وعرض وسمك وتركيب وصورة وتأليف</w:t>
      </w:r>
      <w:r w:rsidRPr="00C83100">
        <w:rPr>
          <w:rFonts w:hint="cs"/>
        </w:rPr>
        <w:t xml:space="preserve"> </w:t>
      </w:r>
      <w:r w:rsidRPr="00C83100">
        <w:rPr>
          <w:rFonts w:hint="cs"/>
          <w:rtl/>
        </w:rPr>
        <w:t>,والله تعالى خارج عن ذلك كله ,فلم يجز أن يسمى جسما لخروجه عن معنى الجسمية</w:t>
      </w:r>
      <w:r w:rsidRPr="00C83100">
        <w:rPr>
          <w:rFonts w:hint="cs"/>
        </w:rPr>
        <w:t xml:space="preserve"> </w:t>
      </w:r>
      <w:r w:rsidRPr="00C83100">
        <w:rPr>
          <w:rFonts w:hint="cs"/>
          <w:rtl/>
        </w:rPr>
        <w:t>,</w:t>
      </w:r>
      <w:r w:rsidRPr="00C83100">
        <w:rPr>
          <w:rFonts w:hint="cs"/>
        </w:rPr>
        <w:t xml:space="preserve"> </w:t>
      </w:r>
      <w:r w:rsidRPr="00C83100">
        <w:rPr>
          <w:rFonts w:hint="cs"/>
          <w:rtl/>
        </w:rPr>
        <w:t>ولم يجئ في الشريعة ذاك فبطل ." أهـ [مناقب الإمام أحمد للبيهقي ص42]  ، وقال عبد الباقي</w:t>
      </w:r>
      <w:r w:rsidRPr="00C83100">
        <w:rPr>
          <w:rFonts w:hint="cs"/>
        </w:rPr>
        <w:t xml:space="preserve"> </w:t>
      </w:r>
      <w:r w:rsidRPr="00C83100">
        <w:rPr>
          <w:rFonts w:hint="cs"/>
          <w:rtl/>
        </w:rPr>
        <w:t>بن عبد القادر الحنبلي في كتابه العين</w:t>
      </w:r>
      <w:r w:rsidRPr="00C83100">
        <w:rPr>
          <w:rFonts w:hint="cs"/>
        </w:rPr>
        <w:t xml:space="preserve"> </w:t>
      </w:r>
      <w:r w:rsidRPr="00C83100">
        <w:rPr>
          <w:rFonts w:hint="cs"/>
          <w:rtl/>
        </w:rPr>
        <w:t xml:space="preserve">والأثر في عقائد أهل الأثر: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 1 ص:34- 36 ] ، وقال الإمام النووي رحمه الله تعالى في شرحه لحديث الرؤية : " اعلم أن لأهل العلم في أحاديث الصفات وآيات الصفات قولين: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وأنه منزه عن التجسيم والانتقال </w:t>
      </w:r>
      <w:r w:rsidRPr="00C83100">
        <w:rPr>
          <w:rFonts w:hint="cs"/>
          <w:rtl/>
        </w:rPr>
        <w:lastRenderedPageBreak/>
        <w:t>والتحيز في جهة وعن سائرصفات المخلوق " أهـ [شرح صحيح</w:t>
      </w:r>
      <w:r w:rsidRPr="00C83100">
        <w:rPr>
          <w:rFonts w:hint="cs"/>
        </w:rPr>
        <w:t xml:space="preserve"> </w:t>
      </w:r>
      <w:r w:rsidRPr="00C83100">
        <w:rPr>
          <w:rFonts w:hint="cs"/>
          <w:rtl/>
        </w:rPr>
        <w:t xml:space="preserve">مسلم للنووى ج 3ص 19-20 ] ، قال الحافظ بن عبد البر رحمه الله : " </w:t>
      </w:r>
      <w:r w:rsidRPr="00C83100">
        <w:rPr>
          <w:rFonts w:hint="cs"/>
          <w:rtl/>
          <w:lang w:bidi="ar-KW"/>
        </w:rPr>
        <w:t xml:space="preserve">قد قال الله عز وجل وجاء ربك والملك صفا صفا وليس مجيئه حركة ولا زوالا ولا انتقالا لأن ذلك إنما يكون إذا كان الجائي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وبالله العصمة والتوفيق </w:t>
      </w:r>
      <w:r w:rsidRPr="00C83100">
        <w:rPr>
          <w:rFonts w:hint="cs"/>
          <w:rtl/>
        </w:rPr>
        <w:t>" أهـ[</w:t>
      </w:r>
      <w:r w:rsidRPr="00C83100">
        <w:rPr>
          <w:rFonts w:hint="cs"/>
          <w:rtl/>
          <w:lang w:bidi="ar-KW"/>
        </w:rPr>
        <w:t>التمهيد لابن عبد البر ج: 7 ص: 137]</w:t>
      </w:r>
      <w:r w:rsidRPr="00C83100">
        <w:rPr>
          <w:rFonts w:hint="cs"/>
          <w:rtl/>
        </w:rPr>
        <w:t xml:space="preserve"> ، وقال بن الجوزي الحنبلي في زاد المسير : " ليس كما يخطر بالبال من قرب الأجسام وقطع المسافة لأن ذلك يختص بالأجسام والله منزه عن ذلك   "أهـ [زاد المسير ج: 8 ص: 65 ] ،  وقال القرطبي رحمه الله : " اعتقاد ظواهر المتشابه كما فعلته   المجسمة   الذين جمعوا ما في الكتاب والسنة مما ظاهره الجسمية حتى أعتقدوا أن الباريء تعالى جسم مجسم وصورة مصورة ذات وجه وعين ويد وجنب ورجل وأصبع تعالى الله عن ذلك " أهـ[تفسير القرطبي ج:4 ص:14 ] ، وقال القاضي بن جماعة في إيضاح الدليل "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 1 ص: 103] ، وقال حافظ الدنيا ابن حجر رحمه الله :  " "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عن السلف في التفويض وعن الأئمة بعدهم في التأويل وقال بن بطال غرض البخاري في هذا الباب 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 ومعنى الارتفاع اليه اعتلاؤه مع تنزيهه عن المكان انتهى </w:t>
      </w:r>
      <w:r w:rsidRPr="00C83100">
        <w:t xml:space="preserve">" </w:t>
      </w:r>
      <w:r w:rsidRPr="00C83100">
        <w:rPr>
          <w:rFonts w:hint="cs"/>
          <w:rtl/>
        </w:rPr>
        <w:t xml:space="preserve">  أهـ [فتح الباري ج: 13 ص: 416] ، وقال الزرقاني في مناهل العرفان :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أهــ [ مناهل العرفان ج: 2 ص: 210]</w:t>
      </w:r>
    </w:p>
    <w:p w:rsidR="00C83100" w:rsidRPr="00C83100" w:rsidRDefault="00C83100" w:rsidP="0004487C">
      <w:pPr>
        <w:ind w:left="-46"/>
        <w:jc w:val="both"/>
        <w:rPr>
          <w:rtl/>
          <w:lang w:bidi="ar-KW"/>
        </w:rPr>
      </w:pPr>
      <w:r w:rsidRPr="00C83100">
        <w:rPr>
          <w:rFonts w:cs="Monotype Koufi" w:hint="cs"/>
          <w:rtl/>
          <w:lang w:bidi="ar-KW"/>
        </w:rPr>
        <w:t>القاعدة السادسة : تنزيه ذات الله تعالى عن الصورة والشكل الذي تتصف به ذات المخلوق</w:t>
      </w:r>
      <w:r w:rsidRPr="00C83100">
        <w:rPr>
          <w:rFonts w:hint="cs"/>
          <w:rtl/>
          <w:lang w:bidi="ar-KW"/>
        </w:rPr>
        <w:t xml:space="preserve"> :  (  أ  ) </w:t>
      </w:r>
      <w:r w:rsidRPr="00C83100">
        <w:rPr>
          <w:rFonts w:hint="cs"/>
          <w:rtl/>
        </w:rPr>
        <w:t xml:space="preserve">ذات الله سبحانه منزه عن الصور والتخطيط والتركيب لأن الله تعالى هو المصور وجلّ </w:t>
      </w:r>
      <w:r w:rsidRPr="00C83100">
        <w:rPr>
          <w:rFonts w:hint="cs"/>
          <w:rtl/>
        </w:rPr>
        <w:lastRenderedPageBreak/>
        <w:t xml:space="preserve">المصوِرُ أن يكون مُصَورَاً  وتعالى عن ذلك علوا كبيرا ، لأن الهيئة والصورة والتركيب والتأليف كل ذلك إنما يصح على الأجسام المحدودة والجواهر المخلوقة ، (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w:t>
      </w:r>
      <w:r w:rsidRPr="00C83100">
        <w:rPr>
          <w:rFonts w:hint="cs"/>
          <w:rtl/>
          <w:lang w:bidi="ar-KW"/>
        </w:rPr>
        <w:t xml:space="preserve">(  ت  ) ذات الله تعالى لا تسري عليها قوانين والمادة والأجسام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sidRPr="00C83100">
        <w:rPr>
          <w:rFonts w:hint="cs"/>
          <w:rtl/>
        </w:rPr>
        <w:t xml:space="preserve">، (  ث  ) الصورة تقتضي الكيفية ، وهي عن الله تعالى وعن صفاته منفية ، لذلك فإن الذي يجب علينا وعلى كل مسلم أن يعلمه أن ربنا ليس بذي صورة ولا هيئة ، (  ج  ) </w:t>
      </w:r>
      <w:r w:rsidRPr="00C83100">
        <w:rPr>
          <w:rFonts w:hint="cs"/>
          <w:rtl/>
          <w:lang w:bidi="ar-KW"/>
        </w:rPr>
        <w:t xml:space="preserve">من أقوال العلماء على تنزيه الله تعالى عن الصورة أكثر من أن تحصر منها على سبيل المثال : </w:t>
      </w:r>
      <w:r w:rsidRPr="00C83100">
        <w:rPr>
          <w:rFonts w:hint="cs"/>
          <w:rtl/>
        </w:rPr>
        <w:t>جاء في كتاب عقيدة الإمام أحمد رحمه الله :" نص</w:t>
      </w:r>
      <w:r w:rsidRPr="00C83100">
        <w:rPr>
          <w:rFonts w:hint="cs"/>
        </w:rPr>
        <w:t xml:space="preserve"> </w:t>
      </w:r>
      <w:r w:rsidRPr="00C83100">
        <w:rPr>
          <w:rFonts w:hint="cs"/>
          <w:rtl/>
        </w:rPr>
        <w:t>اعتقاد الإمام أحمد</w:t>
      </w:r>
      <w:r w:rsidRPr="00C83100">
        <w:rPr>
          <w:rFonts w:hint="cs"/>
        </w:rPr>
        <w:t xml:space="preserve"> </w:t>
      </w:r>
      <w:r w:rsidRPr="00C83100">
        <w:rPr>
          <w:rFonts w:hint="cs"/>
          <w:rtl/>
        </w:rPr>
        <w:t>بن حنبل ..</w:t>
      </w:r>
      <w:r w:rsidRPr="00C83100">
        <w:rPr>
          <w:rFonts w:hint="cs"/>
        </w:rPr>
        <w:t xml:space="preserve"> </w:t>
      </w:r>
      <w:r w:rsidRPr="00C83100">
        <w:rPr>
          <w:rFonts w:hint="cs"/>
          <w:rtl/>
        </w:rPr>
        <w:t>ومذهب</w:t>
      </w:r>
      <w:r w:rsidRPr="00C83100">
        <w:rPr>
          <w:rFonts w:hint="cs"/>
        </w:rPr>
        <w:t xml:space="preserve"> </w:t>
      </w:r>
      <w:r w:rsidRPr="00C83100">
        <w:rPr>
          <w:rFonts w:hint="cs"/>
          <w:rtl/>
        </w:rPr>
        <w:t>أبي عبد الله أحمد بن حنبل رضي الله عنه أن لله عز وجل</w:t>
      </w:r>
      <w:r w:rsidRPr="00C83100">
        <w:rPr>
          <w:rFonts w:hint="cs"/>
        </w:rPr>
        <w:t xml:space="preserve"> </w:t>
      </w:r>
      <w:r w:rsidRPr="00C83100">
        <w:rPr>
          <w:rFonts w:hint="cs"/>
          <w:rtl/>
        </w:rPr>
        <w:t>وجها لا كالصور المصورة والأعيان المخططة بل وجهة وصفه ..ومن غير</w:t>
      </w:r>
      <w:r w:rsidRPr="00C83100">
        <w:rPr>
          <w:rFonts w:hint="cs"/>
        </w:rPr>
        <w:t xml:space="preserve"> </w:t>
      </w:r>
      <w:r w:rsidRPr="00C83100">
        <w:rPr>
          <w:rFonts w:hint="cs"/>
          <w:rtl/>
        </w:rPr>
        <w:t>معناه فقد ألحد عنه وليس</w:t>
      </w:r>
      <w:r w:rsidRPr="00C83100">
        <w:rPr>
          <w:rFonts w:hint="cs"/>
        </w:rPr>
        <w:t xml:space="preserve"> </w:t>
      </w:r>
      <w:r w:rsidRPr="00C83100">
        <w:rPr>
          <w:rFonts w:hint="cs"/>
          <w:rtl/>
        </w:rPr>
        <w:t>معنى وجه معنى جسد عنده ولا صورة ولا تخطيط ومن قال ذلك</w:t>
      </w:r>
      <w:r w:rsidRPr="00C83100">
        <w:rPr>
          <w:rFonts w:hint="cs"/>
        </w:rPr>
        <w:t xml:space="preserve"> </w:t>
      </w:r>
      <w:r w:rsidRPr="00C83100">
        <w:rPr>
          <w:rFonts w:hint="cs"/>
          <w:rtl/>
        </w:rPr>
        <w:t xml:space="preserve">فقد ابتدع </w:t>
      </w:r>
      <w:r w:rsidRPr="00C83100">
        <w:t>((</w:t>
      </w:r>
      <w:r w:rsidRPr="00C83100">
        <w:rPr>
          <w:rFonts w:hint="cs"/>
          <w:rtl/>
        </w:rPr>
        <w:t xml:space="preserve"> أهـ [العقيدة ج 1 /ص 110 ] وجاء فيه أيضا :  " لا</w:t>
      </w:r>
      <w:r w:rsidRPr="00C83100">
        <w:rPr>
          <w:rFonts w:hint="cs"/>
        </w:rPr>
        <w:t xml:space="preserve"> </w:t>
      </w:r>
      <w:r w:rsidRPr="00C83100">
        <w:rPr>
          <w:rFonts w:hint="cs"/>
          <w:rtl/>
        </w:rPr>
        <w:t>يجوز أن يسمى جسما</w:t>
      </w:r>
      <w:r w:rsidRPr="00C83100">
        <w:rPr>
          <w:rFonts w:hint="cs"/>
        </w:rPr>
        <w:t xml:space="preserve"> </w:t>
      </w:r>
      <w:r w:rsidRPr="00C83100">
        <w:rPr>
          <w:rFonts w:hint="cs"/>
          <w:rtl/>
        </w:rPr>
        <w:t xml:space="preserve"> وأنكر</w:t>
      </w:r>
      <w:r w:rsidRPr="00C83100">
        <w:rPr>
          <w:rFonts w:hint="cs"/>
        </w:rPr>
        <w:t xml:space="preserve"> </w:t>
      </w:r>
      <w:r w:rsidRPr="00C83100">
        <w:rPr>
          <w:rFonts w:hint="cs"/>
          <w:rtl/>
        </w:rPr>
        <w:t>( أي الإمام أحمد ) على من يقول بالجسم وقال إن</w:t>
      </w:r>
      <w:r w:rsidRPr="00C83100">
        <w:rPr>
          <w:rFonts w:hint="cs"/>
        </w:rPr>
        <w:t xml:space="preserve"> </w:t>
      </w:r>
      <w:r w:rsidRPr="00C83100">
        <w:rPr>
          <w:rFonts w:hint="cs"/>
          <w:rtl/>
        </w:rPr>
        <w:t>الأسماء مأخوذة بالشريعة واللغة وأهل اللغة وضعوا هذا الاسم على كل ذي طول وعرض وسمك</w:t>
      </w:r>
      <w:r w:rsidRPr="00C83100">
        <w:rPr>
          <w:rFonts w:hint="cs"/>
        </w:rPr>
        <w:t xml:space="preserve"> </w:t>
      </w:r>
      <w:r w:rsidRPr="00C83100">
        <w:rPr>
          <w:rFonts w:hint="cs"/>
          <w:rtl/>
        </w:rPr>
        <w:t xml:space="preserve">وتركيب </w:t>
      </w:r>
      <w:r w:rsidRPr="00C83100">
        <w:rPr>
          <w:rFonts w:hint="cs"/>
          <w:u w:val="single"/>
          <w:rtl/>
        </w:rPr>
        <w:t>وصورة</w:t>
      </w:r>
      <w:r w:rsidRPr="00C83100">
        <w:rPr>
          <w:rFonts w:hint="cs"/>
          <w:rtl/>
        </w:rPr>
        <w:t xml:space="preserve"> وتأليف والله تعالى خارج عن ذلك كله فلم يجز أن يسمى جسما لخروجه عن</w:t>
      </w:r>
      <w:r w:rsidRPr="00C83100">
        <w:rPr>
          <w:rFonts w:hint="cs"/>
        </w:rPr>
        <w:t xml:space="preserve"> </w:t>
      </w:r>
      <w:r w:rsidRPr="00C83100">
        <w:rPr>
          <w:rFonts w:hint="cs"/>
          <w:rtl/>
        </w:rPr>
        <w:t xml:space="preserve">معنى الجسمية ولم يجيء في الشريعة ذلك فبطل  " أهـ [العقيدة ج 1 /ص 111 ] ، وقال شيخ المحدثين الحافظ البيهقي :  "قال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 " أهـ [الأسماء والصفات :297] ، وقال رحمه الله :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فالوجه له صفة وليست بصورة واليدان له صفتان وليستا الجارحتين والعين له صفة وليست بحدقة وطريق إثباتها له صفات ذات ورود خبر الصادق به " أهـ [الاعتقاد ج1 ص 71ـ72] وجاء في كتاب الفقه الأكبر المنسوب للإمام الشافعي[ صـ10] "فصل : واعلموا أن الصور والتركيب تستحيل على الله تعالى للمعنى الذي ذكرنا في الجسم , ولأن ذا الصورة لا يختص بصورة إلا بمخصص هو فاعله , وخالقه , ومن يكون له صورة أيضا مخلوق لا إشكال فيه , ولأن الصورة لا تشبه المصور , </w:t>
      </w:r>
      <w:r w:rsidRPr="00C83100">
        <w:rPr>
          <w:rFonts w:hint="cs"/>
          <w:rtl/>
        </w:rPr>
        <w:lastRenderedPageBreak/>
        <w:t>والله تعالى خالق الصور (ليس كمثله شيء ) وقال الله تعالى { هو الله الخالق البارئ المصور } " أهـ [الفقه الأكبر المنسوب للإمام الشافعي صـ10] وقال الإمام الحافظ أبى بكر بن فورك  " فصل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 وقال النووي في شرحه على صحيح مسلم : " قال</w:t>
      </w:r>
      <w:r w:rsidRPr="00C83100">
        <w:rPr>
          <w:rFonts w:hint="cs"/>
        </w:rPr>
        <w:t xml:space="preserve"> </w:t>
      </w:r>
      <w:r w:rsidRPr="00C83100">
        <w:rPr>
          <w:rFonts w:hint="cs"/>
          <w:rtl/>
        </w:rPr>
        <w:t>المازري هذا الحديث بهذا اللفظ ثابت ورواه بعضهم ان الله خلق آدم</w:t>
      </w:r>
      <w:r w:rsidRPr="00C83100">
        <w:rPr>
          <w:rFonts w:hint="cs"/>
        </w:rPr>
        <w:t xml:space="preserve"> </w:t>
      </w:r>
      <w:r w:rsidRPr="00C83100">
        <w:rPr>
          <w:rFonts w:hint="cs"/>
          <w:rtl/>
        </w:rPr>
        <w:t>على صورة الرحمن وليس بثابت عند اهل الحديث وكأن من نقله رواه بالمعنى الذي وقع</w:t>
      </w:r>
      <w:r w:rsidRPr="00C83100">
        <w:rPr>
          <w:rFonts w:hint="cs"/>
        </w:rPr>
        <w:t xml:space="preserve"> </w:t>
      </w:r>
      <w:r w:rsidRPr="00C83100">
        <w:rPr>
          <w:rFonts w:hint="cs"/>
          <w:rtl/>
        </w:rPr>
        <w:t>له وغلط في ذلك قال المازري وقد</w:t>
      </w:r>
      <w:r w:rsidRPr="00C83100">
        <w:rPr>
          <w:rFonts w:hint="cs"/>
        </w:rPr>
        <w:t xml:space="preserve"> </w:t>
      </w:r>
      <w:r w:rsidRPr="00C83100">
        <w:rPr>
          <w:rFonts w:hint="cs"/>
          <w:rtl/>
        </w:rPr>
        <w:t>غلط ابن قتيبة في هذا الحديث فأجراه على ظاهره</w:t>
      </w:r>
      <w:r w:rsidRPr="00C83100">
        <w:rPr>
          <w:rFonts w:hint="cs"/>
        </w:rPr>
        <w:t xml:space="preserve"> </w:t>
      </w:r>
      <w:r w:rsidRPr="00C83100">
        <w:rPr>
          <w:rFonts w:hint="cs"/>
          <w:rtl/>
        </w:rPr>
        <w:t>وقال لله تعالى صورة لا كالصور وهذا الذي قاله ظاهر الفساد لأن الصورة تفيد التركيب</w:t>
      </w:r>
      <w:r w:rsidRPr="00C83100">
        <w:rPr>
          <w:rFonts w:hint="cs"/>
        </w:rPr>
        <w:t xml:space="preserve"> </w:t>
      </w:r>
      <w:r w:rsidRPr="00C83100">
        <w:rPr>
          <w:rFonts w:hint="cs"/>
          <w:rtl/>
        </w:rPr>
        <w:t>وكل مركب محدث والله تعالى ليس بمحدث فليس هو مركبا فليس مصورا .. قال له ايضا إن أردت بقولك صورة لا كالصور أنه ليس بمؤلف ولا مركب</w:t>
      </w:r>
      <w:r w:rsidRPr="00C83100">
        <w:rPr>
          <w:rFonts w:hint="cs"/>
        </w:rPr>
        <w:t xml:space="preserve"> </w:t>
      </w:r>
      <w:r w:rsidRPr="00C83100">
        <w:rPr>
          <w:rFonts w:hint="cs"/>
          <w:rtl/>
        </w:rPr>
        <w:t>فليس بصورة حقيقة وليست اللفظة على ظاهرها " أهـ</w:t>
      </w:r>
      <w:r w:rsidRPr="00C83100">
        <w:rPr>
          <w:rFonts w:hint="cs"/>
        </w:rPr>
        <w:t xml:space="preserve"> </w:t>
      </w:r>
      <w:r w:rsidRPr="00C83100">
        <w:rPr>
          <w:rFonts w:hint="cs"/>
          <w:rtl/>
        </w:rPr>
        <w:t xml:space="preserve">[شرح النووي على صحيح مسلم ج: 16 ص: 166] ، وجاء في إكمال المعلم : " قال القاضي عياض : هذا حديث ثابت عند أهل النقل ، وقد رواه بعضهم أن الله خلق آدم على صورة الرحمن ولا يليق هذا عند أهل النقل واعلم أن هذا الحديث غلط فيه ابن قتيبة وأجراه على ظاهره ، وقال : فإن الله سبحانه له صور لا كالصور وأجرى الحديث على ظاهره ، والذي قاله لا يخفي فساده لأن الصورة تفيد التركيب وكل مركب محدث ، والباري سبحانه وتعالى ليس بمحدث ، فليس بمركب وما ليس بمركب فليس بمصور وهذا من جنس قول المبتدعة أن الله الباري جل وعز جسم لا كالأجسام "  أهـ [إكمال المعلم ج8 من ص90:87] ، وقال مرعي بن يوسف المقدسي الحنبلي في كتابه أقاويل الثقات : "  وغلت طائفة أخرى في الإثبات فشبهته فأثبتت له الصورة والجوارح ..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ومنهم من قال إنه على قدر مسافة العرش لا يفضل من أحدهما عن الأخر شيء   تعالى الله عن أقوالهم علو كبيرا وعن مثله نهى الله تعالى بقوله تعالى : (يا أهل الكتاب لا تغلو في دينكم ولا تقولوا على الله إلا الحق ) [النساء /171 ] "  أهـ [أقاويل الثقات ج: 1 ص: 135] ، وجاء في مرقاة المفاتيح(باب الحوض والشفاعة) :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 ) أهـ [مرقاة المفاتيح(باب الحوض والشفاعة)] ، وقال القاضي </w:t>
      </w:r>
      <w:r w:rsidRPr="00C83100">
        <w:rPr>
          <w:rFonts w:hint="cs"/>
          <w:rtl/>
        </w:rPr>
        <w:lastRenderedPageBreak/>
        <w:t>بدر الدين بن جماعة في كتابه إيضاح الدليل :  ومن قال بأن لله تعالى صورة وخلق آدم عليها فمردود عليه لما فيه من التجسيم     وكذلك من قال صورة لا كالصور "  أهـ [إيضاح الدليل في قطع حجج أهل التعطيل ج: 1 ص: 155] ، وقال رحمه الله : "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 )  أهـ  [إيضاح الدليل في قطع حجج أهل التعطيل ج: 1 ص: 159]</w:t>
      </w:r>
    </w:p>
    <w:p w:rsidR="00C83100" w:rsidRPr="00C83100" w:rsidRDefault="00C83100" w:rsidP="0004487C">
      <w:pPr>
        <w:ind w:left="-46"/>
        <w:jc w:val="both"/>
        <w:rPr>
          <w:rtl/>
          <w:lang w:bidi="ar-KW"/>
        </w:rPr>
      </w:pPr>
      <w:r w:rsidRPr="00C83100">
        <w:rPr>
          <w:rFonts w:cs="Monotype Koufi" w:hint="cs"/>
          <w:rtl/>
          <w:lang w:bidi="ar-KW"/>
        </w:rPr>
        <w:t xml:space="preserve">القاعدة السابعة : تنزيه ذات الله تعالى عن الجوارح والأجزاء والأعضاء التي تتصف به ذات المخلوق : </w:t>
      </w:r>
      <w:r w:rsidRPr="00C83100">
        <w:rPr>
          <w:rFonts w:hint="cs"/>
          <w:rtl/>
          <w:lang w:bidi="ar-KW"/>
        </w:rPr>
        <w:t xml:space="preserve">( أ  ) </w:t>
      </w:r>
      <w:r w:rsidRPr="00C83100">
        <w:rPr>
          <w:rFonts w:hint="cs"/>
          <w:rtl/>
        </w:rPr>
        <w:t>الله تبارك وتعالى ليس كمثله شيء ليس كذاته ذات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sidRPr="00C83100">
        <w:rPr>
          <w:rFonts w:hint="cs"/>
        </w:rPr>
        <w:t xml:space="preserve"> </w:t>
      </w:r>
      <w:r w:rsidRPr="00C83100">
        <w:rPr>
          <w:rFonts w:hint="cs"/>
          <w:rtl/>
        </w:rPr>
        <w:t>التركيب وكل مركب محدث ، والباري سبحانه وتعالى ليس بمحدث ، فليس بمركب  ، (  ب  ) أجمع أهل القبلة عدا المجسمة والمشبهة على تنزيه الله تعالى عن الأجزاء والأعضاء والجوارح تعالى الله عن ذلك علوا كبيرا ، قال تعالى: {قل هو الله أحد} (الإخلاص: 1) ، وقال تعالى: {والله الغني وأنتم الفقراء} (محمد: 38) ولو كان مركباً من</w:t>
      </w:r>
      <w:r w:rsidRPr="00C83100">
        <w:rPr>
          <w:rFonts w:hint="cs"/>
        </w:rPr>
        <w:t xml:space="preserve"> </w:t>
      </w:r>
      <w:r w:rsidRPr="00C83100">
        <w:rPr>
          <w:rFonts w:hint="cs"/>
          <w:rtl/>
        </w:rPr>
        <w:t>الأجزاء والأبعاض لكان محتاجاً إليها وذلك يمنع من كونه غنياً على الإطلاق، فثبت</w:t>
      </w:r>
      <w:r w:rsidRPr="00C83100">
        <w:rPr>
          <w:rFonts w:hint="cs"/>
        </w:rPr>
        <w:t xml:space="preserve"> </w:t>
      </w:r>
      <w:r w:rsidRPr="00C83100">
        <w:rPr>
          <w:rFonts w:hint="cs"/>
          <w:rtl/>
        </w:rPr>
        <w:t xml:space="preserve">بهذه الوجوه أن القول بإثبات الأعضاء والأجزاء لله محال ، (  ت  ) الأدلة النقلية المجملة على تنزيه الله تعالى عن الجوارح والأعضاء  والأجزاء كثيرة منها : قوله تعالى ( قل هو الله أحد الله الصمد لم يلد ولم يولد ولم يكن له كفواً أحد ) قوله تعالى ( أحد) ولفظ الأحد مبالغة في الوحدة،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في ذات الله تعالى والكثرة تنافي الأحدية في ذات الله ، وقوله تعالى ( الله الصمد ) الصمدية كذلك تدل نفي الجارحة والأجزاء على الله بدليل : أن كل جسم فهو مركب ، وكل مركب </w:t>
      </w:r>
      <w:r w:rsidRPr="00C83100">
        <w:rPr>
          <w:rFonts w:hint="cs"/>
          <w:rtl/>
        </w:rPr>
        <w:lastRenderedPageBreak/>
        <w:t xml:space="preserve">فهو محتاج إلى كل واحد من أجزائه وكل واحد من أجزائه غيره ، فكل مركب فهو محتاج إلى غيره والمحتاج إلى الغير لا يكون غنياً محتاجا ( إليه ) فلم يكن صمداً مطلقاً </w:t>
      </w:r>
      <w:r w:rsidRPr="00C83100">
        <w:rPr>
          <w:rFonts w:hint="cs"/>
          <w:rtl/>
          <w:lang w:bidi="ar-KW"/>
        </w:rPr>
        <w:t xml:space="preserve">وكذلك </w:t>
      </w:r>
      <w:r w:rsidRPr="00C83100">
        <w:rPr>
          <w:rFonts w:hint="cs"/>
          <w:lang w:bidi="ar-KW"/>
        </w:rPr>
        <w:t xml:space="preserve"> </w:t>
      </w:r>
      <w:r w:rsidRPr="00C83100">
        <w:rPr>
          <w:rFonts w:hint="cs"/>
          <w:rtl/>
        </w:rPr>
        <w:t>لو كان سبحانه مركباً من الجوارح والأعضاء لأحتاج في الإبصار إلى العين وفى الفعل إلي اليد</w:t>
      </w:r>
      <w:r w:rsidRPr="00C83100">
        <w:rPr>
          <w:rFonts w:hint="cs"/>
        </w:rPr>
        <w:t xml:space="preserve"> </w:t>
      </w:r>
      <w:r w:rsidRPr="00C83100">
        <w:rPr>
          <w:rFonts w:hint="cs"/>
          <w:rtl/>
        </w:rPr>
        <w:t>وفى المشي إلي الرجل وذلك</w:t>
      </w:r>
      <w:r w:rsidRPr="00C83100">
        <w:rPr>
          <w:rFonts w:hint="cs"/>
        </w:rPr>
        <w:t xml:space="preserve"> </w:t>
      </w:r>
      <w:r w:rsidRPr="00C83100">
        <w:rPr>
          <w:rFonts w:hint="cs"/>
          <w:rtl/>
        </w:rPr>
        <w:t>ينافى كونه صمداً مطلقاً له كمال الغني ونفي الاحتياج ، وقوله تعالى ( ولم يكن له كفوا أحد ) نفي للمثلية كقوله تعالى ( ليس كمثله شيء ) ولو كان مركبا من أجزاء وجوارح  لكان مثلاً لسائر المخلوقات المركبة من أجزاء وجوارح ، وقوله تعالى ( والله الغنى وأنتم الفقراء ) دلت هذه الآية على كونه تعالى غنى ولو كان مركبا من أجزاء وجوارح  لما كان غنياً لأن كل جسم مركب وكل مركب محتاج إلى كل واحد من أجزائه ، وقوله تعالى ( لا إله إلا هو الحي القيوم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ليس كمثله شيء ) ولو كان مركبا من أجزاء وجوارح  لكان مثلاً لسائر المخلوقات المركبة من أجزاء وجوارح ، (  ث   ) ومن أقوال العلماء في تنزيه الله تعالى عن الجوارح والأعضاء : قال النووي " قال المازري وقد</w:t>
      </w:r>
      <w:r w:rsidRPr="00C83100">
        <w:rPr>
          <w:rFonts w:hint="cs"/>
        </w:rPr>
        <w:t xml:space="preserve"> </w:t>
      </w:r>
      <w:r w:rsidRPr="00C83100">
        <w:rPr>
          <w:rFonts w:hint="cs"/>
          <w:rtl/>
        </w:rPr>
        <w:t>غلط ابن قتيبة في هذا الحديث فأجراه على ظاهره</w:t>
      </w:r>
      <w:r w:rsidRPr="00C83100">
        <w:rPr>
          <w:rFonts w:hint="cs"/>
        </w:rPr>
        <w:t xml:space="preserve"> </w:t>
      </w:r>
      <w:r w:rsidRPr="00C83100">
        <w:rPr>
          <w:rFonts w:hint="cs"/>
          <w:rtl/>
        </w:rPr>
        <w:t>وقال لله تعالى صورة لا كالصور وهذا الذي قاله ظاهر الفساد لأن الصورة تفيد التركيب</w:t>
      </w:r>
      <w:r w:rsidRPr="00C83100">
        <w:rPr>
          <w:rFonts w:hint="cs"/>
        </w:rPr>
        <w:t xml:space="preserve"> </w:t>
      </w:r>
      <w:r w:rsidRPr="00C83100">
        <w:rPr>
          <w:rFonts w:hint="cs"/>
          <w:rtl/>
        </w:rPr>
        <w:t>وكل مركب محدث والله تعالى ليس بمحدث فليس هو مركبا فليس مصورا ..قال له ايضا إن أردت بقولك صورة لا كالصور أنه ليس بمؤلف ولا مركب</w:t>
      </w:r>
      <w:r w:rsidRPr="00C83100">
        <w:rPr>
          <w:rFonts w:hint="cs"/>
        </w:rPr>
        <w:t xml:space="preserve"> </w:t>
      </w:r>
      <w:r w:rsidRPr="00C83100">
        <w:rPr>
          <w:rFonts w:hint="cs"/>
          <w:rtl/>
        </w:rPr>
        <w:t>فليس بصورة حقيقة وليست اللفظة على ظاهرها" أهـ</w:t>
      </w:r>
      <w:r w:rsidRPr="00C83100">
        <w:rPr>
          <w:rFonts w:hint="cs"/>
        </w:rPr>
        <w:t xml:space="preserve"> </w:t>
      </w:r>
      <w:r w:rsidRPr="00C83100">
        <w:rPr>
          <w:rFonts w:hint="cs"/>
          <w:rtl/>
        </w:rPr>
        <w:t xml:space="preserve"> [  شرح النووي على صحيح مسلم ج: 16 ص: 166 ] ، وقال ابن فورك : " ( إن الله كان سميعا بصيرا ) إن الفائدة فيه إنكاره قول من ذهب إليه من البدع إلى إثبات جارحة ، ولكن على أن معنى العين ما وصف به جل وعز أنه سميع بصير ... ولم يرد صلى الله عليه وسلم إثبات جارحة لاستحالة وصفه بالجوارح ) ابن فورك ص431 ، وقال القسطلاني : "  وتؤول الاصبع هنا بالقدرة إذ إرادة الجارحة مستحيلة " [ إرشاد الساري :ج15ص381] أهــ ، وجاء في البحر المحيط : "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w:t>
      </w:r>
      <w:r w:rsidRPr="00C83100">
        <w:rPr>
          <w:rFonts w:hint="cs"/>
          <w:rtl/>
        </w:rPr>
        <w:tab/>
        <w:t xml:space="preserve">  وكفّ إذا ما ضنّ بالمال تنفق ) ، ويؤيد أنّ اليدين هنا بمعنى الإنعام قرينة الإنفاق." [</w:t>
      </w:r>
      <w:r w:rsidRPr="00C83100">
        <w:rPr>
          <w:rFonts w:hint="cs"/>
          <w:rtl/>
          <w:lang w:bidi="ar-KW"/>
        </w:rPr>
        <w:t>تفسير البحر المحيط قوله تعالى ( بل يداه مبسوطتان ينفق كيف يشاء )</w:t>
      </w:r>
      <w:r w:rsidRPr="00C83100">
        <w:rPr>
          <w:rFonts w:hint="cs"/>
          <w:rtl/>
        </w:rPr>
        <w:t xml:space="preserve">] أهـــ ، وقال الرازي في التفسير : ( لا شك أن لفظ القبضة واليمين مشعر بهذه الأعضاء والجوارح إلا أن الدلائل العقلية قامت على امتناع ثبوت الأعضاء والجوارح لله تعالى فوجب حمل هذه </w:t>
      </w:r>
      <w:r w:rsidRPr="00C83100">
        <w:rPr>
          <w:rFonts w:hint="cs"/>
          <w:rtl/>
        </w:rPr>
        <w:lastRenderedPageBreak/>
        <w:t xml:space="preserve">الأعضاء على وجوه المجاز ... وإذا ثبت تعذر حمل هذه الألفاظ على حقائقها وجب 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وقال مرعي بن يوسف المقدسي الحنبلي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وغلت طائفة أخرى في الإثبات فشبهته فأثبتت له الصورة والجوارح حتى إن الهشامية من غلاة الرافضة زعموا كما قال القرطبي أن معبودهم سبعة أشبار بشبر نفسه وقالت الكرامية إنه  جسم   قال :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تعالى الله عن أقوالهم علو كبيرا وعن مثله نهى الله تعالى بقوله تعالى : (يا أهل الكتاب لا تغلو في دينكم ولا تقولوا على الله إلا الحق ) [النساء /171 ] " [أقاويل الثقات ج: 1  ص: 134\135] ،  وأختم هذه القاعدة بدرة </w:t>
      </w:r>
      <w:r w:rsidRPr="00C83100">
        <w:rPr>
          <w:rFonts w:hint="cs"/>
          <w:rtl/>
          <w:lang w:bidi="ar-KW"/>
        </w:rPr>
        <w:t xml:space="preserve">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  ، واعلم أن الدلائل الدالة على نفي كونه تعالى جسما مركبا من الأجزاء والأعضاء ، قد سبقت إلا أنا نذكر ههنا نكتا جارية مجرى الإلزامات الظاهرة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  } ،  [ </w:t>
      </w:r>
      <w:r w:rsidRPr="00C83100">
        <w:rPr>
          <w:rFonts w:hint="cs"/>
          <w:lang w:bidi="ar-KW"/>
        </w:rPr>
        <w:t xml:space="preserve"> </w:t>
      </w:r>
      <w:r w:rsidRPr="00C83100">
        <w:rPr>
          <w:rFonts w:hint="cs"/>
          <w:rtl/>
          <w:lang w:bidi="ar-KW"/>
        </w:rPr>
        <w:t xml:space="preserve">القصص : 88 ] ويلزمه أن يثبت في تلك </w:t>
      </w:r>
      <w:r w:rsidRPr="00C83100">
        <w:rPr>
          <w:rFonts w:hint="cs"/>
          <w:rtl/>
          <w:lang w:bidi="ar-KW"/>
        </w:rPr>
        <w:lastRenderedPageBreak/>
        <w:t xml:space="preserve">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 ( الحجة الثانية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الحجة الثالثة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الحجة الرابعة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76 ] ، ( الحجة الخامسة ) : إن كان لا يأكل ولا يشرب ولا ينام ولا يتحرك كان كالميت ، وإن كان يفعل هذه الأشياء ، كان إنسانا كثير التهمة محتاجا إلى الأكل والشرب والوقاع وذلك باطل ، ( الحجة السادسة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 الحجة السابعة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الحجة الثامنة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w:t>
      </w:r>
      <w:r w:rsidRPr="00C83100">
        <w:rPr>
          <w:rFonts w:hint="cs"/>
          <w:rtl/>
          <w:lang w:bidi="ar-KW"/>
        </w:rPr>
        <w:lastRenderedPageBreak/>
        <w:t>الأفلاك، ( الحجة التاسعة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الحجة العاشرة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الحجة الحادية عشرة ) : قوله تعالى : { قل هو الله أحد } [ الإخلاص : 1 ] ولفظ الأحد مبالغة في الوحدة ، وذلك ينافي كونه مركبا من الأجزاء والأبعاض ، ( الحجة الثانية عشرة )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C83100" w:rsidRPr="00C83100" w:rsidRDefault="00C83100" w:rsidP="0004487C">
      <w:pPr>
        <w:ind w:left="-46"/>
        <w:jc w:val="both"/>
        <w:rPr>
          <w:rtl/>
        </w:rPr>
      </w:pPr>
      <w:r w:rsidRPr="00C83100">
        <w:rPr>
          <w:rFonts w:cs="Monotype Koufi" w:hint="cs"/>
          <w:rtl/>
          <w:lang w:bidi="ar-KW"/>
        </w:rPr>
        <w:t xml:space="preserve">القاعدة الثامنة : تنزيه ذات الله تعالى عن التغير والحدوث  ، وعن حلول الحوادث بذاته تقدس وتعالى لأنها صفات المخلوق :  </w:t>
      </w:r>
      <w:r w:rsidRPr="00C83100">
        <w:rPr>
          <w:rFonts w:hint="cs"/>
          <w:rtl/>
          <w:lang w:bidi="ar-KW"/>
        </w:rPr>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sidRPr="00C83100">
        <w:rPr>
          <w:rFonts w:hint="cs"/>
          <w:rtl/>
        </w:rPr>
        <w:t xml:space="preserve"> نقص يتنزه عنه كمال الذات وبيان ذلك أن نقول :  </w:t>
      </w:r>
      <w:r w:rsidRPr="00C83100">
        <w:rPr>
          <w:rFonts w:hint="cs"/>
          <w:rtl/>
          <w:lang w:bidi="ar-KW"/>
        </w:rPr>
        <w:t xml:space="preserve">(  ب  ) من الأدلة القرآنية على تنزيه الله تعالى عن التغير والحدوث و عن حلول الحوادث بذاته تقدس وتعالى ، </w:t>
      </w:r>
      <w:r w:rsidRPr="00C83100">
        <w:rPr>
          <w:rFonts w:hint="cs"/>
          <w:rtl/>
        </w:rPr>
        <w:t xml:space="preserve">قوله تعالى { ليس كمثلِه شيء } [سورة الشورى : 11]، في هذه الآية نفي المشابهة والمماثلة بين الله تعالى وخلقه ومعناه أن الله تعالى لا يشبه شيئًا من خلقه بوجه من الوجوه، </w:t>
      </w:r>
      <w:r w:rsidRPr="00C83100">
        <w:rPr>
          <w:rFonts w:hint="cs"/>
          <w:rtl/>
          <w:lang w:bidi="ar-KW"/>
        </w:rPr>
        <w:t xml:space="preserve">ومنها أنه يستحيل عليه التغير والحدوث وقبول الحوادث لأن التغير والحدوث و حلول الحوادث من صفات المخلوق ، </w:t>
      </w:r>
      <w:r w:rsidRPr="00C83100">
        <w:rPr>
          <w:rFonts w:hint="cs"/>
          <w:rtl/>
        </w:rPr>
        <w:t xml:space="preserve">وقوله تعالى: { وللهِ المثَلُ الأعلى } [سورة النحل :60] أي الوصف الذي لا يشبه وصف غيره، فلا يوصف ربنا عزَّ وجلَّ بصفات المخلوقين من </w:t>
      </w:r>
      <w:r w:rsidRPr="00C83100">
        <w:rPr>
          <w:rFonts w:hint="cs"/>
          <w:rtl/>
          <w:lang w:bidi="ar-KW"/>
        </w:rPr>
        <w:t xml:space="preserve">التغير والحدوث وقبول الحوادث ، </w:t>
      </w:r>
      <w:r w:rsidRPr="00C83100">
        <w:rPr>
          <w:rFonts w:hint="cs"/>
          <w:rtl/>
        </w:rPr>
        <w:t>وقوله تعالى: { فلا تضربوا للهِ الأمثال }  [سورة النحل : 74]، أي لا تجعلوا لله الشبيهَ والمِثْل فإن اللهَ تعالى لا شبيه له ولا مثيل له، فذاتُه سبحانه لا يشبه الذواتِ ، و</w:t>
      </w:r>
      <w:r w:rsidRPr="00C83100">
        <w:rPr>
          <w:rFonts w:hint="cs"/>
          <w:rtl/>
          <w:lang w:bidi="ar-KW"/>
        </w:rPr>
        <w:t xml:space="preserve">يستحيل عليه التغير والحدوث وقبول الحوادث لأن التغير والحدوث و حلول الحوادث من صفات المخلوق ، </w:t>
      </w:r>
      <w:r w:rsidRPr="00C83100">
        <w:rPr>
          <w:rFonts w:hint="cs"/>
          <w:rtl/>
        </w:rPr>
        <w:t xml:space="preserve">وقوله تعالى:  { هل تعلمُ </w:t>
      </w:r>
      <w:r w:rsidRPr="00C83100">
        <w:rPr>
          <w:rFonts w:hint="cs"/>
          <w:rtl/>
        </w:rPr>
        <w:lastRenderedPageBreak/>
        <w:t>لهُ سميًّا }  [سورة مريم : 65 ] أي مِثلاً، فالله تعالى لا مِثْلَ له ولا شبيه ولا نظير، فذاتُه سبحانه لا يشبه الذواتِ و</w:t>
      </w:r>
      <w:r w:rsidRPr="00C83100">
        <w:rPr>
          <w:rFonts w:hint="cs"/>
          <w:rtl/>
          <w:lang w:bidi="ar-KW"/>
        </w:rPr>
        <w:t xml:space="preserve">يستحيل عليه التغير والحدوث وقبول الحوادث لأن التغير والحدوث و حلول الحوادث من صفات المخلوق ، </w:t>
      </w:r>
      <w:r w:rsidRPr="00C83100">
        <w:rPr>
          <w:rFonts w:hint="cs"/>
          <w:rtl/>
        </w:rPr>
        <w:t xml:space="preserve">وقوله تعالى: { وَلَمْ يَكُن لَّهُ كُفُوًا أَحَدٌ } [سورة الإخلاص : 4] أي لا نظير له بوجه من الوجوه، ولا كفء له ولا شبيه ، فلا يوصف ربنا عزَّ وجلَّ بصفات المخلوقين من </w:t>
      </w:r>
      <w:r w:rsidRPr="00C83100">
        <w:rPr>
          <w:rFonts w:hint="cs"/>
          <w:rtl/>
          <w:lang w:bidi="ar-KW"/>
        </w:rPr>
        <w:t xml:space="preserve">التغير والحدوث وقبول الحوادث ، </w:t>
      </w:r>
      <w:r w:rsidRPr="00C83100">
        <w:rPr>
          <w:rFonts w:hint="cs"/>
          <w:rtl/>
        </w:rPr>
        <w:t>(  ت  ) تنزيه الله تعالى عن التغير والحدوث هو الدليل الذي استعمله نبي الله إبراهيم عليه السلام في إثبات عدم ألوهية الشمس والقمر والكواكب قال تعالى : { قَالَ هَذَا رَبِّي فَلَمَّا أَفَلَ قَالَ لَا أُحِبُّ الْآفِلِينَ }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 { قَالَ يَا قَوْمِ إِنِّي بَرِيءٌ مِمَّا تُشْرِكُونَ * إِنِّي وَجَّهْتُ وَجْهِيَ لِلَّذِي فَطَرَ السَّمَوَاتِ وَالْأَرْضَ حَنِيفًا وَمَا أَنَا مِنَ الْمُشْرِكِينَ } [ الأنعام : 78 ، 79 ] ،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sidRPr="00C83100">
        <w:rPr>
          <w:rFonts w:eastAsia="Times New Roman" w:hint="cs"/>
          <w:rtl/>
        </w:rPr>
        <w:t xml:space="preserve"> ،  </w:t>
      </w:r>
      <w:r w:rsidRPr="00C83100">
        <w:rPr>
          <w:rFonts w:hint="cs"/>
          <w:rtl/>
        </w:rPr>
        <w:t>(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sidRPr="00C83100">
        <w:rPr>
          <w:rFonts w:eastAsiaTheme="minorEastAsia" w:hint="cs"/>
          <w:rtl/>
        </w:rPr>
        <w:t xml:space="preserve"> ،  </w:t>
      </w:r>
      <w:r w:rsidRPr="00C83100">
        <w:rPr>
          <w:rFonts w:hint="cs"/>
          <w:rtl/>
        </w:rPr>
        <w:t xml:space="preserve">(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  خ  ) دليل بطلان كونه تعالى محلاًّ للحوادث الحوادث هو ما يطرأ على الذات الحادثة من التغيّرات المختلفة ، لأنّ الحوادث تستلزم التغيّر ،  والذات </w:t>
      </w:r>
      <w:r w:rsidRPr="00C83100">
        <w:rPr>
          <w:rFonts w:hint="cs"/>
          <w:rtl/>
        </w:rPr>
        <w:lastRenderedPageBreak/>
        <w:t>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sidRPr="00C83100">
        <w:rPr>
          <w:rFonts w:hint="cs"/>
          <w:rtl/>
        </w:rPr>
        <w:tab/>
        <w:t xml:space="preserve">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بالإتحاد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sidRPr="00C83100">
        <w:rPr>
          <w:rFonts w:hint="cs"/>
          <w:rtl/>
        </w:rPr>
        <w:tab/>
        <w:t xml:space="preserve">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w:t>
      </w:r>
      <w:r w:rsidRPr="00C83100">
        <w:rPr>
          <w:rFonts w:hint="cs"/>
          <w:rtl/>
        </w:rPr>
        <w:lastRenderedPageBreak/>
        <w:t>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C83100" w:rsidRPr="00C83100" w:rsidRDefault="00C83100" w:rsidP="0004487C">
      <w:pPr>
        <w:ind w:left="-46"/>
        <w:jc w:val="both"/>
        <w:rPr>
          <w:rtl/>
        </w:rPr>
      </w:pPr>
      <w:r w:rsidRPr="00C83100">
        <w:rPr>
          <w:rFonts w:cs="Monotype Koufi" w:hint="cs"/>
          <w:rtl/>
          <w:lang w:bidi="ar-KW"/>
        </w:rPr>
        <w:t>القاعدة التاسعة : تنزيه ذات الله تعالى عن الاتحاد والحلول ،  وعن الاتصال والانفصال لأنها صفات المخلوق</w:t>
      </w:r>
      <w:r w:rsidRPr="00C83100">
        <w:rPr>
          <w:rFonts w:eastAsia="Times New Roman" w:hint="cs"/>
          <w:rtl/>
          <w:lang w:bidi="ar-KW"/>
        </w:rPr>
        <w:t xml:space="preserve"> :  </w:t>
      </w:r>
      <w:r w:rsidRPr="00C83100">
        <w:rPr>
          <w:rFonts w:hint="cs"/>
          <w:rtl/>
          <w:lang w:bidi="ar-KW"/>
        </w:rPr>
        <w:t xml:space="preserve">(  أ  ) الله تبارك وتعالى منزه عن الاتحاد والحلول وعن الاتصال والانفصال لأنها صفات المخلوق وبيان ذلك : </w:t>
      </w:r>
      <w:r w:rsidRPr="00C83100">
        <w:rPr>
          <w:rFonts w:hint="cs"/>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sidRPr="00C83100">
        <w:rPr>
          <w:rFonts w:hint="cs"/>
        </w:rPr>
        <w:t xml:space="preserve"> </w:t>
      </w:r>
      <w:r w:rsidRPr="00C83100">
        <w:rPr>
          <w:rFonts w:hint="cs"/>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sidRPr="00C83100">
        <w:rPr>
          <w:rFonts w:eastAsiaTheme="minorEastAsia" w:hint="cs"/>
          <w:rtl/>
        </w:rPr>
        <w:t xml:space="preserve"> ، </w:t>
      </w:r>
      <w:r w:rsidRPr="00C83100">
        <w:rPr>
          <w:rFonts w:hint="cs"/>
          <w:rtl/>
        </w:rPr>
        <w:t>(  ب  ) أجمع علماء أهل السنة على تنزيه الله تعالى عن الاتحاد بخلقه أو الحلول في شيء منها وعن الاتصال بها أو الانفصال عنها ونقل الإجماع كل من تكلم عن فرق المسلمين ، قال ابن كثير _ عند قوله تعالى ( ونحن أقرب إليه من حبل الوريد) _  " يعني ملائكته تعالى أقرب إلى الإنسان من حبل وريده إليه ومن تأوله على العلم فإنما فر لئلا يلزم حلول أو اتحاد وهما منفيان بالإجماع تعالى الله وتقدس " أهـ [ تفسير ابن كثير ج: 4 ص: 224]،</w:t>
      </w:r>
    </w:p>
    <w:p w:rsidR="00C83100" w:rsidRPr="00C83100" w:rsidRDefault="00C83100" w:rsidP="0004487C">
      <w:pPr>
        <w:ind w:left="-46"/>
        <w:jc w:val="both"/>
        <w:rPr>
          <w:rtl/>
          <w:lang w:bidi="ar-KW"/>
        </w:rPr>
      </w:pPr>
      <w:r w:rsidRPr="00C83100">
        <w:rPr>
          <w:rFonts w:cs="Monotype Koufi" w:hint="cs"/>
          <w:rtl/>
          <w:lang w:bidi="ar-KW"/>
        </w:rPr>
        <w:t xml:space="preserve">القاعدة العاشرة : تنزيه ذات الله تعالى عن الأعراض والكيفيات الحسية التي تتصف به ذات المخلوق :  </w:t>
      </w:r>
      <w:r w:rsidRPr="00C83100">
        <w:rPr>
          <w:rFonts w:hint="cs"/>
          <w:rtl/>
          <w:lang w:bidi="ar-KW"/>
        </w:rPr>
        <w:t>(  أ  ) المقصود ب</w:t>
      </w:r>
      <w:r w:rsidRPr="00C83100">
        <w:rPr>
          <w:rFonts w:hint="cs"/>
          <w:rtl/>
        </w:rPr>
        <w:t>الأعراض مثل الألوان والأحجام والأشكال والطعوم والروائح</w:t>
      </w:r>
      <w:r w:rsidRPr="00C83100">
        <w:rPr>
          <w:rFonts w:hint="cs"/>
          <w:rtl/>
          <w:lang w:bidi="ar-KW"/>
        </w:rPr>
        <w:t xml:space="preserve"> التي تتصف به ذات المخلوق</w:t>
      </w:r>
      <w:r w:rsidRPr="00C83100">
        <w:rPr>
          <w:rFonts w:hint="cs"/>
          <w:rtl/>
        </w:rPr>
        <w:t xml:space="preserve"> ، والمقصود بالكيفيات الحسية </w:t>
      </w:r>
      <w:r w:rsidRPr="00C83100">
        <w:rPr>
          <w:rFonts w:hint="cs"/>
          <w:rtl/>
          <w:lang w:bidi="ar-KW"/>
        </w:rPr>
        <w:t xml:space="preserve">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w:t>
      </w:r>
      <w:r w:rsidRPr="00C83100">
        <w:rPr>
          <w:rFonts w:hint="cs"/>
          <w:rtl/>
          <w:lang w:bidi="ar-KW"/>
        </w:rPr>
        <w:lastRenderedPageBreak/>
        <w:t xml:space="preserve">رب العالمين </w:t>
      </w:r>
      <w:r w:rsidRPr="00C83100">
        <w:rPr>
          <w:rFonts w:hint="cs"/>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w:t>
      </w:r>
      <w:bookmarkStart w:id="8" w:name="tohef136"/>
      <w:bookmarkEnd w:id="8"/>
      <w:r w:rsidRPr="00C83100">
        <w:rPr>
          <w:rFonts w:hint="cs"/>
          <w:rtl/>
        </w:rPr>
        <w:t xml:space="preserve">(  ت  ) من أدلة تنزيه الله عن الكيفيات المحسوسة : أنها من خواص الجسم والله تعالى منزّه عن الجسمانية ، وأنها حادثة ، لكن الباري غير حادث، فيمتنع أن يكون قابلاً للحوادث ، وهي تستلزم التغير والانفعال ،  والله منزّه من التغير في ذاته ،  (  ث  ) ما جاء في الكتاب والسنة من إضافة الاستواء </w:t>
      </w:r>
      <w:r w:rsidRPr="00C83100">
        <w:rPr>
          <w:rFonts w:hint="cs"/>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C83100" w:rsidRPr="00C83100" w:rsidRDefault="00C83100" w:rsidP="0004487C">
      <w:pPr>
        <w:ind w:left="-46"/>
        <w:jc w:val="both"/>
        <w:rPr>
          <w:rtl/>
        </w:rPr>
      </w:pPr>
      <w:r w:rsidRPr="00C83100">
        <w:rPr>
          <w:rFonts w:cs="Monotype Koufi" w:hint="cs"/>
          <w:rtl/>
          <w:lang w:bidi="ar-KW"/>
        </w:rPr>
        <w:t>القاعدة الحادية عشرة : تنزيه ذات الله تعالى عن النقائص والعيوب التي تتصف به ذات المخلوق</w:t>
      </w:r>
      <w:r w:rsidRPr="00C83100">
        <w:rPr>
          <w:rFonts w:hint="cs"/>
          <w:rtl/>
          <w:lang w:bidi="ar-KW"/>
        </w:rPr>
        <w:t xml:space="preserve"> : (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sidRPr="00C83100">
        <w:rPr>
          <w:rFonts w:hint="cs"/>
          <w:rtl/>
        </w:rPr>
        <w:t xml:space="preserve">، ليس خلق شيء بأهون عليه من خلق شيء أخر ولا بأصعب عليه </w:t>
      </w:r>
      <w:r w:rsidRPr="00C83100">
        <w:rPr>
          <w:rFonts w:hint="cs"/>
          <w:rtl/>
          <w:lang w:bidi="ar-KW"/>
        </w:rPr>
        <w:t xml:space="preserve">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 (  ب  ) تنزيه الله تعالى عن النقائص والعيوب التي تتصف به ذات المخلوق : هو ما نطق به القرآن الكريم ، ولا يخالف في ذلك مسلم أصلا ، ومما يدل على </w:t>
      </w:r>
      <w:r w:rsidRPr="00C83100">
        <w:rPr>
          <w:rFonts w:hint="cs"/>
          <w:rtl/>
        </w:rPr>
        <w:t xml:space="preserve">نفي السنة والنوم قوله تعالى : { اللَّهُ لَا إِلَهَ إِلَّا هُوَ الْحَيُّ الْقَيُّومُ لَا تَأْخُذُهُ سِنَةٌ وَلَا نَوْمٌ } [ البقرة : 255 ] ، </w:t>
      </w:r>
      <w:r w:rsidRPr="00C83100">
        <w:rPr>
          <w:rFonts w:hint="cs"/>
          <w:rtl/>
          <w:lang w:bidi="ar-KW"/>
        </w:rPr>
        <w:t xml:space="preserve">ومما يدل على </w:t>
      </w:r>
      <w:r w:rsidRPr="00C83100">
        <w:rPr>
          <w:rFonts w:hint="cs"/>
          <w:rtl/>
        </w:rPr>
        <w:t xml:space="preserve">نفي العجز والتعب ، قوله تعالى : { وَلَقَدْ خَلَقْنَا السَّمَوَاتِ وَالْأَرْضَ وَمَا بَيْنَهُمَا فِي سِتَّةِ أَيَّامٍ وَمَا مَسَّنَا مِنْ لُغُوبٍ } [ ق : 38 ] ،  </w:t>
      </w:r>
      <w:r w:rsidRPr="00C83100">
        <w:rPr>
          <w:rFonts w:hint="cs"/>
          <w:rtl/>
          <w:lang w:bidi="ar-KW"/>
        </w:rPr>
        <w:t xml:space="preserve">ومما يدل على </w:t>
      </w:r>
      <w:r w:rsidRPr="00C83100">
        <w:rPr>
          <w:rFonts w:hint="cs"/>
          <w:rtl/>
        </w:rPr>
        <w:t xml:space="preserve">نفي النسيان قوله تعالى : { وَمَا كَانَ رَبُّكَ نَسِيًّا } [ مريم : 64 ] ، وقوله تعالى : { </w:t>
      </w:r>
      <w:r w:rsidRPr="00C83100">
        <w:rPr>
          <w:rFonts w:hint="cs"/>
          <w:rtl/>
        </w:rPr>
        <w:lastRenderedPageBreak/>
        <w:t>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C83100" w:rsidRPr="00C83100" w:rsidRDefault="00C83100" w:rsidP="0004487C">
      <w:pPr>
        <w:ind w:left="-46"/>
        <w:jc w:val="both"/>
        <w:rPr>
          <w:rtl/>
        </w:rPr>
      </w:pPr>
      <w:r w:rsidRPr="00C83100">
        <w:rPr>
          <w:rFonts w:cs="Monotype Koufi" w:hint="cs"/>
          <w:rtl/>
          <w:lang w:bidi="ar-KW"/>
        </w:rPr>
        <w:t xml:space="preserve">القاعدة الثانية عشرة : تنزيه ذات الله تعالى عن الوالد والولد والصاحبة :  </w:t>
      </w:r>
      <w:r w:rsidRPr="00C83100">
        <w:rPr>
          <w:rFonts w:hint="cs"/>
          <w:rtl/>
        </w:rPr>
        <w:t xml:space="preserve">(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 ، (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w:t>
      </w:r>
      <w:r w:rsidRPr="00C83100">
        <w:rPr>
          <w:rFonts w:hint="cs"/>
          <w:rtl/>
        </w:rPr>
        <w:lastRenderedPageBreak/>
        <w:t>يَوْمَ الْقِيَامَةِ فَرْدًا } [ مريم : 88 إلى 95 ] ، (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 (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C83100" w:rsidRPr="00C83100" w:rsidRDefault="00C83100" w:rsidP="0004487C">
      <w:pPr>
        <w:ind w:left="-46"/>
        <w:jc w:val="both"/>
        <w:rPr>
          <w:rtl/>
        </w:rPr>
      </w:pPr>
      <w:r w:rsidRPr="00C83100">
        <w:rPr>
          <w:rFonts w:cs="Monotype Koufi" w:hint="cs"/>
          <w:rtl/>
          <w:lang w:bidi="ar-KW"/>
        </w:rPr>
        <w:t xml:space="preserve">القاعدة الثالثة عشرة : تنزيه ذات الله تعالى عن الند والشبيه والكف والمثيل : </w:t>
      </w:r>
      <w:r w:rsidRPr="00C83100">
        <w:rPr>
          <w:rFonts w:hint="cs"/>
          <w:rtl/>
        </w:rPr>
        <w:t>قد سبق تقرير هذه القاعدة ولأهميتها في التنزيه أورد ها هنا الأدلة الموجزة عليها ، ومنها قوله تعالى : { وَلَمْ يَكُنْ لَهُ كُفُوًا أَحَدٌ  } أي لا نظير له بوجه من الوجوه، ولا كفء له ولا شبيه</w:t>
      </w:r>
      <w:r w:rsidRPr="00C83100">
        <w:rPr>
          <w:rFonts w:hint="cs"/>
          <w:rtl/>
          <w:lang w:bidi="ar-KW"/>
        </w:rPr>
        <w:t xml:space="preserve"> ، وهذه الآية من الأدلة القرآنية على تنزيه الله تعالى عن المثيل والكفء والشبيه والسمي : كقوله تعالى : </w:t>
      </w:r>
      <w:r w:rsidRPr="00C83100">
        <w:rPr>
          <w:rFonts w:hint="cs"/>
          <w:rtl/>
        </w:rPr>
        <w:t xml:space="preserve">{ ليس كمثلِه شيء }  [سورة الشورى : 11]، نفي المشابهة والمماثلة بين الله تعالى وخلقه ومعناه أن الله تعالى لا يشبه شيئًا من خلقه بوجه من الوجوه ، وكقوله تعالى : { وللهِ المثَلُ الأعلى } [سورة النحل : 60] أي الوصف الذي لا يشبه وصف غيره، فلا يوصف ربنا عزَّ وجلَّ بصفات المخلوقين ، ، وكقوله تعالى : { فلا تضربوا للهِ الأمثال } [سورة النحل : 74]، أي لا تجعلوا لله الشبيهَ والمِثْل فإن اللهَ تعالى لا شبيه له ولا مثيل له، فذاتُه سبحانه لا يشبه الذواتِ ولا صفاتُه تشبه الصفاتِ ، وكقوله تعالى : {هل تعلمُ لهُ سميًّا) [سورة مريم : 65] أي مِثلاً، فالله تعالى لا مِثْلَ له ولا شبيه ولا نظير،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 وكقوله تعالى : { وَلَا يُحِيطُونَ بِهِ عِلْمًا } [سورة طه : 110] ولو كان له كفء أو شبيه أو مثيل لأحاطت به </w:t>
      </w:r>
      <w:r w:rsidRPr="00C83100">
        <w:rPr>
          <w:rFonts w:hint="cs"/>
          <w:rtl/>
        </w:rPr>
        <w:lastRenderedPageBreak/>
        <w:t>علوم البشر ، ومنه نعلم مخالفة ذات الله تعالى لجميع المخلوقات والموجودات والمحدثات ، وكافة الماديات والحسيات والمرئيات والعقليات والنفسيات والروحانيات ، وكافة التصوزرات والمعلومات والتهيئات والتوهمات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p>
    <w:p w:rsidR="00C83100" w:rsidRPr="00C83100" w:rsidRDefault="00C83100" w:rsidP="0004487C">
      <w:pPr>
        <w:ind w:left="-46"/>
        <w:jc w:val="both"/>
        <w:rPr>
          <w:color w:val="003300"/>
          <w:rtl/>
        </w:rPr>
      </w:pPr>
      <w:r w:rsidRPr="00C83100">
        <w:rPr>
          <w:rFonts w:cs="Monotype Koufi" w:hint="cs"/>
          <w:rtl/>
          <w:lang w:bidi="ar-KW"/>
        </w:rPr>
        <w:t xml:space="preserve">القاعدة الرابعة عشرة : تنزيه ذات الله تعالى عن الشريك والوزير والناصر والمعين لكمال غناه وقهره : </w:t>
      </w:r>
      <w:r w:rsidRPr="00C83100">
        <w:rPr>
          <w:rFonts w:hint="cs"/>
          <w:rtl/>
          <w:lang w:bidi="ar-KW"/>
        </w:rPr>
        <w:t xml:space="preserve">( أ ) الإسلام دين التوحيد ، والتوحيد ضد الشرك ، والشرك اتخاذ الشركاء مع الله ، أو اعتقاد وجود الشريك مع الله تعالى ، وقد عالج القرآن الكريم قضية الشريك بأوضح بيان ، ومن ذلك </w:t>
      </w:r>
      <w:r w:rsidRPr="00C83100">
        <w:rPr>
          <w:rFonts w:hint="cs"/>
          <w:rtl/>
        </w:rPr>
        <w:t xml:space="preserve">قوله تعالى { لَوْ كَانَ 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مَا اتَّخَذَ اللَّهُ مِنْ وَلَدٍ وَمَا كَانَ مَعَهُ مِنْ إِلَهٍ إِذًا لَذَهَبَ كُلُّ إِلَهٍ بِمَا خَلَقَ وَلَعَلَا بَعْضُهُمْ عَلَى بَعْضٍ سُبْحَانَ اللَّهِ عَمَّا يَصِفُونَ } [ المؤمنون:91] ، وقوله تعالى { قُلْ لَوْ كَانَ مَعَهُ آلِهَةٌ كَمَا يَقُولُونَ إِذًا لَابْتَغَوْا إِلَى ذِي الْعَرْشِ سَبِيلًا * سُبْحَانَهُ وَتَعَالَى عَمَّا يَقُولُونَ عُلُوًّا كَبِيرًا } [ الإسراء:42،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sidRPr="00C83100">
        <w:rPr>
          <w:rFonts w:hint="cs"/>
          <w:rtl/>
          <w:lang w:bidi="ar-KW"/>
        </w:rPr>
        <w:t xml:space="preserve"> والشرك الأكبر أقسام عديدة : منها اتخاذ شركاء لله تعالي في ذاته أو في أسمائه وصفاته وأفعاله أو في ربوبيته لخلقه أجمعين أو في ألوهيته واستحقاقه للعبودية وحده ، ومن الشرك الأكبر : </w:t>
      </w:r>
      <w:r w:rsidRPr="00C83100">
        <w:rPr>
          <w:rFonts w:hint="cs"/>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أقانيم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w:t>
      </w:r>
      <w:r w:rsidRPr="00C83100">
        <w:rPr>
          <w:rFonts w:hint="cs"/>
          <w:rtl/>
        </w:rPr>
        <w:lastRenderedPageBreak/>
        <w:t xml:space="preserve">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sidRPr="00C83100">
        <w:rPr>
          <w:rFonts w:hint="cs"/>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sidRPr="00C83100">
        <w:rPr>
          <w:rFonts w:hint="cs"/>
          <w:rtl/>
        </w:rPr>
        <w:t xml:space="preserve">وكاعتقاد هم وجود مؤثر آخر من دون الله تعالى في الكون ومتصرف آخر غير الله تعالى مستقل عنه ، يستطيع نصر أتباعه وإعزازهم ، كما </w:t>
      </w:r>
      <w:r w:rsidRPr="00C83100">
        <w:rPr>
          <w:rFonts w:hint="cs"/>
          <w:rtl/>
          <w:lang w:bidi="ar-EG"/>
        </w:rPr>
        <w:t>في قوله تعالى : { وَاتَّخَذُوا مِنْ دُونِ اللَّهِ آلِهَةً لَعَلَّهُمْ يُنْصَرُونَ  } [ يس : 74 ] ، وقال تعالى : { وَاتَّخَذُوا مِنْ دُونِ اللَّهِ آلِهَةً لِيَكُونُوا لَهُمْ عِزًّا  } [ مريم : 81 ] ،</w:t>
      </w:r>
      <w:r w:rsidRPr="00C83100">
        <w:rPr>
          <w:rFonts w:hint="cs"/>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ومن الشرك الأكبر الشرك في ربوبية الله تعالى لخلقه أجمعين ، وهذا الشرك يتناول كل ما يناقض توحيد الربوبية ، </w:t>
      </w:r>
      <w:r w:rsidRPr="00C83100">
        <w:rPr>
          <w:rFonts w:hint="cs"/>
          <w:rtl/>
          <w:lang w:bidi="ar-KW"/>
        </w:rPr>
        <w:t xml:space="preserve">وتوحيد الربوبية </w:t>
      </w:r>
      <w:r w:rsidRPr="00C83100">
        <w:rPr>
          <w:rFonts w:hint="cs"/>
          <w:rtl/>
        </w:rPr>
        <w:t>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sidRPr="00C83100">
        <w:rPr>
          <w:rFonts w:hint="cs"/>
          <w:rtl/>
          <w:lang w:bidi="ar-KW"/>
        </w:rPr>
        <w:t xml:space="preserve"> فمن صرف شيئا من تلك الاعتقادات التي تمثل توحيد الربوبية إلى غير الله تعالى ، فقد وقع في شرك الربوبية ، ومن الآيات </w:t>
      </w:r>
      <w:r w:rsidRPr="00C83100">
        <w:rPr>
          <w:rFonts w:hint="cs"/>
          <w:rtl/>
        </w:rPr>
        <w:t xml:space="preserve">التي تنهى عن الشرك في الربوبية : قوله تعالى { لَكِنَّ هُوَ اللَّهُ رَبِّي وَلَا أُشْرِكُ بِرَبِّي أَحَدًا } [ الكهف : 38 ] ، وقوله تعالى { وَيَقُولُ يَا لَيْتَنِي لَمْ أُشْرِكْ بِرَبِّي أَحَدًا } [ الكهف : 42 ] ، وقوله تعالى {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w:t>
      </w:r>
      <w:r w:rsidRPr="00C83100">
        <w:rPr>
          <w:rFonts w:hint="cs"/>
          <w:rtl/>
        </w:rPr>
        <w:lastRenderedPageBreak/>
        <w:t>} [آل عمران : 64 ] ، وقوله تعالى {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وقوله تعالى { اتَّخَذُوا أَحْبَارَهُمْ وَرُهْبَانَهُمْ أَرْبَابًا مِنْ دُونِ اللَّهِ وَالْمَسِيحَ بْنَ مَرْيَمَ وَمَا أُمِرُوا إِلَّا لِيَعْبُدُوا إِلَهًا وَاحِدًا لَا إِلَهَ إِلَّا هُوَ سُبْحَانَهُ عَمَّا يُشْرِكُونَ }[  التوبة : 31 ] ، وقوله تعالى { قُلْ أَغَيْرَ اللَّهِ أَبْغِي رَبًّا وَهُوَ رَبُّ كُلِّ شَيْءٍ وَلَا تَكْسِبُ كُلُّ نَفْسٍ إِلَّا عَلَيْهَا وَلَا تَزِرُ وَازِرَةٌ وِزْرَ أُخْرَى ثُمَّ إِلَى رَبِّكُمْ مَرْجِعُكُمْ فَيُنَبِّئُكُمْ بِمَا كُنْتُمْ فِيهِ تَخْتَلِفُونَ }[ الأنعام : 164 ]  ، وعلى ذلك فإنّ أنواع الشرك في الربوبية كثيرة منها :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sidRPr="00C83100">
        <w:rPr>
          <w:rFonts w:eastAsiaTheme="minorEastAsia" w:hint="cs"/>
          <w:rtl/>
        </w:rPr>
        <w:t xml:space="preserve"> ، ومن أمثلة الشرك الاكبر : </w:t>
      </w:r>
      <w:r w:rsidRPr="00C83100">
        <w:rPr>
          <w:rFonts w:hint="cs"/>
          <w:rtl/>
        </w:rPr>
        <w:t xml:space="preserve">الشرك في ألوهية الله تعالى ، واستحقاقه وحده للعبودية يتناول كل ما يناقض توحيد الألوهية ، و توحيد الألوهية : معناه اعتقاد استحقاق الله تعالى للعبادة وحده لأنّه هو الرب الإله الحق ، فلا تصرف العبادات إلا إليه ، </w:t>
      </w:r>
      <w:r w:rsidRPr="00C83100">
        <w:rPr>
          <w:rFonts w:hint="cs"/>
          <w:rtl/>
          <w:lang w:bidi="ar-KW"/>
        </w:rPr>
        <w:t>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w:t>
      </w:r>
      <w:r w:rsidRPr="00C83100">
        <w:rPr>
          <w:rFonts w:hint="cs"/>
          <w:rtl/>
        </w:rPr>
        <w:t xml:space="preserve">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(56) [ الذاريات : 56 ] ، وقوله تعالى { وَمَا أُمِرُوا إِلَّا لِيَعْبُدُوا إِلَهًا وَاحِدًا لَا إِلَهَ إِلَّا هُوَ سُبْحَانَهُ عَمَّا يُشْرِكُونَ } [ التوبة : 31 ] ، والشرك الأكبر المناقض لتوحيد الالوهية :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w:t>
      </w:r>
      <w:r w:rsidRPr="00C83100">
        <w:rPr>
          <w:rFonts w:hint="cs"/>
          <w:rtl/>
        </w:rPr>
        <w:lastRenderedPageBreak/>
        <w:t xml:space="preserve">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 </w:t>
      </w:r>
      <w:r w:rsidRPr="00C83100">
        <w:rPr>
          <w:rFonts w:hint="cs"/>
          <w:rtl/>
          <w:lang w:bidi="ar-KW"/>
        </w:rPr>
        <w:t xml:space="preserve">(  ب  ) أما تنزيه الله تعالى عن الوزير والناصر والمعين لكمال غناه وقهره ، فالأدلة عليه كثيرة منها قوله تعالى : </w:t>
      </w:r>
      <w:r w:rsidRPr="00C83100">
        <w:rPr>
          <w:rFonts w:hint="cs"/>
          <w:color w:val="003300"/>
          <w:rtl/>
        </w:rPr>
        <w:t>{ وَقُلِ الْحَمْدُ لِلّهِ الَّذِي لَمْ يَتَّخِذْ وَلَداً وَلَم يَكُن لَّهُ شَرِيكٌ فِي الْمُلْكِ وَلَمْ يَكُن لَّهُ وَلِيٌّ مِّنَ الذُّلَّ وَكَبِّرْهُ تَكْبِيراً } [الإسراء 111] ، فالله تعالى لم يتخذ ولدا ولم يكن له شريك في الملك ، ثم قال تعالى : { وَلَمْ يَكُن لَّهُ وَلِيٌّ مِّنَ الذُّلَّ  } ، أي ولم يكن له ناصر ولا وزير ولا معين يعينه  من ضعف وعجز  وذل ، فيحتاج إلى ناصر ، ثم قال تعالى : { وَكَبِّرْهُ تَكْبِيراً } ، أي عظمه عظمة تامة عن اتخاذ الولد والشريك والوزير والمعين ، وقوله تعالى : { قُلِ اللَّهُ أَعْلَمُ بِمَا لَبِثُوا لَهُ غَيْبُ السَّمَاوَاتِ وَالْأَرْضِ أَبْصِرْ بِهِ وَأَسْمِعْ مَا لَهُم مِّن دُونِهِ مِن وَلِيٍّ وَلَا يُشْرِكُ فِي حُكْمِهِ أَحَداً } [الكهف 26] ، {ما لهم }  أي لأهل السموات والأرض { من دونه من ولي } ناصر ومعين لأنه لكمال قدرته غني عن المعين ، { ولا يشرك في حكمه أحدا } لأنه غني عن الشريك ،</w:t>
      </w:r>
    </w:p>
    <w:p w:rsidR="00C83100" w:rsidRPr="00C83100" w:rsidRDefault="00C83100" w:rsidP="0004487C">
      <w:pPr>
        <w:ind w:left="-46"/>
        <w:jc w:val="both"/>
        <w:rPr>
          <w:rFonts w:ascii="Times New Roman" w:hAnsi="Times New Roman"/>
          <w:rtl/>
        </w:rPr>
      </w:pPr>
      <w:r w:rsidRPr="00C83100">
        <w:rPr>
          <w:rFonts w:cs="Monotype Koufi" w:hint="cs"/>
          <w:rtl/>
          <w:lang w:bidi="ar-KW"/>
        </w:rPr>
        <w:t xml:space="preserve">القاعدة الخامسة عشرة : رؤية الله تعالى في الآخرة :  </w:t>
      </w:r>
      <w:r w:rsidRPr="00C83100">
        <w:rPr>
          <w:rFonts w:hint="cs"/>
          <w:rtl/>
          <w:lang w:bidi="ar-KW"/>
        </w:rPr>
        <w:t xml:space="preserve">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 ، </w:t>
      </w:r>
      <w:r w:rsidRPr="00C83100">
        <w:rPr>
          <w:rFonts w:hint="cs"/>
          <w:rtl/>
        </w:rPr>
        <w:t xml:space="preserve">(  1  ) الأدلة على رؤية الله سبحانه من الكتاب : أدلة متعددة نذكر منها :  ( أ ) قوله تعالى : { وجوه يومئذ ناضرة * إلى ربها ناظرة } [ القيامة:22، 23 ] ، قال ابن عباس في تفسير الآية : ( تنظر إلى وجه ربها ) ، ( ب )وقوله تعالى: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الجنة، قال: يقول الله تبارك وتعالى: تريدون شيئا أزيدكم ، فيقولون: ألم تبيض وجوهنا ، ألم تدخلنا الجنة ، وتنجينا من النار، قال: فيكشف الحجاب، فما أعطوا شيئا أحب إليهم من النظر إلى ربهم عز وجل ، ثم تلا هذه الآية : { للذين أحسنوا الحسنى وزيادة } ،  ( ث ) وقوله تعالى : { لَهُم مَّا يَشَاؤُونَ فِيهَا وَلَدَيْنَا مَزِيدٌ } [ ق: 35] فقد فسر </w:t>
      </w:r>
      <w:r w:rsidRPr="00C83100">
        <w:rPr>
          <w:rFonts w:hint="cs"/>
          <w:rtl/>
        </w:rPr>
        <w:lastRenderedPageBreak/>
        <w:t xml:space="preserve">المفسرون ومنهم الطبري والقرطبي وابن كثير وغيرهم : المزيد في هذه الآية بأنه النظر إلى الله تعالى ،  ( ج ) وقوله تعالى: { 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 } [ الأعراف : 143]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والإمامية والأباضية الذين منعوا من رؤية الله تعالى في الدنيا والآخرة ، كما أن الله تعالى أجابه بقوله { لَن تَرَانِي } وهذا دليل على الجواز، فلو كانت الرؤية مستحيلة عليه لقال: ( لست بمرئي ) ، أو ( لا تجوز رؤيتي ) أو ( إن الرؤية تستحيل في حقي ) ولكان آنذاك تصحيحاً واجبا للعقيدة وللخطأ في طلب الرؤية التي لا تجوز في حق الإله ، وكل هذا لم يحدث ، فدل على جواز المبدأ ( إمكانية رؤية الله ) ، كما أنّ الله تعالى علق الرؤية على أمر جائز، وهو استقرار الجبل والمعلق على الجائز جائز، فيلزم كون الرؤية في نفسها جائزة،  (  2  ) الأدلة على رؤية الله سبحانه من السنّة : تواترت الأدلة من السنّة على رؤية الله تعالى في الآخرة منها :  ( أ ) ما أخرجه مسلم عن أبي هريرة رضي الله عنه ، أن ناساً قالوا لرسول الله صلى الله عليه وسلم: يا رسول الله هل نرى ربنا يوم القيامة ؟ فقال رسول الله صلى الله عليه وسلم: (( هل تضارون في رؤية القمر ليلة البدر ،  قالوا : لا، يا رسول الله ، قال: هل تضارون في الشمس ليس دونها سحاب ،  قالوا : لا، يا رسول الله ، قال: فإنكم ترونه كذلك )) [ أخرجه مسلم ]  ،  ( ب ) وأخرج البخاري عن جرير بن عبد الله رضي الله عنه قال: قال النبي صلى الله عليه وسلم : (( إنكم سترون ربكم عيانا )) [ أخرجه البخاري ] ،  ( ت ) وحديث مسلم السابق عن صهيب عن النبي صلى الله عليه وسلم قال: (( إذا دخل أهل الجنة الجنة، قال: يقول الله تبارك وتعالى: تريدون شيئا أزيدكم، فيقولون: ألم تبيض وجوهنا، ألم تدخلنا الجنة، وتنجينا من النار، قال: فيكشف الحجاب، فما أعطوا شيئا أحب إليهم من النظر إلى ربهم عز وجل،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وجنتان من ذهب آنيتهما وما فيهما، وما بين القوم وبين أن ينظروا إلى ربهم إلا رداء الكبرياء على وجهه في جنة عدن )) [ متفق عليه ] ، وما أخرجه البخاري عن عدي بن حاتم رضي الله عنه قال: قال رسول الله صلى الله عليه وسلم : (( ما منكم من أحد إلا سيكلمه ربه، ليس بينه وبينه ترجمان، ولا حجاب يحجبه )) [ أخرجه البخاري ] ، (  3  ) والأحاديث الواردة في رؤية المؤمنين ربهم في الآخرة متواترة ، ذكر هذا </w:t>
      </w:r>
      <w:r w:rsidRPr="00C83100">
        <w:rPr>
          <w:rFonts w:hint="cs"/>
          <w:rtl/>
        </w:rPr>
        <w:lastRenderedPageBreak/>
        <w:t xml:space="preserve">التواتر الكتاني في نظم المتناثر ، و ابن حجر في فتح الباري ، و العيني في عمدة القاري، و ابن حزم في الفصل ، و ابن تيمية في 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   (  4  ) وقد اتفقت كلمة مدارس أهل السنة والجماعة المتخصصة في العقيدة ( المدرسة الأثرية والمدرسة الأشعرية والمدرسة الماتريدية ) على رؤية الله تعالى في الآخرة ، ومنع منها المعتزلة والإمامية والإباضية ، وحججهم في الباب واهية لا تقوى على معارضة الأدلة من الكتاب والسنة والعقل ، (  5  ) إمكانية رؤية الله تعالى عقلاً : رؤية الله تعالى غير ممتنعة عقلاً للأسباب التالية :  (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ولا يحل الخالق في المخلوق ، نقول نعم للتنزيه ، ولكن ما علاقة الرؤية بالمكان والجهة ، لأننا نقول رؤيته - سبحانه - لا في جهة ولا في مكان ، لأنّ 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w:t>
      </w:r>
      <w:r w:rsidRPr="00C83100">
        <w:rPr>
          <w:rFonts w:hint="cs"/>
          <w:rtl/>
        </w:rPr>
        <w:lastRenderedPageBreak/>
        <w:t xml:space="preserve">نفت الإدراك ولم تنف الرؤية ،  { لَا 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الأبصار لأنّه منزه عن الحد والمقدار ، واسع لا حد ولا نهاية لذاته ، أكبر من كل تصور ، وأعظم من أن تحيط به رؤية المحدود المخلوق ، (  6  ) تنزيهات متعلقة بالرؤية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رؤية المحدود المخلوق ، ، كما في قوله تعالى : { لَا تُدْرِكُهُ الْأَبْصَارُ وَهُوَ يُدْرِكُ الْأَبْصَارَ وَهُوَ اللَّطِيفُ الْخَبِيرُ  } [ الأنعام : 103 ] ، (  ب  ) ورؤية الله تعالى ليست في جهة ولا في مكان لأنّ ذات القدوس تنزه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وناشئة عن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للمؤمنين وقد أعطاهم قوة التحمل لرؤية الكريم ، كما تجلى للجبل في الدنيا فجعله دكا ، نسأل الله الكريم بوجهه الكريم أن يتفضل علينا برؤية وجهه الكريم في دار النعيم ، فإنها أعلى نعيم أهل الجنّة ، قال تعالى : { للذين أحسنوا الحسنى وزيادة } [ يونس : 26 ] ، والزيادة هي النظر إلى وجه الكريم ، ( 7 ) قال السنوسي في عقيدته الوسطى : ( ومن الجائزات رؤية المخلوق له تعالى في غير جهة ولا مقابلة إذ كما صح تفضله سبحانه بخلق إدراك لهم في قلوبهم يسمى العلم يتعلق به تعالى على ما هو عليه من غير جهة ولا مقابلة كذلك يصح تفضله تعالى بخلق إدراك لهم في أعينهم أو في غيرها يسمى ذلك الإدراك البصر يتعلق به تعالى على ما يليق به وقد أخبر بوقوع ذلك الشرع في حق المؤمنين في الآخرة فوجب الإيمان به ، والرؤية عند أهل الحق لا تستدعي بُنية ولا جهة ولا مقابلة وإنما تستدعي مطلق محل تقوم به فقط وليست بانبعاث أشعة من العين ولا يمنع ذلك منها قرب ولا بعد مفرطان ولا حجاب كثيف كما لا يمنع ذلك من العلم وما تقرر من الموانع في الشاهد فبمحض اختيار الله تعالى أن يحجب عندها لا بها وإنما الموانع عند أهل الحق أعراض مضادة للبصر تقوم بجوهر فرد من العين بحسب العادة وتتعدد بحسب ما فات من المرئيات كما أن البصر بالنسبة إلينا عرض يقوم بذلك الجوهر الفرد من العين عادة ويتعدد بحسب ما رُئي من المبصرات ) أهـ </w:t>
      </w:r>
    </w:p>
    <w:p w:rsidR="00F75FF2" w:rsidRDefault="00F75FF2" w:rsidP="0004487C">
      <w:pPr>
        <w:ind w:left="-46"/>
        <w:jc w:val="center"/>
        <w:rPr>
          <w:b w:val="0"/>
          <w:bCs/>
          <w:rtl/>
          <w:lang w:bidi="ar-KW"/>
        </w:rPr>
      </w:pPr>
      <w:r>
        <w:rPr>
          <w:rFonts w:hint="cs"/>
          <w:b w:val="0"/>
          <w:bCs/>
          <w:rtl/>
          <w:lang w:bidi="ar-KW"/>
        </w:rPr>
        <w:lastRenderedPageBreak/>
        <w:t>***</w:t>
      </w:r>
    </w:p>
    <w:p w:rsidR="00611AD6" w:rsidRDefault="00611AD6" w:rsidP="0004487C">
      <w:pPr>
        <w:ind w:left="-46"/>
        <w:rPr>
          <w:rtl/>
        </w:rPr>
      </w:pPr>
    </w:p>
    <w:p w:rsidR="0091266C" w:rsidRDefault="0091266C" w:rsidP="0004487C">
      <w:pPr>
        <w:ind w:left="-46"/>
        <w:rPr>
          <w:rtl/>
        </w:rPr>
      </w:pPr>
    </w:p>
    <w:p w:rsidR="0091266C" w:rsidRDefault="0091266C" w:rsidP="0004487C">
      <w:pPr>
        <w:ind w:left="-46"/>
        <w:rPr>
          <w:rtl/>
        </w:rPr>
      </w:pPr>
    </w:p>
    <w:p w:rsidR="0091266C" w:rsidRDefault="0091266C" w:rsidP="0004487C">
      <w:pPr>
        <w:ind w:left="-46"/>
        <w:rPr>
          <w:rtl/>
        </w:rPr>
      </w:pPr>
    </w:p>
    <w:p w:rsidR="0091266C" w:rsidRDefault="0091266C" w:rsidP="0004487C">
      <w:pPr>
        <w:ind w:left="-46"/>
        <w:rPr>
          <w:rtl/>
        </w:rPr>
      </w:pPr>
    </w:p>
    <w:p w:rsidR="0091266C" w:rsidRDefault="0091266C" w:rsidP="0004487C">
      <w:pPr>
        <w:ind w:left="-46"/>
        <w:rPr>
          <w:rtl/>
        </w:rPr>
      </w:pPr>
    </w:p>
    <w:p w:rsidR="0091266C" w:rsidRDefault="0091266C" w:rsidP="0004487C">
      <w:pPr>
        <w:ind w:left="-46"/>
        <w:rPr>
          <w:rtl/>
        </w:rPr>
      </w:pPr>
    </w:p>
    <w:p w:rsidR="00611AD6" w:rsidRPr="0091266C" w:rsidRDefault="00611AD6"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lang w:bidi="ar-KW"/>
        </w:rPr>
      </w:pPr>
    </w:p>
    <w:p w:rsidR="00611AD6" w:rsidRPr="0091266C" w:rsidRDefault="00611AD6"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lang w:bidi="ar-KW"/>
        </w:rPr>
      </w:pPr>
      <w:r w:rsidRPr="0091266C">
        <w:rPr>
          <w:rFonts w:cs="Monotype Koufi" w:hint="cs"/>
          <w:b w:val="0"/>
          <w:sz w:val="48"/>
          <w:szCs w:val="48"/>
          <w:rtl/>
          <w:lang w:bidi="ar-KW"/>
        </w:rPr>
        <w:t>الباب ال</w:t>
      </w:r>
      <w:r w:rsidR="00BF2BA2" w:rsidRPr="0091266C">
        <w:rPr>
          <w:rFonts w:cs="Monotype Koufi" w:hint="cs"/>
          <w:b w:val="0"/>
          <w:sz w:val="48"/>
          <w:szCs w:val="48"/>
          <w:rtl/>
          <w:lang w:bidi="ar-KW"/>
        </w:rPr>
        <w:t>ثالث</w:t>
      </w:r>
    </w:p>
    <w:p w:rsidR="0091266C" w:rsidRPr="0091266C" w:rsidRDefault="00611AD6"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lang w:bidi="ar-KW"/>
        </w:rPr>
      </w:pPr>
      <w:r w:rsidRPr="0091266C">
        <w:rPr>
          <w:rFonts w:cs="Monotype Koufi"/>
          <w:b w:val="0"/>
          <w:sz w:val="48"/>
          <w:szCs w:val="48"/>
          <w:rtl/>
          <w:lang w:bidi="ar-KW"/>
        </w:rPr>
        <w:t>بيان خطأ الحشوية في عدم إعمال العقل</w:t>
      </w:r>
    </w:p>
    <w:p w:rsidR="00611AD6" w:rsidRPr="0091266C" w:rsidRDefault="00611AD6"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lang w:bidi="ar-KW"/>
        </w:rPr>
      </w:pPr>
      <w:r w:rsidRPr="0091266C">
        <w:rPr>
          <w:rFonts w:cs="Monotype Koufi"/>
          <w:b w:val="0"/>
          <w:sz w:val="48"/>
          <w:szCs w:val="48"/>
          <w:rtl/>
          <w:lang w:bidi="ar-KW"/>
        </w:rPr>
        <w:t xml:space="preserve">في </w:t>
      </w:r>
      <w:r w:rsidR="0091266C" w:rsidRPr="0091266C">
        <w:rPr>
          <w:rFonts w:cs="Monotype Koufi" w:hint="cs"/>
          <w:b w:val="0"/>
          <w:sz w:val="48"/>
          <w:szCs w:val="48"/>
          <w:rtl/>
          <w:lang w:bidi="ar-KW"/>
        </w:rPr>
        <w:t xml:space="preserve">رد المتشابهات إلى محكماتها </w:t>
      </w:r>
    </w:p>
    <w:p w:rsidR="00611AD6" w:rsidRPr="0091266C" w:rsidRDefault="00611AD6"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lang w:bidi="ar-KW"/>
        </w:rPr>
      </w:pPr>
    </w:p>
    <w:p w:rsidR="0040167D" w:rsidRDefault="0040167D" w:rsidP="0004487C">
      <w:pPr>
        <w:ind w:left="-46"/>
        <w:jc w:val="both"/>
        <w:rPr>
          <w:b w:val="0"/>
          <w:rtl/>
          <w:lang w:bidi="ar-KW"/>
        </w:rPr>
      </w:pPr>
    </w:p>
    <w:p w:rsidR="0091266C" w:rsidRDefault="0091266C" w:rsidP="0004487C">
      <w:pPr>
        <w:ind w:left="-46"/>
        <w:jc w:val="both"/>
        <w:rPr>
          <w:b w:val="0"/>
          <w:lang w:bidi="ar-KW"/>
        </w:rPr>
      </w:pPr>
      <w:r>
        <w:rPr>
          <w:rFonts w:hint="cs"/>
          <w:b w:val="0"/>
          <w:rtl/>
          <w:lang w:bidi="ar-KW"/>
        </w:rPr>
        <w:t>وقد اشتمل على تلك المباحث</w:t>
      </w:r>
    </w:p>
    <w:p w:rsidR="0040167D" w:rsidRDefault="0091266C" w:rsidP="0004487C">
      <w:pPr>
        <w:ind w:left="-46"/>
        <w:jc w:val="both"/>
        <w:rPr>
          <w:b w:val="0"/>
          <w:rtl/>
          <w:lang w:bidi="ar-KW"/>
        </w:rPr>
      </w:pPr>
      <w:r>
        <w:rPr>
          <w:rFonts w:hint="cs"/>
          <w:b w:val="0"/>
          <w:rtl/>
          <w:lang w:bidi="ar-KW"/>
        </w:rPr>
        <w:t xml:space="preserve">[  1  ] </w:t>
      </w:r>
      <w:r w:rsidR="0040167D">
        <w:rPr>
          <w:rFonts w:hint="cs"/>
          <w:b w:val="0"/>
          <w:rtl/>
          <w:lang w:bidi="ar-KW"/>
        </w:rPr>
        <w:t xml:space="preserve">تحديد دائرة المحكم والمتشابه في باب الصفات والأخبار </w:t>
      </w:r>
    </w:p>
    <w:p w:rsidR="0040167D" w:rsidRDefault="0091266C" w:rsidP="0004487C">
      <w:pPr>
        <w:ind w:left="-46"/>
        <w:jc w:val="both"/>
        <w:rPr>
          <w:b w:val="0"/>
          <w:rtl/>
          <w:lang w:bidi="ar-KW"/>
        </w:rPr>
      </w:pPr>
      <w:r>
        <w:rPr>
          <w:rFonts w:hint="cs"/>
          <w:b w:val="0"/>
          <w:rtl/>
          <w:lang w:bidi="ar-KW"/>
        </w:rPr>
        <w:lastRenderedPageBreak/>
        <w:t xml:space="preserve">[  2  ] </w:t>
      </w:r>
      <w:r w:rsidR="0040167D">
        <w:rPr>
          <w:rFonts w:hint="cs"/>
          <w:b w:val="0"/>
          <w:rtl/>
          <w:lang w:bidi="ar-KW"/>
        </w:rPr>
        <w:t xml:space="preserve">أبعاد مذهب السلف الحق في باب الأخبار المتشابهات </w:t>
      </w:r>
    </w:p>
    <w:p w:rsidR="0040167D" w:rsidRDefault="0091266C" w:rsidP="0004487C">
      <w:pPr>
        <w:ind w:left="-46"/>
        <w:jc w:val="both"/>
        <w:rPr>
          <w:b w:val="0"/>
          <w:lang w:bidi="ar-KW"/>
        </w:rPr>
      </w:pPr>
      <w:r>
        <w:rPr>
          <w:rFonts w:hint="cs"/>
          <w:b w:val="0"/>
          <w:rtl/>
          <w:lang w:bidi="ar-KW"/>
        </w:rPr>
        <w:t xml:space="preserve">[  3  ] </w:t>
      </w:r>
      <w:r w:rsidR="0040167D">
        <w:rPr>
          <w:rFonts w:hint="cs"/>
          <w:b w:val="0"/>
          <w:rtl/>
          <w:lang w:bidi="ar-KW"/>
        </w:rPr>
        <w:t>خطأ اعتماد ظواهر النصوص في فهم علم التقديس والتنزيه</w:t>
      </w:r>
    </w:p>
    <w:p w:rsidR="0040167D" w:rsidRDefault="0091266C" w:rsidP="0004487C">
      <w:pPr>
        <w:ind w:left="-46"/>
        <w:jc w:val="both"/>
        <w:rPr>
          <w:b w:val="0"/>
          <w:rtl/>
          <w:lang w:bidi="ar-KW"/>
        </w:rPr>
      </w:pPr>
      <w:r>
        <w:rPr>
          <w:rFonts w:hint="cs"/>
          <w:b w:val="0"/>
          <w:rtl/>
          <w:lang w:bidi="ar-KW"/>
        </w:rPr>
        <w:t xml:space="preserve">[  4  ] </w:t>
      </w:r>
      <w:r w:rsidR="0040167D">
        <w:rPr>
          <w:rFonts w:hint="cs"/>
          <w:b w:val="0"/>
          <w:rtl/>
          <w:lang w:bidi="ar-KW"/>
        </w:rPr>
        <w:t>رد المتشابهات إلى المحكمات فيما يتعلق بقواعد تنزيه ذات الله عن مماثلة الذوات</w:t>
      </w:r>
    </w:p>
    <w:p w:rsidR="0040167D" w:rsidRDefault="0091266C" w:rsidP="0004487C">
      <w:pPr>
        <w:ind w:left="-46"/>
        <w:jc w:val="both"/>
        <w:rPr>
          <w:b w:val="0"/>
          <w:rtl/>
        </w:rPr>
      </w:pPr>
      <w:r>
        <w:rPr>
          <w:rFonts w:hint="cs"/>
          <w:b w:val="0"/>
          <w:rtl/>
          <w:lang w:bidi="ar-KW"/>
        </w:rPr>
        <w:t xml:space="preserve">[  5  ] </w:t>
      </w:r>
      <w:r w:rsidR="0040167D">
        <w:rPr>
          <w:rFonts w:hint="cs"/>
          <w:b w:val="0"/>
          <w:rtl/>
          <w:lang w:bidi="ar-KW"/>
        </w:rPr>
        <w:t>دراسة بلاغة القرآن فقه عظيم وفتح مبين لعلم التقديس والتنزيه</w:t>
      </w:r>
    </w:p>
    <w:p w:rsidR="0040167D" w:rsidRDefault="0091266C" w:rsidP="0004487C">
      <w:pPr>
        <w:ind w:left="-46"/>
        <w:jc w:val="both"/>
        <w:rPr>
          <w:b w:val="0"/>
          <w:rtl/>
          <w:lang w:bidi="ar-KW"/>
        </w:rPr>
      </w:pPr>
      <w:r>
        <w:rPr>
          <w:rFonts w:hint="cs"/>
          <w:b w:val="0"/>
          <w:rtl/>
        </w:rPr>
        <w:t xml:space="preserve">[  6  ] </w:t>
      </w:r>
      <w:r w:rsidR="0040167D">
        <w:rPr>
          <w:rFonts w:hint="cs"/>
          <w:b w:val="0"/>
          <w:rtl/>
          <w:lang w:bidi="ar-KW"/>
        </w:rPr>
        <w:t xml:space="preserve">فقه المراد بالوجه واليد والعين في القرآن الكريم </w:t>
      </w:r>
    </w:p>
    <w:p w:rsidR="0040167D" w:rsidRDefault="0091266C" w:rsidP="0004487C">
      <w:pPr>
        <w:ind w:left="-46"/>
        <w:jc w:val="both"/>
        <w:rPr>
          <w:b w:val="0"/>
          <w:rtl/>
          <w:lang w:bidi="ar-KW"/>
        </w:rPr>
      </w:pPr>
      <w:r>
        <w:rPr>
          <w:rFonts w:hint="cs"/>
          <w:b w:val="0"/>
          <w:rtl/>
          <w:lang w:bidi="ar-KW"/>
        </w:rPr>
        <w:t xml:space="preserve">[  7  ] </w:t>
      </w:r>
      <w:r w:rsidR="0040167D">
        <w:rPr>
          <w:rFonts w:hint="cs"/>
          <w:b w:val="0"/>
          <w:rtl/>
        </w:rPr>
        <w:t>فقه العلم بالقرب مع الاستواء مع الإحاطة في حق ذات الله تعالى</w:t>
      </w:r>
    </w:p>
    <w:p w:rsidR="0040167D" w:rsidRDefault="0091266C" w:rsidP="0004487C">
      <w:pPr>
        <w:ind w:left="-46"/>
        <w:jc w:val="both"/>
        <w:rPr>
          <w:b w:val="0"/>
          <w:rtl/>
          <w:lang w:bidi="ar-KW"/>
        </w:rPr>
      </w:pPr>
      <w:r>
        <w:rPr>
          <w:rFonts w:hint="cs"/>
          <w:b w:val="0"/>
          <w:rtl/>
          <w:lang w:bidi="ar-KW"/>
        </w:rPr>
        <w:t xml:space="preserve">[  8  ] </w:t>
      </w:r>
      <w:r w:rsidR="0040167D">
        <w:rPr>
          <w:rFonts w:hint="cs"/>
          <w:b w:val="0"/>
          <w:rtl/>
          <w:lang w:bidi="ar-KW"/>
        </w:rPr>
        <w:t xml:space="preserve">تحقيق القول في الأخبار المتشابهات وردها إلى أمهاتها من المحكمات </w:t>
      </w:r>
    </w:p>
    <w:p w:rsidR="0040167D" w:rsidRDefault="0040167D" w:rsidP="0004487C">
      <w:pPr>
        <w:ind w:left="-46"/>
        <w:jc w:val="both"/>
        <w:rPr>
          <w:rFonts w:cs="Monotype Koufi"/>
          <w:b w:val="0"/>
          <w:sz w:val="36"/>
          <w:szCs w:val="36"/>
          <w:rtl/>
          <w:lang w:bidi="ar-KW"/>
        </w:rPr>
      </w:pP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p>
    <w:p w:rsidR="0040167D" w:rsidRDefault="0091266C"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  1  ]</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تحديد دائرة المحكم والمتشابه في باب الصفات والأخبار</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وبيان أنّ كل خبر يعارض الأدلة القطعية والآيات المحكمة فهو متشابه لا بد من رده إلى المحكم</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40167D" w:rsidRDefault="0040167D" w:rsidP="0004487C">
      <w:pPr>
        <w:ind w:left="-46"/>
        <w:jc w:val="both"/>
        <w:rPr>
          <w:b w:val="0"/>
          <w:rtl/>
        </w:rPr>
      </w:pPr>
    </w:p>
    <w:p w:rsidR="0040167D" w:rsidRDefault="0040167D" w:rsidP="0004487C">
      <w:pPr>
        <w:ind w:left="-46"/>
        <w:jc w:val="both"/>
        <w:rPr>
          <w:b w:val="0"/>
          <w:rtl/>
        </w:rPr>
      </w:pPr>
      <w:r>
        <w:rPr>
          <w:rFonts w:hint="cs"/>
          <w:b w:val="0"/>
          <w:bCs/>
          <w:rtl/>
          <w:lang w:bidi="ar-KW"/>
        </w:rPr>
        <w:t>الدليل على وجود المحكم والمتشابه :</w:t>
      </w:r>
      <w:r>
        <w:rPr>
          <w:rFonts w:hint="cs"/>
          <w:b w:val="0"/>
          <w:rtl/>
          <w:lang w:bidi="ar-KW"/>
        </w:rPr>
        <w:t xml:space="preserve"> قوله تعالى : { </w:t>
      </w:r>
      <w:r>
        <w:rPr>
          <w:rFonts w:hint="cs"/>
          <w:b w:val="0"/>
          <w:rtl/>
        </w:rPr>
        <w:t xml:space="preserve">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 : 7 ، 8 ] ، </w:t>
      </w:r>
    </w:p>
    <w:p w:rsidR="0040167D" w:rsidRDefault="0040167D" w:rsidP="0004487C">
      <w:pPr>
        <w:ind w:left="-46"/>
        <w:jc w:val="both"/>
        <w:rPr>
          <w:rFonts w:eastAsia="Times New Roman"/>
          <w:b w:val="0"/>
          <w:rtl/>
        </w:rPr>
      </w:pPr>
      <w:r>
        <w:rPr>
          <w:rFonts w:hint="cs"/>
          <w:b w:val="0"/>
          <w:bCs/>
          <w:rtl/>
        </w:rPr>
        <w:lastRenderedPageBreak/>
        <w:t>خطورة ترك المحكم والاشتغال بالمتشابه :</w:t>
      </w:r>
      <w:r>
        <w:rPr>
          <w:rFonts w:hint="cs"/>
          <w:b w:val="0"/>
          <w:rtl/>
        </w:rPr>
        <w:t xml:space="preserve"> قال تعالى : { فَأَمَّا الَّذِينَ فِي قُلُوبِهِمْ زَيْغٌ فَيَتَّبِعُونَ مَا تَشَابَهَ مِنْهُ ابْتِغَاءَ الْفِتْنَةِ وَابْتِغَاءَ تَأَوِيلِهِ } ، و</w:t>
      </w:r>
      <w:r>
        <w:rPr>
          <w:rFonts w:eastAsia="Times New Roman" w:hint="cs"/>
          <w:b w:val="0"/>
          <w:rtl/>
        </w:rPr>
        <w:t xml:space="preserve">أخرج البخاري ومسلم وأبو داود والترمذي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 فأولئك الذين سَمَّى اللهُ ، فاحذَروهم )) [ البخاري : ح ( 4547 ) ، مسلم : ح (  2665 ) ] ، </w:t>
      </w:r>
    </w:p>
    <w:p w:rsidR="0040167D" w:rsidRDefault="0040167D" w:rsidP="0004487C">
      <w:pPr>
        <w:ind w:left="-46"/>
        <w:jc w:val="both"/>
        <w:rPr>
          <w:rFonts w:eastAsia="Times New Roman"/>
          <w:b w:val="0"/>
          <w:bCs/>
          <w:noProof/>
          <w:lang w:eastAsia="ar-SA"/>
        </w:rPr>
      </w:pPr>
      <w:r>
        <w:rPr>
          <w:rFonts w:eastAsia="Times New Roman" w:hint="cs"/>
          <w:bCs/>
          <w:noProof/>
          <w:rtl/>
          <w:lang w:eastAsia="ar-SA"/>
        </w:rPr>
        <w:t>ماهي دائرة المتشابه :</w:t>
      </w:r>
      <w:r>
        <w:rPr>
          <w:rFonts w:eastAsia="Times New Roman" w:hint="cs"/>
          <w:b w:val="0"/>
          <w:noProof/>
          <w:rtl/>
          <w:lang w:eastAsia="ar-SA"/>
        </w:rPr>
        <w:t xml:space="preserve"> في آية آل عمران السابقة وصف الله تعالى متتبعي المتشابه بأن في قلوبهم زيغ يتتبعون المتشابه ابتغاء الفتنة وهي الخلاف والفرقة بين المسلمين ، وفي الحديث السابق والمتفق علي صحته حذّر النبي صلى الله عليه وسلم من أولئك الذين يتتبعون المتشابه ويتركون المحكم ، وعلى ذلك  فكل ما أدى تتبعه إلى الفرقة والخلاف بين المسلمين ، فهو من المتشابه الذي ينبغي أن يرد إلى المحكم ، والأمثلة الصحيحة الواقعية للمتشابه : جميع الآيات التي أدى اتباعها إلى الزيغ والضلال ومخالفة منهاج السنّة والجماعة الناجية ، ومثال ذلك الآيات المتعلقة بالقدر حيث أدى تتابع المتشابه فيها إلى ظهور القدرية ( المعتزلة) في جهة والجبرية في جهة أخرى ، وكذلك الآيات المتعلقة بالإيمان حيث</w:t>
      </w:r>
      <w:r>
        <w:rPr>
          <w:rFonts w:eastAsia="Times New Roman" w:hint="cs"/>
          <w:b w:val="0"/>
          <w:noProof/>
          <w:lang w:eastAsia="ar-SA"/>
        </w:rPr>
        <w:t xml:space="preserve"> </w:t>
      </w:r>
      <w:r>
        <w:rPr>
          <w:rFonts w:eastAsia="Times New Roman" w:hint="cs"/>
          <w:b w:val="0"/>
          <w:noProof/>
          <w:rtl/>
          <w:lang w:eastAsia="ar-SA"/>
        </w:rPr>
        <w:t xml:space="preserve">أدى تتابع المتشابه فيه إلى ظهور الخوارج والمعتزلة في جهة والجهمية والمرجئة في جهة أخرى ، وكذلك الآيات المتعلقة بمتشابه الصفات والأخبار حيث أدى تتابع المتشابه فيها إلى ظهور الجهمية والمعتزلة في جهة ، والمشبهة والمجسمة والحشوية في جهة أخرى ، وهكذا فإنّ تتبع المتشابهات يؤدي إلى الزيغ والخلاف الفرقة والفتنة والضلال ، وطريقة أهل السنة في ذلك هي التوفيق </w:t>
      </w:r>
      <w:r>
        <w:rPr>
          <w:rFonts w:eastAsia="Times New Roman" w:hint="cs"/>
          <w:b w:val="0"/>
          <w:noProof/>
          <w:lang w:eastAsia="ar-SA"/>
        </w:rPr>
        <w:t xml:space="preserve"> </w:t>
      </w:r>
      <w:r>
        <w:rPr>
          <w:rFonts w:eastAsia="Times New Roman" w:hint="cs"/>
          <w:b w:val="0"/>
          <w:noProof/>
          <w:rtl/>
          <w:lang w:eastAsia="ar-SA"/>
        </w:rPr>
        <w:t>في</w:t>
      </w:r>
      <w:r>
        <w:rPr>
          <w:rFonts w:eastAsia="Times New Roman" w:hint="cs"/>
          <w:b w:val="0"/>
          <w:noProof/>
          <w:lang w:eastAsia="ar-SA"/>
        </w:rPr>
        <w:t xml:space="preserve"> </w:t>
      </w:r>
      <w:r>
        <w:rPr>
          <w:rFonts w:eastAsia="Times New Roman" w:hint="cs"/>
          <w:b w:val="0"/>
          <w:noProof/>
          <w:rtl/>
          <w:lang w:eastAsia="ar-SA"/>
        </w:rPr>
        <w:t>هذه المسائل بين كافة أدلة الكتاب والسنّه ،</w:t>
      </w:r>
      <w:r>
        <w:rPr>
          <w:rFonts w:eastAsia="Times New Roman"/>
          <w:b w:val="0"/>
          <w:noProof/>
          <w:lang w:eastAsia="ar-SA"/>
        </w:rPr>
        <w:t>,</w:t>
      </w:r>
      <w:r>
        <w:rPr>
          <w:rFonts w:eastAsia="Times New Roman" w:hint="cs"/>
          <w:b w:val="0"/>
          <w:noProof/>
          <w:rtl/>
          <w:lang w:eastAsia="ar-SA" w:bidi="ar-KW"/>
        </w:rPr>
        <w:t xml:space="preserve">ورد المتشابه إلى أمه وأصله ، وهو المحكم </w:t>
      </w:r>
      <w:r>
        <w:rPr>
          <w:rFonts w:eastAsia="Times New Roman" w:hint="cs"/>
          <w:b w:val="0"/>
          <w:noProof/>
          <w:rtl/>
          <w:lang w:eastAsia="ar-SA"/>
        </w:rPr>
        <w:t>فتبدو وكأنها نسيج واحد لا ترى فيه من فطور بل تتفق وتتآلف ولا يكون بينها</w:t>
      </w:r>
      <w:r>
        <w:rPr>
          <w:rFonts w:eastAsia="Times New Roman" w:hint="cs"/>
          <w:b w:val="0"/>
          <w:noProof/>
          <w:lang w:eastAsia="ar-SA"/>
        </w:rPr>
        <w:t xml:space="preserve"> </w:t>
      </w:r>
      <w:r>
        <w:rPr>
          <w:rFonts w:eastAsia="Times New Roman" w:hint="cs"/>
          <w:b w:val="0"/>
          <w:noProof/>
          <w:rtl/>
          <w:lang w:eastAsia="ar-SA"/>
        </w:rPr>
        <w:t xml:space="preserve">تعارض ولا اختلاف وهذا الفقه هو ما تميز به علماء </w:t>
      </w:r>
      <w:r>
        <w:rPr>
          <w:rFonts w:eastAsia="Times New Roman" w:hint="cs"/>
          <w:b w:val="0"/>
          <w:noProof/>
          <w:lang w:eastAsia="ar-SA"/>
        </w:rPr>
        <w:t xml:space="preserve"> </w:t>
      </w:r>
      <w:r>
        <w:rPr>
          <w:rFonts w:eastAsia="Times New Roman" w:hint="cs"/>
          <w:b w:val="0"/>
          <w:noProof/>
          <w:rtl/>
          <w:lang w:eastAsia="ar-SA"/>
        </w:rPr>
        <w:t>أهل</w:t>
      </w:r>
      <w:r>
        <w:rPr>
          <w:rFonts w:eastAsia="Times New Roman" w:hint="cs"/>
          <w:b w:val="0"/>
          <w:noProof/>
          <w:lang w:eastAsia="ar-SA"/>
        </w:rPr>
        <w:t xml:space="preserve"> </w:t>
      </w:r>
      <w:r>
        <w:rPr>
          <w:rFonts w:eastAsia="Times New Roman" w:hint="cs"/>
          <w:b w:val="0"/>
          <w:noProof/>
          <w:rtl/>
          <w:lang w:eastAsia="ar-SA"/>
        </w:rPr>
        <w:t>السنّه والجماعة الأئمة الأعلام فجمعوا بين الأدلة</w:t>
      </w:r>
      <w:r>
        <w:rPr>
          <w:rFonts w:eastAsia="Times New Roman" w:hint="cs"/>
          <w:b w:val="0"/>
          <w:noProof/>
          <w:lang w:eastAsia="ar-SA"/>
        </w:rPr>
        <w:t xml:space="preserve"> </w:t>
      </w:r>
      <w:r>
        <w:rPr>
          <w:rFonts w:eastAsia="Times New Roman" w:hint="cs"/>
          <w:b w:val="0"/>
          <w:noProof/>
          <w:rtl/>
          <w:lang w:eastAsia="ar-SA"/>
        </w:rPr>
        <w:t>ووفقوا بينها ، وحملوا الأقوال المتعارضة على محاملها الصحيحة فصار الاعتقاد</w:t>
      </w:r>
      <w:r>
        <w:rPr>
          <w:rFonts w:eastAsia="Times New Roman" w:hint="cs"/>
          <w:b w:val="0"/>
          <w:noProof/>
          <w:lang w:eastAsia="ar-SA"/>
        </w:rPr>
        <w:t xml:space="preserve"> </w:t>
      </w:r>
      <w:r>
        <w:rPr>
          <w:rFonts w:eastAsia="Times New Roman" w:hint="cs"/>
          <w:b w:val="0"/>
          <w:noProof/>
          <w:rtl/>
          <w:lang w:eastAsia="ar-SA"/>
        </w:rPr>
        <w:t>بكافة</w:t>
      </w:r>
      <w:r>
        <w:rPr>
          <w:rFonts w:eastAsia="Times New Roman" w:hint="cs"/>
          <w:b w:val="0"/>
          <w:noProof/>
          <w:lang w:eastAsia="ar-SA"/>
        </w:rPr>
        <w:t xml:space="preserve"> </w:t>
      </w:r>
      <w:r>
        <w:rPr>
          <w:rFonts w:eastAsia="Times New Roman" w:hint="cs"/>
          <w:b w:val="0"/>
          <w:noProof/>
          <w:rtl/>
          <w:lang w:eastAsia="ar-SA"/>
        </w:rPr>
        <w:t>أحكامه ومسائله نسيج واحد يدل ويؤكد</w:t>
      </w:r>
      <w:r>
        <w:rPr>
          <w:rFonts w:eastAsia="Times New Roman" w:hint="cs"/>
          <w:b w:val="0"/>
          <w:noProof/>
          <w:lang w:eastAsia="ar-SA"/>
        </w:rPr>
        <w:t xml:space="preserve"> </w:t>
      </w:r>
      <w:r>
        <w:rPr>
          <w:rFonts w:eastAsia="Times New Roman" w:hint="cs"/>
          <w:b w:val="0"/>
          <w:noProof/>
          <w:rtl/>
          <w:lang w:eastAsia="ar-SA"/>
        </w:rPr>
        <w:t xml:space="preserve">أنه دين الله عز وجل الذي رضيه لعباده ، قال تعالى : { أَفَلَا يَتَدَبَّرُونَ الْقُرْآنَ وَلَوْ كَانَ مِنْ عِنْدِ غَيْرِ اللَّهِ لَوَجَدُوا فِيهِ اخْتِلَافًا كَثِيرًا } [ النساء : 82 ] ، </w:t>
      </w:r>
    </w:p>
    <w:p w:rsidR="0040167D" w:rsidRDefault="0040167D" w:rsidP="0004487C">
      <w:pPr>
        <w:ind w:left="-46"/>
        <w:jc w:val="both"/>
        <w:rPr>
          <w:rFonts w:eastAsia="Times New Roman"/>
          <w:b w:val="0"/>
        </w:rPr>
      </w:pPr>
      <w:r>
        <w:rPr>
          <w:rFonts w:eastAsia="Times New Roman" w:hint="cs"/>
          <w:bCs/>
          <w:rtl/>
        </w:rPr>
        <w:t>من الذي يعلم المتشابه :</w:t>
      </w:r>
      <w:r>
        <w:rPr>
          <w:rFonts w:eastAsia="Times New Roman" w:hint="cs"/>
          <w:b w:val="0"/>
          <w:rtl/>
        </w:rPr>
        <w:t xml:space="preserve"> قال تعالى : { </w:t>
      </w:r>
      <w:r>
        <w:rPr>
          <w:rFonts w:hint="cs"/>
          <w:b w:val="0"/>
          <w:rtl/>
        </w:rPr>
        <w:t>وَمَا يَعْلَمُ تَأْوِيلَهُ إِلَّا اللَّهُ وَالرَّاسِخُونَ فِي الْعِلْمِ يَقُولُونَ آمَنَّا بِهِ كُلٌّ مِنْ عِنْدِ رَبِّنَا وَمَا يَذَّكَّرُ إِلَّا أُولُو الْأَلْبَابِ</w:t>
      </w:r>
      <w:r>
        <w:rPr>
          <w:rFonts w:eastAsia="Times New Roman" w:hint="cs"/>
          <w:b w:val="0"/>
          <w:rtl/>
        </w:rPr>
        <w:t xml:space="preserve"> } [ آل عمران : 7 ] ، جميع من تكلم في تفسير القرآن نقل اختلاف </w:t>
      </w:r>
      <w:r>
        <w:rPr>
          <w:rFonts w:eastAsia="Times New Roman" w:hint="cs"/>
          <w:b w:val="0"/>
          <w:rtl/>
        </w:rPr>
        <w:lastRenderedPageBreak/>
        <w:t xml:space="preserve">العلماء في تحديد من الذي يعلم المتشابه ، فمن قال أن الوقف لازم عند لفظ الجلالة { الله } من قوله تعالى : { </w:t>
      </w:r>
      <w:r>
        <w:rPr>
          <w:rFonts w:hint="cs"/>
          <w:b w:val="0"/>
          <w:rtl/>
        </w:rPr>
        <w:t>وَمَا يَعْلَمُ تَأْوِيلَهُ إِلَّا اللَّهُ</w:t>
      </w:r>
      <w:r>
        <w:rPr>
          <w:rFonts w:eastAsia="Times New Roman" w:hint="cs"/>
          <w:b w:val="0"/>
          <w:rtl/>
        </w:rPr>
        <w:t xml:space="preserve"> } ، قال : لا يعلم المتشابه إلا الله وحده ، </w:t>
      </w:r>
      <w:r>
        <w:rPr>
          <w:rFonts w:hint="cs"/>
          <w:b w:val="0"/>
          <w:rtl/>
        </w:rPr>
        <w:t>وَالرَّاسِخُونَ فِي الْعِلْمِ يَقُولُونَ آمَنَّا بِهِ ( أي المتشابه ) كُلٌّ مِنْ عِنْدِ رَبِّنَا</w:t>
      </w:r>
      <w:r>
        <w:rPr>
          <w:rFonts w:eastAsia="Times New Roman" w:hint="cs"/>
          <w:b w:val="0"/>
          <w:rtl/>
        </w:rPr>
        <w:t xml:space="preserve"> ( أي المحكم والمتشابه ) فنعمل بالمحكم ونفوض علم المتشابه إلى الله ، </w:t>
      </w:r>
      <w:r>
        <w:rPr>
          <w:rFonts w:hint="cs"/>
          <w:b w:val="0"/>
          <w:rtl/>
        </w:rPr>
        <w:t xml:space="preserve">وهو قول ابن عمر من الصحابة رضي الله عنهم ، وهو قول :عروة بن الزبير وعمر بن عبدالعزيز وغيرهم من التابعين ، وهو مذهب الكسائي والأخفش والفراء وأبي عبيد وغيرهم من أهل اللغة ، وحكى الطبري نحوه عن يونس عن أشهب عن مالك بن أنس رحمه الله ، </w:t>
      </w:r>
      <w:r>
        <w:rPr>
          <w:rFonts w:eastAsia="Times New Roman" w:hint="cs"/>
          <w:b w:val="0"/>
          <w:rtl/>
        </w:rPr>
        <w:t xml:space="preserve">ومن قال أنّ الوقف عند لفظ الراسخون في العلم من قوله تعالى : { </w:t>
      </w:r>
      <w:r>
        <w:rPr>
          <w:rFonts w:hint="cs"/>
          <w:b w:val="0"/>
          <w:rtl/>
        </w:rPr>
        <w:t>وَمَا يَعْلَمُ تَأْوِيلَهُ إِلَّا اللَّهُ وَالرَّاسِخُونَ فِي الْعِلْمِ</w:t>
      </w:r>
      <w:r>
        <w:rPr>
          <w:rFonts w:eastAsia="Times New Roman" w:hint="cs"/>
          <w:b w:val="0"/>
          <w:rtl/>
        </w:rPr>
        <w:t xml:space="preserve"> } قال : إنّ الله تعالى رزق الراسخين في العلم علم المتشابه ، </w:t>
      </w:r>
      <w:r>
        <w:rPr>
          <w:rFonts w:hint="cs"/>
          <w:b w:val="0"/>
          <w:rtl/>
        </w:rPr>
        <w:t>وهو قول ابن مسعود وأبي بن كعب وابن عباس وعائشة من الصحابة رضي الله عنهم ، وهو قول مجاهد والربيع ومحمد بن جعفر بن الزبير والقاسم بن محمد وغيرهم من التابعين ، [ أنظر تفسير القرطبي والطبري وابن كثير في تفسير الآية ]</w:t>
      </w:r>
    </w:p>
    <w:p w:rsidR="0040167D" w:rsidRDefault="0040167D" w:rsidP="0004487C">
      <w:pPr>
        <w:ind w:left="-46"/>
        <w:jc w:val="both"/>
        <w:rPr>
          <w:rFonts w:eastAsia="Times New Roman"/>
          <w:b w:val="0"/>
          <w:rtl/>
        </w:rPr>
      </w:pPr>
      <w:r>
        <w:rPr>
          <w:rFonts w:eastAsia="Times New Roman" w:hint="cs"/>
          <w:bCs/>
          <w:rtl/>
        </w:rPr>
        <w:t xml:space="preserve">القول الفصل في تلك المسألة : </w:t>
      </w:r>
      <w:r>
        <w:rPr>
          <w:rFonts w:eastAsia="Times New Roman" w:hint="cs"/>
          <w:b w:val="0"/>
          <w:rtl/>
        </w:rPr>
        <w:t xml:space="preserve">من المتشابه ما لا يعلمه إلا الله تعالى وهو كل ما يتعلق بحقيقة ذات الله تعالى وحقيقة صفاته وحقيقة أفعاله ومنها سر القضاء والقدر الذي لا يعلم حقيقته إلا الله ، وذلك لأنّ الله تعالى ليس كمثله شيء ، وليس له مثال يُقاس عليه ، وكل ما يحكم البشر والخلق من قوانين ونواميس فهي من خلق الله تعالى ووضعه ، ومحال أن تسري هذه النواميس والقوانين على الله تعالى خالقها وخالق كل شيء ، فلا يكون في مكان ، ولا يحيط به مكان ولا يسري عليه زمان ، ولا ينتقل من مكان إلى آخر ، لأنه محال أن يحل في شيء من مخلوقاته ومن مخلوقاته الزمان والمكان والحركة والسكون ، وهو بكل شيء محيط وهو من كل شيء قريب وهو على كل شيء قدير ، ليس كمثله شيء ، ومهمة العلماء تجاه هذا المتشابه هو الإيمان وتفويض العلم الحقيقي فيه إلى الله وحده ، لأنّه لا قبل لمخلوق في إدراك ذات الخالق وحقائق صفات الخالق ، وللعلماء دور آخر مهم وهو تقليل أثر المتشابه وذلك بعدم تتبعه ، وحمله ما أمكن على محكمه ، وتفويض حقائق علمه إلى الله وحده ، ومن المتشابه ما يمكن أن يعلمه العلماء مع الاجتهاد والاستنباط وإعمال الجهد في فهم النصوص ، وحمل المتشابه على المحكم ،  ومثال ذلك كل ما يتعلق بالدين نفسه في مسائل الإيمان والكفر والتوحيد والشرك والسنّة والبدعة ، وعموم مسائل الأسماء والأحكام مما لا يتعلق بحقائق ذات الله تعالى وصفاته وأفعاله ، ومن هذا التفصيل نعلم أن كلا القولين صحيح بالوقف على : لفظ الجلالة ( الله ) أو بالوقف على : ( الراسخون في العلم ) ، ولكن وفق طبيعة المتشابه ونوعيه ، إذ منه ما لا يعلمه سوى الله وحده ، ومنه ما يعلمه الراسخون في العلم مع الاجتهاد والاستنباط ، </w:t>
      </w:r>
    </w:p>
    <w:p w:rsidR="0040167D" w:rsidRDefault="0040167D" w:rsidP="0004487C">
      <w:pPr>
        <w:ind w:left="-46"/>
        <w:jc w:val="both"/>
        <w:rPr>
          <w:b w:val="0"/>
          <w:rtl/>
        </w:rPr>
      </w:pPr>
      <w:r>
        <w:rPr>
          <w:rFonts w:hint="cs"/>
          <w:b w:val="0"/>
          <w:bCs/>
          <w:rtl/>
        </w:rPr>
        <w:lastRenderedPageBreak/>
        <w:t xml:space="preserve">أمثلة ودرر من أقوال العلماء فيما يتعلق بالمحكم والمتشابه في باب الصفات والأخبار :  </w:t>
      </w:r>
      <w:r>
        <w:rPr>
          <w:rFonts w:hint="cs"/>
          <w:b w:val="0"/>
          <w:bCs/>
          <w:rtl/>
          <w:lang w:bidi="ar-KW"/>
        </w:rPr>
        <w:t>قال السيوطي في كتابه القيم الجامع " الإتقان في علوم القرآن " :</w:t>
      </w:r>
      <w:r>
        <w:rPr>
          <w:rFonts w:hint="cs"/>
          <w:b w:val="0"/>
          <w:rtl/>
          <w:lang w:bidi="ar-KW"/>
        </w:rPr>
        <w:t xml:space="preserve">  </w:t>
      </w:r>
      <w:r>
        <w:rPr>
          <w:rFonts w:hint="cs"/>
          <w:b w:val="0"/>
          <w:rtl/>
        </w:rPr>
        <w:t xml:space="preserve">( من المتشابه آيات الصفات ولابن اللبان فيها تصنيف مفرد نحو { الرحمن على العرش استوى  } ، { كل شيء هالك إلا وجهه } ، { ويبقى وجه ربك } ، { ولتصنع على عيني } ، { يد الله فوق أيديهم } ، { والسموات مطويات بيمينه } ، وجمهور أهل السنة منهم السلف وأهل الحديث على الإيمان بها وتفويض معناها المراد منها إلى الله تعالى ولا نفسرها مع تنزيهنا له عن حقيقتها ،  أخرج أبو القاسم اللالكائي في السنن عن طريق قرة بن خالد عن الحسن عن أمه عن أم سلمة في قوله تعالى : { الرحمن على العرش استوى } ، قالت الكيف غير معقول والاستواء غير مجهول والإقرار به من الإيمان والجحود به كفر ،  وأخرج أيضا عن ربيعة بن أبي عبد الرحمن أنه سئل عن قوله : { الرحمن على العرش استوى } ، فقال الاستواء غير مجهول والكيف غير معقول ومن الله الرسالة وعلى الرسول البلاغ المبين وعلينا التصديق ،  وأخرج أيضا عن مالك أنه سئل عن الآية فقال :  الكيف غير معقول والاستواء غير مجهول والإيمان به واجب والسؤال عنه بدعة ،  وأخرج البيهقي عنه أنه قال : هو كما وصف نفسه ولا يقال كيف وكيف عنه مرفوع ، وأخرج اللالكائي عن محمد بن الحسن قال إتفق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 : نروي هذه الأحاديث كما جاءت ونؤمن بها ولا يقال كيف ولا نفسر ولا نتوهم ،  وذهبت طائفة من أهل السنة على أننا نؤولها على ما يليق بجلاله تعالى وهذا مذهب الخلف ،  وكان إمام الحرمين يذهب إليه ثم رجع عنه فقال في الرسالة النظامية الذي نرتضيه دينا وندين الله به عقدا إتباع سلف الأمة فإنهم درجوا على ترك التعرض لمعانيها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واختار ابن برهان مذهب التأويل قال : ومنشأ الخلاف بين الفريقين هل يجوز أن يكون في القرآن شيء لم نعلم معناه أو لا بل يعلمه الراسخون في العلم ، وتوسط ابن دقيق العيد : فقال إذا كان التأويل قريبا من لسان العرب لم ينكر أو بعيدا توقفنا عنه وآمنا بمعناه على الوجه الذي أريد به مع التنزيه قال وما كان معناه من هذه الألفاظ ظاهرا مفهوما من تخاطب العرب قلنا به من غير توقيف كما في قوله تعالى : { يا حسرتي على ما فرطت في جنب الله } ، فنحمله على حق الله وما يجب له ) أهـ [ الإتقان ج : 2 ص : 13 ] ، ثم أطال رحمه الله - بعد ذلك - في ذكر تأويلات أهل السنّة للمتشابه من الصفات ، وذكر منها الاستواء والنفس والوجه والعين واليد والمحبة والغضب والعندية والمكان ، </w:t>
      </w:r>
      <w:r>
        <w:rPr>
          <w:rFonts w:hint="cs"/>
          <w:b w:val="0"/>
          <w:bCs/>
          <w:rtl/>
          <w:lang w:bidi="ar-KW"/>
        </w:rPr>
        <w:t xml:space="preserve">وقال الإمام </w:t>
      </w:r>
      <w:r>
        <w:rPr>
          <w:rFonts w:hint="cs"/>
          <w:b w:val="0"/>
          <w:bCs/>
          <w:rtl/>
          <w:lang w:bidi="ar-KW"/>
        </w:rPr>
        <w:lastRenderedPageBreak/>
        <w:t xml:space="preserve">الزركشي في كتابه القيم : البرهان في علوم القرآن : </w:t>
      </w:r>
      <w:r>
        <w:rPr>
          <w:rFonts w:hint="cs"/>
          <w:b w:val="0"/>
          <w:rtl/>
          <w:lang w:bidi="ar-KW"/>
        </w:rPr>
        <w:t xml:space="preserve"> </w:t>
      </w:r>
      <w:r>
        <w:rPr>
          <w:rFonts w:hint="cs"/>
          <w:b w:val="0"/>
          <w:rtl/>
        </w:rPr>
        <w:t xml:space="preserve">( النوع السابع والثلاثون : في حكم الآيات المتشابهات الواردة في الصفات ،  وقد اختلف الناس في الوارد منها في الآيات والأحاديث على ثلاث فرق ،  أحدها : أنه لا مدخل للتأويل فيها بل تجري على ظاهرها ولا تؤول شيئا منها وهم المشبهة ،  والثاني : أن لها تأويلا ولكنا نمسك عنه مع تنزيه اعتقادنا عن الشبه والتعطيل ونقول لا يعلمه إلا الله وهو قول السلف ،  والثالث أنها مؤولة وأولوها على ما يليق به ، والأول باطل والأخيران منقولان عن الصحابة فنقل الإمساك عن أم سلمة أنها سئلت عن الاستواء فقالت : الاستواء معلوم والكيف مجهول والإيمان به واجب والسؤال عنه بدعة وكذلك سئل عنه مالك فأجاب بما قالته أم سلمة إلا أنه زاد فيها أن من عاد إلى هذا السؤال عنه أضرب عنقه وكذلك سئل سفيان الثوري فقال : أفهم من قوله : { الرحمن على العرش استوى }  ما أفهم من قوله : {  ثم استوى إلى السماء } ،  وسئل الأوزاعي عن تفسير هذه الآية فقال : الرحمن على العرش استوى  كما قال وإني لأراك ضالا ، وسئل ابن راهويه عن الاستواء أقائم هو أم قاعد فقال لا يمل القيام حتى يقعد ولا يمل القعود حتى يقوم وأنت إلى هذا السؤال أحوج ،  قال الشيخ أبو عمرو بن الصلاح وعلى هذه الطريقة مضى صدر الأمة وسادتها ، وإياها اختار أئمة الفقهاء وقادتها وإليها دعا أئمة الحديث وأعلامه ولا أحد من المتكلمين من أصحابنا يصدف عنها ويأباها   وأفصح الغزالي عنهم في غير موضع بتهجين ما سواها حتى ألجم آخرا في إلجامه كل عالم أو عامي عما عداها ،  قال وهو كتاب إلجام العوام عن علم الكلام ، آخر تصانيف الغزالي مطلقا آخر تصانيفه في أصول الدين حث فيه على مذاهب السلف ومن تبعهم   وممن نقل عنه التأويل علي وابن مسعود وابن عباس وغيرهم   وقال الغزالي في كتاب التفرقة بين الإسلام والزندقة : إن الإمام أحمد أول في ثلاثة مواضع ، وأنكر ذلك عليه بعض المتأخرين   قلت وقد حكى ابن الجوزي عن القاضي أبي يعلى تأويل أحمد في قوله تعالى : { أو يأتي ربك } ،  قال وهل هو إلا أمره بدليل قوله : { أو يأتي أمر ربك } ،  واختار ابن برهان وغيره من الأشعرية التأويل قال ومنشأ الخلاف بين الفريقين أنه هل يجوز في القرآن شيء لا يعلم معناه فعندهم يجوز فلهذا منعوا التأويل واعتقدوا التنزيه على ما يعلمه الله ،  وعندنا لا يجوز ذلك بل الراسخون يعلمونه ، قلت : وإنما حملهم على التأويل وجوب حمل الكلام على خلاف المفهوم من حقيقته لقيام الأدلة على استحالة المتشابه والجسمية في حق البارئ تعالى والخوض في مثل هذه الأمور خطره عظيم وليس بين المعقول والمنقول تغاير في الأصول بل التغاير إنما يكون في الألفاظ واستعمال المجاز لغة العرب وإنما قلنا لا تغاير بينهما في الأصول لما علم بالدليل أن العقل لا يكذب ما ورد به الشرع إذ لا يرد الشرع بما لا يفهمه العقل إذ هو دليل الشرع وكونه حقا ولو تصور كذب العقل في شيء لتصور كذبه في صدق الشرع فمن طالت ممارسته العلوم وكثر خوضه في بحورها أمكنه التلفيق بينهما لكنه لا يخلو من أحد أمرين </w:t>
      </w:r>
      <w:r>
        <w:rPr>
          <w:rFonts w:hint="cs"/>
          <w:b w:val="0"/>
          <w:rtl/>
        </w:rPr>
        <w:lastRenderedPageBreak/>
        <w:t xml:space="preserve">إما تأويل يبعد عن الأفهام أو موضع لا يتبين فيه وجه التأويل لقصور الأفهام عن إدراك الحقيقة والطمع في تلفيق كل ما يرد مستحيل المرام والمرد إلى قوله : { ليس كمثله شيء وهو السميع البصير }) أهـ [  </w:t>
      </w:r>
      <w:r>
        <w:rPr>
          <w:rFonts w:hint="cs"/>
          <w:b w:val="0"/>
          <w:rtl/>
          <w:lang w:bidi="ar-KW"/>
        </w:rPr>
        <w:t xml:space="preserve">البرهان في علوم القرآن : </w:t>
      </w:r>
      <w:r>
        <w:rPr>
          <w:rFonts w:hint="cs"/>
          <w:b w:val="0"/>
          <w:rtl/>
        </w:rPr>
        <w:t xml:space="preserve">ج : 2 ص : 78 ] ، ثم أطال رحمه الله - بعد ذلك - في ذكر تأويلات أهل السنّة للمتشابه من الصفات ،  </w:t>
      </w:r>
      <w:r>
        <w:rPr>
          <w:rFonts w:hint="cs"/>
          <w:b w:val="0"/>
          <w:bCs/>
          <w:rtl/>
        </w:rPr>
        <w:t xml:space="preserve">وقال الزرقاني في كتابه مناهل العرفان :  </w:t>
      </w:r>
      <w:r>
        <w:rPr>
          <w:rFonts w:hint="cs"/>
          <w:b w:val="0"/>
          <w:rtl/>
        </w:rPr>
        <w:t xml:space="preserve">( الرأي الرشيد في متشابه الصفات : علماؤنا أجزل الله مثوبتهم قد اتفقوا على ثلاثة أمور تتعلق بهذه المتشابهات ثم اختلفوا فيما وراءها ،  </w:t>
      </w:r>
      <w:r>
        <w:rPr>
          <w:rFonts w:hint="cs"/>
          <w:b w:val="0"/>
          <w:bCs/>
          <w:rtl/>
        </w:rPr>
        <w:t>فأول ما اتفقوا عليه</w:t>
      </w:r>
      <w:r>
        <w:rPr>
          <w:rFonts w:hint="cs"/>
          <w:b w:val="0"/>
          <w:rtl/>
        </w:rPr>
        <w:t xml:space="preserve"> : صرفها عن ظواهرها المستحيلة واعتقاد أن هذه الظواهر غير مرادة للشارع قطعا كيف وهذه الظواهر باطلة بالأدلة القاطعة وبما هو معروف عن الشارع نفسه في محكماته ،  </w:t>
      </w:r>
      <w:r>
        <w:rPr>
          <w:rFonts w:hint="cs"/>
          <w:b w:val="0"/>
          <w:bCs/>
          <w:rtl/>
        </w:rPr>
        <w:t>ثانيه : أنه إذا توقف</w:t>
      </w:r>
      <w:r>
        <w:rPr>
          <w:rFonts w:hint="cs"/>
          <w:b w:val="0"/>
          <w:rtl/>
        </w:rPr>
        <w:t xml:space="preserve"> الدفاع عن الإسلام على التأويل لهذه المتشابهات وجب تأويلها بما يدفع شبهات المشتبهين ويدر طعن الطاعنين ، </w:t>
      </w:r>
      <w:r>
        <w:rPr>
          <w:rFonts w:hint="cs"/>
          <w:b w:val="0"/>
          <w:bCs/>
          <w:rtl/>
        </w:rPr>
        <w:t>ثالثه : أن المتشابه</w:t>
      </w:r>
      <w:r>
        <w:rPr>
          <w:rFonts w:hint="cs"/>
          <w:b w:val="0"/>
          <w:rtl/>
        </w:rPr>
        <w:t xml:space="preserve">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w:t>
      </w:r>
      <w:r>
        <w:rPr>
          <w:rFonts w:hint="cs"/>
          <w:b w:val="0"/>
          <w:bCs/>
          <w:rtl/>
        </w:rPr>
        <w:t>المذهب الأول</w:t>
      </w:r>
      <w:r>
        <w:rPr>
          <w:rFonts w:hint="cs"/>
          <w:b w:val="0"/>
          <w:rtl/>
        </w:rPr>
        <w:t xml:space="preserve"> مذهب السلف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عرفتم منه فاعملوا وما تشابه فآمنوا به))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w:t>
      </w:r>
      <w:r>
        <w:rPr>
          <w:rFonts w:hint="cs"/>
          <w:b w:val="0"/>
          <w:rtl/>
        </w:rPr>
        <w:lastRenderedPageBreak/>
        <w:t xml:space="preserve">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w:t>
      </w:r>
      <w:r>
        <w:rPr>
          <w:rFonts w:hint="cs"/>
          <w:b w:val="0"/>
          <w:bCs/>
          <w:rtl/>
        </w:rPr>
        <w:t>المذهب الثاني : مذهب الخلف</w:t>
      </w:r>
      <w:r>
        <w:rPr>
          <w:rFonts w:hint="cs"/>
          <w:b w:val="0"/>
          <w:rtl/>
        </w:rPr>
        <w:t xml:space="preserve">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المذهب الثالث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w:t>
      </w:r>
      <w:r>
        <w:rPr>
          <w:rFonts w:hint="cs"/>
          <w:b w:val="0"/>
          <w:bCs/>
          <w:rtl/>
        </w:rPr>
        <w:t>ولنطبق هذه المذاهب على قوله سبحانه : { الرحمن   على العرش استوى } ، فنقول :</w:t>
      </w:r>
      <w:r>
        <w:rPr>
          <w:rFonts w:hint="cs"/>
          <w:b w:val="0"/>
          <w:rtl/>
        </w:rPr>
        <w:t xml:space="preserve"> </w:t>
      </w:r>
      <w:r>
        <w:rPr>
          <w:rFonts w:hint="cs"/>
          <w:b w:val="0"/>
          <w:bCs/>
          <w:rtl/>
        </w:rPr>
        <w:t>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w:t>
      </w:r>
      <w:r>
        <w:rPr>
          <w:rFonts w:hint="cs"/>
          <w:b w:val="0"/>
          <w:rtl/>
        </w:rPr>
        <w:t xml:space="preserve"> ، </w:t>
      </w:r>
      <w:r>
        <w:rPr>
          <w:rFonts w:hint="cs"/>
          <w:b w:val="0"/>
          <w:bCs/>
          <w:rtl/>
        </w:rPr>
        <w:t xml:space="preserve">وكذلك اتفق </w:t>
      </w:r>
      <w:r>
        <w:rPr>
          <w:rFonts w:hint="cs"/>
          <w:b w:val="0"/>
          <w:bCs/>
          <w:rtl/>
        </w:rPr>
        <w:lastRenderedPageBreak/>
        <w:t xml:space="preserve">السلف والخلف على أن هذا الظاهر غير مراد لله قطعا لأنه تعالى نفى عن نفسه المماثلة لخلقه وأثبت لنفسه الغنى عنهم فقال : { ليس كمثله شيء } ، وقال : { هو الغني الحميد } ، </w:t>
      </w:r>
      <w:r>
        <w:rPr>
          <w:rFonts w:hint="cs"/>
          <w:b w:val="0"/>
          <w:rtl/>
        </w:rPr>
        <w:t xml:space="preserve">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  </w:t>
      </w:r>
      <w:r>
        <w:rPr>
          <w:rFonts w:hint="cs"/>
          <w:b w:val="0"/>
          <w:bCs/>
          <w:rtl/>
        </w:rPr>
        <w:t xml:space="preserve"> إرشاد وتحذير ] : </w:t>
      </w:r>
      <w:r>
        <w:rPr>
          <w:rFonts w:hint="cs"/>
          <w:b w:val="0"/>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w:t>
      </w:r>
      <w:r>
        <w:rPr>
          <w:rFonts w:hint="cs"/>
          <w:b w:val="0"/>
          <w:rtl/>
        </w:rPr>
        <w:lastRenderedPageBreak/>
        <w:t xml:space="preserve">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Pr>
          <w:rFonts w:hint="cs"/>
          <w:b w:val="0"/>
          <w:bCs/>
          <w:rtl/>
        </w:rPr>
        <w:t>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w:t>
      </w:r>
      <w:r>
        <w:rPr>
          <w:rFonts w:hint="cs"/>
          <w:b w:val="0"/>
          <w:rtl/>
        </w:rPr>
        <w:t xml:space="preserve">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w:t>
      </w:r>
      <w:r>
        <w:rPr>
          <w:rFonts w:hint="cs"/>
          <w:b w:val="0"/>
          <w:rtl/>
        </w:rPr>
        <w:lastRenderedPageBreak/>
        <w:t xml:space="preserve">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 </w:t>
      </w:r>
      <w:r>
        <w:rPr>
          <w:rFonts w:hint="cs"/>
          <w:b w:val="0"/>
          <w:bCs/>
          <w:rtl/>
        </w:rPr>
        <w:t>[ دفع الشبهات الواردة في هذا المقام ] : ( الشبهة الأولى ودفعها</w:t>
      </w:r>
      <w:r>
        <w:rPr>
          <w:rFonts w:hint="cs"/>
          <w:b w:val="0"/>
          <w:rtl/>
        </w:rPr>
        <w:t xml:space="preserve"> ) :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w:t>
      </w:r>
      <w:r>
        <w:rPr>
          <w:rFonts w:hint="cs"/>
          <w:b w:val="0"/>
          <w:bCs/>
          <w:rtl/>
        </w:rPr>
        <w:t>وندفع هذه الشبهة بأمور : أولها :</w:t>
      </w:r>
      <w:r>
        <w:rPr>
          <w:rFonts w:hint="cs"/>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ألبتة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w:t>
      </w:r>
      <w:r>
        <w:rPr>
          <w:rFonts w:hint="cs"/>
          <w:b w:val="0"/>
          <w:bCs/>
          <w:rtl/>
        </w:rPr>
        <w:t xml:space="preserve">ثانيا : </w:t>
      </w:r>
      <w:r>
        <w:rPr>
          <w:rFonts w:hint="cs"/>
          <w:b w:val="0"/>
          <w:rtl/>
        </w:rPr>
        <w:t xml:space="preserve">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w:t>
      </w:r>
      <w:r>
        <w:rPr>
          <w:rFonts w:hint="cs"/>
          <w:b w:val="0"/>
          <w:bCs/>
          <w:rtl/>
        </w:rPr>
        <w:t xml:space="preserve">ثالثا : </w:t>
      </w:r>
      <w:r>
        <w:rPr>
          <w:rFonts w:hint="cs"/>
          <w:b w:val="0"/>
          <w:rtl/>
        </w:rPr>
        <w:t xml:space="preserve">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w:t>
      </w:r>
      <w:r>
        <w:rPr>
          <w:rFonts w:hint="cs"/>
          <w:b w:val="0"/>
          <w:bCs/>
          <w:rtl/>
        </w:rPr>
        <w:t xml:space="preserve">رابعا : </w:t>
      </w:r>
      <w:r>
        <w:rPr>
          <w:rFonts w:hint="cs"/>
          <w:b w:val="0"/>
          <w:rtl/>
        </w:rPr>
        <w:t>نقول لهؤلاء</w:t>
      </w:r>
      <w:r>
        <w:rPr>
          <w:rFonts w:hint="cs"/>
          <w:b w:val="0"/>
          <w:bCs/>
          <w:rtl/>
        </w:rPr>
        <w:t xml:space="preserve"> </w:t>
      </w:r>
      <w:r>
        <w:rPr>
          <w:rFonts w:hint="cs"/>
          <w:b w:val="0"/>
          <w:rtl/>
        </w:rPr>
        <w:t xml:space="preserve">ماذا تقولون في قوله تعالى : { يد الله فوق أيديهم } بإفراد اليد مع قوله : { لما خلقت بيدي } بتثنيتها ، ومع قوله : { والسماء بنيناها بأييد } ، بجمعها فإذا كنتم </w:t>
      </w:r>
      <w:r>
        <w:rPr>
          <w:rFonts w:hint="cs"/>
          <w:b w:val="0"/>
          <w:rtl/>
        </w:rPr>
        <w:lastRenderedPageBreak/>
        <w:t xml:space="preserve">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w:t>
      </w:r>
      <w:r>
        <w:rPr>
          <w:rFonts w:hint="cs"/>
          <w:b w:val="0"/>
          <w:bCs/>
          <w:rtl/>
        </w:rPr>
        <w:t xml:space="preserve">خامسا : </w:t>
      </w:r>
      <w:r>
        <w:rPr>
          <w:rFonts w:hint="cs"/>
          <w:b w:val="0"/>
          <w:rtl/>
        </w:rPr>
        <w:t xml:space="preserve">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w:t>
      </w:r>
      <w:r>
        <w:rPr>
          <w:rFonts w:hint="cs"/>
          <w:b w:val="0"/>
          <w:bCs/>
          <w:rtl/>
        </w:rPr>
        <w:t xml:space="preserve">سادسا : </w:t>
      </w:r>
      <w:r>
        <w:rPr>
          <w:rFonts w:hint="cs"/>
          <w:b w:val="0"/>
          <w:rtl/>
        </w:rPr>
        <w:t xml:space="preserve">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 </w:t>
      </w:r>
      <w:r>
        <w:rPr>
          <w:rFonts w:hint="cs"/>
          <w:b w:val="0"/>
          <w:bCs/>
          <w:rtl/>
        </w:rPr>
        <w:t>الشبهة الثانية ودفعها ) :</w:t>
      </w:r>
      <w:r>
        <w:rPr>
          <w:rFonts w:eastAsia="Times New Roman" w:hint="cs"/>
          <w:b w:val="0"/>
          <w:noProof/>
          <w:rtl/>
          <w:lang w:eastAsia="ar-SA"/>
        </w:rPr>
        <w:t xml:space="preserve"> </w:t>
      </w:r>
      <w:r>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يخفى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w:t>
      </w:r>
      <w:r>
        <w:rPr>
          <w:rFonts w:hint="cs"/>
          <w:b w:val="0"/>
          <w:rtl/>
        </w:rPr>
        <w:lastRenderedPageBreak/>
        <w:t xml:space="preserve">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 ( </w:t>
      </w:r>
      <w:r>
        <w:rPr>
          <w:rFonts w:hint="cs"/>
          <w:b w:val="0"/>
          <w:bCs/>
          <w:rtl/>
        </w:rPr>
        <w:t>الشبهة الثالثة ودفعها ) :</w:t>
      </w:r>
      <w:r>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r>
        <w:rPr>
          <w:rFonts w:hint="cs"/>
          <w:b w:val="0"/>
          <w:bCs/>
          <w:rtl/>
        </w:rPr>
        <w:t xml:space="preserve"> ، ( الشبهة الرابعة ودفعها</w:t>
      </w:r>
      <w:r>
        <w:rPr>
          <w:rFonts w:hint="cs"/>
          <w:b w:val="0"/>
          <w:rtl/>
        </w:rPr>
        <w:t xml:space="preserve"> )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w:t>
      </w:r>
      <w:r>
        <w:rPr>
          <w:rFonts w:hint="cs"/>
          <w:b w:val="0"/>
          <w:rtl/>
        </w:rPr>
        <w:lastRenderedPageBreak/>
        <w:t xml:space="preserve">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 </w:t>
      </w:r>
      <w:r>
        <w:rPr>
          <w:rFonts w:hint="cs"/>
          <w:b w:val="0"/>
          <w:bCs/>
          <w:rtl/>
        </w:rPr>
        <w:t>الشبهة الخامسة ودفعها</w:t>
      </w:r>
      <w:r>
        <w:rPr>
          <w:rFonts w:hint="cs"/>
          <w:b w:val="0"/>
          <w:rtl/>
        </w:rPr>
        <w:t xml:space="preserve"> )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w:t>
      </w:r>
      <w:r>
        <w:rPr>
          <w:rFonts w:hint="cs"/>
          <w:b w:val="0"/>
          <w:rtl/>
        </w:rPr>
        <w:lastRenderedPageBreak/>
        <w:t xml:space="preserve">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اميتاز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 </w:t>
      </w:r>
      <w:r>
        <w:rPr>
          <w:rFonts w:hint="cs"/>
          <w:b w:val="0"/>
          <w:bCs/>
          <w:rtl/>
        </w:rPr>
        <w:t xml:space="preserve">( الشبهة السادسة ودفعها </w:t>
      </w:r>
      <w:r>
        <w:rPr>
          <w:rFonts w:hint="cs"/>
          <w:b w:val="0"/>
          <w:rtl/>
        </w:rPr>
        <w:t xml:space="preserve">) :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w:t>
      </w:r>
      <w:r>
        <w:rPr>
          <w:rFonts w:hint="cs"/>
          <w:b w:val="0"/>
          <w:rtl/>
        </w:rPr>
        <w:lastRenderedPageBreak/>
        <w:t xml:space="preserve">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 2 ص : 206 إلى 217 ] ، </w:t>
      </w:r>
    </w:p>
    <w:p w:rsidR="0040167D" w:rsidRDefault="0040167D" w:rsidP="0004487C">
      <w:pPr>
        <w:ind w:left="-46"/>
        <w:jc w:val="center"/>
        <w:rPr>
          <w:b w:val="0"/>
          <w:rtl/>
        </w:rPr>
      </w:pPr>
      <w:r>
        <w:rPr>
          <w:rFonts w:hint="cs"/>
          <w:b w:val="0"/>
          <w:rtl/>
        </w:rPr>
        <w:t>***</w:t>
      </w:r>
    </w:p>
    <w:p w:rsidR="0040167D" w:rsidRDefault="0040167D" w:rsidP="0004487C">
      <w:pPr>
        <w:ind w:left="-46"/>
        <w:jc w:val="center"/>
        <w:rPr>
          <w:b w:val="0"/>
          <w:rtl/>
        </w:rPr>
      </w:pPr>
      <w:r>
        <w:rPr>
          <w:rFonts w:hint="cs"/>
          <w:b w:val="0"/>
          <w:rtl/>
        </w:rPr>
        <w:t xml:space="preserve"> </w:t>
      </w:r>
    </w:p>
    <w:p w:rsidR="0091266C" w:rsidRDefault="0091266C" w:rsidP="0004487C">
      <w:pPr>
        <w:ind w:left="-46"/>
        <w:jc w:val="center"/>
        <w:rPr>
          <w:b w:val="0"/>
          <w:rtl/>
        </w:rPr>
      </w:pPr>
    </w:p>
    <w:p w:rsidR="0091266C" w:rsidRDefault="0091266C" w:rsidP="0004487C">
      <w:pPr>
        <w:ind w:left="-46"/>
        <w:jc w:val="center"/>
        <w:rPr>
          <w:b w:val="0"/>
          <w:rtl/>
        </w:rPr>
      </w:pPr>
    </w:p>
    <w:p w:rsidR="0040167D" w:rsidRDefault="0040167D" w:rsidP="0004487C">
      <w:pPr>
        <w:ind w:left="-46"/>
        <w:jc w:val="center"/>
        <w:rPr>
          <w:b w:val="0"/>
          <w:rtl/>
        </w:rPr>
      </w:pPr>
    </w:p>
    <w:p w:rsidR="0040167D" w:rsidRDefault="0040167D" w:rsidP="0004487C">
      <w:pPr>
        <w:ind w:left="-46"/>
        <w:jc w:val="center"/>
        <w:rPr>
          <w:b w:val="0"/>
          <w:rtl/>
        </w:rPr>
      </w:pP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40167D" w:rsidRDefault="0091266C"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  2  ]</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أبعاد مذهب السلف الحق في باب الأخبار المتشابهات</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وبيان أنّه تفويض المعنى المراد مع الحفاظ على التقديس والتنزيه</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b w:val="0"/>
          <w:rtl/>
          <w:lang w:bidi="ar-KW"/>
        </w:rPr>
      </w:pPr>
    </w:p>
    <w:p w:rsidR="0040167D" w:rsidRDefault="0040167D" w:rsidP="0004487C">
      <w:pPr>
        <w:ind w:left="-46"/>
        <w:jc w:val="both"/>
        <w:rPr>
          <w:b w:val="0"/>
          <w:rtl/>
        </w:rPr>
      </w:pPr>
    </w:p>
    <w:p w:rsidR="0040167D" w:rsidRDefault="0040167D" w:rsidP="0004487C">
      <w:pPr>
        <w:ind w:left="-46"/>
        <w:jc w:val="both"/>
        <w:rPr>
          <w:b w:val="0"/>
          <w:rtl/>
        </w:rPr>
      </w:pPr>
      <w:r>
        <w:rPr>
          <w:rFonts w:hint="cs"/>
          <w:b w:val="0"/>
          <w:rtl/>
        </w:rPr>
        <w:t>ذكرنا في المبحث السابق المتشابه في باب الصفات ، وهي تلك الصفات التي تدل بظاهرها على الجارحة كالوجه واليد والعين ، أو الحد والمقدار والحركة والحدوث كالاستواء والجهة والكون في المكان ، وفي هذه المقدمة أعرض لحال السلف الصالح وبيان مدى حرصهم الشديد على تحريم الخوض في المتشابهات والمنع من مجرد السؤال عنه على سبيل الزيغ والفتنة ، وسنجد أن مقالاتهم تتركز على كلمات لها مدلول عجيب على غلق باب الفتنة بتفويض المراد منها إلى الله ، فمن ذلك : قولهم : ونؤمن</w:t>
      </w:r>
      <w:r>
        <w:rPr>
          <w:rFonts w:hint="cs"/>
        </w:rPr>
        <w:t xml:space="preserve"> </w:t>
      </w:r>
      <w:r>
        <w:rPr>
          <w:rFonts w:hint="cs"/>
          <w:b w:val="0"/>
          <w:rtl/>
        </w:rPr>
        <w:t xml:space="preserve">بها ولا يقال كيف ولا نفسر ولا نتوهم ، وقولهم : ويؤمن </w:t>
      </w:r>
      <w:r>
        <w:rPr>
          <w:rFonts w:hint="cs"/>
          <w:b w:val="0"/>
          <w:rtl/>
        </w:rPr>
        <w:lastRenderedPageBreak/>
        <w:t>بها</w:t>
      </w:r>
      <w:r>
        <w:rPr>
          <w:rFonts w:hint="cs"/>
        </w:rPr>
        <w:t xml:space="preserve"> </w:t>
      </w:r>
      <w:r>
        <w:rPr>
          <w:rFonts w:hint="cs"/>
          <w:b w:val="0"/>
          <w:rtl/>
        </w:rPr>
        <w:t>ولا تفسر ولا يتوهم ولا يقال كيف ، وقولهم : نؤمن بها ونفوض معناها المراد منها إلى الله تعالى ولا نفسرها ، وقولهم : نترك التعرض لمعانيها ، وقولهم : نحن نروي هذه الأحاديث ولا نريغ لها المعاني ، وقولهم : كل</w:t>
      </w:r>
      <w:r>
        <w:rPr>
          <w:rFonts w:hint="cs"/>
        </w:rPr>
        <w:t xml:space="preserve"> </w:t>
      </w:r>
      <w:r>
        <w:rPr>
          <w:rFonts w:hint="cs"/>
          <w:b w:val="0"/>
          <w:rtl/>
        </w:rPr>
        <w:t>ما وصف الله به نفسه في القرآن فقراءته تفسيره ، وقولهم : ما</w:t>
      </w:r>
      <w:r>
        <w:rPr>
          <w:rFonts w:hint="cs"/>
        </w:rPr>
        <w:t xml:space="preserve"> </w:t>
      </w:r>
      <w:r>
        <w:rPr>
          <w:rFonts w:hint="cs"/>
          <w:b w:val="0"/>
          <w:rtl/>
        </w:rPr>
        <w:t>وصف الله تبارك به نفسه في كتابه فقراءته تفسيره ليس لأحد</w:t>
      </w:r>
      <w:r>
        <w:rPr>
          <w:rFonts w:hint="cs"/>
        </w:rPr>
        <w:t xml:space="preserve"> </w:t>
      </w:r>
      <w:r>
        <w:rPr>
          <w:rFonts w:hint="cs"/>
          <w:b w:val="0"/>
          <w:rtl/>
        </w:rPr>
        <w:t>أن يفسره بالعربية ولا بالفارسية ، وقولهم</w:t>
      </w:r>
      <w:r>
        <w:rPr>
          <w:rFonts w:hint="cs"/>
          <w:b w:val="0"/>
          <w:bCs/>
          <w:rtl/>
        </w:rPr>
        <w:t xml:space="preserve"> : </w:t>
      </w:r>
      <w:r>
        <w:rPr>
          <w:rFonts w:hint="cs"/>
          <w:b w:val="0"/>
          <w:rtl/>
        </w:rPr>
        <w:t>فتفسيره قراءته والسكوت عنه ليس</w:t>
      </w:r>
      <w:r>
        <w:rPr>
          <w:rFonts w:hint="cs"/>
        </w:rPr>
        <w:t xml:space="preserve"> </w:t>
      </w:r>
      <w:r>
        <w:rPr>
          <w:rFonts w:hint="cs"/>
          <w:b w:val="0"/>
          <w:rtl/>
        </w:rPr>
        <w:t>لأحد أن يفسره إلا الله ورسوله ، وقولهم : أمروا الأحاديث كما جاءت ، وقولهم : كانوا لا يفسرون شيئا ، وقولهم : قلنا لا نفسر هذا ولا سمعنا أحدا يفسره ، وقولهم : فتفسيره تلاوته</w:t>
      </w:r>
      <w:r>
        <w:rPr>
          <w:rFonts w:hint="cs"/>
        </w:rPr>
        <w:t xml:space="preserve"> </w:t>
      </w:r>
      <w:r>
        <w:rPr>
          <w:rFonts w:hint="cs"/>
          <w:b w:val="0"/>
          <w:rtl/>
        </w:rPr>
        <w:t>والسكوت عليه ، وقولهم : فنحن</w:t>
      </w:r>
      <w:r>
        <w:rPr>
          <w:rFonts w:hint="cs"/>
        </w:rPr>
        <w:t xml:space="preserve"> </w:t>
      </w:r>
      <w:r>
        <w:rPr>
          <w:rFonts w:hint="cs"/>
          <w:b w:val="0"/>
          <w:rtl/>
        </w:rPr>
        <w:t>نرويها ونؤمن بها ولا نفسرها ، وقولهم : كل شيء وصف</w:t>
      </w:r>
      <w:r>
        <w:rPr>
          <w:rFonts w:hint="cs"/>
        </w:rPr>
        <w:t xml:space="preserve"> </w:t>
      </w:r>
      <w:r>
        <w:rPr>
          <w:rFonts w:hint="cs"/>
          <w:b w:val="0"/>
          <w:rtl/>
        </w:rPr>
        <w:t>الله به نفسه في القرآن فقراءته تفسيره لا كيف</w:t>
      </w:r>
      <w:r>
        <w:rPr>
          <w:rFonts w:hint="cs"/>
        </w:rPr>
        <w:t xml:space="preserve"> </w:t>
      </w:r>
      <w:r>
        <w:rPr>
          <w:rFonts w:hint="cs"/>
          <w:b w:val="0"/>
          <w:rtl/>
        </w:rPr>
        <w:t>ولا مثل ، وقولهم : فمن فسر اليوم شيئا من</w:t>
      </w:r>
      <w:r>
        <w:rPr>
          <w:rFonts w:hint="cs"/>
        </w:rPr>
        <w:t xml:space="preserve"> </w:t>
      </w:r>
      <w:r>
        <w:rPr>
          <w:rFonts w:hint="cs"/>
          <w:b w:val="0"/>
          <w:rtl/>
        </w:rPr>
        <w:t>ذلك فقد خرج مما كان عليه النبي صلى الله عليه وسلم والجماعة فإنهم لم يصفوا</w:t>
      </w:r>
      <w:r>
        <w:rPr>
          <w:rFonts w:hint="cs"/>
        </w:rPr>
        <w:t xml:space="preserve"> </w:t>
      </w:r>
      <w:r>
        <w:rPr>
          <w:rFonts w:hint="cs"/>
          <w:b w:val="0"/>
          <w:rtl/>
        </w:rPr>
        <w:t>ولم يفسروا ، وقولهم : كل ما جاء في القرآن أو صح عن المصطفى عليه السلام من صفات الرحمن وجب الإيمان به وتلقيه بالتسليم والقبول وترك التعرض له ، وقولهم : نحن</w:t>
      </w:r>
      <w:r>
        <w:rPr>
          <w:rFonts w:hint="cs"/>
        </w:rPr>
        <w:t xml:space="preserve"> </w:t>
      </w:r>
      <w:r>
        <w:rPr>
          <w:rFonts w:hint="cs"/>
          <w:b w:val="0"/>
          <w:rtl/>
        </w:rPr>
        <w:t>نرويها ونؤمن بها ولا نفسرها ، وقولهم : إذا سئلنا عن تفسيرها</w:t>
      </w:r>
      <w:r>
        <w:t xml:space="preserve">   </w:t>
      </w:r>
      <w:r>
        <w:rPr>
          <w:rFonts w:hint="cs"/>
          <w:b w:val="0"/>
          <w:rtl/>
        </w:rPr>
        <w:t>قلنا : ما أدركنا أحدا يفسر منها شيئا ونحن لا نفسر منها شيئا نصدق بها ونسكت ، وقولهم : أمروها</w:t>
      </w:r>
      <w:r>
        <w:rPr>
          <w:rFonts w:hint="cs"/>
        </w:rPr>
        <w:t xml:space="preserve"> </w:t>
      </w:r>
      <w:r>
        <w:rPr>
          <w:rFonts w:hint="cs"/>
          <w:b w:val="0"/>
          <w:rtl/>
        </w:rPr>
        <w:t>بلا</w:t>
      </w:r>
      <w:r>
        <w:rPr>
          <w:rFonts w:hint="cs"/>
        </w:rPr>
        <w:t xml:space="preserve"> </w:t>
      </w:r>
      <w:r>
        <w:rPr>
          <w:rFonts w:hint="cs"/>
          <w:b w:val="0"/>
          <w:rtl/>
        </w:rPr>
        <w:t>كيف ، وقولهم : أمضها</w:t>
      </w:r>
      <w:r>
        <w:rPr>
          <w:rFonts w:hint="cs"/>
        </w:rPr>
        <w:t xml:space="preserve"> </w:t>
      </w:r>
      <w:r>
        <w:rPr>
          <w:rFonts w:hint="cs"/>
          <w:b w:val="0"/>
          <w:rtl/>
        </w:rPr>
        <w:t>بلا كيف ، وقولهم : وما يعلم تأويله إلا الله ، وقولهم : كان</w:t>
      </w:r>
      <w:r>
        <w:rPr>
          <w:rFonts w:hint="cs"/>
        </w:rPr>
        <w:t xml:space="preserve"> </w:t>
      </w:r>
      <w:r>
        <w:rPr>
          <w:rFonts w:hint="cs"/>
          <w:b w:val="0"/>
          <w:rtl/>
        </w:rPr>
        <w:t>رسوخهم في العلم أن آمنوا بمتشابهه</w:t>
      </w:r>
      <w:r>
        <w:rPr>
          <w:rFonts w:hint="cs"/>
        </w:rPr>
        <w:t xml:space="preserve"> </w:t>
      </w:r>
      <w:r>
        <w:rPr>
          <w:rFonts w:hint="cs"/>
          <w:b w:val="0"/>
          <w:rtl/>
        </w:rPr>
        <w:t>ولا</w:t>
      </w:r>
      <w:r>
        <w:rPr>
          <w:rFonts w:hint="cs"/>
        </w:rPr>
        <w:t xml:space="preserve"> </w:t>
      </w:r>
      <w:r>
        <w:rPr>
          <w:rFonts w:hint="cs"/>
          <w:b w:val="0"/>
          <w:rtl/>
        </w:rPr>
        <w:t>يعلمونه ، وقولهم : نكل</w:t>
      </w:r>
      <w:r>
        <w:rPr>
          <w:rFonts w:hint="cs"/>
        </w:rPr>
        <w:t xml:space="preserve"> </w:t>
      </w:r>
      <w:r>
        <w:rPr>
          <w:rFonts w:hint="cs"/>
          <w:b w:val="0"/>
          <w:rtl/>
        </w:rPr>
        <w:t>علمه إلى الله ، وقولهم : ونفوض علمه إلى الله ، وقولهم : هذا من متشابه</w:t>
      </w:r>
      <w:r>
        <w:rPr>
          <w:rFonts w:hint="cs"/>
        </w:rPr>
        <w:t xml:space="preserve"> </w:t>
      </w:r>
      <w:r>
        <w:rPr>
          <w:rFonts w:hint="cs"/>
          <w:b w:val="0"/>
          <w:rtl/>
        </w:rPr>
        <w:t>القرآن الذي</w:t>
      </w:r>
      <w:r>
        <w:rPr>
          <w:rFonts w:hint="cs"/>
        </w:rPr>
        <w:t xml:space="preserve"> </w:t>
      </w:r>
      <w:r>
        <w:rPr>
          <w:rFonts w:hint="cs"/>
          <w:b w:val="0"/>
          <w:rtl/>
        </w:rPr>
        <w:t>نؤمن</w:t>
      </w:r>
      <w:r>
        <w:rPr>
          <w:rFonts w:hint="cs"/>
        </w:rPr>
        <w:t xml:space="preserve"> </w:t>
      </w:r>
      <w:r>
        <w:rPr>
          <w:rFonts w:hint="cs"/>
          <w:b w:val="0"/>
          <w:rtl/>
        </w:rPr>
        <w:t>به</w:t>
      </w:r>
      <w:r>
        <w:rPr>
          <w:rFonts w:hint="cs"/>
        </w:rPr>
        <w:t xml:space="preserve"> </w:t>
      </w:r>
      <w:r>
        <w:rPr>
          <w:rFonts w:hint="cs"/>
          <w:b w:val="0"/>
          <w:rtl/>
        </w:rPr>
        <w:t>ولا</w:t>
      </w:r>
      <w:r>
        <w:rPr>
          <w:rFonts w:hint="cs"/>
        </w:rPr>
        <w:t xml:space="preserve"> </w:t>
      </w:r>
      <w:r>
        <w:rPr>
          <w:rFonts w:hint="cs"/>
          <w:b w:val="0"/>
          <w:rtl/>
        </w:rPr>
        <w:t>نتعرض</w:t>
      </w:r>
      <w:r>
        <w:rPr>
          <w:rFonts w:hint="cs"/>
        </w:rPr>
        <w:t xml:space="preserve"> </w:t>
      </w:r>
      <w:r>
        <w:rPr>
          <w:rFonts w:hint="cs"/>
          <w:b w:val="0"/>
          <w:rtl/>
        </w:rPr>
        <w:t xml:space="preserve">لمعناه ، وقولهم : </w:t>
      </w:r>
      <w:r>
        <w:rPr>
          <w:rFonts w:hint="cs"/>
        </w:rPr>
        <w:t xml:space="preserve"> </w:t>
      </w:r>
      <w:r>
        <w:rPr>
          <w:rFonts w:hint="cs"/>
          <w:b w:val="0"/>
          <w:rtl/>
        </w:rPr>
        <w:t>هذا</w:t>
      </w:r>
      <w:r>
        <w:rPr>
          <w:rFonts w:hint="cs"/>
        </w:rPr>
        <w:t xml:space="preserve"> </w:t>
      </w:r>
      <w:r>
        <w:rPr>
          <w:rFonts w:hint="cs"/>
          <w:b w:val="0"/>
          <w:rtl/>
        </w:rPr>
        <w:t>من المكتوم الذي لا يفسر ، وقولهم : المذهب هو عدم الخوض في مثل هذا والسكوت عنه وتفويض علمه</w:t>
      </w:r>
      <w:r>
        <w:rPr>
          <w:rFonts w:hint="cs"/>
        </w:rPr>
        <w:t xml:space="preserve"> </w:t>
      </w:r>
      <w:r>
        <w:rPr>
          <w:rFonts w:hint="cs"/>
          <w:b w:val="0"/>
          <w:rtl/>
        </w:rPr>
        <w:t>إلى الله تعالى ، وقولهم : المذهب في هذا وأمثاله السكوت عن الخوض في معناه وتفويض علمه</w:t>
      </w:r>
      <w:r>
        <w:rPr>
          <w:rFonts w:hint="cs"/>
        </w:rPr>
        <w:t xml:space="preserve"> </w:t>
      </w:r>
      <w:r>
        <w:rPr>
          <w:rFonts w:hint="cs"/>
          <w:b w:val="0"/>
          <w:rtl/>
        </w:rPr>
        <w:t>إلى الله تعالى ، وقولهم : فحق</w:t>
      </w:r>
      <w:r>
        <w:rPr>
          <w:rFonts w:hint="cs"/>
        </w:rPr>
        <w:t xml:space="preserve"> </w:t>
      </w:r>
      <w:r>
        <w:rPr>
          <w:rFonts w:hint="cs"/>
          <w:b w:val="0"/>
          <w:rtl/>
        </w:rPr>
        <w:t>على ذي الدين أن يعتقد تنزيه الباري</w:t>
      </w:r>
      <w:r>
        <w:rPr>
          <w:rFonts w:hint="cs"/>
        </w:rPr>
        <w:t xml:space="preserve"> </w:t>
      </w:r>
      <w:r>
        <w:rPr>
          <w:rFonts w:hint="cs"/>
          <w:b w:val="0"/>
          <w:rtl/>
        </w:rPr>
        <w:t>عن</w:t>
      </w:r>
      <w:r>
        <w:rPr>
          <w:rFonts w:hint="cs"/>
        </w:rPr>
        <w:t xml:space="preserve"> </w:t>
      </w:r>
      <w:r>
        <w:rPr>
          <w:rFonts w:hint="cs"/>
          <w:b w:val="0"/>
          <w:rtl/>
        </w:rPr>
        <w:t>صفات المحدثين ولا يخوض في تأويل المشكلات ويكل معناها</w:t>
      </w:r>
      <w:r>
        <w:rPr>
          <w:rFonts w:hint="cs"/>
        </w:rPr>
        <w:t xml:space="preserve"> </w:t>
      </w:r>
      <w:r>
        <w:rPr>
          <w:rFonts w:hint="cs"/>
          <w:b w:val="0"/>
          <w:rtl/>
        </w:rPr>
        <w:t>إلى الرب ، وقولهم : هذه</w:t>
      </w:r>
      <w:r>
        <w:rPr>
          <w:rFonts w:hint="cs"/>
        </w:rPr>
        <w:t xml:space="preserve"> </w:t>
      </w:r>
      <w:r>
        <w:rPr>
          <w:rFonts w:hint="cs"/>
          <w:b w:val="0"/>
          <w:rtl/>
        </w:rPr>
        <w:t>الأحاديث ونحوها تروى كما جاءت ويفوض معناها إلى</w:t>
      </w:r>
      <w:r>
        <w:rPr>
          <w:rFonts w:hint="cs"/>
        </w:rPr>
        <w:t xml:space="preserve"> </w:t>
      </w:r>
      <w:r>
        <w:rPr>
          <w:rFonts w:hint="cs"/>
          <w:b w:val="0"/>
          <w:rtl/>
        </w:rPr>
        <w:t>الله ، وقولهم : حرام</w:t>
      </w:r>
      <w:r>
        <w:rPr>
          <w:rFonts w:hint="cs"/>
        </w:rPr>
        <w:t xml:space="preserve"> </w:t>
      </w:r>
      <w:r>
        <w:rPr>
          <w:rFonts w:hint="cs"/>
          <w:b w:val="0"/>
          <w:rtl/>
        </w:rPr>
        <w:t>على العقول</w:t>
      </w:r>
      <w:r>
        <w:rPr>
          <w:rFonts w:hint="cs"/>
        </w:rPr>
        <w:t xml:space="preserve"> </w:t>
      </w:r>
      <w:r>
        <w:rPr>
          <w:rFonts w:hint="cs"/>
          <w:b w:val="0"/>
          <w:rtl/>
        </w:rPr>
        <w:t>أن</w:t>
      </w:r>
      <w:r>
        <w:rPr>
          <w:rFonts w:hint="cs"/>
        </w:rPr>
        <w:t xml:space="preserve"> </w:t>
      </w:r>
      <w:r>
        <w:rPr>
          <w:rFonts w:hint="cs"/>
          <w:b w:val="0"/>
          <w:rtl/>
        </w:rPr>
        <w:t>تمثل</w:t>
      </w:r>
      <w:r>
        <w:rPr>
          <w:rFonts w:hint="cs"/>
        </w:rPr>
        <w:t xml:space="preserve"> </w:t>
      </w:r>
      <w:r>
        <w:rPr>
          <w:rFonts w:hint="cs"/>
          <w:b w:val="0"/>
          <w:rtl/>
        </w:rPr>
        <w:t>الله</w:t>
      </w:r>
      <w:r>
        <w:rPr>
          <w:rFonts w:hint="cs"/>
        </w:rPr>
        <w:t xml:space="preserve"> </w:t>
      </w:r>
      <w:r>
        <w:rPr>
          <w:rFonts w:hint="cs"/>
          <w:b w:val="0"/>
          <w:rtl/>
        </w:rPr>
        <w:t>تعالى وعلى الأوهام أن</w:t>
      </w:r>
      <w:r>
        <w:rPr>
          <w:rFonts w:hint="cs"/>
        </w:rPr>
        <w:t xml:space="preserve"> </w:t>
      </w:r>
      <w:r>
        <w:rPr>
          <w:rFonts w:hint="cs"/>
          <w:b w:val="0"/>
          <w:rtl/>
        </w:rPr>
        <w:t>تحد</w:t>
      </w:r>
      <w:r>
        <w:rPr>
          <w:rFonts w:hint="cs"/>
        </w:rPr>
        <w:t xml:space="preserve"> </w:t>
      </w:r>
      <w:r>
        <w:rPr>
          <w:rFonts w:hint="cs"/>
          <w:b w:val="0"/>
          <w:rtl/>
        </w:rPr>
        <w:t>وعلى</w:t>
      </w:r>
      <w:r>
        <w:rPr>
          <w:rFonts w:hint="cs"/>
        </w:rPr>
        <w:t xml:space="preserve"> </w:t>
      </w:r>
      <w:r>
        <w:rPr>
          <w:rFonts w:hint="cs"/>
          <w:b w:val="0"/>
          <w:rtl/>
        </w:rPr>
        <w:t>الظنون</w:t>
      </w:r>
      <w:r>
        <w:rPr>
          <w:rFonts w:hint="cs"/>
        </w:rPr>
        <w:t xml:space="preserve"> </w:t>
      </w:r>
      <w:r>
        <w:rPr>
          <w:rFonts w:hint="cs"/>
          <w:b w:val="0"/>
          <w:rtl/>
        </w:rPr>
        <w:t>أن</w:t>
      </w:r>
      <w:r>
        <w:rPr>
          <w:rFonts w:hint="cs"/>
        </w:rPr>
        <w:t xml:space="preserve"> </w:t>
      </w:r>
      <w:r>
        <w:rPr>
          <w:rFonts w:hint="cs"/>
          <w:b w:val="0"/>
          <w:rtl/>
        </w:rPr>
        <w:t>تقطع وعلى النفوس أن</w:t>
      </w:r>
      <w:r>
        <w:rPr>
          <w:rFonts w:hint="cs"/>
        </w:rPr>
        <w:t xml:space="preserve"> </w:t>
      </w:r>
      <w:r>
        <w:rPr>
          <w:rFonts w:hint="cs"/>
          <w:b w:val="0"/>
          <w:rtl/>
        </w:rPr>
        <w:t>تفكر</w:t>
      </w:r>
      <w:r>
        <w:rPr>
          <w:rFonts w:hint="cs"/>
        </w:rPr>
        <w:t xml:space="preserve"> </w:t>
      </w:r>
      <w:r>
        <w:rPr>
          <w:rFonts w:hint="cs"/>
          <w:b w:val="0"/>
          <w:rtl/>
        </w:rPr>
        <w:t>وعلى</w:t>
      </w:r>
      <w:r>
        <w:rPr>
          <w:rFonts w:hint="cs"/>
        </w:rPr>
        <w:t xml:space="preserve"> </w:t>
      </w:r>
      <w:r>
        <w:rPr>
          <w:rFonts w:hint="cs"/>
          <w:b w:val="0"/>
          <w:rtl/>
        </w:rPr>
        <w:t>الضمائر</w:t>
      </w:r>
      <w:r>
        <w:rPr>
          <w:rFonts w:hint="cs"/>
        </w:rPr>
        <w:t xml:space="preserve"> </w:t>
      </w:r>
      <w:r>
        <w:rPr>
          <w:rFonts w:hint="cs"/>
          <w:b w:val="0"/>
          <w:rtl/>
        </w:rPr>
        <w:t>أن تعمق وعلى الخواطر أن تحيط ، وقولهم : آمنت</w:t>
      </w:r>
      <w:r>
        <w:rPr>
          <w:rFonts w:hint="cs"/>
        </w:rPr>
        <w:t xml:space="preserve"> </w:t>
      </w:r>
      <w:r>
        <w:rPr>
          <w:rFonts w:hint="cs"/>
          <w:b w:val="0"/>
          <w:rtl/>
        </w:rPr>
        <w:t>بالله وبما جاء عن الله وعلى مراد الله وآمنت برسول الله</w:t>
      </w:r>
      <w:r>
        <w:rPr>
          <w:rFonts w:hint="cs"/>
        </w:rPr>
        <w:t xml:space="preserve"> </w:t>
      </w:r>
      <w:r>
        <w:rPr>
          <w:rFonts w:hint="cs"/>
          <w:b w:val="0"/>
          <w:rtl/>
        </w:rPr>
        <w:t>وبما جاء به رسول الله وعلى مراد رسول الله ، وقولهم : نكل علمه</w:t>
      </w:r>
      <w:r>
        <w:rPr>
          <w:rFonts w:hint="cs"/>
        </w:rPr>
        <w:t xml:space="preserve"> </w:t>
      </w:r>
      <w:r>
        <w:rPr>
          <w:rFonts w:hint="cs"/>
          <w:b w:val="0"/>
          <w:rtl/>
        </w:rPr>
        <w:t>إلى الله تعالى ، وقولهم : والسؤال عنه بدعة ، وقولهم : من</w:t>
      </w:r>
      <w:r>
        <w:rPr>
          <w:rFonts w:hint="cs"/>
        </w:rPr>
        <w:t xml:space="preserve"> </w:t>
      </w:r>
      <w:r>
        <w:rPr>
          <w:rFonts w:hint="cs"/>
          <w:b w:val="0"/>
          <w:rtl/>
        </w:rPr>
        <w:t xml:space="preserve">تكلم في معناها فقد ابتدع ، </w:t>
      </w:r>
      <w:r>
        <w:rPr>
          <w:rFonts w:hint="cs"/>
          <w:b w:val="0"/>
          <w:bCs/>
          <w:rtl/>
        </w:rPr>
        <w:t>( قلت )</w:t>
      </w:r>
      <w:r>
        <w:rPr>
          <w:rFonts w:hint="cs"/>
          <w:b w:val="0"/>
          <w:rtl/>
        </w:rPr>
        <w:t xml:space="preserve"> : وهذه العبارات الممتلئة علماً وورعاً تدل على مدى حذر السلف من الخوض في المتشابه حذراً من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وإليك أمثلة لمنهج السلف في متشابه الإضافات إلى الله : [ </w:t>
      </w:r>
      <w:r>
        <w:rPr>
          <w:rFonts w:hint="cs"/>
          <w:b w:val="0"/>
          <w:bCs/>
          <w:rtl/>
        </w:rPr>
        <w:t>الأئمة مالك بن</w:t>
      </w:r>
      <w:r>
        <w:rPr>
          <w:rFonts w:hint="cs"/>
          <w:bCs/>
        </w:rPr>
        <w:t xml:space="preserve"> </w:t>
      </w:r>
      <w:r>
        <w:rPr>
          <w:rFonts w:hint="cs"/>
          <w:bCs/>
          <w:rtl/>
        </w:rPr>
        <w:lastRenderedPageBreak/>
        <w:t>أنس وسفيان بن عيينة ، وعبد الله بن المبارك ومذهب السلف ] :</w:t>
      </w:r>
      <w:r>
        <w:rPr>
          <w:rFonts w:hint="cs"/>
          <w:b w:val="0"/>
          <w:rtl/>
        </w:rPr>
        <w:t xml:space="preserve"> قال الإمام</w:t>
      </w:r>
      <w:r>
        <w:rPr>
          <w:rFonts w:hint="cs"/>
        </w:rPr>
        <w:t xml:space="preserve"> </w:t>
      </w:r>
      <w:r>
        <w:rPr>
          <w:rFonts w:hint="cs"/>
          <w:b w:val="0"/>
          <w:rtl/>
        </w:rPr>
        <w:t>الترمذي رحمه الله في السنن : " قد</w:t>
      </w:r>
      <w:r>
        <w:rPr>
          <w:rFonts w:hint="cs"/>
        </w:rPr>
        <w:t xml:space="preserve"> </w:t>
      </w:r>
      <w:r>
        <w:rPr>
          <w:rFonts w:hint="cs"/>
          <w:b w:val="0"/>
          <w:rtl/>
        </w:rPr>
        <w:t>قال غير واحد من أهل العلم في</w:t>
      </w:r>
      <w:r>
        <w:rPr>
          <w:rFonts w:hint="cs"/>
        </w:rPr>
        <w:t xml:space="preserve"> </w:t>
      </w:r>
      <w:r>
        <w:rPr>
          <w:rFonts w:hint="cs"/>
          <w:b w:val="0"/>
          <w:rtl/>
        </w:rPr>
        <w:t>هذه الروايات</w:t>
      </w:r>
      <w:r>
        <w:rPr>
          <w:rFonts w:hint="cs"/>
        </w:rPr>
        <w:t xml:space="preserve"> </w:t>
      </w:r>
      <w:r>
        <w:rPr>
          <w:rFonts w:hint="cs"/>
          <w:b w:val="0"/>
          <w:rtl/>
        </w:rPr>
        <w:t>من الصفات ونزول الرب تبارك وتعالى كل ليلة إلى السماء الدنيا ، فإنهم</w:t>
      </w:r>
      <w:r>
        <w:rPr>
          <w:rFonts w:hint="cs"/>
        </w:rPr>
        <w:t xml:space="preserve"> </w:t>
      </w:r>
      <w:r>
        <w:rPr>
          <w:rFonts w:hint="cs"/>
          <w:b w:val="0"/>
          <w:rtl/>
        </w:rPr>
        <w:t>قالوا : قد</w:t>
      </w:r>
      <w:r>
        <w:rPr>
          <w:rFonts w:hint="cs"/>
        </w:rPr>
        <w:t xml:space="preserve"> </w:t>
      </w:r>
      <w:r>
        <w:rPr>
          <w:rFonts w:hint="cs"/>
          <w:b w:val="0"/>
          <w:rtl/>
        </w:rPr>
        <w:t>ثبتت الروايات في هذا ونؤمن بها ولا نتوهم ، ولا يقال كيف هكذا روي عن</w:t>
      </w:r>
      <w:r>
        <w:rPr>
          <w:rFonts w:hint="cs"/>
        </w:rPr>
        <w:t xml:space="preserve"> </w:t>
      </w:r>
      <w:r>
        <w:rPr>
          <w:rFonts w:hint="cs"/>
          <w:b w:val="0"/>
          <w:rtl/>
        </w:rPr>
        <w:t>مالك بن</w:t>
      </w:r>
      <w:r>
        <w:rPr>
          <w:rFonts w:hint="cs"/>
        </w:rPr>
        <w:t xml:space="preserve"> </w:t>
      </w:r>
      <w:r>
        <w:rPr>
          <w:rFonts w:hint="cs"/>
          <w:b w:val="0"/>
          <w:rtl/>
        </w:rPr>
        <w:t>أنس وسفيان بن عيينة ، وعبد الله بن المبارك ، أنهم قالوا في هذه الأحاديث</w:t>
      </w:r>
      <w:r>
        <w:rPr>
          <w:rFonts w:hint="cs"/>
        </w:rPr>
        <w:t xml:space="preserve"> </w:t>
      </w:r>
      <w:r>
        <w:rPr>
          <w:rFonts w:hint="cs"/>
          <w:b w:val="0"/>
          <w:rtl/>
        </w:rPr>
        <w:t>أمرُّوها بلا</w:t>
      </w:r>
      <w:r>
        <w:rPr>
          <w:rFonts w:hint="cs"/>
        </w:rPr>
        <w:t xml:space="preserve"> </w:t>
      </w:r>
      <w:r>
        <w:rPr>
          <w:rFonts w:hint="cs"/>
          <w:b w:val="0"/>
          <w:rtl/>
        </w:rPr>
        <w:t xml:space="preserve">كيف وهذا قول أهل العلم من أهل السنة والجماعة "[ سنن الترمذي – كتاب الزكاة ( 3 : 24  ) ] أهـ ،  [ </w:t>
      </w:r>
      <w:r>
        <w:rPr>
          <w:rFonts w:hint="cs"/>
          <w:b w:val="0"/>
          <w:bCs/>
          <w:rtl/>
        </w:rPr>
        <w:t>الأئمة الأوزاعي ومالك بن أنس وسفيان الثوري والليث بن سعد ووكيع</w:t>
      </w:r>
      <w:r>
        <w:rPr>
          <w:rFonts w:hint="cs"/>
          <w:bCs/>
        </w:rPr>
        <w:t xml:space="preserve"> </w:t>
      </w:r>
      <w:r>
        <w:rPr>
          <w:rFonts w:hint="cs"/>
          <w:bCs/>
          <w:rtl/>
        </w:rPr>
        <w:t>واسماعيل بن أبى خالد وسفيان بن عيينة وسليمان ومذهب</w:t>
      </w:r>
      <w:r>
        <w:rPr>
          <w:rFonts w:hint="cs"/>
          <w:bCs/>
        </w:rPr>
        <w:t xml:space="preserve"> </w:t>
      </w:r>
      <w:r>
        <w:rPr>
          <w:rFonts w:hint="cs"/>
          <w:bCs/>
          <w:rtl/>
        </w:rPr>
        <w:t>السلف ] :</w:t>
      </w:r>
      <w:r>
        <w:rPr>
          <w:rFonts w:hint="cs"/>
          <w:b w:val="0"/>
          <w:rtl/>
        </w:rPr>
        <w:t xml:space="preserve"> جاء في كتاب الصفات للإمام علي بن عمر الدارقطني : " حدثنا محمد بن مخلد حدثنا العباس بن محمد الدوري قال سمعت يحيى بن معين يقول شهدت زكريا بن عدى يسأل وكيعا فقال يا أبا سفيان هذه الأحاديث يعنى مثل الكرسي موضع القدمين ونحو هذا فقال وكيع أدركنا اسماعيل بن أبى خالد وسفيان وسليمان يحدثون بهذه الأحاديث ولا يفسرون شيئا ..  حدثنا محمد بن مخلد حدثنا عيسى بن اسحاق بن موسى الأنصاري أبو العباس قال سمعت أبى يقول سمعت سفيان بن عيينة يقول كل ما وصف الله به نفسه فى القرآن فقراءته تفسيره لا كيف ولا مثل ، حدثنا محمد بن مخلد حدثنا اسحاق بن يعقوب العطار قال سمعت أحمد بن الدورقى يقول سمعت وكيعا يقول نسلم هذه الأحاديث كما جاءت ولا نقول كيف هذا ولم جاء هذا ، حدثنا محمد بن مخلد حدثنا أبو العباس اسحاق ابن يعقوب</w:t>
      </w:r>
      <w:r>
        <w:rPr>
          <w:rFonts w:hint="cs"/>
        </w:rPr>
        <w:t xml:space="preserve"> </w:t>
      </w:r>
      <w:r>
        <w:rPr>
          <w:rFonts w:hint="cs"/>
          <w:b w:val="0"/>
          <w:rtl/>
        </w:rPr>
        <w:t>قال سمعت أحمد بن الدورقى يقول حدثنى أحمد بن نصر رحمه الله قال سمعت سفيان بن</w:t>
      </w:r>
      <w:r>
        <w:rPr>
          <w:rFonts w:hint="cs"/>
        </w:rPr>
        <w:t xml:space="preserve"> </w:t>
      </w:r>
      <w:r>
        <w:rPr>
          <w:rFonts w:hint="cs"/>
          <w:b w:val="0"/>
          <w:rtl/>
        </w:rPr>
        <w:t>عيينة وأنا فى منزله بعد العتمة فجعلت ألح عليه في المسألة فقال دعني أتنفس فقلت</w:t>
      </w:r>
      <w:r>
        <w:rPr>
          <w:rFonts w:hint="cs"/>
        </w:rPr>
        <w:t xml:space="preserve"> </w:t>
      </w:r>
      <w:r>
        <w:rPr>
          <w:rFonts w:hint="cs"/>
          <w:b w:val="0"/>
          <w:rtl/>
        </w:rPr>
        <w:t>له يا أبا محمد إنى أريد أن أسألك عن شىء فقال لا تسأل فقلت لا بد من أن أسألك إذا</w:t>
      </w:r>
      <w:r>
        <w:rPr>
          <w:rFonts w:hint="cs"/>
        </w:rPr>
        <w:t xml:space="preserve"> </w:t>
      </w:r>
      <w:r>
        <w:rPr>
          <w:rFonts w:hint="cs"/>
          <w:b w:val="0"/>
          <w:rtl/>
        </w:rPr>
        <w:t>لم أسألك فمن أسأل فقال هات سل فقلت كيف حديث عبيدة عن عبد الله عن النبي</w:t>
      </w:r>
      <w:r>
        <w:rPr>
          <w:rFonts w:hint="cs"/>
        </w:rPr>
        <w:t xml:space="preserve"> </w:t>
      </w:r>
      <w:r>
        <w:rPr>
          <w:rFonts w:hint="cs"/>
          <w:b w:val="0"/>
          <w:rtl/>
        </w:rPr>
        <w:t xml:space="preserve"> صلى</w:t>
      </w:r>
      <w:r>
        <w:rPr>
          <w:rFonts w:hint="cs"/>
        </w:rPr>
        <w:t xml:space="preserve"> </w:t>
      </w:r>
      <w:r>
        <w:rPr>
          <w:rFonts w:hint="cs"/>
          <w:b w:val="0"/>
          <w:rtl/>
        </w:rPr>
        <w:t>الله عليه وسلم إن الله عز وجل يحمل السماوات</w:t>
      </w:r>
      <w:r>
        <w:rPr>
          <w:rFonts w:hint="cs"/>
        </w:rPr>
        <w:t xml:space="preserve"> </w:t>
      </w:r>
      <w:r>
        <w:rPr>
          <w:rFonts w:hint="cs"/>
          <w:b w:val="0"/>
          <w:rtl/>
        </w:rPr>
        <w:t>على أصبع والأرضين على أصبع      وحديث</w:t>
      </w:r>
      <w:r>
        <w:rPr>
          <w:rFonts w:hint="cs"/>
        </w:rPr>
        <w:t xml:space="preserve"> </w:t>
      </w:r>
      <w:r>
        <w:rPr>
          <w:rFonts w:hint="cs"/>
          <w:b w:val="0"/>
          <w:rtl/>
        </w:rPr>
        <w:t>إن قلوب بنى آدم بين أصبعين من أصابع الرحمن      وحديث</w:t>
      </w:r>
      <w:r>
        <w:rPr>
          <w:rFonts w:hint="cs"/>
        </w:rPr>
        <w:t xml:space="preserve"> </w:t>
      </w:r>
      <w:r>
        <w:rPr>
          <w:rFonts w:hint="cs"/>
          <w:b w:val="0"/>
          <w:rtl/>
        </w:rPr>
        <w:t>إن الله عز وجل يعجب ويضحك ممن يذكره</w:t>
      </w:r>
      <w:r>
        <w:rPr>
          <w:rFonts w:hint="cs"/>
        </w:rPr>
        <w:t xml:space="preserve"> </w:t>
      </w:r>
      <w:r>
        <w:rPr>
          <w:rFonts w:hint="cs"/>
          <w:b w:val="0"/>
          <w:rtl/>
        </w:rPr>
        <w:t xml:space="preserve">فى الآفاق فقال سفيان هى كما جاءت نقر بها ونحدث بها بلا كيف .. ،  حدثنا محمد بن مخلد حدثنا أحمد بن سعد أبو إبراهيم الزبيرى حدثنا الهيثم بن خارجة حدثنا الوليد بن مسلم قال سألت الأوزاعي ومالك بن أنس وسفيان الثوري والليث بن سعد عن هذه الأحاديث التي فيها الرؤية وغير ذلك فقالوا أمضها بلا كيف "  [الصفات ج : 1 ص :41- 44] أهـ ،  [  </w:t>
      </w:r>
      <w:r>
        <w:rPr>
          <w:rFonts w:hint="cs"/>
          <w:b w:val="0"/>
          <w:bCs/>
          <w:rtl/>
        </w:rPr>
        <w:t>الأئمة محمد</w:t>
      </w:r>
      <w:r>
        <w:rPr>
          <w:rFonts w:hint="cs"/>
          <w:bCs/>
        </w:rPr>
        <w:t xml:space="preserve"> </w:t>
      </w:r>
      <w:r>
        <w:rPr>
          <w:rFonts w:hint="cs"/>
          <w:bCs/>
          <w:rtl/>
        </w:rPr>
        <w:t>بن الحسن و الزهري</w:t>
      </w:r>
      <w:r>
        <w:rPr>
          <w:rFonts w:hint="cs"/>
          <w:bCs/>
        </w:rPr>
        <w:t xml:space="preserve"> </w:t>
      </w:r>
      <w:r>
        <w:rPr>
          <w:rFonts w:hint="cs"/>
          <w:bCs/>
          <w:rtl/>
        </w:rPr>
        <w:t>ومكحول و أحمد</w:t>
      </w:r>
      <w:r>
        <w:rPr>
          <w:rFonts w:hint="cs"/>
          <w:bCs/>
        </w:rPr>
        <w:t xml:space="preserve"> </w:t>
      </w:r>
      <w:r>
        <w:rPr>
          <w:rFonts w:hint="cs"/>
          <w:bCs/>
          <w:rtl/>
        </w:rPr>
        <w:t>بن حنبل ، و أبو</w:t>
      </w:r>
      <w:r>
        <w:rPr>
          <w:rFonts w:hint="cs"/>
          <w:bCs/>
        </w:rPr>
        <w:t xml:space="preserve"> </w:t>
      </w:r>
      <w:r>
        <w:rPr>
          <w:rFonts w:hint="cs"/>
          <w:bCs/>
          <w:rtl/>
        </w:rPr>
        <w:t>عبيد بن سلام و اتفاق</w:t>
      </w:r>
      <w:r>
        <w:rPr>
          <w:rFonts w:hint="cs"/>
          <w:bCs/>
        </w:rPr>
        <w:t xml:space="preserve"> </w:t>
      </w:r>
      <w:r>
        <w:rPr>
          <w:rFonts w:hint="cs"/>
          <w:bCs/>
          <w:rtl/>
        </w:rPr>
        <w:t>الفقهاء كلهم قبل محمد</w:t>
      </w:r>
      <w:r>
        <w:rPr>
          <w:rFonts w:hint="cs"/>
          <w:bCs/>
        </w:rPr>
        <w:t xml:space="preserve"> </w:t>
      </w:r>
      <w:r>
        <w:rPr>
          <w:rFonts w:hint="cs"/>
          <w:bCs/>
          <w:rtl/>
        </w:rPr>
        <w:t>بن الحسن على مذهب السلف ] : جاء في كتاب اعتقاد أهل السنة للحافظ هبة</w:t>
      </w:r>
      <w:r>
        <w:rPr>
          <w:rFonts w:hint="cs"/>
          <w:bCs/>
        </w:rPr>
        <w:t xml:space="preserve"> </w:t>
      </w:r>
      <w:r>
        <w:rPr>
          <w:rFonts w:hint="cs"/>
          <w:bCs/>
          <w:rtl/>
        </w:rPr>
        <w:t>الله بن الحسن بن منصور اللالكائي</w:t>
      </w:r>
      <w:r>
        <w:rPr>
          <w:rFonts w:hint="cs"/>
          <w:b w:val="0"/>
          <w:rtl/>
        </w:rPr>
        <w:t xml:space="preserve"> : " أخبرنا أحمد أخبرنا محمد بن أحمد بن سليمان قال ثنا أبو علي الحسن بن يوسف</w:t>
      </w:r>
      <w:r>
        <w:rPr>
          <w:rFonts w:hint="cs"/>
        </w:rPr>
        <w:t xml:space="preserve"> </w:t>
      </w:r>
      <w:r>
        <w:rPr>
          <w:rFonts w:hint="cs"/>
          <w:b w:val="0"/>
          <w:rtl/>
        </w:rPr>
        <w:t xml:space="preserve">بن يعقوب قال </w:t>
      </w:r>
      <w:r>
        <w:rPr>
          <w:rFonts w:hint="cs"/>
          <w:b w:val="0"/>
          <w:rtl/>
        </w:rPr>
        <w:lastRenderedPageBreak/>
        <w:t>ثنا أبو محمد أحمد بن علي بن زيد الغجدواني قال ثنا أبو عبد الله</w:t>
      </w:r>
      <w:r>
        <w:rPr>
          <w:rFonts w:hint="cs"/>
        </w:rPr>
        <w:t xml:space="preserve"> </w:t>
      </w:r>
      <w:r>
        <w:rPr>
          <w:rFonts w:hint="cs"/>
          <w:b w:val="0"/>
          <w:rtl/>
        </w:rPr>
        <w:t xml:space="preserve">محمد بن أبي عمرو الطواويسي قال ثنا عمرو بن وهب يقول سمعت شداد بن حكيم     </w:t>
      </w:r>
      <w:r>
        <w:rPr>
          <w:rFonts w:hint="cs"/>
          <w:b w:val="0"/>
          <w:bCs/>
          <w:rtl/>
        </w:rPr>
        <w:t>يذكر عن</w:t>
      </w:r>
      <w:r>
        <w:rPr>
          <w:rFonts w:hint="cs"/>
          <w:bCs/>
        </w:rPr>
        <w:t xml:space="preserve"> </w:t>
      </w:r>
      <w:r>
        <w:rPr>
          <w:rFonts w:hint="cs"/>
          <w:bCs/>
          <w:rtl/>
        </w:rPr>
        <w:t>محمد بن الحسن في الأحاديث التي جاءت أن الله يهبط إلى سماء الدنيا ونحو هذا من الأحاديث</w:t>
      </w:r>
      <w:r>
        <w:rPr>
          <w:rFonts w:hint="cs"/>
          <w:bCs/>
        </w:rPr>
        <w:t xml:space="preserve"> </w:t>
      </w:r>
      <w:r>
        <w:rPr>
          <w:rFonts w:hint="cs"/>
          <w:bCs/>
          <w:rtl/>
        </w:rPr>
        <w:t>إن هذه الأحاديث قد روتها الثقات فنحن نرويها ونؤمن بها ولا نفسرها</w:t>
      </w:r>
      <w:r>
        <w:rPr>
          <w:rFonts w:hint="cs"/>
          <w:b w:val="0"/>
          <w:rtl/>
        </w:rPr>
        <w:t xml:space="preserve"> " [اعتقاد أهل السنة ج 3 ص 433] أهـ</w:t>
      </w:r>
      <w:r>
        <w:rPr>
          <w:rFonts w:hint="cs"/>
          <w:b w:val="0"/>
          <w:bCs/>
          <w:rtl/>
        </w:rPr>
        <w:t xml:space="preserve"> ، وجاء فيه أيضا : "</w:t>
      </w:r>
      <w:r>
        <w:rPr>
          <w:rFonts w:hint="cs"/>
          <w:b w:val="0"/>
          <w:rtl/>
        </w:rPr>
        <w:t xml:space="preserve"> أخبرنا أحمد بن عبيد قال أخبرنا محمد بن الحسين قال ثنا أحمد بن زهير قال ثنا عبد الوهاب بن نجدة الحوطي قال ثنا بقية قال ثنا الأوزاعي قال </w:t>
      </w:r>
      <w:r>
        <w:rPr>
          <w:rFonts w:hint="cs"/>
          <w:b w:val="0"/>
          <w:bCs/>
          <w:rtl/>
        </w:rPr>
        <w:t>كان الزهري ومكحول يقولان أمروا الأحاديث كما جاءت</w:t>
      </w:r>
      <w:r>
        <w:rPr>
          <w:rFonts w:hint="cs"/>
          <w:b w:val="0"/>
          <w:rtl/>
        </w:rPr>
        <w:t xml:space="preserve"> ، أخبرنا محمد بن رزق الله قال أخبرنا بن عثمان قال نا عيسى بن موسى بن إسحاق الأنصاري قال سمعت أبي يقول : </w:t>
      </w:r>
      <w:r>
        <w:rPr>
          <w:rFonts w:hint="cs"/>
          <w:b w:val="0"/>
          <w:bCs/>
          <w:rtl/>
        </w:rPr>
        <w:t>سمعت سفيان بن عيينة يقول كل شيء وصف الله به نفسه في القرآن فقراءته تفسيره لا كيف ولا مثل</w:t>
      </w:r>
      <w:r>
        <w:rPr>
          <w:rFonts w:hint="cs"/>
          <w:b w:val="0"/>
          <w:rtl/>
        </w:rPr>
        <w:t xml:space="preserve">  ) )  [اعتقاد أهل السنة ج : 3 ص : 431] أهـ ،  </w:t>
      </w:r>
      <w:r>
        <w:rPr>
          <w:rFonts w:hint="cs"/>
          <w:b w:val="0"/>
          <w:bCs/>
          <w:rtl/>
        </w:rPr>
        <w:t xml:space="preserve">وجاء فيه أيضا : " </w:t>
      </w:r>
      <w:r>
        <w:rPr>
          <w:rFonts w:hint="cs"/>
          <w:b w:val="0"/>
          <w:rtl/>
        </w:rPr>
        <w:t xml:space="preserve"> قال حنبل بن اسحاق قال سألت أبا عبد الله أحمد بن حنبل عن الأحاديث التي تروى عن النبي صلى الله عليه وسلم إن الله ينزل إلى السماء الدنيا ، فقال ابو عبد الله نؤمن بها ونصدق بها ولا نرد شيئا منها إذا كانت اسانيد صحاح ولا نرد على رسول الله قوله ونعلم أن ما جاء به الرسول حق حتى قلت لأبي عبد الله ينزل الله إلى سماء الدنيا قال قلت نزوله بعلمه بماذا ، </w:t>
      </w:r>
      <w:r>
        <w:rPr>
          <w:rFonts w:hint="cs"/>
          <w:b w:val="0"/>
          <w:bCs/>
          <w:rtl/>
        </w:rPr>
        <w:t>فقال لي اسكت عن هذا مالك ولهذا امض الحديث على ما روي   بلا كيف  ولاحد  قال الله عز وجل ولا تضربوا لله الأمثال ، ينزل كيف يشاء بعلمه وقدرته وعظمته أحاط بكل شيء علما لا يبلغ قدره واصف ولا ينأى عنه هرب هارب</w:t>
      </w:r>
      <w:r>
        <w:rPr>
          <w:rFonts w:hint="cs"/>
          <w:b w:val="0"/>
          <w:rtl/>
        </w:rPr>
        <w:t xml:space="preserve"> "  [اعتقاد أهل السنة ج 3 ص 453] أهـ ،  </w:t>
      </w:r>
      <w:r>
        <w:rPr>
          <w:rFonts w:hint="cs"/>
          <w:b w:val="0"/>
          <w:bCs/>
          <w:rtl/>
        </w:rPr>
        <w:t xml:space="preserve">وجاء فيه أيضا : </w:t>
      </w:r>
      <w:r>
        <w:rPr>
          <w:rFonts w:hint="cs"/>
          <w:b w:val="0"/>
          <w:rtl/>
        </w:rPr>
        <w:t>سمعت أبا محمد الحسن بن</w:t>
      </w:r>
      <w:r>
        <w:rPr>
          <w:rFonts w:hint="cs"/>
        </w:rPr>
        <w:t xml:space="preserve"> </w:t>
      </w:r>
      <w:r>
        <w:rPr>
          <w:rFonts w:hint="cs"/>
          <w:b w:val="0"/>
          <w:rtl/>
        </w:rPr>
        <w:t>عثمان بن جابر يقول سمعت أبا نصر أحمد بن يعقوب بن زاذان قال : بلغني</w:t>
      </w:r>
      <w:r>
        <w:rPr>
          <w:rFonts w:hint="cs"/>
        </w:rPr>
        <w:t xml:space="preserve"> </w:t>
      </w:r>
      <w:r>
        <w:rPr>
          <w:rFonts w:hint="cs"/>
          <w:b w:val="0"/>
          <w:rtl/>
        </w:rPr>
        <w:t>أن أحمد بن حنبل قرأ عليه رجل وما قدروا</w:t>
      </w:r>
      <w:r>
        <w:rPr>
          <w:rFonts w:hint="cs"/>
        </w:rPr>
        <w:t xml:space="preserve"> </w:t>
      </w:r>
      <w:r>
        <w:rPr>
          <w:rFonts w:hint="cs"/>
          <w:b w:val="0"/>
          <w:rtl/>
        </w:rPr>
        <w:t>الله حق قدره والأرض جميعا قبضته يوم القيامة والسموات مطويات بيمينه قال ثم أومأ</w:t>
      </w:r>
      <w:r>
        <w:rPr>
          <w:rFonts w:hint="cs"/>
        </w:rPr>
        <w:t xml:space="preserve"> </w:t>
      </w:r>
      <w:r>
        <w:rPr>
          <w:rFonts w:hint="cs"/>
          <w:b w:val="0"/>
          <w:rtl/>
        </w:rPr>
        <w:t xml:space="preserve">بيده ، </w:t>
      </w:r>
      <w:r>
        <w:rPr>
          <w:rFonts w:hint="cs"/>
          <w:b w:val="0"/>
          <w:bCs/>
          <w:rtl/>
        </w:rPr>
        <w:t>فقال</w:t>
      </w:r>
      <w:r>
        <w:rPr>
          <w:rFonts w:hint="cs"/>
          <w:bCs/>
        </w:rPr>
        <w:t xml:space="preserve"> </w:t>
      </w:r>
      <w:r>
        <w:rPr>
          <w:rFonts w:hint="cs"/>
          <w:bCs/>
          <w:rtl/>
        </w:rPr>
        <w:t>له أحمد قطعها الله قطعها الله</w:t>
      </w:r>
      <w:r>
        <w:rPr>
          <w:rFonts w:hint="cs"/>
          <w:bCs/>
        </w:rPr>
        <w:t xml:space="preserve"> </w:t>
      </w:r>
      <w:r>
        <w:rPr>
          <w:rFonts w:hint="cs"/>
          <w:bCs/>
          <w:rtl/>
        </w:rPr>
        <w:t>قطعها الله ثم حرد وقام</w:t>
      </w:r>
      <w:r>
        <w:rPr>
          <w:rFonts w:hint="cs"/>
          <w:b w:val="0"/>
          <w:rtl/>
        </w:rPr>
        <w:t xml:space="preserve"> ، أخبرنا</w:t>
      </w:r>
      <w:r>
        <w:rPr>
          <w:rFonts w:hint="cs"/>
        </w:rPr>
        <w:t xml:space="preserve"> </w:t>
      </w:r>
      <w:r>
        <w:rPr>
          <w:rFonts w:hint="cs"/>
          <w:b w:val="0"/>
          <w:rtl/>
        </w:rPr>
        <w:t>أحمد بن محمد بن حفص قال ثنا محمد بن أحمد بن سلمة قال ثنا أبو محمد سهل بن عثمان</w:t>
      </w:r>
      <w:r>
        <w:rPr>
          <w:rFonts w:hint="cs"/>
        </w:rPr>
        <w:t xml:space="preserve"> </w:t>
      </w:r>
      <w:r>
        <w:rPr>
          <w:rFonts w:hint="cs"/>
          <w:b w:val="0"/>
          <w:rtl/>
        </w:rPr>
        <w:t>بن سعيد بن حكيم السلمي قال سمعت أبا إسحاق إبراهيم بن المهدي بن يونس يقول سمعت</w:t>
      </w:r>
      <w:r>
        <w:rPr>
          <w:rFonts w:hint="cs"/>
        </w:rPr>
        <w:t xml:space="preserve"> </w:t>
      </w:r>
      <w:r>
        <w:rPr>
          <w:rFonts w:hint="cs"/>
          <w:b w:val="0"/>
          <w:rtl/>
        </w:rPr>
        <w:t xml:space="preserve">أبا سليمان داود بن طلحة سمعت عبد الله بن أبي حنيفة الدوسي يقول     </w:t>
      </w:r>
      <w:r>
        <w:rPr>
          <w:rFonts w:hint="cs"/>
          <w:b w:val="0"/>
          <w:bCs/>
          <w:rtl/>
        </w:rPr>
        <w:t>سمعت</w:t>
      </w:r>
      <w:r>
        <w:rPr>
          <w:rFonts w:hint="cs"/>
          <w:bCs/>
        </w:rPr>
        <w:t xml:space="preserve"> </w:t>
      </w:r>
      <w:r>
        <w:rPr>
          <w:rFonts w:hint="cs"/>
          <w:bCs/>
          <w:rtl/>
        </w:rPr>
        <w:t xml:space="preserve">محمد بن الحسن يقول : </w:t>
      </w:r>
      <w:r>
        <w:rPr>
          <w:rFonts w:hint="cs"/>
          <w:b w:val="0"/>
          <w:rtl/>
        </w:rPr>
        <w:t>اتفق الفقهاء كلهم من</w:t>
      </w:r>
      <w:r>
        <w:rPr>
          <w:rFonts w:hint="cs"/>
          <w:b w:val="0"/>
        </w:rPr>
        <w:t xml:space="preserve"> </w:t>
      </w:r>
      <w:r>
        <w:rPr>
          <w:rFonts w:hint="cs"/>
          <w:b w:val="0"/>
          <w:rtl/>
        </w:rPr>
        <w:t>المشرق إلى المغرب على الإيمان بالقرآن والأحاديث التي جاء بها الثقات عن رسول الله</w:t>
      </w:r>
      <w:r>
        <w:rPr>
          <w:rFonts w:hint="cs"/>
          <w:b w:val="0"/>
        </w:rPr>
        <w:t xml:space="preserve"> </w:t>
      </w:r>
      <w:r>
        <w:rPr>
          <w:rFonts w:hint="cs"/>
          <w:b w:val="0"/>
          <w:rtl/>
        </w:rPr>
        <w:t>صلى الله عليه وسلم في صفة الرب عز وجل من غير تغيير ولا وصف ولا تشبيه ، فمن فسر اليوم شيئا من</w:t>
      </w:r>
      <w:r>
        <w:rPr>
          <w:rFonts w:hint="cs"/>
          <w:b w:val="0"/>
        </w:rPr>
        <w:t xml:space="preserve"> </w:t>
      </w:r>
      <w:r>
        <w:rPr>
          <w:rFonts w:hint="cs"/>
          <w:b w:val="0"/>
          <w:rtl/>
        </w:rPr>
        <w:t>ذلك فقد خرج مما كان عليه النبي صلى الله عليه وسلم والجماعة فإنهم لم يصفوا</w:t>
      </w:r>
      <w:r>
        <w:rPr>
          <w:rFonts w:hint="cs"/>
          <w:b w:val="0"/>
        </w:rPr>
        <w:t xml:space="preserve"> </w:t>
      </w:r>
      <w:r>
        <w:rPr>
          <w:rFonts w:hint="cs"/>
          <w:b w:val="0"/>
          <w:rtl/>
        </w:rPr>
        <w:t xml:space="preserve">ولم يفسروا ولكن أفتوا بما في الكتاب والسنة ثم سكتوا ، وكل ما جاء في القرآن أو صح عن المصطفى عليه السلام من صفات الرحمن وجب الإيمان به وتلقيه بالتسليم والقبول وترك التعرض له "[ اعتقاد أهل السنة ج : 3 ص : 432] أهـ ،  </w:t>
      </w:r>
      <w:r>
        <w:rPr>
          <w:rFonts w:hint="cs"/>
          <w:b w:val="0"/>
          <w:bCs/>
          <w:rtl/>
        </w:rPr>
        <w:t>وجاء فيه أيضا :</w:t>
      </w:r>
      <w:r>
        <w:rPr>
          <w:rFonts w:hint="cs"/>
          <w:b w:val="0"/>
          <w:rtl/>
        </w:rPr>
        <w:t xml:space="preserve"> " أخبرنا أحمد أخبرنا محمد </w:t>
      </w:r>
      <w:r>
        <w:rPr>
          <w:rFonts w:hint="cs"/>
          <w:b w:val="0"/>
          <w:rtl/>
        </w:rPr>
        <w:lastRenderedPageBreak/>
        <w:t xml:space="preserve">بن أحمد بن سليمان قال ثنا أبو علي الحسن بن يوسف بن يعقوب قال ثنا أبو محمد أحمد بن علي بن زيد الغجدواني قال ثنا أبو عبد الله محمد بن أبي عمرو الطواويسي قال ثنا عمرو بن وهب يقول سمعت شداد بن </w:t>
      </w:r>
      <w:r>
        <w:rPr>
          <w:rFonts w:hint="cs"/>
          <w:b w:val="0"/>
          <w:bCs/>
          <w:rtl/>
        </w:rPr>
        <w:t>حكيم ، يذكر عن محمد بن الحسن في الأحاديث التي جاءت أن الله يهبط إلى سماء الدنيا ونحو هذا من الأحاديث إن هذه الأحاديث قد روتها الثقات فنحن نرويها ونؤمن بها ولا نفسرها</w:t>
      </w:r>
      <w:r>
        <w:rPr>
          <w:rFonts w:hint="cs"/>
          <w:b w:val="0"/>
          <w:rtl/>
        </w:rPr>
        <w:t xml:space="preserve"> " [اعتقاد أهل السنة ج : 3 ص : 433] أهـ ،  </w:t>
      </w:r>
      <w:r>
        <w:rPr>
          <w:rFonts w:hint="cs"/>
          <w:b w:val="0"/>
          <w:bCs/>
          <w:rtl/>
        </w:rPr>
        <w:t>وجاء فيه أيضا :</w:t>
      </w:r>
      <w:r>
        <w:rPr>
          <w:rFonts w:hint="cs"/>
          <w:b w:val="0"/>
          <w:rtl/>
        </w:rPr>
        <w:t xml:space="preserve"> "  أخبرنا عبد الرحمن بن أحمد القزويني قال ثنا محمد بن أحمد بن منصور القطان قال ثنا عبد الرحمن بن أبي حاتم قال ثنا إسماعيل بن أبي الحارث قال ثنا الهيثم بن خارجة قال سمعت الوليد بن مسلم يقول : </w:t>
      </w:r>
      <w:r>
        <w:rPr>
          <w:rFonts w:hint="cs"/>
          <w:b w:val="0"/>
          <w:bCs/>
          <w:rtl/>
        </w:rPr>
        <w:t>سألت الأوزاعي وسفيان الثوري ومالك بن أنس والليث بن سعد عن هذه الأحاديث التي فيها الرؤية فقالوا : أمروها   بلا كيف</w:t>
      </w:r>
      <w:r>
        <w:rPr>
          <w:rFonts w:hint="cs"/>
          <w:b w:val="0"/>
          <w:rtl/>
        </w:rPr>
        <w:t xml:space="preserve"> " [اعتقاد أهل السنة ج 3 ص 503] أهـ ،  </w:t>
      </w:r>
      <w:r>
        <w:rPr>
          <w:rFonts w:hint="cs"/>
          <w:b w:val="0"/>
          <w:bCs/>
          <w:rtl/>
        </w:rPr>
        <w:t xml:space="preserve">وجاء فيه أيضا : </w:t>
      </w:r>
      <w:r>
        <w:rPr>
          <w:rFonts w:hint="cs"/>
          <w:b w:val="0"/>
          <w:rtl/>
        </w:rPr>
        <w:t xml:space="preserve">" أخبرنا أحمد بن محمد بن الجراح ومحمد بن مخلد قالا ثنا عباس بن محمد الدوري قال      سمعت أبا عبيد القاسم بن سلام وذكر عنده هذه الأحاديث ضحك ربنا عز وجل من قنوط عباده وقرب غيره ، والكرسي موضع القدمين ، وأن جهنم لتمتلئ فيضع ربك قدمه فيها وأشباه هذه الأحاديث      </w:t>
      </w:r>
      <w:r>
        <w:rPr>
          <w:rFonts w:hint="cs"/>
          <w:b w:val="0"/>
          <w:bCs/>
          <w:rtl/>
        </w:rPr>
        <w:t>فقال أبو عبيد هذه الأحاديث عندنا حق يرويها الثقات بعضهم عن بعض إلا أنا إذا سئلنا عن تفسيرها ، قلنا ما أدركنا أحدا يفسر منها شيئا ونحن لا نفسر منها شيئا نصدق بها ونسكت</w:t>
      </w:r>
      <w:r>
        <w:rPr>
          <w:rFonts w:hint="cs"/>
          <w:b w:val="0"/>
          <w:rtl/>
        </w:rPr>
        <w:t xml:space="preserve"> " [اعتقاد أهل السنة ج : 3 ص : 526] أهـ ، </w:t>
      </w:r>
      <w:r>
        <w:rPr>
          <w:rFonts w:hint="cs"/>
          <w:b w:val="0"/>
          <w:bCs/>
          <w:rtl/>
        </w:rPr>
        <w:t xml:space="preserve">وجاء فيه أيضا : </w:t>
      </w:r>
      <w:r>
        <w:rPr>
          <w:rFonts w:hint="cs"/>
          <w:b w:val="0"/>
          <w:rtl/>
        </w:rPr>
        <w:t xml:space="preserve">" وسئل ربيعة بن أبي عبد الرحمن عن قوله { الرحمن على العرش استوى } ، فقال الاستواء معقول والكيف مجهول والإيمان به واجب قال ابن الجراح والله عز وجل لا يحد .. ،   أخبرنا أحمد بن عبيد قال أخبرنا محمد بن الحسين قال ثنا أحمد بن أبي خيثمة قال ثنا الهيثم بن خارجة قال ثنا الوليد بن مسلم يقول </w:t>
      </w:r>
      <w:r>
        <w:rPr>
          <w:rFonts w:hint="cs"/>
          <w:b w:val="0"/>
          <w:bCs/>
          <w:rtl/>
        </w:rPr>
        <w:t xml:space="preserve">سألت الأوزاعي وسفيان الثوري ومالك بن أنس عن هذه الأحاديث التي فيها ذكر الرؤية ، فقالوا أمروها كما جاءت   بلا كيف ) </w:t>
      </w:r>
      <w:r>
        <w:rPr>
          <w:rFonts w:hint="cs"/>
          <w:b w:val="0"/>
          <w:rtl/>
        </w:rPr>
        <w:t xml:space="preserve">)  [اعتقاد أهل السنة ج 3 ص 527] أهـ ،  </w:t>
      </w:r>
      <w:r>
        <w:rPr>
          <w:rFonts w:hint="cs"/>
          <w:b w:val="0"/>
          <w:bCs/>
          <w:rtl/>
        </w:rPr>
        <w:t>وقال شيخ المحدثين البيهقي رحمه الله</w:t>
      </w:r>
      <w:r>
        <w:rPr>
          <w:rFonts w:hint="cs"/>
          <w:b w:val="0"/>
          <w:rtl/>
        </w:rPr>
        <w:t xml:space="preserve"> : " ..  عن إسحاق بن موسى الأنباري قال سمعت سفيان</w:t>
      </w:r>
      <w:r>
        <w:rPr>
          <w:rFonts w:hint="cs"/>
        </w:rPr>
        <w:t xml:space="preserve"> </w:t>
      </w:r>
      <w:r>
        <w:rPr>
          <w:rFonts w:hint="cs"/>
          <w:b w:val="0"/>
          <w:rtl/>
        </w:rPr>
        <w:t>بن عيينة يقول ما وصف الله تبارك وتعالى به نفسه في كتابه فقراءته تفسيره ليس</w:t>
      </w:r>
      <w:r>
        <w:rPr>
          <w:rFonts w:hint="cs"/>
        </w:rPr>
        <w:t xml:space="preserve"> </w:t>
      </w:r>
      <w:r>
        <w:rPr>
          <w:rFonts w:hint="cs"/>
          <w:b w:val="0"/>
          <w:rtl/>
        </w:rPr>
        <w:t xml:space="preserve">لأحد أن يفسره بالعربية ولا بالفارسية  " [الأسماء والصفات للبيهقي ص 314] أهـ ، </w:t>
      </w:r>
      <w:r>
        <w:rPr>
          <w:rFonts w:hint="cs"/>
          <w:b w:val="0"/>
          <w:bCs/>
          <w:rtl/>
        </w:rPr>
        <w:t>وقال رحمه الله</w:t>
      </w:r>
      <w:r>
        <w:rPr>
          <w:rFonts w:hint="cs"/>
          <w:b w:val="0"/>
          <w:rtl/>
        </w:rPr>
        <w:t xml:space="preserve"> : " أخبرنا محمد بن عبد الله الحافظ قال هذه</w:t>
      </w:r>
      <w:r>
        <w:rPr>
          <w:rFonts w:hint="cs"/>
        </w:rPr>
        <w:t xml:space="preserve"> </w:t>
      </w:r>
      <w:r>
        <w:rPr>
          <w:rFonts w:hint="cs"/>
          <w:b w:val="0"/>
          <w:rtl/>
        </w:rPr>
        <w:t>نسخة الكتاب الذي أملاه الشيخ أبو بكر أحمد بن اسحاق بن أيوب في مذهب أهل السنة</w:t>
      </w:r>
      <w:r>
        <w:rPr>
          <w:rFonts w:hint="cs"/>
        </w:rPr>
        <w:t xml:space="preserve"> </w:t>
      </w:r>
      <w:r>
        <w:rPr>
          <w:rFonts w:hint="cs"/>
          <w:b w:val="0"/>
          <w:rtl/>
        </w:rPr>
        <w:t>فيما جرى بين محمد بن إسحاق بن خزيمة وبين أصحابه فذكرها وذكر فيها</w:t>
      </w:r>
      <w:r>
        <w:t xml:space="preserve">    </w:t>
      </w:r>
      <w:r>
        <w:rPr>
          <w:b w:val="0"/>
          <w:rtl/>
        </w:rPr>
        <w:t xml:space="preserve"> </w:t>
      </w:r>
      <w:r>
        <w:rPr>
          <w:rFonts w:hint="cs"/>
          <w:b w:val="0"/>
          <w:rtl/>
        </w:rPr>
        <w:t>الرحمن</w:t>
      </w:r>
      <w:r>
        <w:rPr>
          <w:rFonts w:hint="cs"/>
        </w:rPr>
        <w:t xml:space="preserve"> </w:t>
      </w:r>
      <w:r>
        <w:rPr>
          <w:rFonts w:hint="cs"/>
          <w:b w:val="0"/>
          <w:rtl/>
        </w:rPr>
        <w:t>على العرش استوى</w:t>
      </w:r>
      <w:r>
        <w:t xml:space="preserve">    </w:t>
      </w:r>
      <w:r>
        <w:rPr>
          <w:rFonts w:hint="cs"/>
          <w:b w:val="0"/>
          <w:rtl/>
        </w:rPr>
        <w:t xml:space="preserve"> بلا</w:t>
      </w:r>
      <w:r>
        <w:rPr>
          <w:rFonts w:hint="cs"/>
        </w:rPr>
        <w:t xml:space="preserve"> </w:t>
      </w:r>
      <w:r>
        <w:rPr>
          <w:rFonts w:hint="cs"/>
          <w:b w:val="0"/>
          <w:rtl/>
        </w:rPr>
        <w:t xml:space="preserve">كيف والآثار عن السلف في هذا كثيرة </w:t>
      </w:r>
      <w:r>
        <w:rPr>
          <w:rFonts w:hint="cs"/>
          <w:b w:val="0"/>
          <w:bCs/>
          <w:rtl/>
        </w:rPr>
        <w:t>وعلى</w:t>
      </w:r>
      <w:r>
        <w:rPr>
          <w:rFonts w:hint="cs"/>
          <w:bCs/>
        </w:rPr>
        <w:t xml:space="preserve"> </w:t>
      </w:r>
      <w:r>
        <w:rPr>
          <w:rFonts w:hint="cs"/>
          <w:bCs/>
          <w:rtl/>
        </w:rPr>
        <w:t>هذه الطريقة يدل مذهب الشافعي رحمه الله تعالى وإليها ذهب أحمد بن حنبل والحسين</w:t>
      </w:r>
      <w:r>
        <w:rPr>
          <w:rFonts w:hint="cs"/>
          <w:bCs/>
        </w:rPr>
        <w:t xml:space="preserve"> </w:t>
      </w:r>
      <w:r>
        <w:rPr>
          <w:rFonts w:hint="cs"/>
          <w:bCs/>
          <w:rtl/>
        </w:rPr>
        <w:t>بن الفضل البجلي ومن المتأخرين أبو سليمان الخطابي</w:t>
      </w:r>
      <w:r>
        <w:rPr>
          <w:rFonts w:hint="cs"/>
        </w:rPr>
        <w:t xml:space="preserve"> </w:t>
      </w:r>
      <w:r>
        <w:rPr>
          <w:rFonts w:hint="cs"/>
          <w:b w:val="0"/>
          <w:rtl/>
        </w:rPr>
        <w:t>" [الأسماء والصفات ص 408] أهـ</w:t>
      </w:r>
      <w:r>
        <w:rPr>
          <w:rFonts w:hint="cs"/>
          <w:b w:val="0"/>
          <w:bCs/>
          <w:rtl/>
        </w:rPr>
        <w:t xml:space="preserve"> ،  وجاء في طبقات الشافعية الكبرى للإمام </w:t>
      </w:r>
      <w:r>
        <w:rPr>
          <w:rFonts w:hint="cs"/>
          <w:b w:val="0"/>
          <w:bCs/>
          <w:rtl/>
        </w:rPr>
        <w:lastRenderedPageBreak/>
        <w:t xml:space="preserve">السبكي : </w:t>
      </w:r>
      <w:r>
        <w:rPr>
          <w:rFonts w:hint="cs"/>
          <w:b w:val="0"/>
          <w:rtl/>
        </w:rPr>
        <w:t xml:space="preserve">" </w:t>
      </w:r>
      <w:r>
        <w:rPr>
          <w:rFonts w:hint="cs"/>
          <w:b w:val="0"/>
          <w:bCs/>
          <w:rtl/>
        </w:rPr>
        <w:t>وسئل</w:t>
      </w:r>
      <w:r>
        <w:rPr>
          <w:rFonts w:hint="cs"/>
          <w:bCs/>
        </w:rPr>
        <w:t xml:space="preserve"> </w:t>
      </w:r>
      <w:r>
        <w:rPr>
          <w:rFonts w:hint="cs"/>
          <w:bCs/>
          <w:rtl/>
        </w:rPr>
        <w:t>الشافعي</w:t>
      </w:r>
      <w:r>
        <w:rPr>
          <w:rFonts w:hint="cs"/>
          <w:bCs/>
        </w:rPr>
        <w:t xml:space="preserve"> </w:t>
      </w:r>
      <w:r>
        <w:rPr>
          <w:rFonts w:hint="cs"/>
          <w:bCs/>
          <w:rtl/>
        </w:rPr>
        <w:t>رضي</w:t>
      </w:r>
      <w:r>
        <w:rPr>
          <w:rFonts w:hint="cs"/>
          <w:bCs/>
        </w:rPr>
        <w:t xml:space="preserve"> </w:t>
      </w:r>
      <w:r>
        <w:rPr>
          <w:rFonts w:hint="cs"/>
          <w:bCs/>
          <w:rtl/>
        </w:rPr>
        <w:t>الله عنه عن صفات الله فقال</w:t>
      </w:r>
      <w:r>
        <w:rPr>
          <w:rFonts w:hint="cs"/>
          <w:b w:val="0"/>
          <w:rtl/>
        </w:rPr>
        <w:t xml:space="preserve"> : حرام على العقول</w:t>
      </w:r>
      <w:r>
        <w:rPr>
          <w:rFonts w:hint="cs"/>
        </w:rPr>
        <w:t xml:space="preserve"> </w:t>
      </w:r>
      <w:r>
        <w:rPr>
          <w:rFonts w:hint="cs"/>
          <w:b w:val="0"/>
          <w:rtl/>
        </w:rPr>
        <w:t>أن</w:t>
      </w:r>
      <w:r>
        <w:rPr>
          <w:rFonts w:hint="cs"/>
        </w:rPr>
        <w:t xml:space="preserve"> </w:t>
      </w:r>
      <w:r>
        <w:rPr>
          <w:rFonts w:hint="cs"/>
          <w:b w:val="0"/>
          <w:rtl/>
        </w:rPr>
        <w:t>تمثل</w:t>
      </w:r>
      <w:r>
        <w:rPr>
          <w:rFonts w:hint="cs"/>
        </w:rPr>
        <w:t xml:space="preserve"> </w:t>
      </w:r>
      <w:r>
        <w:rPr>
          <w:rFonts w:hint="cs"/>
          <w:b w:val="0"/>
          <w:rtl/>
        </w:rPr>
        <w:t>الله تعالى وعلى الأوهام أن</w:t>
      </w:r>
      <w:r>
        <w:rPr>
          <w:rFonts w:hint="cs"/>
        </w:rPr>
        <w:t xml:space="preserve"> </w:t>
      </w:r>
      <w:r>
        <w:rPr>
          <w:rFonts w:hint="cs"/>
          <w:b w:val="0"/>
          <w:rtl/>
        </w:rPr>
        <w:t>تحد وعلى</w:t>
      </w:r>
      <w:r>
        <w:rPr>
          <w:rFonts w:hint="cs"/>
        </w:rPr>
        <w:t xml:space="preserve"> </w:t>
      </w:r>
      <w:r>
        <w:rPr>
          <w:rFonts w:hint="cs"/>
          <w:b w:val="0"/>
          <w:rtl/>
        </w:rPr>
        <w:t>الظنون</w:t>
      </w:r>
      <w:r>
        <w:rPr>
          <w:rFonts w:hint="cs"/>
        </w:rPr>
        <w:t xml:space="preserve"> </w:t>
      </w:r>
      <w:r>
        <w:rPr>
          <w:rFonts w:hint="cs"/>
          <w:b w:val="0"/>
          <w:rtl/>
        </w:rPr>
        <w:t>أن تقطع وعلى النفوس أن</w:t>
      </w:r>
      <w:r>
        <w:rPr>
          <w:rFonts w:hint="cs"/>
        </w:rPr>
        <w:t xml:space="preserve"> </w:t>
      </w:r>
      <w:r>
        <w:rPr>
          <w:rFonts w:hint="cs"/>
          <w:b w:val="0"/>
          <w:rtl/>
        </w:rPr>
        <w:t>تفكر</w:t>
      </w:r>
      <w:r>
        <w:rPr>
          <w:rFonts w:hint="cs"/>
        </w:rPr>
        <w:t xml:space="preserve"> </w:t>
      </w:r>
      <w:r>
        <w:rPr>
          <w:rFonts w:hint="cs"/>
          <w:b w:val="0"/>
          <w:rtl/>
        </w:rPr>
        <w:t>وعلى</w:t>
      </w:r>
      <w:r>
        <w:rPr>
          <w:rFonts w:hint="cs"/>
        </w:rPr>
        <w:t xml:space="preserve"> </w:t>
      </w:r>
      <w:r>
        <w:rPr>
          <w:rFonts w:hint="cs"/>
          <w:b w:val="0"/>
          <w:rtl/>
        </w:rPr>
        <w:t>الضمائر أن تعمق وعلى الخواطر أن تحيط إلا ما وصف</w:t>
      </w:r>
      <w:r>
        <w:rPr>
          <w:rFonts w:hint="cs"/>
        </w:rPr>
        <w:t xml:space="preserve"> </w:t>
      </w:r>
      <w:r>
        <w:rPr>
          <w:rFonts w:hint="cs"/>
          <w:b w:val="0"/>
          <w:rtl/>
        </w:rPr>
        <w:t>به</w:t>
      </w:r>
      <w:r>
        <w:rPr>
          <w:rFonts w:hint="cs"/>
        </w:rPr>
        <w:t xml:space="preserve"> </w:t>
      </w:r>
      <w:r>
        <w:rPr>
          <w:rFonts w:hint="cs"/>
          <w:b w:val="0"/>
          <w:rtl/>
        </w:rPr>
        <w:t>نفسه على لسان نبيه</w:t>
      </w:r>
      <w:r>
        <w:rPr>
          <w:rFonts w:hint="cs"/>
        </w:rPr>
        <w:t xml:space="preserve"> </w:t>
      </w:r>
      <w:r>
        <w:rPr>
          <w:rFonts w:hint="cs"/>
          <w:b w:val="0"/>
          <w:rtl/>
        </w:rPr>
        <w:t xml:space="preserve">  ومن</w:t>
      </w:r>
      <w:r>
        <w:rPr>
          <w:rFonts w:hint="cs"/>
        </w:rPr>
        <w:t xml:space="preserve"> </w:t>
      </w:r>
      <w:r>
        <w:rPr>
          <w:rFonts w:hint="cs"/>
          <w:b w:val="0"/>
          <w:rtl/>
        </w:rPr>
        <w:t>تقصى</w:t>
      </w:r>
      <w:r>
        <w:rPr>
          <w:rFonts w:hint="cs"/>
        </w:rPr>
        <w:t xml:space="preserve"> </w:t>
      </w:r>
      <w:r>
        <w:rPr>
          <w:rFonts w:hint="cs"/>
          <w:b w:val="0"/>
          <w:rtl/>
        </w:rPr>
        <w:t>وفتش</w:t>
      </w:r>
      <w:r>
        <w:rPr>
          <w:rFonts w:hint="cs"/>
        </w:rPr>
        <w:t xml:space="preserve"> </w:t>
      </w:r>
      <w:r>
        <w:rPr>
          <w:rFonts w:hint="cs"/>
          <w:b w:val="0"/>
          <w:rtl/>
        </w:rPr>
        <w:t>وبحث وجد أن الصحابة رضي</w:t>
      </w:r>
      <w:r>
        <w:rPr>
          <w:rFonts w:hint="cs"/>
        </w:rPr>
        <w:t xml:space="preserve"> </w:t>
      </w:r>
      <w:r>
        <w:rPr>
          <w:rFonts w:hint="cs"/>
          <w:b w:val="0"/>
          <w:rtl/>
        </w:rPr>
        <w:t>الله</w:t>
      </w:r>
      <w:r>
        <w:rPr>
          <w:rFonts w:hint="cs"/>
        </w:rPr>
        <w:t xml:space="preserve"> </w:t>
      </w:r>
      <w:r>
        <w:rPr>
          <w:rFonts w:hint="cs"/>
          <w:b w:val="0"/>
          <w:rtl/>
        </w:rPr>
        <w:t>عنهم</w:t>
      </w:r>
      <w:r>
        <w:rPr>
          <w:rFonts w:hint="cs"/>
        </w:rPr>
        <w:t xml:space="preserve"> </w:t>
      </w:r>
      <w:r>
        <w:rPr>
          <w:rFonts w:hint="cs"/>
          <w:b w:val="0"/>
          <w:rtl/>
        </w:rPr>
        <w:t>والتابعين والصدر الأول لم يكن دأبهم غير الإمساك</w:t>
      </w:r>
      <w:r>
        <w:rPr>
          <w:rFonts w:hint="cs"/>
        </w:rPr>
        <w:t xml:space="preserve"> </w:t>
      </w:r>
      <w:r>
        <w:rPr>
          <w:rFonts w:hint="cs"/>
          <w:b w:val="0"/>
          <w:rtl/>
        </w:rPr>
        <w:t>عن</w:t>
      </w:r>
      <w:r>
        <w:rPr>
          <w:rFonts w:hint="cs"/>
        </w:rPr>
        <w:t xml:space="preserve"> </w:t>
      </w:r>
      <w:r>
        <w:rPr>
          <w:rFonts w:hint="cs"/>
          <w:b w:val="0"/>
          <w:rtl/>
        </w:rPr>
        <w:t>الخوض في هذه الأمور</w:t>
      </w:r>
      <w:r>
        <w:rPr>
          <w:rFonts w:hint="cs"/>
        </w:rPr>
        <w:t xml:space="preserve"> </w:t>
      </w:r>
      <w:r>
        <w:rPr>
          <w:rFonts w:hint="cs"/>
          <w:b w:val="0"/>
          <w:rtl/>
        </w:rPr>
        <w:t>وترك</w:t>
      </w:r>
      <w:r>
        <w:rPr>
          <w:rFonts w:hint="cs"/>
        </w:rPr>
        <w:t xml:space="preserve"> </w:t>
      </w:r>
      <w:r>
        <w:rPr>
          <w:rFonts w:hint="cs"/>
          <w:b w:val="0"/>
          <w:rtl/>
        </w:rPr>
        <w:t>ذكرها</w:t>
      </w:r>
      <w:r>
        <w:rPr>
          <w:rFonts w:hint="cs"/>
        </w:rPr>
        <w:t xml:space="preserve"> </w:t>
      </w:r>
      <w:r>
        <w:rPr>
          <w:rFonts w:hint="cs"/>
          <w:b w:val="0"/>
          <w:rtl/>
        </w:rPr>
        <w:t>في المشاهد ولم يكونوا يدسونها إلى العوام ولا</w:t>
      </w:r>
      <w:r>
        <w:rPr>
          <w:rFonts w:hint="cs"/>
        </w:rPr>
        <w:t xml:space="preserve"> </w:t>
      </w:r>
      <w:r>
        <w:rPr>
          <w:rFonts w:hint="cs"/>
          <w:b w:val="0"/>
          <w:rtl/>
        </w:rPr>
        <w:t>يتكلمون</w:t>
      </w:r>
      <w:r>
        <w:rPr>
          <w:rFonts w:hint="cs"/>
        </w:rPr>
        <w:t xml:space="preserve"> </w:t>
      </w:r>
      <w:r>
        <w:rPr>
          <w:rFonts w:hint="cs"/>
          <w:b w:val="0"/>
          <w:rtl/>
        </w:rPr>
        <w:t>بها على المنابر</w:t>
      </w:r>
      <w:r>
        <w:rPr>
          <w:rFonts w:hint="cs"/>
        </w:rPr>
        <w:t xml:space="preserve"> </w:t>
      </w:r>
      <w:r>
        <w:rPr>
          <w:rFonts w:hint="cs"/>
          <w:b w:val="0"/>
          <w:rtl/>
        </w:rPr>
        <w:t>ولا</w:t>
      </w:r>
      <w:r>
        <w:rPr>
          <w:rFonts w:hint="cs"/>
        </w:rPr>
        <w:t xml:space="preserve"> </w:t>
      </w:r>
      <w:r>
        <w:rPr>
          <w:rFonts w:hint="cs"/>
          <w:b w:val="0"/>
          <w:rtl/>
        </w:rPr>
        <w:t>يوقعون</w:t>
      </w:r>
      <w:r>
        <w:rPr>
          <w:rFonts w:hint="cs"/>
        </w:rPr>
        <w:t xml:space="preserve"> </w:t>
      </w:r>
      <w:r>
        <w:rPr>
          <w:rFonts w:hint="cs"/>
          <w:b w:val="0"/>
          <w:rtl/>
        </w:rPr>
        <w:t>في قلوب الناس منها هواجس كالحريق المشعل وهذا</w:t>
      </w:r>
      <w:r>
        <w:rPr>
          <w:rFonts w:hint="cs"/>
        </w:rPr>
        <w:t xml:space="preserve"> </w:t>
      </w:r>
      <w:r>
        <w:rPr>
          <w:rFonts w:hint="cs"/>
          <w:b w:val="0"/>
          <w:rtl/>
        </w:rPr>
        <w:t>معلوم</w:t>
      </w:r>
      <w:r>
        <w:rPr>
          <w:rFonts w:hint="cs"/>
        </w:rPr>
        <w:t xml:space="preserve"> </w:t>
      </w:r>
      <w:r>
        <w:rPr>
          <w:rFonts w:hint="cs"/>
          <w:b w:val="0"/>
          <w:rtl/>
        </w:rPr>
        <w:t>بالضرورة من</w:t>
      </w:r>
      <w:r>
        <w:rPr>
          <w:rFonts w:hint="cs"/>
        </w:rPr>
        <w:t xml:space="preserve"> </w:t>
      </w:r>
      <w:r>
        <w:rPr>
          <w:rFonts w:hint="cs"/>
          <w:b w:val="0"/>
          <w:rtl/>
        </w:rPr>
        <w:t xml:space="preserve">سيرهم"  أهــ </w:t>
      </w:r>
      <w:r>
        <w:rPr>
          <w:rFonts w:hint="cs"/>
          <w:b w:val="0"/>
          <w:rtl/>
          <w:lang w:bidi="ar-KW"/>
        </w:rPr>
        <w:t xml:space="preserve">[ </w:t>
      </w:r>
      <w:r>
        <w:rPr>
          <w:rFonts w:hint="cs"/>
          <w:b w:val="0"/>
          <w:rtl/>
        </w:rPr>
        <w:t>طبقات الشافعية الكبرى ج 9 ص 40</w:t>
      </w:r>
      <w:r>
        <w:rPr>
          <w:rFonts w:hint="cs"/>
          <w:b w:val="0"/>
          <w:rtl/>
          <w:lang w:bidi="ar-KW"/>
        </w:rPr>
        <w:t>]</w:t>
      </w:r>
      <w:r>
        <w:rPr>
          <w:rFonts w:hint="cs"/>
          <w:b w:val="0"/>
          <w:rtl/>
        </w:rPr>
        <w:t xml:space="preserve"> أهـ ،</w:t>
      </w:r>
      <w:r>
        <w:rPr>
          <w:rFonts w:hint="cs"/>
          <w:b w:val="0"/>
          <w:bCs/>
          <w:rtl/>
        </w:rPr>
        <w:t xml:space="preserve"> وجاء في كتاب عقيدة الإمام أحمد</w:t>
      </w:r>
      <w:r>
        <w:rPr>
          <w:rFonts w:hint="cs"/>
          <w:bCs/>
        </w:rPr>
        <w:t xml:space="preserve"> </w:t>
      </w:r>
      <w:r>
        <w:rPr>
          <w:rFonts w:hint="cs"/>
          <w:bCs/>
          <w:rtl/>
        </w:rPr>
        <w:t>بن</w:t>
      </w:r>
      <w:r>
        <w:rPr>
          <w:rFonts w:hint="cs"/>
          <w:bCs/>
        </w:rPr>
        <w:t xml:space="preserve"> </w:t>
      </w:r>
      <w:r>
        <w:rPr>
          <w:rFonts w:hint="cs"/>
          <w:bCs/>
          <w:rtl/>
        </w:rPr>
        <w:t xml:space="preserve">حنبل : ( </w:t>
      </w:r>
      <w:r>
        <w:rPr>
          <w:rFonts w:hint="cs"/>
          <w:b w:val="0"/>
          <w:rtl/>
        </w:rPr>
        <w:t>( نص</w:t>
      </w:r>
      <w:r>
        <w:rPr>
          <w:rFonts w:hint="cs"/>
        </w:rPr>
        <w:t xml:space="preserve"> </w:t>
      </w:r>
      <w:r>
        <w:rPr>
          <w:rFonts w:hint="cs"/>
          <w:b w:val="0"/>
          <w:rtl/>
        </w:rPr>
        <w:t>اعتقاد</w:t>
      </w:r>
      <w:r>
        <w:rPr>
          <w:rFonts w:hint="cs"/>
        </w:rPr>
        <w:t xml:space="preserve"> </w:t>
      </w:r>
      <w:r>
        <w:rPr>
          <w:rFonts w:hint="cs"/>
          <w:b w:val="0"/>
          <w:rtl/>
        </w:rPr>
        <w:t>الإمام أحمد</w:t>
      </w:r>
      <w:r>
        <w:rPr>
          <w:rFonts w:hint="cs"/>
        </w:rPr>
        <w:t xml:space="preserve"> </w:t>
      </w:r>
      <w:r>
        <w:rPr>
          <w:rFonts w:hint="cs"/>
          <w:b w:val="0"/>
          <w:rtl/>
        </w:rPr>
        <w:t>بن</w:t>
      </w:r>
      <w:r>
        <w:rPr>
          <w:rFonts w:hint="cs"/>
        </w:rPr>
        <w:t xml:space="preserve"> </w:t>
      </w:r>
      <w:r>
        <w:rPr>
          <w:rFonts w:hint="cs"/>
          <w:b w:val="0"/>
          <w:rtl/>
        </w:rPr>
        <w:t>حنبل      أخبرنا</w:t>
      </w:r>
      <w:r>
        <w:rPr>
          <w:rFonts w:hint="cs"/>
        </w:rPr>
        <w:t xml:space="preserve"> </w:t>
      </w:r>
      <w:r>
        <w:rPr>
          <w:rFonts w:hint="cs"/>
          <w:b w:val="0"/>
          <w:rtl/>
        </w:rPr>
        <w:t>الشيخ</w:t>
      </w:r>
      <w:r>
        <w:rPr>
          <w:rFonts w:hint="cs"/>
        </w:rPr>
        <w:t xml:space="preserve"> </w:t>
      </w:r>
      <w:r>
        <w:rPr>
          <w:rFonts w:hint="cs"/>
          <w:b w:val="0"/>
          <w:rtl/>
        </w:rPr>
        <w:t>الإمام الحافظ</w:t>
      </w:r>
      <w:r>
        <w:rPr>
          <w:rFonts w:hint="cs"/>
        </w:rPr>
        <w:t xml:space="preserve"> </w:t>
      </w:r>
      <w:r>
        <w:rPr>
          <w:rFonts w:hint="cs"/>
          <w:b w:val="0"/>
          <w:rtl/>
        </w:rPr>
        <w:t>أبو</w:t>
      </w:r>
      <w:r>
        <w:rPr>
          <w:rFonts w:hint="cs"/>
        </w:rPr>
        <w:t xml:space="preserve"> </w:t>
      </w:r>
      <w:r>
        <w:rPr>
          <w:rFonts w:hint="cs"/>
          <w:b w:val="0"/>
          <w:rtl/>
        </w:rPr>
        <w:t>محمد المبارك بن علي بن الحسين بن عبد الله بن محمد المعروف</w:t>
      </w:r>
      <w:r>
        <w:rPr>
          <w:rFonts w:hint="cs"/>
        </w:rPr>
        <w:t xml:space="preserve"> </w:t>
      </w:r>
      <w:r>
        <w:rPr>
          <w:rFonts w:hint="cs"/>
          <w:b w:val="0"/>
          <w:rtl/>
        </w:rPr>
        <w:t>بابن الطباخ</w:t>
      </w:r>
      <w:r>
        <w:rPr>
          <w:rFonts w:hint="cs"/>
        </w:rPr>
        <w:t xml:space="preserve"> </w:t>
      </w:r>
      <w:r>
        <w:rPr>
          <w:rFonts w:hint="cs"/>
          <w:b w:val="0"/>
          <w:rtl/>
        </w:rPr>
        <w:t>البغدادي</w:t>
      </w:r>
      <w:r>
        <w:rPr>
          <w:rFonts w:hint="cs"/>
        </w:rPr>
        <w:t xml:space="preserve"> </w:t>
      </w:r>
      <w:r>
        <w:rPr>
          <w:rFonts w:hint="cs"/>
          <w:b w:val="0"/>
          <w:rtl/>
        </w:rPr>
        <w:t>رحمه الله في الدنيا والآخرة إجازة قال حدثنا شيخنا</w:t>
      </w:r>
      <w:r>
        <w:rPr>
          <w:rFonts w:hint="cs"/>
        </w:rPr>
        <w:t xml:space="preserve"> </w:t>
      </w:r>
      <w:r>
        <w:rPr>
          <w:rFonts w:hint="cs"/>
          <w:b w:val="0"/>
          <w:rtl/>
        </w:rPr>
        <w:t>الإمام الحافظ أبو</w:t>
      </w:r>
      <w:r>
        <w:rPr>
          <w:rFonts w:hint="cs"/>
        </w:rPr>
        <w:t xml:space="preserve"> </w:t>
      </w:r>
      <w:r>
        <w:rPr>
          <w:rFonts w:hint="cs"/>
          <w:b w:val="0"/>
          <w:rtl/>
        </w:rPr>
        <w:t>الفضل</w:t>
      </w:r>
      <w:r>
        <w:rPr>
          <w:rFonts w:hint="cs"/>
        </w:rPr>
        <w:t xml:space="preserve"> </w:t>
      </w:r>
      <w:r>
        <w:rPr>
          <w:rFonts w:hint="cs"/>
          <w:b w:val="0"/>
          <w:rtl/>
        </w:rPr>
        <w:t>محمد بن الناصر بن محمد بن محمد بن علي البغدادي بها</w:t>
      </w:r>
      <w:r>
        <w:rPr>
          <w:rFonts w:hint="cs"/>
        </w:rPr>
        <w:t xml:space="preserve"> </w:t>
      </w:r>
      <w:r>
        <w:rPr>
          <w:rFonts w:hint="cs"/>
          <w:b w:val="0"/>
          <w:rtl/>
        </w:rPr>
        <w:t>قال أخبرنا الإمام جمال</w:t>
      </w:r>
      <w:r>
        <w:rPr>
          <w:rFonts w:hint="cs"/>
        </w:rPr>
        <w:t xml:space="preserve"> </w:t>
      </w:r>
      <w:r>
        <w:rPr>
          <w:rFonts w:hint="cs"/>
          <w:b w:val="0"/>
          <w:rtl/>
        </w:rPr>
        <w:t>الإسلام</w:t>
      </w:r>
      <w:r>
        <w:rPr>
          <w:rFonts w:hint="cs"/>
        </w:rPr>
        <w:t xml:space="preserve"> </w:t>
      </w:r>
      <w:r>
        <w:rPr>
          <w:rFonts w:hint="cs"/>
          <w:b w:val="0"/>
          <w:rtl/>
        </w:rPr>
        <w:t>أبو محمد رزق الله بن عبد الوهاب التميمي قال أخبرنا</w:t>
      </w:r>
      <w:r>
        <w:rPr>
          <w:rFonts w:hint="cs"/>
        </w:rPr>
        <w:t xml:space="preserve"> </w:t>
      </w:r>
      <w:r>
        <w:rPr>
          <w:rFonts w:hint="cs"/>
          <w:b w:val="0"/>
          <w:rtl/>
        </w:rPr>
        <w:t>عمي أبو الفضل عبد</w:t>
      </w:r>
      <w:r>
        <w:rPr>
          <w:rFonts w:hint="cs"/>
        </w:rPr>
        <w:t xml:space="preserve"> </w:t>
      </w:r>
      <w:r>
        <w:rPr>
          <w:rFonts w:hint="cs"/>
          <w:b w:val="0"/>
          <w:rtl/>
        </w:rPr>
        <w:t>الواحد</w:t>
      </w:r>
      <w:r>
        <w:rPr>
          <w:rFonts w:hint="cs"/>
        </w:rPr>
        <w:t xml:space="preserve"> </w:t>
      </w:r>
      <w:r>
        <w:rPr>
          <w:rFonts w:hint="cs"/>
          <w:b w:val="0"/>
          <w:rtl/>
        </w:rPr>
        <w:t>بن عبد العزيز التميمي بجميع هذا الاعتقاد وقال جملة</w:t>
      </w:r>
      <w:r>
        <w:rPr>
          <w:rFonts w:hint="cs"/>
        </w:rPr>
        <w:t xml:space="preserve"> </w:t>
      </w:r>
      <w:r>
        <w:rPr>
          <w:rFonts w:hint="cs"/>
          <w:b w:val="0"/>
          <w:rtl/>
        </w:rPr>
        <w:t>اعتقاد أحمد بن حنبل</w:t>
      </w:r>
      <w:r>
        <w:rPr>
          <w:rFonts w:hint="cs"/>
        </w:rPr>
        <w:t xml:space="preserve"> </w:t>
      </w:r>
      <w:r>
        <w:rPr>
          <w:rFonts w:hint="cs"/>
          <w:b w:val="0"/>
          <w:rtl/>
        </w:rPr>
        <w:t>رضي</w:t>
      </w:r>
      <w:r>
        <w:rPr>
          <w:rFonts w:hint="cs"/>
        </w:rPr>
        <w:t xml:space="preserve"> </w:t>
      </w:r>
      <w:r>
        <w:rPr>
          <w:rFonts w:hint="cs"/>
          <w:b w:val="0"/>
          <w:rtl/>
        </w:rPr>
        <w:t>الله عنه والذي كان يذهب إليه   مجمل</w:t>
      </w:r>
      <w:r>
        <w:rPr>
          <w:rFonts w:hint="cs"/>
        </w:rPr>
        <w:t xml:space="preserve"> </w:t>
      </w:r>
      <w:r>
        <w:rPr>
          <w:rFonts w:hint="cs"/>
          <w:b w:val="0"/>
          <w:rtl/>
        </w:rPr>
        <w:t xml:space="preserve">الاعتقاد [العقيدة ج : 1 ص : 101 ] .. ، </w:t>
      </w:r>
      <w:r>
        <w:rPr>
          <w:rFonts w:hint="cs"/>
          <w:b w:val="0"/>
          <w:bCs/>
          <w:rtl/>
        </w:rPr>
        <w:t xml:space="preserve"> وسئل</w:t>
      </w:r>
      <w:r>
        <w:rPr>
          <w:rFonts w:hint="cs"/>
          <w:bCs/>
        </w:rPr>
        <w:t xml:space="preserve"> </w:t>
      </w:r>
      <w:r>
        <w:rPr>
          <w:rFonts w:hint="cs"/>
          <w:bCs/>
          <w:rtl/>
        </w:rPr>
        <w:t>قبل موته بيوم عن أحاديث الصفات فقال تمر كما جاءت ويؤمن</w:t>
      </w:r>
      <w:r>
        <w:rPr>
          <w:rFonts w:hint="cs"/>
          <w:bCs/>
        </w:rPr>
        <w:t xml:space="preserve"> </w:t>
      </w:r>
      <w:r>
        <w:rPr>
          <w:rFonts w:hint="cs"/>
          <w:bCs/>
          <w:rtl/>
        </w:rPr>
        <w:t>بها ولا يرد منها شيء إذا كانت بأسانيد صحاح ولا يوصف الله بأكثر مما وصف</w:t>
      </w:r>
      <w:r>
        <w:rPr>
          <w:rFonts w:hint="cs"/>
          <w:bCs/>
        </w:rPr>
        <w:t xml:space="preserve"> </w:t>
      </w:r>
      <w:r>
        <w:rPr>
          <w:rFonts w:hint="cs"/>
          <w:bCs/>
          <w:rtl/>
        </w:rPr>
        <w:t>به نفسه بلا حد ولا غاية     ليس كمثله</w:t>
      </w:r>
      <w:r>
        <w:rPr>
          <w:rFonts w:hint="cs"/>
          <w:bCs/>
        </w:rPr>
        <w:t xml:space="preserve"> </w:t>
      </w:r>
      <w:r>
        <w:rPr>
          <w:rFonts w:hint="cs"/>
          <w:bCs/>
          <w:rtl/>
        </w:rPr>
        <w:t xml:space="preserve">شيء وهو السميع البصير " </w:t>
      </w:r>
      <w:r>
        <w:rPr>
          <w:rFonts w:hint="cs"/>
          <w:b w:val="0"/>
          <w:rtl/>
        </w:rPr>
        <w:t>[العقيدة ج : 1 ص : 127] أهـ</w:t>
      </w:r>
      <w:r>
        <w:rPr>
          <w:rFonts w:hint="cs"/>
          <w:b w:val="0"/>
          <w:bCs/>
          <w:rtl/>
        </w:rPr>
        <w:t xml:space="preserve"> ، </w:t>
      </w:r>
      <w:r>
        <w:rPr>
          <w:rFonts w:hint="cs"/>
          <w:b w:val="0"/>
          <w:rtl/>
        </w:rPr>
        <w:t xml:space="preserve">ونفس النص السابق جاء في كتاب اعتقاد الإمام المبجل ابن حنبل ، " </w:t>
      </w:r>
      <w:r>
        <w:rPr>
          <w:rFonts w:hint="cs"/>
        </w:rPr>
        <w:t xml:space="preserve"> </w:t>
      </w:r>
      <w:r>
        <w:rPr>
          <w:rFonts w:hint="cs"/>
          <w:b w:val="0"/>
          <w:rtl/>
        </w:rPr>
        <w:t>وسئل</w:t>
      </w:r>
      <w:r>
        <w:rPr>
          <w:rFonts w:hint="cs"/>
        </w:rPr>
        <w:t xml:space="preserve"> </w:t>
      </w:r>
      <w:r>
        <w:rPr>
          <w:rFonts w:hint="cs"/>
          <w:b w:val="0"/>
          <w:rtl/>
        </w:rPr>
        <w:t>قبل</w:t>
      </w:r>
      <w:r>
        <w:rPr>
          <w:rFonts w:hint="cs"/>
        </w:rPr>
        <w:t xml:space="preserve"> </w:t>
      </w:r>
      <w:r>
        <w:rPr>
          <w:rFonts w:hint="cs"/>
          <w:b w:val="0"/>
          <w:rtl/>
        </w:rPr>
        <w:t>موته</w:t>
      </w:r>
      <w:r>
        <w:rPr>
          <w:rFonts w:hint="cs"/>
        </w:rPr>
        <w:t xml:space="preserve"> </w:t>
      </w:r>
      <w:r>
        <w:rPr>
          <w:rFonts w:hint="cs"/>
          <w:b w:val="0"/>
          <w:rtl/>
        </w:rPr>
        <w:t>بيوم عن احاديث الصفات فقال تمر كما جاءت ويؤمن بها ولا</w:t>
      </w:r>
      <w:r>
        <w:rPr>
          <w:rFonts w:hint="cs"/>
        </w:rPr>
        <w:t xml:space="preserve"> </w:t>
      </w:r>
      <w:r>
        <w:rPr>
          <w:rFonts w:hint="cs"/>
          <w:b w:val="0"/>
          <w:rtl/>
        </w:rPr>
        <w:t>يرد منه شيء إذا كانت</w:t>
      </w:r>
      <w:r>
        <w:rPr>
          <w:rFonts w:hint="cs"/>
        </w:rPr>
        <w:t xml:space="preserve"> </w:t>
      </w:r>
      <w:r>
        <w:rPr>
          <w:rFonts w:hint="cs"/>
          <w:b w:val="0"/>
          <w:rtl/>
        </w:rPr>
        <w:t>بأسانيد</w:t>
      </w:r>
      <w:r>
        <w:rPr>
          <w:rFonts w:hint="cs"/>
        </w:rPr>
        <w:t xml:space="preserve"> </w:t>
      </w:r>
      <w:r>
        <w:rPr>
          <w:rFonts w:hint="cs"/>
          <w:b w:val="0"/>
          <w:rtl/>
        </w:rPr>
        <w:t xml:space="preserve">صحاح ولا يوصف الله بأكثر مما وصف به نفسه بلا </w:t>
      </w:r>
      <w:r>
        <w:t xml:space="preserve">  </w:t>
      </w:r>
      <w:r>
        <w:rPr>
          <w:rFonts w:hint="cs"/>
          <w:b w:val="0"/>
          <w:rtl/>
        </w:rPr>
        <w:t xml:space="preserve">حد </w:t>
      </w:r>
      <w:r>
        <w:t xml:space="preserve">  </w:t>
      </w:r>
      <w:r>
        <w:rPr>
          <w:rFonts w:hint="cs"/>
          <w:b w:val="0"/>
          <w:rtl/>
        </w:rPr>
        <w:t>ولا</w:t>
      </w:r>
      <w:r>
        <w:rPr>
          <w:rFonts w:hint="cs"/>
        </w:rPr>
        <w:t xml:space="preserve"> </w:t>
      </w:r>
      <w:r>
        <w:rPr>
          <w:rFonts w:hint="cs"/>
          <w:b w:val="0"/>
          <w:rtl/>
        </w:rPr>
        <w:t>غاية ليس</w:t>
      </w:r>
      <w:r>
        <w:rPr>
          <w:rFonts w:hint="cs"/>
        </w:rPr>
        <w:t xml:space="preserve"> </w:t>
      </w:r>
      <w:r>
        <w:rPr>
          <w:rFonts w:hint="cs"/>
          <w:b w:val="0"/>
          <w:rtl/>
        </w:rPr>
        <w:t xml:space="preserve">كمثله شيء وهو السميع البصير </w:t>
      </w:r>
      <w:r>
        <w:rPr>
          <w:rFonts w:hint="cs"/>
          <w:b w:val="0"/>
          <w:bCs/>
          <w:rtl/>
        </w:rPr>
        <w:t>ومن تكلم في معناها ابتدع</w:t>
      </w:r>
      <w:r>
        <w:rPr>
          <w:rFonts w:hint="cs"/>
          <w:b w:val="0"/>
          <w:rtl/>
        </w:rPr>
        <w:t xml:space="preserve"> " </w:t>
      </w:r>
      <w:r>
        <w:rPr>
          <w:rFonts w:hint="cs"/>
          <w:b w:val="0"/>
          <w:rtl/>
          <w:lang w:bidi="ar-KW"/>
        </w:rPr>
        <w:t>[</w:t>
      </w:r>
      <w:r>
        <w:rPr>
          <w:rFonts w:hint="cs"/>
          <w:b w:val="0"/>
          <w:rtl/>
        </w:rPr>
        <w:t>اعتقاد الإمام المبجل ابن حنبل ج 1 ص 307</w:t>
      </w:r>
      <w:r>
        <w:rPr>
          <w:rFonts w:hint="cs"/>
          <w:b w:val="0"/>
          <w:rtl/>
          <w:lang w:bidi="ar-KW"/>
        </w:rPr>
        <w:t>]</w:t>
      </w:r>
      <w:r>
        <w:rPr>
          <w:rFonts w:hint="cs"/>
          <w:lang w:bidi="ar-KW"/>
        </w:rPr>
        <w:t xml:space="preserve"> </w:t>
      </w:r>
      <w:r>
        <w:rPr>
          <w:rFonts w:hint="cs"/>
          <w:b w:val="0"/>
          <w:rtl/>
        </w:rPr>
        <w:t xml:space="preserve"> أهـ ،</w:t>
      </w:r>
      <w:r>
        <w:rPr>
          <w:rFonts w:hint="cs"/>
          <w:b w:val="0"/>
          <w:rtl/>
          <w:lang w:bidi="ar-KW"/>
        </w:rPr>
        <w:t xml:space="preserve"> </w:t>
      </w:r>
      <w:r>
        <w:rPr>
          <w:rFonts w:hint="cs"/>
          <w:bCs/>
          <w:rtl/>
        </w:rPr>
        <w:t xml:space="preserve">وقال الزركشي في البرهان : " </w:t>
      </w:r>
      <w:r>
        <w:rPr>
          <w:rFonts w:hint="cs"/>
          <w:b w:val="0"/>
          <w:rtl/>
        </w:rPr>
        <w:t>فصل</w:t>
      </w:r>
      <w:r>
        <w:rPr>
          <w:rFonts w:hint="cs"/>
        </w:rPr>
        <w:t xml:space="preserve"> </w:t>
      </w:r>
      <w:r>
        <w:rPr>
          <w:rFonts w:hint="cs"/>
          <w:b w:val="0"/>
          <w:rtl/>
        </w:rPr>
        <w:t>في حكم الآيات المتشابهات الواردة في الصفات</w:t>
      </w:r>
      <w:r>
        <w:t xml:space="preserve">  </w:t>
      </w:r>
      <w:r>
        <w:rPr>
          <w:rFonts w:hint="cs"/>
          <w:b w:val="0"/>
          <w:rtl/>
        </w:rPr>
        <w:t xml:space="preserve"> وقد</w:t>
      </w:r>
      <w:r>
        <w:rPr>
          <w:rFonts w:hint="cs"/>
        </w:rPr>
        <w:t xml:space="preserve"> </w:t>
      </w:r>
      <w:r>
        <w:rPr>
          <w:rFonts w:hint="cs"/>
          <w:b w:val="0"/>
          <w:rtl/>
        </w:rPr>
        <w:t>اختلف الناس في الوارد منها في الآيات والأحاديث</w:t>
      </w:r>
      <w:r>
        <w:rPr>
          <w:rFonts w:hint="cs"/>
        </w:rPr>
        <w:t xml:space="preserve"> </w:t>
      </w:r>
      <w:r>
        <w:rPr>
          <w:rFonts w:hint="cs"/>
          <w:b w:val="0"/>
          <w:rtl/>
        </w:rPr>
        <w:t>على ثلاث فرق</w:t>
      </w:r>
      <w:r>
        <w:t xml:space="preserve">  </w:t>
      </w:r>
      <w:r>
        <w:rPr>
          <w:rFonts w:hint="cs"/>
          <w:b w:val="0"/>
          <w:rtl/>
        </w:rPr>
        <w:t xml:space="preserve"> أحدها</w:t>
      </w:r>
      <w:r>
        <w:rPr>
          <w:rFonts w:hint="cs"/>
        </w:rPr>
        <w:t xml:space="preserve"> </w:t>
      </w:r>
      <w:r>
        <w:rPr>
          <w:rFonts w:hint="cs"/>
          <w:b w:val="0"/>
          <w:rtl/>
        </w:rPr>
        <w:t>أنه لا مدخل</w:t>
      </w:r>
      <w:r>
        <w:rPr>
          <w:rFonts w:hint="cs"/>
        </w:rPr>
        <w:t xml:space="preserve"> </w:t>
      </w:r>
      <w:r>
        <w:rPr>
          <w:rFonts w:hint="cs"/>
          <w:b w:val="0"/>
          <w:rtl/>
        </w:rPr>
        <w:t>للتأويل فيها بل تجري على ظاهرها ولا تؤول شيئا منها وهم المشبهة</w:t>
      </w:r>
      <w:r>
        <w:t xml:space="preserve">  </w:t>
      </w:r>
      <w:r>
        <w:rPr>
          <w:b w:val="0"/>
          <w:rtl/>
        </w:rPr>
        <w:t xml:space="preserve"> </w:t>
      </w:r>
      <w:r>
        <w:rPr>
          <w:rFonts w:hint="cs"/>
          <w:b w:val="0"/>
          <w:bCs/>
          <w:rtl/>
        </w:rPr>
        <w:t>والثاني</w:t>
      </w:r>
      <w:r>
        <w:rPr>
          <w:rFonts w:hint="cs"/>
          <w:bCs/>
        </w:rPr>
        <w:t xml:space="preserve"> </w:t>
      </w:r>
      <w:r>
        <w:rPr>
          <w:rFonts w:hint="cs"/>
          <w:bCs/>
          <w:rtl/>
        </w:rPr>
        <w:t>أن لها تأويلا ولكنا نمسك عنه مع تنزيه اعتقادنا</w:t>
      </w:r>
      <w:r>
        <w:rPr>
          <w:rFonts w:hint="cs"/>
          <w:bCs/>
        </w:rPr>
        <w:t xml:space="preserve"> </w:t>
      </w:r>
      <w:r>
        <w:rPr>
          <w:rFonts w:hint="cs"/>
          <w:bCs/>
          <w:rtl/>
        </w:rPr>
        <w:t>عن الشبه والتعطيل ونقول لا يعلمه إلا الله وهو قول السلف</w:t>
      </w:r>
      <w:r>
        <w:t xml:space="preserve">  </w:t>
      </w:r>
      <w:r>
        <w:rPr>
          <w:rFonts w:hint="cs"/>
          <w:b w:val="0"/>
          <w:rtl/>
        </w:rPr>
        <w:t xml:space="preserve"> والثالث</w:t>
      </w:r>
      <w:r>
        <w:rPr>
          <w:rFonts w:hint="cs"/>
        </w:rPr>
        <w:t xml:space="preserve"> </w:t>
      </w:r>
      <w:r>
        <w:rPr>
          <w:rFonts w:hint="cs"/>
          <w:b w:val="0"/>
          <w:rtl/>
        </w:rPr>
        <w:t>أنها مؤولة وأولوها على ما يليق به</w:t>
      </w:r>
      <w:r>
        <w:t xml:space="preserve">  </w:t>
      </w:r>
      <w:r>
        <w:rPr>
          <w:rFonts w:hint="cs"/>
          <w:b w:val="0"/>
          <w:rtl/>
        </w:rPr>
        <w:t xml:space="preserve"> والأول</w:t>
      </w:r>
      <w:r>
        <w:rPr>
          <w:rFonts w:hint="cs"/>
        </w:rPr>
        <w:t xml:space="preserve"> </w:t>
      </w:r>
      <w:r>
        <w:rPr>
          <w:rFonts w:hint="cs"/>
          <w:b w:val="0"/>
          <w:rtl/>
        </w:rPr>
        <w:t xml:space="preserve">باطل والأخيران منقولان عن الصحابة </w:t>
      </w:r>
      <w:r>
        <w:rPr>
          <w:rFonts w:hint="cs"/>
          <w:b w:val="0"/>
          <w:bCs/>
          <w:rtl/>
        </w:rPr>
        <w:t>فنقل الإمساك</w:t>
      </w:r>
      <w:r>
        <w:rPr>
          <w:rFonts w:hint="cs"/>
          <w:bCs/>
        </w:rPr>
        <w:t xml:space="preserve"> </w:t>
      </w:r>
      <w:r>
        <w:rPr>
          <w:rFonts w:hint="cs"/>
          <w:bCs/>
          <w:rtl/>
        </w:rPr>
        <w:t xml:space="preserve">عن أم سلمة </w:t>
      </w:r>
      <w:r>
        <w:rPr>
          <w:rFonts w:hint="cs"/>
          <w:b w:val="0"/>
          <w:rtl/>
        </w:rPr>
        <w:t>أنها</w:t>
      </w:r>
      <w:r>
        <w:rPr>
          <w:rFonts w:hint="cs"/>
        </w:rPr>
        <w:t xml:space="preserve"> </w:t>
      </w:r>
      <w:r>
        <w:rPr>
          <w:rFonts w:hint="cs"/>
          <w:b w:val="0"/>
          <w:rtl/>
        </w:rPr>
        <w:t>سئلت عن الاستواء فقالت الاستواء معلوم والكيف مجهول والإيمان</w:t>
      </w:r>
      <w:r>
        <w:rPr>
          <w:rFonts w:hint="cs"/>
        </w:rPr>
        <w:t xml:space="preserve"> </w:t>
      </w:r>
      <w:r>
        <w:rPr>
          <w:rFonts w:hint="cs"/>
          <w:b w:val="0"/>
          <w:rtl/>
        </w:rPr>
        <w:t xml:space="preserve">به واجب والسؤال عنه بدعة وكذلك </w:t>
      </w:r>
      <w:r>
        <w:rPr>
          <w:rFonts w:hint="cs"/>
          <w:b w:val="0"/>
          <w:bCs/>
          <w:rtl/>
        </w:rPr>
        <w:t>سئل</w:t>
      </w:r>
      <w:r>
        <w:rPr>
          <w:rFonts w:hint="cs"/>
          <w:bCs/>
        </w:rPr>
        <w:t xml:space="preserve"> </w:t>
      </w:r>
      <w:r>
        <w:rPr>
          <w:rFonts w:hint="cs"/>
          <w:bCs/>
          <w:rtl/>
        </w:rPr>
        <w:t>عنه مالك</w:t>
      </w:r>
      <w:r>
        <w:rPr>
          <w:rFonts w:hint="cs"/>
          <w:b w:val="0"/>
          <w:rtl/>
        </w:rPr>
        <w:t xml:space="preserve"> فأجاب</w:t>
      </w:r>
      <w:r>
        <w:rPr>
          <w:rFonts w:hint="cs"/>
        </w:rPr>
        <w:t xml:space="preserve"> </w:t>
      </w:r>
      <w:r>
        <w:rPr>
          <w:rFonts w:hint="cs"/>
          <w:b w:val="0"/>
          <w:rtl/>
        </w:rPr>
        <w:t>بما قالته</w:t>
      </w:r>
      <w:r>
        <w:rPr>
          <w:rFonts w:hint="cs"/>
        </w:rPr>
        <w:t xml:space="preserve"> </w:t>
      </w:r>
      <w:r>
        <w:rPr>
          <w:rFonts w:hint="cs"/>
          <w:b w:val="0"/>
          <w:rtl/>
        </w:rPr>
        <w:t>أم سلمة</w:t>
      </w:r>
      <w:r>
        <w:rPr>
          <w:rFonts w:hint="cs"/>
        </w:rPr>
        <w:t xml:space="preserve"> </w:t>
      </w:r>
      <w:r>
        <w:rPr>
          <w:rFonts w:hint="cs"/>
          <w:b w:val="0"/>
          <w:rtl/>
        </w:rPr>
        <w:t>إلا أنه زاد فيها أن من عاد إلى هذا السؤال عنه أضرب عنقه وكذلك سئل سفيان الثوري</w:t>
      </w:r>
      <w:r>
        <w:rPr>
          <w:rFonts w:hint="cs"/>
        </w:rPr>
        <w:t xml:space="preserve"> </w:t>
      </w:r>
      <w:r>
        <w:rPr>
          <w:rFonts w:hint="cs"/>
          <w:b w:val="0"/>
          <w:rtl/>
        </w:rPr>
        <w:t>فقال أفهم من قوله ( الرحمن</w:t>
      </w:r>
      <w:r>
        <w:rPr>
          <w:rFonts w:hint="cs"/>
        </w:rPr>
        <w:t xml:space="preserve"> </w:t>
      </w:r>
      <w:r>
        <w:rPr>
          <w:rFonts w:hint="cs"/>
          <w:b w:val="0"/>
          <w:rtl/>
        </w:rPr>
        <w:t>على</w:t>
      </w:r>
      <w:r>
        <w:rPr>
          <w:rFonts w:hint="cs"/>
        </w:rPr>
        <w:t xml:space="preserve"> </w:t>
      </w:r>
      <w:r>
        <w:rPr>
          <w:rFonts w:hint="cs"/>
          <w:b w:val="0"/>
          <w:rtl/>
        </w:rPr>
        <w:t xml:space="preserve">العرش استوى ) ما أفهم من قوله ( ثم استوى إلى السماء ) </w:t>
      </w:r>
      <w:r>
        <w:rPr>
          <w:rFonts w:hint="cs"/>
          <w:b w:val="0"/>
          <w:bCs/>
          <w:rtl/>
        </w:rPr>
        <w:t>وسئل</w:t>
      </w:r>
      <w:r>
        <w:rPr>
          <w:rFonts w:hint="cs"/>
          <w:bCs/>
        </w:rPr>
        <w:t xml:space="preserve"> </w:t>
      </w:r>
      <w:r>
        <w:rPr>
          <w:rFonts w:hint="cs"/>
          <w:bCs/>
          <w:rtl/>
        </w:rPr>
        <w:t>الأوزاعي</w:t>
      </w:r>
      <w:r>
        <w:rPr>
          <w:rFonts w:hint="cs"/>
          <w:b w:val="0"/>
          <w:rtl/>
        </w:rPr>
        <w:t xml:space="preserve"> </w:t>
      </w:r>
      <w:r>
        <w:rPr>
          <w:rFonts w:hint="cs"/>
          <w:b w:val="0"/>
          <w:rtl/>
        </w:rPr>
        <w:lastRenderedPageBreak/>
        <w:t>عن</w:t>
      </w:r>
      <w:r>
        <w:rPr>
          <w:rFonts w:hint="cs"/>
        </w:rPr>
        <w:t xml:space="preserve"> </w:t>
      </w:r>
      <w:r>
        <w:rPr>
          <w:rFonts w:hint="cs"/>
          <w:b w:val="0"/>
          <w:rtl/>
        </w:rPr>
        <w:t>تفسير هذه الآية</w:t>
      </w:r>
      <w:r>
        <w:rPr>
          <w:rFonts w:hint="cs"/>
        </w:rPr>
        <w:t xml:space="preserve"> </w:t>
      </w:r>
      <w:r>
        <w:rPr>
          <w:rFonts w:hint="cs"/>
          <w:b w:val="0"/>
          <w:rtl/>
        </w:rPr>
        <w:t>فقال ( الرحمن</w:t>
      </w:r>
      <w:r>
        <w:rPr>
          <w:rFonts w:hint="cs"/>
        </w:rPr>
        <w:t xml:space="preserve"> </w:t>
      </w:r>
      <w:r>
        <w:rPr>
          <w:rFonts w:hint="cs"/>
          <w:b w:val="0"/>
          <w:rtl/>
        </w:rPr>
        <w:t>على</w:t>
      </w:r>
      <w:r>
        <w:rPr>
          <w:rFonts w:hint="cs"/>
        </w:rPr>
        <w:t xml:space="preserve"> </w:t>
      </w:r>
      <w:r>
        <w:rPr>
          <w:rFonts w:hint="cs"/>
          <w:b w:val="0"/>
          <w:rtl/>
        </w:rPr>
        <w:t>العرش استوى  ) كما قال</w:t>
      </w:r>
      <w:r>
        <w:rPr>
          <w:rFonts w:hint="cs"/>
        </w:rPr>
        <w:t xml:space="preserve"> </w:t>
      </w:r>
      <w:r>
        <w:rPr>
          <w:rFonts w:hint="cs"/>
          <w:b w:val="0"/>
          <w:rtl/>
        </w:rPr>
        <w:t xml:space="preserve">وإني لأراك ضالا </w:t>
      </w:r>
      <w:r>
        <w:rPr>
          <w:rFonts w:hint="cs"/>
          <w:b w:val="0"/>
          <w:bCs/>
          <w:rtl/>
        </w:rPr>
        <w:t>وسئل</w:t>
      </w:r>
      <w:r>
        <w:rPr>
          <w:rFonts w:hint="cs"/>
          <w:bCs/>
        </w:rPr>
        <w:t xml:space="preserve"> </w:t>
      </w:r>
      <w:r>
        <w:rPr>
          <w:rFonts w:hint="cs"/>
          <w:bCs/>
          <w:rtl/>
        </w:rPr>
        <w:t>ابن راهويه</w:t>
      </w:r>
      <w:r>
        <w:rPr>
          <w:rFonts w:hint="cs"/>
          <w:b w:val="0"/>
          <w:rtl/>
        </w:rPr>
        <w:t xml:space="preserve"> عن</w:t>
      </w:r>
      <w:r>
        <w:rPr>
          <w:rFonts w:hint="cs"/>
        </w:rPr>
        <w:t xml:space="preserve"> </w:t>
      </w:r>
      <w:r>
        <w:rPr>
          <w:rFonts w:hint="cs"/>
          <w:b w:val="0"/>
          <w:rtl/>
        </w:rPr>
        <w:t>الاستواء أقائم هو أم قاعد فقال لا يمل</w:t>
      </w:r>
      <w:r>
        <w:rPr>
          <w:rFonts w:hint="cs"/>
        </w:rPr>
        <w:t xml:space="preserve"> </w:t>
      </w:r>
      <w:r>
        <w:rPr>
          <w:rFonts w:hint="cs"/>
          <w:b w:val="0"/>
          <w:rtl/>
        </w:rPr>
        <w:t>القيام حتى يقعد ولا يمل القعود حتى يقوم وأنت إلى هذا السؤال أحوج</w:t>
      </w:r>
      <w:r>
        <w:rPr>
          <w:rFonts w:hint="cs"/>
        </w:rPr>
        <w:t xml:space="preserve"> </w:t>
      </w:r>
      <w:r>
        <w:rPr>
          <w:rFonts w:hint="cs"/>
          <w:b w:val="0"/>
          <w:rtl/>
        </w:rPr>
        <w:t xml:space="preserve"> </w:t>
      </w:r>
      <w:r>
        <w:rPr>
          <w:rFonts w:hint="cs"/>
        </w:rPr>
        <w:t xml:space="preserve"> </w:t>
      </w:r>
      <w:r>
        <w:rPr>
          <w:rFonts w:hint="cs"/>
          <w:bCs/>
          <w:rtl/>
        </w:rPr>
        <w:t>قال الشيخ</w:t>
      </w:r>
      <w:r>
        <w:rPr>
          <w:rFonts w:hint="cs"/>
          <w:bCs/>
        </w:rPr>
        <w:t xml:space="preserve"> </w:t>
      </w:r>
      <w:r>
        <w:rPr>
          <w:rFonts w:hint="cs"/>
          <w:bCs/>
          <w:rtl/>
        </w:rPr>
        <w:t xml:space="preserve">أبو عمرو بن الصلاح : وعلى هذه الطريقة مضى صدر الأمة وسادتها " </w:t>
      </w:r>
      <w:r>
        <w:rPr>
          <w:rFonts w:hint="cs"/>
          <w:b w:val="0"/>
          <w:rtl/>
          <w:lang w:bidi="ar-KW"/>
        </w:rPr>
        <w:t>[</w:t>
      </w:r>
      <w:r>
        <w:rPr>
          <w:rFonts w:hint="cs"/>
          <w:b w:val="0"/>
          <w:rtl/>
        </w:rPr>
        <w:t>البرهان في علوم القرآن ج : 2 ص : 78</w:t>
      </w:r>
      <w:r>
        <w:rPr>
          <w:rFonts w:hint="cs"/>
          <w:b w:val="0"/>
          <w:rtl/>
          <w:lang w:bidi="ar-KW"/>
        </w:rPr>
        <w:t>]</w:t>
      </w:r>
      <w:r>
        <w:rPr>
          <w:rFonts w:hint="cs"/>
          <w:b w:val="0"/>
          <w:rtl/>
        </w:rPr>
        <w:t xml:space="preserve"> أهـ ،</w:t>
      </w:r>
      <w:r>
        <w:rPr>
          <w:rFonts w:hint="cs"/>
          <w:b w:val="0"/>
          <w:rtl/>
          <w:lang w:bidi="ar-KW"/>
        </w:rPr>
        <w:t xml:space="preserve">  </w:t>
      </w:r>
      <w:r>
        <w:rPr>
          <w:rFonts w:hint="cs"/>
          <w:bCs/>
          <w:rtl/>
        </w:rPr>
        <w:t>وقال الحافظ ابن حجر في الفتح</w:t>
      </w:r>
      <w:r>
        <w:rPr>
          <w:rFonts w:hint="cs"/>
          <w:b w:val="0"/>
          <w:rtl/>
        </w:rPr>
        <w:t xml:space="preserve"> : "  وأسند البيهقي بسند صحيح عن احمد بن أبي الحواري </w:t>
      </w:r>
      <w:r>
        <w:rPr>
          <w:rFonts w:hint="cs"/>
          <w:b w:val="0"/>
          <w:bCs/>
          <w:rtl/>
        </w:rPr>
        <w:t>عن سفيان بن عيينة</w:t>
      </w:r>
      <w:r>
        <w:rPr>
          <w:rFonts w:hint="cs"/>
          <w:b w:val="0"/>
          <w:rtl/>
        </w:rPr>
        <w:t xml:space="preserve"> قال </w:t>
      </w:r>
      <w:r>
        <w:rPr>
          <w:rFonts w:hint="cs"/>
          <w:b w:val="0"/>
          <w:bCs/>
          <w:rtl/>
        </w:rPr>
        <w:t xml:space="preserve">كل ما وصف الله به نفسه في كتابه فتفسيره تلاوته والسكوت عنه " </w:t>
      </w:r>
      <w:r>
        <w:rPr>
          <w:rFonts w:hint="cs"/>
          <w:b w:val="0"/>
          <w:rtl/>
        </w:rPr>
        <w:t xml:space="preserve"> [فتح الباري ج13 ص 407] أهـ ،  </w:t>
      </w:r>
      <w:r>
        <w:rPr>
          <w:rFonts w:hint="cs"/>
          <w:b w:val="0"/>
          <w:bCs/>
          <w:rtl/>
        </w:rPr>
        <w:t>وقال القرطبي في تفسيره :</w:t>
      </w:r>
      <w:r>
        <w:rPr>
          <w:rFonts w:hint="cs"/>
          <w:b w:val="0"/>
          <w:rtl/>
        </w:rPr>
        <w:t xml:space="preserve">  " قال بعضهم</w:t>
      </w:r>
      <w:r>
        <w:rPr>
          <w:rFonts w:hint="cs"/>
        </w:rPr>
        <w:t xml:space="preserve"> </w:t>
      </w:r>
      <w:r>
        <w:rPr>
          <w:rFonts w:hint="cs"/>
          <w:b w:val="0"/>
          <w:rtl/>
        </w:rPr>
        <w:t xml:space="preserve"> </w:t>
      </w:r>
      <w:r>
        <w:rPr>
          <w:rFonts w:hint="cs"/>
          <w:b w:val="0"/>
          <w:bCs/>
          <w:rtl/>
        </w:rPr>
        <w:t>نقرؤها</w:t>
      </w:r>
      <w:r>
        <w:rPr>
          <w:rFonts w:hint="cs"/>
          <w:bCs/>
        </w:rPr>
        <w:t xml:space="preserve"> </w:t>
      </w:r>
      <w:r>
        <w:rPr>
          <w:rFonts w:hint="cs"/>
          <w:bCs/>
          <w:rtl/>
        </w:rPr>
        <w:t>ونؤمن بها ولا نفسرها</w:t>
      </w:r>
      <w:r>
        <w:rPr>
          <w:rFonts w:hint="cs"/>
          <w:b w:val="0"/>
          <w:rtl/>
        </w:rPr>
        <w:t xml:space="preserve"> وذهب</w:t>
      </w:r>
      <w:r>
        <w:rPr>
          <w:rFonts w:hint="cs"/>
        </w:rPr>
        <w:t xml:space="preserve"> </w:t>
      </w:r>
      <w:r>
        <w:rPr>
          <w:rFonts w:hint="cs"/>
          <w:b w:val="0"/>
          <w:rtl/>
        </w:rPr>
        <w:t>إليه كثير من الأئمة وهذا كما روي عن مالك رحمه الله أن رجلا سأله عن قوله تعالى</w:t>
      </w:r>
      <w:r>
        <w:rPr>
          <w:rFonts w:hint="cs"/>
        </w:rPr>
        <w:t xml:space="preserve"> </w:t>
      </w:r>
      <w:r>
        <w:rPr>
          <w:rFonts w:hint="cs"/>
          <w:b w:val="0"/>
          <w:rtl/>
        </w:rPr>
        <w:t xml:space="preserve"> الرحمن</w:t>
      </w:r>
      <w:r>
        <w:rPr>
          <w:rFonts w:hint="cs"/>
        </w:rPr>
        <w:t xml:space="preserve"> </w:t>
      </w:r>
      <w:r>
        <w:rPr>
          <w:rFonts w:hint="cs"/>
          <w:b w:val="0"/>
          <w:rtl/>
        </w:rPr>
        <w:t>على العرش أستوى قال مالك</w:t>
      </w:r>
      <w:r>
        <w:rPr>
          <w:rFonts w:hint="cs"/>
        </w:rPr>
        <w:t xml:space="preserve"> </w:t>
      </w:r>
      <w:r>
        <w:rPr>
          <w:rFonts w:hint="cs"/>
          <w:b w:val="0"/>
          <w:rtl/>
        </w:rPr>
        <w:t xml:space="preserve"> الأستواء</w:t>
      </w:r>
      <w:r>
        <w:rPr>
          <w:rFonts w:hint="cs"/>
        </w:rPr>
        <w:t xml:space="preserve"> </w:t>
      </w:r>
      <w:r>
        <w:rPr>
          <w:rFonts w:hint="cs"/>
          <w:b w:val="0"/>
          <w:rtl/>
        </w:rPr>
        <w:t>غير مجهول والكيف غير معقول</w:t>
      </w:r>
      <w:r>
        <w:rPr>
          <w:rFonts w:hint="cs"/>
        </w:rPr>
        <w:t xml:space="preserve"> </w:t>
      </w:r>
      <w:r>
        <w:rPr>
          <w:rFonts w:hint="cs"/>
          <w:b w:val="0"/>
          <w:rtl/>
        </w:rPr>
        <w:t xml:space="preserve">والإيمان به واجب </w:t>
      </w:r>
      <w:r>
        <w:rPr>
          <w:rFonts w:hint="cs"/>
        </w:rPr>
        <w:t xml:space="preserve"> </w:t>
      </w:r>
      <w:r>
        <w:rPr>
          <w:rFonts w:hint="cs"/>
          <w:b w:val="0"/>
          <w:rtl/>
        </w:rPr>
        <w:t xml:space="preserve"> والسؤال</w:t>
      </w:r>
      <w:r>
        <w:rPr>
          <w:rFonts w:hint="cs"/>
        </w:rPr>
        <w:t xml:space="preserve"> </w:t>
      </w:r>
      <w:r>
        <w:rPr>
          <w:rFonts w:hint="cs"/>
          <w:b w:val="0"/>
          <w:rtl/>
        </w:rPr>
        <w:t xml:space="preserve">عنه بدعة" [تفسير القرطبي ج 1 ص254] أهـ ،  </w:t>
      </w:r>
      <w:r>
        <w:rPr>
          <w:rFonts w:hint="cs"/>
          <w:b w:val="0"/>
          <w:bCs/>
          <w:rtl/>
        </w:rPr>
        <w:t>وقال الزرقاني</w:t>
      </w:r>
      <w:r>
        <w:rPr>
          <w:rFonts w:hint="cs"/>
          <w:bCs/>
        </w:rPr>
        <w:t xml:space="preserve"> </w:t>
      </w:r>
      <w:r>
        <w:rPr>
          <w:rFonts w:hint="cs"/>
          <w:bCs/>
          <w:rtl/>
        </w:rPr>
        <w:t xml:space="preserve">في شرحه على موطأ مالك : </w:t>
      </w:r>
      <w:r>
        <w:rPr>
          <w:bCs/>
        </w:rPr>
        <w:t>"</w:t>
      </w:r>
      <w:r>
        <w:rPr>
          <w:bCs/>
          <w:rtl/>
        </w:rPr>
        <w:t xml:space="preserve"> </w:t>
      </w:r>
      <w:r>
        <w:t xml:space="preserve"> </w:t>
      </w:r>
      <w:r>
        <w:rPr>
          <w:rFonts w:hint="cs"/>
          <w:b w:val="0"/>
          <w:rtl/>
        </w:rPr>
        <w:t>وعن</w:t>
      </w:r>
      <w:r>
        <w:rPr>
          <w:rFonts w:hint="cs"/>
        </w:rPr>
        <w:t xml:space="preserve"> </w:t>
      </w:r>
      <w:r>
        <w:rPr>
          <w:rFonts w:hint="cs"/>
          <w:b w:val="0"/>
          <w:rtl/>
        </w:rPr>
        <w:t>أبي</w:t>
      </w:r>
      <w:r>
        <w:rPr>
          <w:rFonts w:hint="cs"/>
        </w:rPr>
        <w:t xml:space="preserve"> </w:t>
      </w:r>
      <w:r>
        <w:rPr>
          <w:rFonts w:hint="cs"/>
          <w:b w:val="0"/>
          <w:rtl/>
        </w:rPr>
        <w:t>سلمة بن عبد الرحمن بن عوف القرشي الزهري عن أبي</w:t>
      </w:r>
      <w:r>
        <w:rPr>
          <w:rFonts w:hint="cs"/>
        </w:rPr>
        <w:t xml:space="preserve"> </w:t>
      </w:r>
      <w:r>
        <w:rPr>
          <w:rFonts w:hint="cs"/>
          <w:b w:val="0"/>
          <w:rtl/>
        </w:rPr>
        <w:t>هريرة أن رسول الله قال : ( ينزل</w:t>
      </w:r>
      <w:r>
        <w:rPr>
          <w:rFonts w:hint="cs"/>
        </w:rPr>
        <w:t xml:space="preserve"> </w:t>
      </w:r>
      <w:r>
        <w:rPr>
          <w:rFonts w:hint="cs"/>
          <w:b w:val="0"/>
          <w:rtl/>
        </w:rPr>
        <w:t xml:space="preserve">ربنا ) اختلف فيه </w:t>
      </w:r>
      <w:r>
        <w:rPr>
          <w:rFonts w:hint="cs"/>
          <w:b w:val="0"/>
          <w:bCs/>
          <w:rtl/>
        </w:rPr>
        <w:t>فالراسخون</w:t>
      </w:r>
      <w:r>
        <w:rPr>
          <w:rFonts w:hint="cs"/>
          <w:bCs/>
        </w:rPr>
        <w:t xml:space="preserve"> </w:t>
      </w:r>
      <w:r>
        <w:rPr>
          <w:rFonts w:hint="cs"/>
          <w:bCs/>
          <w:rtl/>
        </w:rPr>
        <w:t>في</w:t>
      </w:r>
      <w:r>
        <w:rPr>
          <w:rFonts w:hint="cs"/>
          <w:bCs/>
        </w:rPr>
        <w:t xml:space="preserve"> </w:t>
      </w:r>
      <w:r>
        <w:rPr>
          <w:rFonts w:hint="cs"/>
          <w:bCs/>
          <w:rtl/>
        </w:rPr>
        <w:t>العلم يقولون آمنا به كل من عند ربنا على طريق</w:t>
      </w:r>
      <w:r>
        <w:rPr>
          <w:rFonts w:hint="cs"/>
          <w:bCs/>
        </w:rPr>
        <w:t xml:space="preserve"> </w:t>
      </w:r>
      <w:r>
        <w:rPr>
          <w:rFonts w:hint="cs"/>
          <w:bCs/>
          <w:rtl/>
        </w:rPr>
        <w:t>الإجمال</w:t>
      </w:r>
      <w:r>
        <w:rPr>
          <w:rFonts w:hint="cs"/>
          <w:bCs/>
        </w:rPr>
        <w:t xml:space="preserve"> </w:t>
      </w:r>
      <w:r>
        <w:rPr>
          <w:rFonts w:hint="cs"/>
          <w:bCs/>
          <w:rtl/>
        </w:rPr>
        <w:t>منزهين لله تعالى عن الكيفية والتشبيه</w:t>
      </w:r>
      <w:r>
        <w:rPr>
          <w:bCs/>
        </w:rPr>
        <w:t xml:space="preserve">      </w:t>
      </w:r>
      <w:r>
        <w:rPr>
          <w:rFonts w:hint="cs"/>
          <w:bCs/>
          <w:rtl/>
        </w:rPr>
        <w:t>ونقله</w:t>
      </w:r>
      <w:r>
        <w:rPr>
          <w:rFonts w:hint="cs"/>
          <w:bCs/>
        </w:rPr>
        <w:t xml:space="preserve"> </w:t>
      </w:r>
      <w:r>
        <w:rPr>
          <w:rFonts w:hint="cs"/>
          <w:bCs/>
          <w:rtl/>
        </w:rPr>
        <w:t>البيهقي</w:t>
      </w:r>
      <w:r>
        <w:rPr>
          <w:rFonts w:hint="cs"/>
          <w:bCs/>
        </w:rPr>
        <w:t xml:space="preserve"> </w:t>
      </w:r>
      <w:r>
        <w:rPr>
          <w:rFonts w:hint="cs"/>
          <w:bCs/>
          <w:rtl/>
        </w:rPr>
        <w:t>وغيره عن الأئمة الأربعة والسفيانين والحمادين والليث</w:t>
      </w:r>
      <w:r>
        <w:rPr>
          <w:rFonts w:hint="cs"/>
          <w:bCs/>
        </w:rPr>
        <w:t xml:space="preserve"> </w:t>
      </w:r>
      <w:r>
        <w:rPr>
          <w:rFonts w:hint="cs"/>
          <w:bCs/>
          <w:rtl/>
        </w:rPr>
        <w:t>والأوزاعي</w:t>
      </w:r>
      <w:r>
        <w:rPr>
          <w:rFonts w:hint="cs"/>
          <w:bCs/>
        </w:rPr>
        <w:t xml:space="preserve"> </w:t>
      </w:r>
      <w:r>
        <w:rPr>
          <w:rFonts w:hint="cs"/>
          <w:bCs/>
          <w:rtl/>
        </w:rPr>
        <w:t>وغيرهم قال البيهقي وهو أسلم ويدل عليه اتفاقهم</w:t>
      </w:r>
      <w:r>
        <w:rPr>
          <w:rFonts w:hint="cs"/>
          <w:bCs/>
        </w:rPr>
        <w:t xml:space="preserve"> </w:t>
      </w:r>
      <w:r>
        <w:rPr>
          <w:rFonts w:hint="cs"/>
          <w:bCs/>
          <w:rtl/>
        </w:rPr>
        <w:t>على أن التأويل المعين</w:t>
      </w:r>
      <w:r>
        <w:rPr>
          <w:rFonts w:hint="cs"/>
          <w:bCs/>
        </w:rPr>
        <w:t xml:space="preserve"> </w:t>
      </w:r>
      <w:r>
        <w:rPr>
          <w:rFonts w:hint="cs"/>
          <w:bCs/>
          <w:rtl/>
        </w:rPr>
        <w:t>لا</w:t>
      </w:r>
      <w:r>
        <w:rPr>
          <w:rFonts w:hint="cs"/>
          <w:bCs/>
        </w:rPr>
        <w:t xml:space="preserve"> </w:t>
      </w:r>
      <w:r>
        <w:rPr>
          <w:rFonts w:hint="cs"/>
          <w:bCs/>
          <w:rtl/>
        </w:rPr>
        <w:t xml:space="preserve">يجب فحينئذ التفويض أسلم </w:t>
      </w:r>
      <w:r>
        <w:rPr>
          <w:bCs/>
        </w:rPr>
        <w:t>"</w:t>
      </w:r>
      <w:r>
        <w:rPr>
          <w:b w:val="0"/>
          <w:rtl/>
        </w:rPr>
        <w:t xml:space="preserve"> </w:t>
      </w:r>
      <w:r>
        <w:rPr>
          <w:rFonts w:hint="cs"/>
          <w:b w:val="0"/>
          <w:rtl/>
        </w:rPr>
        <w:t>[شرح الزرقاني ج 2 ص49] أهـ ، و</w:t>
      </w:r>
      <w:r>
        <w:rPr>
          <w:rFonts w:hint="cs"/>
          <w:b w:val="0"/>
          <w:bCs/>
          <w:rtl/>
        </w:rPr>
        <w:t xml:space="preserve"> قال الإمام السيوطي في الإتقان : " فصل : من المتشابه آيات الصفات</w:t>
      </w:r>
      <w:r>
        <w:rPr>
          <w:rFonts w:hint="cs"/>
          <w:b w:val="0"/>
          <w:rtl/>
        </w:rPr>
        <w:t xml:space="preserve"> ولابن اللبان فيها تصنيف مفرد نحو : { الرحمن على العرش استوى  } ، { كل شيء هالك إلا وجهه } ، { ويبقى وجه ربك } ، { ولتصنع على عيني } ، { يد الله فوق أيديهم } ، { والسموات مطويات بيمينه } ، وجمهور أهل السنة منهم السلف وأهل الحديث </w:t>
      </w:r>
      <w:r>
        <w:rPr>
          <w:rFonts w:hint="cs"/>
          <w:b w:val="0"/>
          <w:bCs/>
          <w:rtl/>
        </w:rPr>
        <w:t>على الإيمان بها وتفويض معناها المراد منها إلى الله تعالى ولا نفسرها مع تنزيهنا له عن حقيقتها</w:t>
      </w:r>
      <w:r>
        <w:rPr>
          <w:rFonts w:hint="cs"/>
          <w:b w:val="0"/>
          <w:rtl/>
        </w:rPr>
        <w:t xml:space="preserve"> " أهــ [الإتقان ج : 2 ص : 12 ]  أهـ ،  </w:t>
      </w:r>
      <w:r>
        <w:rPr>
          <w:rFonts w:hint="cs"/>
          <w:b w:val="0"/>
          <w:bCs/>
          <w:rtl/>
        </w:rPr>
        <w:t>وقال مرعي</w:t>
      </w:r>
      <w:r>
        <w:rPr>
          <w:rFonts w:hint="cs"/>
          <w:bCs/>
        </w:rPr>
        <w:t xml:space="preserve"> </w:t>
      </w:r>
      <w:r>
        <w:rPr>
          <w:rFonts w:hint="cs"/>
          <w:bCs/>
          <w:rtl/>
        </w:rPr>
        <w:t>بن يوسف الكرمي المقدسي</w:t>
      </w:r>
      <w:r>
        <w:rPr>
          <w:rFonts w:hint="cs"/>
          <w:b w:val="0"/>
          <w:rtl/>
        </w:rPr>
        <w:t xml:space="preserve"> ( ت </w:t>
      </w:r>
      <w:r>
        <w:t>1033</w:t>
      </w:r>
      <w:r>
        <w:rPr>
          <w:rFonts w:hint="cs"/>
          <w:b w:val="0"/>
          <w:rtl/>
        </w:rPr>
        <w:t>هـ  ) في كتابه أقاويل</w:t>
      </w:r>
      <w:r>
        <w:rPr>
          <w:rFonts w:hint="cs"/>
        </w:rPr>
        <w:t xml:space="preserve"> </w:t>
      </w:r>
      <w:r>
        <w:rPr>
          <w:rFonts w:hint="cs"/>
          <w:b w:val="0"/>
          <w:rtl/>
        </w:rPr>
        <w:t>الثقات في</w:t>
      </w:r>
      <w:r>
        <w:rPr>
          <w:rFonts w:hint="cs"/>
        </w:rPr>
        <w:t xml:space="preserve"> </w:t>
      </w:r>
      <w:r>
        <w:rPr>
          <w:rFonts w:hint="cs"/>
          <w:b w:val="0"/>
          <w:rtl/>
        </w:rPr>
        <w:t>تأويل الأسماء والصفات والآيات المحكمات والمشتبهات</w:t>
      </w:r>
      <w:r>
        <w:rPr>
          <w:rFonts w:hint="cs"/>
          <w:b w:val="0"/>
          <w:rtl/>
          <w:lang w:bidi="ar-KW"/>
        </w:rPr>
        <w:t xml:space="preserve"> : </w:t>
      </w:r>
      <w:r>
        <w:rPr>
          <w:rFonts w:hint="cs"/>
          <w:b w:val="0"/>
          <w:rtl/>
        </w:rPr>
        <w:t xml:space="preserve">"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Pr>
          <w:rFonts w:hint="cs"/>
          <w:b w:val="0"/>
          <w:bCs/>
          <w:rtl/>
        </w:rPr>
        <w:t>ومتشابه لا يعلمه إلا الله ومن ادعى علمه سوى الله فهو كاذب</w:t>
      </w:r>
      <w:r>
        <w:rPr>
          <w:rFonts w:hint="cs"/>
          <w:b w:val="0"/>
          <w:rtl/>
        </w:rPr>
        <w:t xml:space="preserve"> ثم رواه من وجه آخر عن ابن عباس موقوفا بنحوه ، وروى ابن أبي حاتم من طريق العوفي عن ابن عباس رضي الله</w:t>
      </w:r>
      <w:r>
        <w:rPr>
          <w:rFonts w:hint="cs"/>
        </w:rPr>
        <w:t xml:space="preserve"> </w:t>
      </w:r>
      <w:r>
        <w:rPr>
          <w:rFonts w:hint="cs"/>
          <w:b w:val="0"/>
          <w:rtl/>
        </w:rPr>
        <w:t>عنه قال نؤمن بالمحكم وندين به ونؤمن بالمتشابه</w:t>
      </w:r>
      <w:r>
        <w:rPr>
          <w:rFonts w:hint="cs"/>
        </w:rPr>
        <w:t xml:space="preserve"> </w:t>
      </w:r>
      <w:r>
        <w:rPr>
          <w:rFonts w:hint="cs"/>
          <w:b w:val="0"/>
          <w:rtl/>
        </w:rPr>
        <w:t>ولا ندين به وهو من عند الله كله وروى</w:t>
      </w:r>
      <w:r>
        <w:rPr>
          <w:rFonts w:hint="cs"/>
        </w:rPr>
        <w:t xml:space="preserve"> </w:t>
      </w:r>
      <w:r>
        <w:rPr>
          <w:rFonts w:hint="cs"/>
          <w:b w:val="0"/>
          <w:rtl/>
        </w:rPr>
        <w:t xml:space="preserve">أيضا عن عائشة رضي الله عنها قالت </w:t>
      </w:r>
      <w:r>
        <w:rPr>
          <w:rFonts w:hint="cs"/>
          <w:b w:val="0"/>
          <w:bCs/>
          <w:rtl/>
        </w:rPr>
        <w:t>كان رسوخهم في العلم أن آمنوا بمتشابهه</w:t>
      </w:r>
      <w:r>
        <w:rPr>
          <w:rFonts w:hint="cs"/>
          <w:bCs/>
        </w:rPr>
        <w:t xml:space="preserve"> </w:t>
      </w:r>
      <w:r>
        <w:rPr>
          <w:rFonts w:hint="cs"/>
          <w:bCs/>
          <w:rtl/>
        </w:rPr>
        <w:t>ولا يعلمونه</w:t>
      </w:r>
      <w:r>
        <w:rPr>
          <w:rFonts w:hint="cs"/>
          <w:b w:val="0"/>
          <w:rtl/>
        </w:rPr>
        <w:t xml:space="preserve"> ) )  [أقاويل الثقات ج 1 ص57ـ 58] أهـ ، </w:t>
      </w:r>
      <w:r>
        <w:rPr>
          <w:rFonts w:hint="cs"/>
          <w:b w:val="0"/>
          <w:bCs/>
          <w:rtl/>
        </w:rPr>
        <w:t xml:space="preserve">إلى أن قال رحمه الله : </w:t>
      </w:r>
      <w:r>
        <w:rPr>
          <w:rFonts w:hint="cs"/>
          <w:b w:val="0"/>
          <w:rtl/>
        </w:rPr>
        <w:t>" إذا</w:t>
      </w:r>
      <w:r>
        <w:rPr>
          <w:rFonts w:hint="cs"/>
        </w:rPr>
        <w:t xml:space="preserve"> </w:t>
      </w:r>
      <w:r>
        <w:rPr>
          <w:rFonts w:hint="cs"/>
          <w:b w:val="0"/>
          <w:rtl/>
        </w:rPr>
        <w:t>تقرر هذا فاعلم أن من المتشابهات آيات الصفات</w:t>
      </w:r>
      <w:r>
        <w:rPr>
          <w:rFonts w:hint="cs"/>
        </w:rPr>
        <w:t xml:space="preserve"> </w:t>
      </w:r>
      <w:r>
        <w:rPr>
          <w:rFonts w:hint="cs"/>
          <w:b w:val="0"/>
          <w:rtl/>
        </w:rPr>
        <w:t xml:space="preserve">التي التأويل فيها بعيد </w:t>
      </w:r>
      <w:r>
        <w:rPr>
          <w:rFonts w:hint="cs"/>
          <w:b w:val="0"/>
          <w:bCs/>
          <w:rtl/>
        </w:rPr>
        <w:t xml:space="preserve">فلا تؤول </w:t>
      </w:r>
      <w:r>
        <w:rPr>
          <w:rFonts w:hint="cs"/>
          <w:b w:val="0"/>
          <w:bCs/>
          <w:rtl/>
        </w:rPr>
        <w:lastRenderedPageBreak/>
        <w:t>ولا تفسر ،</w:t>
      </w:r>
      <w:r>
        <w:rPr>
          <w:rFonts w:hint="cs"/>
          <w:b w:val="0"/>
          <w:rtl/>
        </w:rPr>
        <w:t xml:space="preserve"> وجمهور</w:t>
      </w:r>
      <w:r>
        <w:rPr>
          <w:rFonts w:hint="cs"/>
        </w:rPr>
        <w:t xml:space="preserve"> </w:t>
      </w:r>
      <w:r>
        <w:rPr>
          <w:rFonts w:hint="cs"/>
          <w:b w:val="0"/>
          <w:rtl/>
        </w:rPr>
        <w:t xml:space="preserve">أهل السنة منهم السلف وأهل الحديث على الإيمان بها </w:t>
      </w:r>
      <w:r>
        <w:rPr>
          <w:rFonts w:hint="cs"/>
          <w:b w:val="0"/>
          <w:bCs/>
          <w:rtl/>
        </w:rPr>
        <w:t>وتفويض</w:t>
      </w:r>
      <w:r>
        <w:rPr>
          <w:rFonts w:hint="cs"/>
          <w:bCs/>
        </w:rPr>
        <w:t xml:space="preserve"> </w:t>
      </w:r>
      <w:r>
        <w:rPr>
          <w:rFonts w:hint="cs"/>
          <w:bCs/>
          <w:rtl/>
        </w:rPr>
        <w:t>معناها المراد منها إلى الله تعالى ولا نفسرها مع تنزيهنا له عن حقيقتها</w:t>
      </w:r>
      <w:r>
        <w:rPr>
          <w:rFonts w:hint="cs"/>
          <w:b w:val="0"/>
          <w:rtl/>
        </w:rPr>
        <w:t xml:space="preserve"> فقد روى</w:t>
      </w:r>
      <w:r>
        <w:rPr>
          <w:rFonts w:hint="cs"/>
        </w:rPr>
        <w:t xml:space="preserve"> </w:t>
      </w:r>
      <w:r>
        <w:rPr>
          <w:rFonts w:hint="cs"/>
          <w:b w:val="0"/>
          <w:rtl/>
        </w:rPr>
        <w:t>الإمام اللالكائي الحافظ عن محمد بن الحسن قال اتفق الفقهاء كلهم من المشرق إلى</w:t>
      </w:r>
      <w:r>
        <w:rPr>
          <w:rFonts w:hint="cs"/>
        </w:rPr>
        <w:t xml:space="preserve"> </w:t>
      </w:r>
      <w:r>
        <w:rPr>
          <w:rFonts w:hint="cs"/>
          <w:b w:val="0"/>
          <w:rtl/>
        </w:rPr>
        <w:t xml:space="preserve">المغرب على الإيمان بالصفات من غير تفسير ولا تشبيه .. </w:t>
      </w:r>
      <w:r>
        <w:rPr>
          <w:rFonts w:hint="cs"/>
          <w:b w:val="0"/>
          <w:bCs/>
          <w:rtl/>
        </w:rPr>
        <w:t xml:space="preserve">  وقال الإمام</w:t>
      </w:r>
      <w:r>
        <w:rPr>
          <w:rFonts w:hint="cs"/>
          <w:bCs/>
        </w:rPr>
        <w:t xml:space="preserve"> </w:t>
      </w:r>
      <w:r>
        <w:rPr>
          <w:rFonts w:hint="cs"/>
          <w:bCs/>
          <w:rtl/>
        </w:rPr>
        <w:t>الترمذي</w:t>
      </w:r>
      <w:r>
        <w:rPr>
          <w:rFonts w:hint="cs"/>
          <w:b w:val="0"/>
          <w:rtl/>
        </w:rPr>
        <w:t xml:space="preserve"> في الكلام على حديث الرؤية المذهب في هذا عند أهل العلم من الأئمة مثل</w:t>
      </w:r>
      <w:r>
        <w:rPr>
          <w:rFonts w:hint="cs"/>
        </w:rPr>
        <w:t xml:space="preserve"> </w:t>
      </w:r>
      <w:r>
        <w:rPr>
          <w:rFonts w:hint="cs"/>
          <w:b w:val="0"/>
          <w:rtl/>
        </w:rPr>
        <w:t xml:space="preserve">سفيان الثوري وابن المبارك ومالك وابن عيينة ووكيع وغيرهم </w:t>
      </w:r>
      <w:r>
        <w:rPr>
          <w:rFonts w:hint="cs"/>
          <w:b w:val="0"/>
          <w:bCs/>
          <w:rtl/>
        </w:rPr>
        <w:t>أنهم قالوا نروي هذه الأحاديث</w:t>
      </w:r>
      <w:r>
        <w:rPr>
          <w:rFonts w:hint="cs"/>
          <w:bCs/>
        </w:rPr>
        <w:t xml:space="preserve"> </w:t>
      </w:r>
      <w:r>
        <w:rPr>
          <w:rFonts w:hint="cs"/>
          <w:bCs/>
          <w:rtl/>
        </w:rPr>
        <w:t>كما جاءت ونؤمن بها ولا يقال كيف ولا نفسر ولا نتوهم</w:t>
      </w:r>
      <w:r>
        <w:rPr>
          <w:rFonts w:hint="cs"/>
          <w:b w:val="0"/>
          <w:rtl/>
        </w:rPr>
        <w:t xml:space="preserve"> .. </w:t>
      </w:r>
      <w:r>
        <w:rPr>
          <w:rFonts w:hint="cs"/>
          <w:b w:val="0"/>
          <w:bCs/>
          <w:rtl/>
        </w:rPr>
        <w:t xml:space="preserve">  </w:t>
      </w:r>
      <w:r>
        <w:rPr>
          <w:rFonts w:hint="cs"/>
          <w:b w:val="0"/>
          <w:rtl/>
        </w:rPr>
        <w:t xml:space="preserve"> </w:t>
      </w:r>
      <w:r>
        <w:rPr>
          <w:rFonts w:hint="cs"/>
          <w:b w:val="0"/>
          <w:bCs/>
          <w:rtl/>
        </w:rPr>
        <w:t>قال</w:t>
      </w:r>
      <w:r>
        <w:rPr>
          <w:rFonts w:hint="cs"/>
          <w:bCs/>
        </w:rPr>
        <w:t xml:space="preserve"> </w:t>
      </w:r>
      <w:r>
        <w:rPr>
          <w:rFonts w:hint="cs"/>
          <w:bCs/>
          <w:rtl/>
        </w:rPr>
        <w:t xml:space="preserve">ابن عباس : ( هذا من المكتوم الذي لا يفسر ) </w:t>
      </w:r>
      <w:r>
        <w:rPr>
          <w:rFonts w:hint="cs"/>
          <w:b w:val="0"/>
          <w:rtl/>
        </w:rPr>
        <w:t xml:space="preserve"> فالأولى في هذه الآية وما شاكلها أن يؤمن الإنسان</w:t>
      </w:r>
      <w:r>
        <w:rPr>
          <w:rFonts w:hint="cs"/>
        </w:rPr>
        <w:t xml:space="preserve"> </w:t>
      </w:r>
      <w:r>
        <w:rPr>
          <w:rFonts w:hint="cs"/>
          <w:b w:val="0"/>
          <w:rtl/>
        </w:rPr>
        <w:t xml:space="preserve">بظاهرها </w:t>
      </w:r>
      <w:r>
        <w:rPr>
          <w:rFonts w:hint="cs"/>
          <w:b w:val="0"/>
          <w:bCs/>
          <w:rtl/>
        </w:rPr>
        <w:t>ويكل علمها إلى الله تعالى</w:t>
      </w:r>
      <w:r>
        <w:rPr>
          <w:rFonts w:hint="cs"/>
          <w:b w:val="0"/>
          <w:rtl/>
        </w:rPr>
        <w:t xml:space="preserve"> وعلى ذلك مضت أئمة السلف ، وكان</w:t>
      </w:r>
      <w:r>
        <w:rPr>
          <w:rFonts w:hint="cs"/>
        </w:rPr>
        <w:t xml:space="preserve"> </w:t>
      </w:r>
      <w:r>
        <w:rPr>
          <w:rFonts w:hint="cs"/>
          <w:b w:val="0"/>
          <w:rtl/>
        </w:rPr>
        <w:t>الزهري ومالك والأوزاعي وسفيان الثوري</w:t>
      </w:r>
      <w:r>
        <w:rPr>
          <w:rFonts w:hint="cs"/>
        </w:rPr>
        <w:t xml:space="preserve"> </w:t>
      </w:r>
      <w:r>
        <w:rPr>
          <w:rFonts w:hint="cs"/>
          <w:b w:val="0"/>
          <w:rtl/>
        </w:rPr>
        <w:t>والليث بن سعد وابن المبارك وأحمد بن حنبل وإسحاق يقولون في هذه الآية وأمثالها</w:t>
      </w:r>
      <w:r>
        <w:rPr>
          <w:rFonts w:hint="cs"/>
        </w:rPr>
        <w:t xml:space="preserve"> </w:t>
      </w:r>
      <w:r>
        <w:rPr>
          <w:rFonts w:hint="cs"/>
          <w:bCs/>
          <w:rtl/>
        </w:rPr>
        <w:t>أمروها كما جاءت</w:t>
      </w:r>
      <w:r>
        <w:rPr>
          <w:rFonts w:hint="cs"/>
          <w:b w:val="0"/>
          <w:rtl/>
        </w:rPr>
        <w:t xml:space="preserve"> وقال</w:t>
      </w:r>
      <w:r>
        <w:rPr>
          <w:rFonts w:hint="cs"/>
        </w:rPr>
        <w:t xml:space="preserve"> </w:t>
      </w:r>
      <w:r>
        <w:rPr>
          <w:rFonts w:hint="cs"/>
          <w:b w:val="0"/>
          <w:rtl/>
        </w:rPr>
        <w:t>سفيان بن</w:t>
      </w:r>
      <w:r>
        <w:rPr>
          <w:rFonts w:hint="cs"/>
        </w:rPr>
        <w:t xml:space="preserve"> </w:t>
      </w:r>
      <w:r>
        <w:rPr>
          <w:rFonts w:hint="cs"/>
          <w:b w:val="0"/>
          <w:rtl/>
        </w:rPr>
        <w:t xml:space="preserve">عيينة وناهيك به كل ما وصف الله به نفسه في كتابه </w:t>
      </w:r>
      <w:r>
        <w:rPr>
          <w:rFonts w:hint="cs"/>
          <w:b w:val="0"/>
          <w:bCs/>
          <w:rtl/>
        </w:rPr>
        <w:t>فتفسيره قراءته والسكوت عنه ليس</w:t>
      </w:r>
      <w:r>
        <w:rPr>
          <w:rFonts w:hint="cs"/>
          <w:bCs/>
        </w:rPr>
        <w:t xml:space="preserve"> </w:t>
      </w:r>
      <w:r>
        <w:rPr>
          <w:rFonts w:hint="cs"/>
          <w:bCs/>
          <w:rtl/>
        </w:rPr>
        <w:t>لأحد أن يفسره إلا الله ورسوله</w:t>
      </w:r>
      <w:r>
        <w:rPr>
          <w:rFonts w:hint="cs"/>
          <w:b w:val="0"/>
          <w:rtl/>
        </w:rPr>
        <w:t xml:space="preserve"> ، وذكرت في كتابي البرهان في تفسير القرآن عند قوله تعالى هل ينظرون إلا أن يأتيهم الله في ظلل من الغمام    البقرة 210 وبعد أن ذكرت مذاهب المتأولين أن مذهب السلف هو عدم الخوض في مثل هذا والسكوت عنه </w:t>
      </w:r>
      <w:r>
        <w:rPr>
          <w:rFonts w:hint="cs"/>
          <w:b w:val="0"/>
          <w:bCs/>
          <w:rtl/>
        </w:rPr>
        <w:t>وتفويض علمه إلى الله تعالى</w:t>
      </w:r>
      <w:r>
        <w:rPr>
          <w:rFonts w:hint="cs"/>
          <w:b w:val="0"/>
          <w:rtl/>
        </w:rPr>
        <w:t xml:space="preserve"> " [أقاويل الثقات ج 1 ص 60- 62 ] أهـ ،  </w:t>
      </w:r>
      <w:r>
        <w:rPr>
          <w:rFonts w:hint="cs"/>
          <w:b w:val="0"/>
          <w:bCs/>
          <w:rtl/>
        </w:rPr>
        <w:t xml:space="preserve">وقال رحمه الله : </w:t>
      </w:r>
      <w:r>
        <w:rPr>
          <w:rFonts w:hint="cs"/>
          <w:b w:val="0"/>
          <w:rtl/>
        </w:rPr>
        <w:t>" قال</w:t>
      </w:r>
      <w:r>
        <w:rPr>
          <w:rFonts w:hint="cs"/>
        </w:rPr>
        <w:t xml:space="preserve"> </w:t>
      </w:r>
      <w:r>
        <w:rPr>
          <w:rFonts w:hint="cs"/>
          <w:b w:val="0"/>
          <w:rtl/>
        </w:rPr>
        <w:t>الحافظ السيوطي في كتابه الإتقان من المتشابه</w:t>
      </w:r>
      <w:r>
        <w:rPr>
          <w:rFonts w:hint="cs"/>
        </w:rPr>
        <w:t xml:space="preserve"> </w:t>
      </w:r>
      <w:r>
        <w:rPr>
          <w:rFonts w:hint="cs"/>
          <w:b w:val="0"/>
          <w:rtl/>
        </w:rPr>
        <w:t>آيات الصفات ولابن اللبان فيها تصنيف مفرد نحو { الرحمن على العرش استوى  } ، { كل شيء هالك إلا وجهه } ، { ويبقى وجه ربك } ، { ولتصنع على عيني } ، { يد الله فوق أيديهم } ، { والسموات مطويات بيمينه }</w:t>
      </w:r>
      <w:r>
        <w:rPr>
          <w:rFonts w:hint="cs"/>
          <w:b w:val="0"/>
          <w:bCs/>
          <w:rtl/>
        </w:rPr>
        <w:t xml:space="preserve"> ، وجمهور</w:t>
      </w:r>
      <w:r>
        <w:rPr>
          <w:rFonts w:hint="cs"/>
          <w:bCs/>
        </w:rPr>
        <w:t xml:space="preserve"> </w:t>
      </w:r>
      <w:r>
        <w:rPr>
          <w:rFonts w:hint="cs"/>
          <w:bCs/>
          <w:rtl/>
        </w:rPr>
        <w:t>أهل السنة منهم السلف وأهل الحديث على الإيمان بها وتفويض</w:t>
      </w:r>
      <w:r>
        <w:rPr>
          <w:rFonts w:hint="cs"/>
          <w:bCs/>
        </w:rPr>
        <w:t xml:space="preserve"> </w:t>
      </w:r>
      <w:r>
        <w:rPr>
          <w:rFonts w:hint="cs"/>
          <w:bCs/>
          <w:rtl/>
        </w:rPr>
        <w:t xml:space="preserve">معناها المراد منها إلى الله تعالى ولا نفسرها مع تنزيهنا له عن حقيقتها " </w:t>
      </w:r>
      <w:r>
        <w:rPr>
          <w:rFonts w:hint="cs"/>
          <w:b w:val="0"/>
          <w:rtl/>
        </w:rPr>
        <w:t>[أقاويل الثقات ج 1 ص 62]</w:t>
      </w:r>
      <w:r>
        <w:rPr>
          <w:rFonts w:hint="cs"/>
          <w:b w:val="0"/>
          <w:bCs/>
          <w:rtl/>
        </w:rPr>
        <w:t xml:space="preserve"> أهـ</w:t>
      </w:r>
      <w:r>
        <w:rPr>
          <w:rFonts w:hint="cs"/>
          <w:bCs/>
          <w:rtl/>
          <w:lang w:bidi="ar-KW"/>
        </w:rPr>
        <w:t xml:space="preserve"> ،  </w:t>
      </w:r>
      <w:r>
        <w:rPr>
          <w:rFonts w:hint="cs"/>
          <w:bCs/>
          <w:rtl/>
        </w:rPr>
        <w:t xml:space="preserve">وقال رحمه الله : </w:t>
      </w:r>
      <w:r>
        <w:rPr>
          <w:rFonts w:hint="cs"/>
          <w:b w:val="0"/>
          <w:rtl/>
        </w:rPr>
        <w:t>" والمناقشة في</w:t>
      </w:r>
      <w:r>
        <w:rPr>
          <w:rFonts w:hint="cs"/>
        </w:rPr>
        <w:t xml:space="preserve"> </w:t>
      </w:r>
      <w:r>
        <w:rPr>
          <w:rFonts w:hint="cs"/>
          <w:b w:val="0"/>
          <w:rtl/>
        </w:rPr>
        <w:t>مثل هذا تطول وتخرج عن المقصود والمقصود إنما هو الإشارة إلى أن كل واحد يدعي أن</w:t>
      </w:r>
      <w:r>
        <w:rPr>
          <w:rFonts w:hint="cs"/>
        </w:rPr>
        <w:t xml:space="preserve"> </w:t>
      </w:r>
      <w:r>
        <w:rPr>
          <w:rFonts w:hint="cs"/>
          <w:b w:val="0"/>
          <w:rtl/>
        </w:rPr>
        <w:t xml:space="preserve">الحق بيده ويقيم الدليل عليه كما تقدم </w:t>
      </w:r>
      <w:r>
        <w:rPr>
          <w:rFonts w:hint="cs"/>
          <w:b w:val="0"/>
          <w:bCs/>
          <w:rtl/>
        </w:rPr>
        <w:t>فنسكت نحن عن الخوض في ذلك ولا نبحث في تحقيقه</w:t>
      </w:r>
      <w:r>
        <w:rPr>
          <w:rFonts w:hint="cs"/>
          <w:bCs/>
        </w:rPr>
        <w:t xml:space="preserve"> </w:t>
      </w:r>
      <w:r>
        <w:rPr>
          <w:rFonts w:hint="cs"/>
          <w:bCs/>
          <w:rtl/>
        </w:rPr>
        <w:t>فإنه بدعة ونفوض علمه إلى الله تعالى</w:t>
      </w:r>
      <w:r>
        <w:rPr>
          <w:rFonts w:hint="cs"/>
          <w:b w:val="0"/>
          <w:rtl/>
        </w:rPr>
        <w:t xml:space="preserve"> ولا نكفر أحدا من أهل الفرق بما ذهب إليه</w:t>
      </w:r>
      <w:r>
        <w:rPr>
          <w:rFonts w:hint="cs"/>
        </w:rPr>
        <w:t xml:space="preserve"> </w:t>
      </w:r>
      <w:r>
        <w:rPr>
          <w:rFonts w:hint="cs"/>
          <w:b w:val="0"/>
          <w:rtl/>
        </w:rPr>
        <w:t xml:space="preserve">واعتقده خصوصا مع قيام الشبهة " [أقاويل الثقات ج : 1 ص : 69] أهـ ،  </w:t>
      </w:r>
      <w:r>
        <w:rPr>
          <w:rFonts w:hint="cs"/>
          <w:b w:val="0"/>
          <w:bCs/>
          <w:rtl/>
        </w:rPr>
        <w:t xml:space="preserve">وقال رحمه الله : </w:t>
      </w:r>
      <w:r>
        <w:rPr>
          <w:rFonts w:hint="cs"/>
          <w:b w:val="0"/>
          <w:rtl/>
        </w:rPr>
        <w:t>"  قال</w:t>
      </w:r>
      <w:r>
        <w:rPr>
          <w:rFonts w:hint="cs"/>
        </w:rPr>
        <w:t xml:space="preserve"> </w:t>
      </w:r>
      <w:r>
        <w:rPr>
          <w:rFonts w:hint="cs"/>
          <w:b w:val="0"/>
          <w:rtl/>
        </w:rPr>
        <w:t xml:space="preserve">القرطبي .. </w:t>
      </w:r>
      <w:r>
        <w:rPr>
          <w:rFonts w:hint="cs"/>
          <w:b w:val="0"/>
          <w:bCs/>
          <w:rtl/>
        </w:rPr>
        <w:t>فالسلف لم يفسروا مثال</w:t>
      </w:r>
      <w:r>
        <w:rPr>
          <w:rFonts w:hint="cs"/>
          <w:bCs/>
        </w:rPr>
        <w:t xml:space="preserve"> </w:t>
      </w:r>
      <w:r>
        <w:rPr>
          <w:rFonts w:hint="cs"/>
          <w:bCs/>
          <w:rtl/>
        </w:rPr>
        <w:t>هذا ولم يشتغلوا بتأويله مع اعتقادهم أن الله تعالى غير متبعض ولا ذي حاجة ..</w:t>
      </w:r>
      <w:r>
        <w:rPr>
          <w:rFonts w:hint="cs"/>
          <w:b w:val="0"/>
          <w:rtl/>
        </w:rPr>
        <w:t xml:space="preserve"> ..  </w:t>
      </w:r>
      <w:r>
        <w:rPr>
          <w:rFonts w:hint="cs"/>
          <w:b w:val="0"/>
          <w:bCs/>
          <w:rtl/>
        </w:rPr>
        <w:t>واعلم أن هذه الأحاديث ونحوها تروى كما جاءت ويفوض معناها إلى</w:t>
      </w:r>
      <w:r>
        <w:rPr>
          <w:rFonts w:hint="cs"/>
          <w:bCs/>
        </w:rPr>
        <w:t xml:space="preserve"> </w:t>
      </w:r>
      <w:r>
        <w:rPr>
          <w:rFonts w:hint="cs"/>
          <w:bCs/>
          <w:rtl/>
        </w:rPr>
        <w:t xml:space="preserve">الله أو تؤول بما يليق بجلاله سبحانه ولا ترد بمجرد العناد والمكابرة </w:t>
      </w:r>
      <w:r>
        <w:rPr>
          <w:rFonts w:hint="cs"/>
          <w:b w:val="0"/>
          <w:rtl/>
        </w:rPr>
        <w:t xml:space="preserve">" [ أقاويل الثقات ج : 1 ص : 118] أهـ ،  </w:t>
      </w:r>
      <w:r>
        <w:rPr>
          <w:rFonts w:hint="cs"/>
          <w:b w:val="0"/>
          <w:bCs/>
          <w:rtl/>
        </w:rPr>
        <w:t xml:space="preserve">وقال رحمه الله : </w:t>
      </w:r>
      <w:r>
        <w:t>"</w:t>
      </w:r>
      <w:r>
        <w:rPr>
          <w:rFonts w:hint="cs"/>
          <w:b w:val="0"/>
          <w:rtl/>
        </w:rPr>
        <w:t xml:space="preserve"> ومن</w:t>
      </w:r>
      <w:r>
        <w:rPr>
          <w:rFonts w:hint="cs"/>
        </w:rPr>
        <w:t xml:space="preserve"> </w:t>
      </w:r>
      <w:r>
        <w:rPr>
          <w:rFonts w:hint="cs"/>
          <w:b w:val="0"/>
          <w:rtl/>
        </w:rPr>
        <w:t>المتشابه</w:t>
      </w:r>
      <w:r>
        <w:rPr>
          <w:rFonts w:hint="cs"/>
        </w:rPr>
        <w:t xml:space="preserve"> </w:t>
      </w:r>
      <w:r>
        <w:rPr>
          <w:rFonts w:hint="cs"/>
          <w:b w:val="0"/>
          <w:rtl/>
        </w:rPr>
        <w:t>الاستواء في قوله تعالى : { الرحمن</w:t>
      </w:r>
      <w:r>
        <w:rPr>
          <w:rFonts w:hint="cs"/>
        </w:rPr>
        <w:t xml:space="preserve"> </w:t>
      </w:r>
      <w:r>
        <w:rPr>
          <w:rFonts w:hint="cs"/>
          <w:b w:val="0"/>
          <w:rtl/>
        </w:rPr>
        <w:t>على</w:t>
      </w:r>
      <w:r>
        <w:rPr>
          <w:rFonts w:hint="cs"/>
        </w:rPr>
        <w:t xml:space="preserve"> </w:t>
      </w:r>
      <w:r>
        <w:rPr>
          <w:rFonts w:hint="cs"/>
          <w:b w:val="0"/>
          <w:rtl/>
        </w:rPr>
        <w:t>العرش</w:t>
      </w:r>
      <w:r>
        <w:rPr>
          <w:rFonts w:hint="cs"/>
        </w:rPr>
        <w:t xml:space="preserve"> </w:t>
      </w:r>
      <w:r>
        <w:rPr>
          <w:rFonts w:hint="cs"/>
          <w:b w:val="0"/>
          <w:rtl/>
        </w:rPr>
        <w:t xml:space="preserve">استوى } </w:t>
      </w:r>
      <w:r>
        <w:rPr>
          <w:rFonts w:hint="cs"/>
        </w:rPr>
        <w:t xml:space="preserve"> </w:t>
      </w:r>
      <w:r>
        <w:rPr>
          <w:rFonts w:hint="cs"/>
          <w:b w:val="0"/>
          <w:rtl/>
        </w:rPr>
        <w:t>وقوله :</w:t>
      </w:r>
      <w:r>
        <w:rPr>
          <w:rFonts w:hint="cs"/>
          <w:b w:val="0"/>
          <w:rtl/>
          <w:lang w:bidi="ar-KW"/>
        </w:rPr>
        <w:t xml:space="preserve"> {</w:t>
      </w:r>
      <w:r>
        <w:rPr>
          <w:rFonts w:hint="cs"/>
          <w:lang w:bidi="ar-KW"/>
        </w:rPr>
        <w:t xml:space="preserve"> </w:t>
      </w:r>
      <w:r>
        <w:rPr>
          <w:rFonts w:hint="cs"/>
          <w:b w:val="0"/>
          <w:rtl/>
        </w:rPr>
        <w:t>ثم</w:t>
      </w:r>
      <w:r>
        <w:rPr>
          <w:rFonts w:hint="cs"/>
        </w:rPr>
        <w:t xml:space="preserve"> </w:t>
      </w:r>
      <w:r>
        <w:rPr>
          <w:rFonts w:hint="cs"/>
          <w:b w:val="0"/>
          <w:rtl/>
        </w:rPr>
        <w:lastRenderedPageBreak/>
        <w:t>استوى</w:t>
      </w:r>
      <w:r>
        <w:rPr>
          <w:rFonts w:hint="cs"/>
        </w:rPr>
        <w:t xml:space="preserve"> </w:t>
      </w:r>
      <w:r>
        <w:rPr>
          <w:rFonts w:hint="cs"/>
          <w:b w:val="0"/>
          <w:rtl/>
        </w:rPr>
        <w:t>على العرش</w:t>
      </w:r>
      <w:r>
        <w:rPr>
          <w:rFonts w:hint="cs"/>
          <w:b w:val="0"/>
          <w:rtl/>
          <w:lang w:bidi="ar-KW"/>
        </w:rPr>
        <w:t xml:space="preserve"> } </w:t>
      </w:r>
      <w:r>
        <w:rPr>
          <w:rFonts w:hint="cs"/>
          <w:lang w:bidi="ar-KW"/>
        </w:rPr>
        <w:t xml:space="preserve"> </w:t>
      </w:r>
      <w:r>
        <w:rPr>
          <w:rFonts w:hint="cs"/>
          <w:b w:val="0"/>
          <w:rtl/>
        </w:rPr>
        <w:t>الأعراف</w:t>
      </w:r>
      <w:r>
        <w:t xml:space="preserve"> 54 </w:t>
      </w:r>
      <w:r>
        <w:rPr>
          <w:rFonts w:hint="cs"/>
          <w:b w:val="0"/>
          <w:rtl/>
        </w:rPr>
        <w:t>وهو</w:t>
      </w:r>
      <w:r>
        <w:rPr>
          <w:rFonts w:hint="cs"/>
        </w:rPr>
        <w:t xml:space="preserve"> </w:t>
      </w:r>
      <w:r>
        <w:rPr>
          <w:rFonts w:hint="cs"/>
          <w:b w:val="0"/>
          <w:rtl/>
        </w:rPr>
        <w:t>مذكور</w:t>
      </w:r>
      <w:r>
        <w:rPr>
          <w:rFonts w:hint="cs"/>
        </w:rPr>
        <w:t xml:space="preserve"> </w:t>
      </w:r>
      <w:r>
        <w:rPr>
          <w:rFonts w:hint="cs"/>
          <w:b w:val="0"/>
          <w:rtl/>
        </w:rPr>
        <w:t>في سبع آيات من القرآن</w:t>
      </w:r>
      <w:r>
        <w:t xml:space="preserve">      </w:t>
      </w:r>
      <w:r>
        <w:rPr>
          <w:rFonts w:hint="cs"/>
          <w:bCs/>
          <w:rtl/>
        </w:rPr>
        <w:t>فأما السلف</w:t>
      </w:r>
      <w:r>
        <w:rPr>
          <w:rFonts w:hint="cs"/>
          <w:bCs/>
        </w:rPr>
        <w:t xml:space="preserve"> </w:t>
      </w:r>
      <w:r>
        <w:rPr>
          <w:rFonts w:hint="cs"/>
          <w:bCs/>
          <w:rtl/>
        </w:rPr>
        <w:t>فإنهم</w:t>
      </w:r>
      <w:r>
        <w:rPr>
          <w:rFonts w:hint="cs"/>
          <w:bCs/>
        </w:rPr>
        <w:t xml:space="preserve"> </w:t>
      </w:r>
      <w:r>
        <w:rPr>
          <w:rFonts w:hint="cs"/>
          <w:bCs/>
          <w:rtl/>
        </w:rPr>
        <w:t>لم يتكلموا في ذلك بشيء جريا على عادتهم في المتشابه</w:t>
      </w:r>
      <w:r>
        <w:rPr>
          <w:rFonts w:hint="cs"/>
          <w:bCs/>
        </w:rPr>
        <w:t xml:space="preserve"> </w:t>
      </w:r>
      <w:r>
        <w:rPr>
          <w:rFonts w:hint="cs"/>
          <w:bCs/>
          <w:rtl/>
        </w:rPr>
        <w:t>من عدم الخوض فيه مع</w:t>
      </w:r>
      <w:r>
        <w:rPr>
          <w:rFonts w:hint="cs"/>
          <w:bCs/>
        </w:rPr>
        <w:t xml:space="preserve"> </w:t>
      </w:r>
      <w:r>
        <w:rPr>
          <w:rFonts w:hint="cs"/>
          <w:bCs/>
          <w:rtl/>
        </w:rPr>
        <w:t>تفويض</w:t>
      </w:r>
      <w:r>
        <w:rPr>
          <w:rFonts w:hint="cs"/>
          <w:bCs/>
        </w:rPr>
        <w:t xml:space="preserve"> </w:t>
      </w:r>
      <w:r>
        <w:rPr>
          <w:rFonts w:hint="cs"/>
          <w:bCs/>
          <w:rtl/>
        </w:rPr>
        <w:t>علمه إلى الله تعالى والإيمان به</w:t>
      </w:r>
      <w:r>
        <w:rPr>
          <w:rFonts w:hint="cs"/>
          <w:b w:val="0"/>
          <w:rtl/>
        </w:rPr>
        <w:t xml:space="preserve"> .. ويروى</w:t>
      </w:r>
      <w:r>
        <w:rPr>
          <w:rFonts w:hint="cs"/>
        </w:rPr>
        <w:t xml:space="preserve"> </w:t>
      </w:r>
      <w:r>
        <w:rPr>
          <w:rFonts w:hint="cs"/>
          <w:b w:val="0"/>
          <w:rtl/>
        </w:rPr>
        <w:t>عن</w:t>
      </w:r>
      <w:r>
        <w:rPr>
          <w:rFonts w:hint="cs"/>
        </w:rPr>
        <w:t xml:space="preserve"> </w:t>
      </w:r>
      <w:r>
        <w:rPr>
          <w:rFonts w:hint="cs"/>
          <w:b w:val="0"/>
          <w:rtl/>
        </w:rPr>
        <w:t>الشعبي</w:t>
      </w:r>
      <w:r>
        <w:rPr>
          <w:rFonts w:hint="cs"/>
        </w:rPr>
        <w:t xml:space="preserve"> </w:t>
      </w:r>
      <w:r>
        <w:rPr>
          <w:rFonts w:hint="cs"/>
          <w:b w:val="0"/>
          <w:rtl/>
        </w:rPr>
        <w:t>أنه</w:t>
      </w:r>
      <w:r>
        <w:rPr>
          <w:rFonts w:hint="cs"/>
        </w:rPr>
        <w:t xml:space="preserve"> </w:t>
      </w:r>
      <w:r>
        <w:rPr>
          <w:rFonts w:hint="cs"/>
          <w:b w:val="0"/>
          <w:rtl/>
        </w:rPr>
        <w:t>سئل</w:t>
      </w:r>
      <w:r>
        <w:rPr>
          <w:rFonts w:hint="cs"/>
        </w:rPr>
        <w:t xml:space="preserve"> </w:t>
      </w:r>
      <w:r>
        <w:rPr>
          <w:rFonts w:hint="cs"/>
          <w:b w:val="0"/>
          <w:rtl/>
        </w:rPr>
        <w:t>عن</w:t>
      </w:r>
      <w:r>
        <w:rPr>
          <w:rFonts w:hint="cs"/>
        </w:rPr>
        <w:t xml:space="preserve"> </w:t>
      </w:r>
      <w:r>
        <w:rPr>
          <w:rFonts w:hint="cs"/>
          <w:b w:val="0"/>
          <w:rtl/>
        </w:rPr>
        <w:t xml:space="preserve">الإستواء فقال : هذا من </w:t>
      </w:r>
      <w:r>
        <w:rPr>
          <w:rFonts w:hint="cs"/>
          <w:b w:val="0"/>
          <w:bCs/>
          <w:rtl/>
        </w:rPr>
        <w:t>متشابه</w:t>
      </w:r>
      <w:r>
        <w:rPr>
          <w:rFonts w:hint="cs"/>
          <w:bCs/>
        </w:rPr>
        <w:t xml:space="preserve"> </w:t>
      </w:r>
      <w:r>
        <w:rPr>
          <w:rFonts w:hint="cs"/>
          <w:bCs/>
          <w:rtl/>
        </w:rPr>
        <w:t>القرآن</w:t>
      </w:r>
      <w:r>
        <w:rPr>
          <w:rFonts w:hint="cs"/>
          <w:bCs/>
        </w:rPr>
        <w:t xml:space="preserve"> </w:t>
      </w:r>
      <w:r>
        <w:rPr>
          <w:rFonts w:hint="cs"/>
          <w:bCs/>
          <w:rtl/>
        </w:rPr>
        <w:t>نؤمن به</w:t>
      </w:r>
      <w:r>
        <w:rPr>
          <w:rFonts w:hint="cs"/>
          <w:bCs/>
        </w:rPr>
        <w:t xml:space="preserve"> </w:t>
      </w:r>
      <w:r>
        <w:rPr>
          <w:rFonts w:hint="cs"/>
          <w:bCs/>
          <w:rtl/>
        </w:rPr>
        <w:t>ولا</w:t>
      </w:r>
      <w:r>
        <w:rPr>
          <w:rFonts w:hint="cs"/>
          <w:bCs/>
        </w:rPr>
        <w:t xml:space="preserve"> </w:t>
      </w:r>
      <w:r>
        <w:rPr>
          <w:rFonts w:hint="cs"/>
          <w:bCs/>
          <w:rtl/>
        </w:rPr>
        <w:t>نتعرض لمعناه</w:t>
      </w:r>
      <w:r>
        <w:rPr>
          <w:rFonts w:hint="cs"/>
          <w:b w:val="0"/>
          <w:rtl/>
        </w:rPr>
        <w:t xml:space="preserve"> وعن</w:t>
      </w:r>
      <w:r>
        <w:rPr>
          <w:rFonts w:hint="cs"/>
        </w:rPr>
        <w:t xml:space="preserve"> </w:t>
      </w:r>
      <w:r>
        <w:rPr>
          <w:rFonts w:hint="cs"/>
          <w:b w:val="0"/>
          <w:rtl/>
        </w:rPr>
        <w:t>الشافعي</w:t>
      </w:r>
      <w:r>
        <w:rPr>
          <w:rFonts w:hint="cs"/>
        </w:rPr>
        <w:t xml:space="preserve"> </w:t>
      </w:r>
      <w:r>
        <w:rPr>
          <w:rFonts w:hint="cs"/>
          <w:b w:val="0"/>
          <w:rtl/>
        </w:rPr>
        <w:t>أنه</w:t>
      </w:r>
      <w:r>
        <w:rPr>
          <w:rFonts w:hint="cs"/>
        </w:rPr>
        <w:t xml:space="preserve"> </w:t>
      </w:r>
      <w:r>
        <w:rPr>
          <w:rFonts w:hint="cs"/>
          <w:b w:val="0"/>
          <w:rtl/>
        </w:rPr>
        <w:t>قال لما سئل عن الإستواء آمنت</w:t>
      </w:r>
      <w:r>
        <w:rPr>
          <w:rFonts w:hint="cs"/>
        </w:rPr>
        <w:t xml:space="preserve"> </w:t>
      </w:r>
      <w:r>
        <w:rPr>
          <w:rFonts w:hint="cs"/>
          <w:b w:val="0"/>
          <w:rtl/>
        </w:rPr>
        <w:t>بلا</w:t>
      </w:r>
      <w:r>
        <w:rPr>
          <w:rFonts w:hint="cs"/>
        </w:rPr>
        <w:t xml:space="preserve"> </w:t>
      </w:r>
      <w:r>
        <w:rPr>
          <w:rFonts w:hint="cs"/>
          <w:b w:val="0"/>
          <w:rtl/>
        </w:rPr>
        <w:t>تشبيه</w:t>
      </w:r>
      <w:r>
        <w:rPr>
          <w:rFonts w:hint="cs"/>
        </w:rPr>
        <w:t xml:space="preserve"> </w:t>
      </w:r>
      <w:r>
        <w:rPr>
          <w:rFonts w:hint="cs"/>
          <w:b w:val="0"/>
          <w:rtl/>
        </w:rPr>
        <w:t>وصدقت بلا تمثيل واتهمت نفسي في الإدراك وأمسكت</w:t>
      </w:r>
      <w:r>
        <w:rPr>
          <w:rFonts w:hint="cs"/>
        </w:rPr>
        <w:t xml:space="preserve"> </w:t>
      </w:r>
      <w:r>
        <w:rPr>
          <w:rFonts w:hint="cs"/>
          <w:b w:val="0"/>
          <w:rtl/>
        </w:rPr>
        <w:t>عن</w:t>
      </w:r>
      <w:r>
        <w:rPr>
          <w:rFonts w:hint="cs"/>
        </w:rPr>
        <w:t xml:space="preserve"> </w:t>
      </w:r>
      <w:r>
        <w:rPr>
          <w:rFonts w:hint="cs"/>
          <w:b w:val="0"/>
          <w:rtl/>
        </w:rPr>
        <w:t>الخوض غاية الإمساك</w:t>
      </w:r>
      <w:r>
        <w:t xml:space="preserve">   </w:t>
      </w:r>
      <w:r>
        <w:rPr>
          <w:rFonts w:hint="cs"/>
          <w:b w:val="0"/>
          <w:rtl/>
        </w:rPr>
        <w:t>وعن</w:t>
      </w:r>
      <w:r>
        <w:rPr>
          <w:rFonts w:hint="cs"/>
        </w:rPr>
        <w:t xml:space="preserve"> </w:t>
      </w:r>
      <w:r>
        <w:rPr>
          <w:rFonts w:hint="cs"/>
          <w:b w:val="0"/>
          <w:rtl/>
        </w:rPr>
        <w:t>أحمد</w:t>
      </w:r>
      <w:r>
        <w:rPr>
          <w:rFonts w:hint="cs"/>
        </w:rPr>
        <w:t xml:space="preserve"> </w:t>
      </w:r>
      <w:r>
        <w:rPr>
          <w:rFonts w:hint="cs"/>
          <w:b w:val="0"/>
          <w:rtl/>
        </w:rPr>
        <w:t>بن</w:t>
      </w:r>
      <w:r>
        <w:rPr>
          <w:rFonts w:hint="cs"/>
        </w:rPr>
        <w:t xml:space="preserve"> </w:t>
      </w:r>
      <w:r>
        <w:rPr>
          <w:rFonts w:hint="cs"/>
          <w:b w:val="0"/>
          <w:rtl/>
        </w:rPr>
        <w:t>حنبل أنه قال استوى</w:t>
      </w:r>
      <w:r>
        <w:rPr>
          <w:rFonts w:hint="cs"/>
        </w:rPr>
        <w:t xml:space="preserve"> </w:t>
      </w:r>
      <w:r>
        <w:rPr>
          <w:rFonts w:hint="cs"/>
          <w:b w:val="0"/>
          <w:rtl/>
        </w:rPr>
        <w:t>كما</w:t>
      </w:r>
      <w:r>
        <w:rPr>
          <w:rFonts w:hint="cs"/>
        </w:rPr>
        <w:t xml:space="preserve"> </w:t>
      </w:r>
      <w:r>
        <w:rPr>
          <w:rFonts w:hint="cs"/>
          <w:b w:val="0"/>
          <w:rtl/>
        </w:rPr>
        <w:t>ذكر</w:t>
      </w:r>
      <w:r>
        <w:rPr>
          <w:rFonts w:hint="cs"/>
        </w:rPr>
        <w:t xml:space="preserve"> </w:t>
      </w:r>
      <w:r>
        <w:rPr>
          <w:rFonts w:hint="cs"/>
          <w:b w:val="0"/>
          <w:rtl/>
        </w:rPr>
        <w:t>لا كما يخطر للبشر ،</w:t>
      </w:r>
      <w:r>
        <w:t xml:space="preserve">  </w:t>
      </w:r>
      <w:r>
        <w:rPr>
          <w:rFonts w:hint="cs"/>
          <w:b w:val="0"/>
          <w:rtl/>
        </w:rPr>
        <w:t>وكلام</w:t>
      </w:r>
      <w:r>
        <w:rPr>
          <w:rFonts w:hint="cs"/>
        </w:rPr>
        <w:t xml:space="preserve"> </w:t>
      </w:r>
      <w:r>
        <w:rPr>
          <w:rFonts w:hint="cs"/>
          <w:b w:val="0"/>
          <w:rtl/>
        </w:rPr>
        <w:t>السلف</w:t>
      </w:r>
      <w:r>
        <w:rPr>
          <w:rFonts w:hint="cs"/>
        </w:rPr>
        <w:t xml:space="preserve"> </w:t>
      </w:r>
      <w:r>
        <w:rPr>
          <w:rFonts w:hint="cs"/>
          <w:b w:val="0"/>
          <w:rtl/>
        </w:rPr>
        <w:t>مستفيض</w:t>
      </w:r>
      <w:r>
        <w:rPr>
          <w:rFonts w:hint="cs"/>
        </w:rPr>
        <w:t xml:space="preserve"> </w:t>
      </w:r>
      <w:r>
        <w:rPr>
          <w:rFonts w:hint="cs"/>
          <w:b w:val="0"/>
          <w:rtl/>
        </w:rPr>
        <w:t xml:space="preserve">بمثل هذا </w:t>
      </w:r>
      <w:r>
        <w:t>"</w:t>
      </w:r>
      <w:r>
        <w:rPr>
          <w:b w:val="0"/>
          <w:rtl/>
        </w:rPr>
        <w:t xml:space="preserve"> </w:t>
      </w:r>
      <w:r>
        <w:rPr>
          <w:rFonts w:hint="cs"/>
          <w:b w:val="0"/>
          <w:rtl/>
        </w:rPr>
        <w:t>[أقاويل الثقات ج : 1 ص : 120 : 121] أ</w:t>
      </w:r>
      <w:r>
        <w:rPr>
          <w:rFonts w:hint="cs"/>
        </w:rPr>
        <w:t xml:space="preserve"> </w:t>
      </w:r>
      <w:r>
        <w:rPr>
          <w:rFonts w:hint="cs"/>
          <w:b w:val="0"/>
          <w:rtl/>
        </w:rPr>
        <w:t xml:space="preserve">هـ ، </w:t>
      </w:r>
      <w:r>
        <w:rPr>
          <w:rFonts w:hint="cs"/>
          <w:b w:val="0"/>
          <w:bCs/>
          <w:rtl/>
        </w:rPr>
        <w:t xml:space="preserve">وقال رحمه الله : </w:t>
      </w:r>
      <w:r>
        <w:rPr>
          <w:rFonts w:hint="cs"/>
          <w:b w:val="0"/>
          <w:rtl/>
        </w:rPr>
        <w:t>" قال</w:t>
      </w:r>
      <w:r>
        <w:rPr>
          <w:rFonts w:hint="cs"/>
        </w:rPr>
        <w:t xml:space="preserve"> </w:t>
      </w:r>
      <w:r>
        <w:rPr>
          <w:rFonts w:hint="cs"/>
          <w:b w:val="0"/>
          <w:rtl/>
        </w:rPr>
        <w:t xml:space="preserve">الطيبي : </w:t>
      </w:r>
      <w:r>
        <w:rPr>
          <w:rFonts w:hint="cs"/>
          <w:b w:val="0"/>
          <w:bCs/>
          <w:rtl/>
        </w:rPr>
        <w:t>هذا المذهب</w:t>
      </w:r>
      <w:r>
        <w:rPr>
          <w:rFonts w:hint="cs"/>
          <w:b w:val="0"/>
          <w:rtl/>
        </w:rPr>
        <w:t xml:space="preserve"> [ أي تفويض العلم ]</w:t>
      </w:r>
      <w:r>
        <w:rPr>
          <w:rFonts w:hint="cs"/>
          <w:b w:val="0"/>
          <w:bCs/>
          <w:rtl/>
        </w:rPr>
        <w:t>هو المعتمد عليه وبه يقول السلف الصالح ومن ذهب إلى التأويل</w:t>
      </w:r>
      <w:r>
        <w:rPr>
          <w:rFonts w:hint="cs"/>
          <w:bCs/>
        </w:rPr>
        <w:t xml:space="preserve"> </w:t>
      </w:r>
      <w:r>
        <w:rPr>
          <w:rFonts w:hint="cs"/>
          <w:bCs/>
          <w:rtl/>
        </w:rPr>
        <w:t>شرط فيه أن يكون مما يؤدي إلى تعظيم الله تعالى وجلاله وتنزيهه وكبريائه وما</w:t>
      </w:r>
      <w:r>
        <w:rPr>
          <w:rFonts w:hint="cs"/>
          <w:bCs/>
        </w:rPr>
        <w:t xml:space="preserve"> </w:t>
      </w:r>
      <w:r>
        <w:rPr>
          <w:rFonts w:hint="cs"/>
          <w:bCs/>
          <w:rtl/>
        </w:rPr>
        <w:t>لا تعظيم فيه فلا يجوز الخوض فيه فكيف بما يؤدي إلى التجسيم والتشبيه</w:t>
      </w:r>
      <w:r>
        <w:rPr>
          <w:rFonts w:hint="cs"/>
          <w:b w:val="0"/>
          <w:rtl/>
        </w:rPr>
        <w:t xml:space="preserve"> انتهى   وهو</w:t>
      </w:r>
      <w:r>
        <w:rPr>
          <w:rFonts w:hint="cs"/>
        </w:rPr>
        <w:t xml:space="preserve"> </w:t>
      </w:r>
      <w:r>
        <w:rPr>
          <w:rFonts w:hint="cs"/>
          <w:b w:val="0"/>
          <w:rtl/>
        </w:rPr>
        <w:t>كلام في غاية التحقيق إلا أن</w:t>
      </w:r>
      <w:r>
        <w:rPr>
          <w:rFonts w:hint="cs"/>
        </w:rPr>
        <w:t xml:space="preserve"> </w:t>
      </w:r>
      <w:r>
        <w:rPr>
          <w:rFonts w:hint="cs"/>
          <w:b w:val="0"/>
          <w:rtl/>
        </w:rPr>
        <w:t xml:space="preserve">ترك التأويل مطلقا </w:t>
      </w:r>
      <w:r>
        <w:rPr>
          <w:rFonts w:hint="cs"/>
          <w:b w:val="0"/>
          <w:bCs/>
          <w:rtl/>
        </w:rPr>
        <w:t>وتفويض العلم إلى الله أسلم</w:t>
      </w:r>
      <w:r>
        <w:rPr>
          <w:rFonts w:hint="cs"/>
          <w:b w:val="0"/>
          <w:rtl/>
        </w:rPr>
        <w:t xml:space="preserve"> ) )  [أقاويل الثقات ج 1 ص 158ـ162] أهـ ، </w:t>
      </w:r>
      <w:r>
        <w:rPr>
          <w:rFonts w:hint="cs"/>
          <w:b w:val="0"/>
          <w:bCs/>
          <w:rtl/>
        </w:rPr>
        <w:t xml:space="preserve">وقال رحمه الله : _ </w:t>
      </w:r>
      <w:r>
        <w:rPr>
          <w:rFonts w:hint="cs"/>
          <w:b w:val="0"/>
          <w:rtl/>
        </w:rPr>
        <w:t>عند تعرضه لحديث</w:t>
      </w:r>
      <w:r>
        <w:rPr>
          <w:rFonts w:hint="cs"/>
          <w:b w:val="0"/>
          <w:bCs/>
          <w:rtl/>
        </w:rPr>
        <w:t xml:space="preserve"> ( </w:t>
      </w:r>
      <w:r>
        <w:rPr>
          <w:rFonts w:hint="cs"/>
          <w:b w:val="0"/>
          <w:rtl/>
        </w:rPr>
        <w:t>حتى يضع الجبار فيها قدمه ) _</w:t>
      </w:r>
      <w:r>
        <w:rPr>
          <w:rFonts w:hint="cs"/>
          <w:b w:val="0"/>
          <w:bCs/>
          <w:rtl/>
        </w:rPr>
        <w:t xml:space="preserve"> </w:t>
      </w:r>
      <w:r>
        <w:rPr>
          <w:rFonts w:hint="cs"/>
          <w:b w:val="0"/>
          <w:rtl/>
        </w:rPr>
        <w:t xml:space="preserve">"  </w:t>
      </w:r>
      <w:r>
        <w:rPr>
          <w:rFonts w:hint="cs"/>
          <w:b w:val="0"/>
          <w:bCs/>
          <w:rtl/>
        </w:rPr>
        <w:t xml:space="preserve">قال الترمذي </w:t>
      </w:r>
      <w:r>
        <w:rPr>
          <w:rFonts w:hint="cs"/>
          <w:b w:val="0"/>
          <w:rtl/>
        </w:rPr>
        <w:t>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w:t>
      </w:r>
      <w:r>
        <w:rPr>
          <w:rFonts w:hint="cs"/>
          <w:b w:val="0"/>
          <w:bCs/>
          <w:rtl/>
        </w:rPr>
        <w:t xml:space="preserve">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أختاروه وذهبوا إليه ،    </w:t>
      </w:r>
      <w:r>
        <w:rPr>
          <w:rFonts w:hint="cs"/>
          <w:b w:val="0"/>
          <w:rtl/>
        </w:rPr>
        <w:t>وقال الخطابي كان أبو عبيد القاسم بن سلام وهو أحد أنهياء أهل العلم يقول</w:t>
      </w:r>
      <w:r>
        <w:rPr>
          <w:rFonts w:hint="cs"/>
          <w:b w:val="0"/>
          <w:bCs/>
          <w:rtl/>
        </w:rPr>
        <w:t xml:space="preserve"> نحن نروي هذه الأحاديث ولا نريغ لها المعاني  قال الخطابي ونحن أحرى أن لا نتقدم فيما تأخر عنه من هو أكثر منا علما وأقدم زمانا وسنا </w:t>
      </w:r>
      <w:r>
        <w:rPr>
          <w:rFonts w:hint="cs"/>
          <w:b w:val="0"/>
          <w:rtl/>
        </w:rPr>
        <w:t xml:space="preserve">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Pr>
          <w:rFonts w:hint="cs"/>
          <w:b w:val="0"/>
          <w:bCs/>
          <w:rtl/>
        </w:rPr>
        <w:t xml:space="preserve">" </w:t>
      </w:r>
      <w:r>
        <w:rPr>
          <w:rFonts w:hint="cs"/>
          <w:b w:val="0"/>
          <w:rtl/>
        </w:rPr>
        <w:t>[أقاويل الثقات ج : 1 ص : 177- 178]</w:t>
      </w:r>
      <w:r>
        <w:rPr>
          <w:rFonts w:hint="cs"/>
          <w:b w:val="0"/>
          <w:bCs/>
          <w:rtl/>
        </w:rPr>
        <w:t xml:space="preserve"> </w:t>
      </w:r>
      <w:r>
        <w:rPr>
          <w:rFonts w:hint="cs"/>
          <w:b w:val="0"/>
          <w:rtl/>
        </w:rPr>
        <w:t xml:space="preserve">أهـ ،  </w:t>
      </w:r>
      <w:r>
        <w:rPr>
          <w:rFonts w:hint="cs"/>
          <w:b w:val="0"/>
          <w:bCs/>
          <w:rtl/>
        </w:rPr>
        <w:t xml:space="preserve">وقال رحمه الله : </w:t>
      </w:r>
      <w:r>
        <w:rPr>
          <w:rFonts w:hint="cs"/>
          <w:b w:val="0"/>
          <w:rtl/>
        </w:rPr>
        <w:t xml:space="preserve">" </w:t>
      </w:r>
      <w:r>
        <w:rPr>
          <w:rFonts w:hint="cs"/>
          <w:b w:val="0"/>
          <w:bCs/>
          <w:rtl/>
        </w:rPr>
        <w:t xml:space="preserve">ومن المتشابه المجيء </w:t>
      </w:r>
      <w:r>
        <w:rPr>
          <w:rFonts w:hint="cs"/>
          <w:b w:val="0"/>
          <w:rtl/>
        </w:rPr>
        <w:t>في قوله تعالى     وجاء ربك والملك صفا صفا     الفجر 22 وقوله     هل ينظرون إلا أن يأتيهم الله     البقرة 210</w:t>
      </w:r>
      <w:r>
        <w:rPr>
          <w:rFonts w:hint="cs"/>
          <w:b w:val="0"/>
          <w:bCs/>
          <w:rtl/>
        </w:rPr>
        <w:t xml:space="preserve">  فمذهب السلف في هذا وأمثاله السكوت عن الخوض في معناه وتفويض علمه إلى الله تعالى كما مرت الإشارة إليه أول الكتاب " </w:t>
      </w:r>
      <w:r>
        <w:rPr>
          <w:rFonts w:hint="cs"/>
          <w:b w:val="0"/>
          <w:rtl/>
        </w:rPr>
        <w:t xml:space="preserve">[أقاويل الثقات ج : 1 ص : 197] أهـ ، </w:t>
      </w:r>
      <w:r>
        <w:rPr>
          <w:rFonts w:hint="cs"/>
          <w:b w:val="0"/>
          <w:bCs/>
          <w:rtl/>
        </w:rPr>
        <w:t xml:space="preserve">وقال رحمه الله : " </w:t>
      </w:r>
      <w:r>
        <w:rPr>
          <w:rFonts w:hint="cs"/>
          <w:b w:val="0"/>
          <w:rtl/>
        </w:rPr>
        <w:t>قال</w:t>
      </w:r>
      <w:r>
        <w:rPr>
          <w:rFonts w:hint="cs"/>
        </w:rPr>
        <w:t xml:space="preserve"> </w:t>
      </w:r>
      <w:r>
        <w:rPr>
          <w:rFonts w:hint="cs"/>
          <w:b w:val="0"/>
          <w:rtl/>
        </w:rPr>
        <w:t xml:space="preserve">مسلمة بن القاسم في كتاب </w:t>
      </w:r>
      <w:r>
        <w:rPr>
          <w:rFonts w:hint="cs"/>
          <w:b w:val="0"/>
          <w:rtl/>
        </w:rPr>
        <w:lastRenderedPageBreak/>
        <w:t>غرائب الأصول حديث تجلي الله يوم القيامة ومجيئه</w:t>
      </w:r>
      <w:r>
        <w:rPr>
          <w:rFonts w:hint="cs"/>
        </w:rPr>
        <w:t xml:space="preserve"> </w:t>
      </w:r>
      <w:r>
        <w:rPr>
          <w:rFonts w:hint="cs"/>
          <w:b w:val="0"/>
          <w:rtl/>
        </w:rPr>
        <w:t>في الظلل محمول على أنه تعالى يغير أبصار خلقه حتى يروه كذلك وهو على عرشه غير</w:t>
      </w:r>
      <w:r>
        <w:rPr>
          <w:rFonts w:hint="cs"/>
        </w:rPr>
        <w:t xml:space="preserve"> </w:t>
      </w:r>
      <w:r>
        <w:rPr>
          <w:rFonts w:hint="cs"/>
          <w:b w:val="0"/>
          <w:rtl/>
        </w:rPr>
        <w:t>متغير عن عظمته ولا متنقل عن ملكه كذلك جاء معناه عن عبد العزيز الماجشون قال فكل</w:t>
      </w:r>
      <w:r>
        <w:rPr>
          <w:rFonts w:hint="cs"/>
        </w:rPr>
        <w:t xml:space="preserve"> </w:t>
      </w:r>
      <w:r>
        <w:rPr>
          <w:rFonts w:hint="cs"/>
          <w:b w:val="0"/>
          <w:rtl/>
        </w:rPr>
        <w:t>حديث جاء في التنقل والرؤية في المحشر فمعناه أنه تعالى يغير أبصار خلقه فيرونه</w:t>
      </w:r>
      <w:r>
        <w:rPr>
          <w:rFonts w:hint="cs"/>
        </w:rPr>
        <w:t xml:space="preserve"> </w:t>
      </w:r>
      <w:r>
        <w:rPr>
          <w:rFonts w:hint="cs"/>
          <w:b w:val="0"/>
          <w:rtl/>
        </w:rPr>
        <w:t>نازلا ومتجليا ويناجي خلقه ويخاطبهم وهو غير متغير عن عظمته ولا متنقل عن ملكه</w:t>
      </w:r>
      <w:r>
        <w:rPr>
          <w:rFonts w:hint="cs"/>
        </w:rPr>
        <w:t xml:space="preserve"> </w:t>
      </w:r>
      <w:r>
        <w:rPr>
          <w:rFonts w:hint="cs"/>
          <w:b w:val="0"/>
          <w:rtl/>
        </w:rPr>
        <w:t>انتهى      وهو</w:t>
      </w:r>
      <w:r>
        <w:rPr>
          <w:rFonts w:hint="cs"/>
        </w:rPr>
        <w:t xml:space="preserve"> </w:t>
      </w:r>
      <w:r>
        <w:rPr>
          <w:rFonts w:hint="cs"/>
          <w:b w:val="0"/>
          <w:rtl/>
        </w:rPr>
        <w:t>تأويل حسن يطرد في كثير</w:t>
      </w:r>
      <w:r>
        <w:rPr>
          <w:rFonts w:hint="cs"/>
        </w:rPr>
        <w:t xml:space="preserve"> </w:t>
      </w:r>
      <w:r>
        <w:rPr>
          <w:rFonts w:hint="cs"/>
          <w:b w:val="0"/>
          <w:rtl/>
        </w:rPr>
        <w:t xml:space="preserve">من المواضع    </w:t>
      </w:r>
      <w:r>
        <w:rPr>
          <w:rFonts w:hint="cs"/>
          <w:b w:val="0"/>
          <w:bCs/>
          <w:rtl/>
        </w:rPr>
        <w:t>ومذهب السلف إنما هو التوحيد والتنزيه دون التجسيم والتشبيه والمبتدعة تزعم أنها على مذهب السلف "</w:t>
      </w:r>
      <w:r>
        <w:rPr>
          <w:rFonts w:hint="cs"/>
          <w:b w:val="0"/>
          <w:rtl/>
        </w:rPr>
        <w:t xml:space="preserve"> [أقاويل الثقات ج : 1 ص : 198] أهـ ، </w:t>
      </w:r>
      <w:r>
        <w:rPr>
          <w:rFonts w:hint="cs"/>
          <w:b w:val="0"/>
          <w:bCs/>
          <w:rtl/>
        </w:rPr>
        <w:t xml:space="preserve">وقال رحمه الله : </w:t>
      </w:r>
      <w:r>
        <w:rPr>
          <w:rFonts w:hint="cs"/>
          <w:b w:val="0"/>
          <w:rtl/>
        </w:rPr>
        <w:t>"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w:t>
      </w:r>
      <w:r>
        <w:rPr>
          <w:rFonts w:hint="cs"/>
        </w:rPr>
        <w:t xml:space="preserve"> </w:t>
      </w:r>
      <w:r>
        <w:rPr>
          <w:rFonts w:hint="cs"/>
          <w:b w:val="0"/>
          <w:rtl/>
        </w:rPr>
        <w:t xml:space="preserve">رسله ثم تتلقى أوصافه من كتبه ورسله ولا يزاد على ذلك 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w:t>
      </w:r>
      <w:r>
        <w:rPr>
          <w:rFonts w:hint="cs"/>
          <w:b w:val="0"/>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 </w:t>
      </w:r>
      <w:r>
        <w:rPr>
          <w:rFonts w:hint="cs"/>
          <w:b w:val="0"/>
          <w:rtl/>
        </w:rPr>
        <w:t>وقال أيضا في موضع آخر</w:t>
      </w:r>
      <w:r>
        <w:rPr>
          <w:rFonts w:hint="cs"/>
          <w:b w:val="0"/>
          <w:bCs/>
          <w:rtl/>
        </w:rPr>
        <w:t xml:space="preserve"> : </w:t>
      </w:r>
      <w:r>
        <w:rPr>
          <w:rFonts w:hint="cs"/>
          <w:b w:val="0"/>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 ..  </w:t>
      </w:r>
      <w:r>
        <w:rPr>
          <w:rFonts w:hint="cs"/>
          <w:b w:val="0"/>
          <w:bCs/>
          <w:rtl/>
        </w:rPr>
        <w:t>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على العرش بذاته وينزل إلى سماء الدنيا بذاته فهذه زيادة فهمها قائلها من الحس لا من النقل</w:t>
      </w:r>
      <w:r>
        <w:rPr>
          <w:rFonts w:hint="cs"/>
          <w:b w:val="0"/>
          <w:rtl/>
        </w:rPr>
        <w:t xml:space="preserve"> ، قال وقد تكلموا بأقبح ما يتكلم به المتأولون ثم عابوا </w:t>
      </w:r>
      <w:r>
        <w:rPr>
          <w:rFonts w:hint="cs"/>
          <w:b w:val="0"/>
          <w:rtl/>
        </w:rPr>
        <w:lastRenderedPageBreak/>
        <w:t xml:space="preserve">المتكلمين  قال واعلم أنه قد سبق إلينا من العقل والنقل أصلان راسخان عليهما نمر الأحاديث كلها أما النقل فقوله سبحانه ليس كمثله شيء ومن فهم هذا لم يحمل وصفا له تعالى على ما يوجبه الحس وأما العقل فقد علم مباينة الصانع للمصنوعات واستدل على حدوثها بتغيرها ودخول الإنفعال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فقال الموت عرض يوجب بطلان الحياة فكيف يموت الموت أو يذبح  فإذا قيل له فما تصنع في الحديث  فقال هذا ضرب مثل بإقامة صورة ليعلم بتلك الصورة الحسية موت ذلك المعنى  قلنا له قد ورد في الحديث الصحيح تأتي البقرة وآل عمران كأنهما غمامتان فقال الكلام لا يكون غمامة ولا يشبه بها  قلنا أفتعطل النقل قال لا ولكن يأتي ثوابهما ، قلنا فما الدليل الصارف لك عن هذه الحقائق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 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سبحانه " [أقاويل الثقات ج 1 ص 214ـ218] أهـ ، </w:t>
      </w:r>
      <w:r>
        <w:rPr>
          <w:rFonts w:hint="cs"/>
          <w:b w:val="0"/>
          <w:bCs/>
          <w:rtl/>
        </w:rPr>
        <w:t>وقال عبدالباقي</w:t>
      </w:r>
      <w:r>
        <w:rPr>
          <w:rFonts w:hint="cs"/>
          <w:bCs/>
        </w:rPr>
        <w:t xml:space="preserve"> </w:t>
      </w:r>
      <w:r>
        <w:rPr>
          <w:rFonts w:hint="cs"/>
          <w:bCs/>
          <w:rtl/>
        </w:rPr>
        <w:t>بن إبراهيم الحنبلي</w:t>
      </w:r>
      <w:r>
        <w:rPr>
          <w:rFonts w:hint="cs"/>
          <w:b w:val="0"/>
          <w:rtl/>
        </w:rPr>
        <w:t xml:space="preserve"> ( ت 1071 هـ ) في كتابه العين والأثر في عقائد أهل الأثر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Pr>
          <w:rFonts w:hint="cs"/>
          <w:b w:val="0"/>
          <w:bCs/>
          <w:rtl/>
        </w:rPr>
        <w:t>ويكلون علمه</w:t>
      </w:r>
      <w:r>
        <w:rPr>
          <w:rFonts w:hint="cs"/>
          <w:bCs/>
        </w:rPr>
        <w:t xml:space="preserve"> </w:t>
      </w:r>
      <w:r>
        <w:rPr>
          <w:rFonts w:hint="cs"/>
          <w:bCs/>
          <w:rtl/>
        </w:rPr>
        <w:t>إلى الله تعالى ،</w:t>
      </w:r>
      <w:r>
        <w:rPr>
          <w:rFonts w:hint="cs"/>
          <w:b w:val="0"/>
          <w:rtl/>
        </w:rPr>
        <w:t xml:space="preserve"> وكذلك</w:t>
      </w:r>
      <w:r>
        <w:rPr>
          <w:rFonts w:hint="cs"/>
        </w:rPr>
        <w:t xml:space="preserve"> </w:t>
      </w:r>
      <w:r>
        <w:rPr>
          <w:rFonts w:hint="cs"/>
          <w:b w:val="0"/>
          <w:rtl/>
        </w:rPr>
        <w:t>ما أنزل الله</w:t>
      </w:r>
      <w:r>
        <w:rPr>
          <w:rFonts w:hint="cs"/>
        </w:rPr>
        <w:t xml:space="preserve"> </w:t>
      </w:r>
      <w:r>
        <w:rPr>
          <w:rFonts w:hint="cs"/>
          <w:b w:val="0"/>
          <w:rtl/>
        </w:rPr>
        <w:t>عز اسمه في كتابه من ذكر المجيء والإتيان المذكورين في قوله تعالى</w:t>
      </w:r>
      <w:r>
        <w:rPr>
          <w:rFonts w:hint="cs"/>
        </w:rPr>
        <w:t xml:space="preserve"> </w:t>
      </w:r>
      <w:r>
        <w:rPr>
          <w:rFonts w:hint="cs"/>
          <w:b w:val="0"/>
          <w:rtl/>
        </w:rPr>
        <w:t xml:space="preserve"> وجاء</w:t>
      </w:r>
      <w:r>
        <w:rPr>
          <w:rFonts w:hint="cs"/>
        </w:rPr>
        <w:t xml:space="preserve"> </w:t>
      </w:r>
      <w:r>
        <w:rPr>
          <w:rFonts w:hint="cs"/>
          <w:b w:val="0"/>
          <w:rtl/>
        </w:rPr>
        <w:t xml:space="preserve">ربك والملك   </w:t>
      </w:r>
      <w:r>
        <w:rPr>
          <w:rFonts w:hint="cs"/>
        </w:rPr>
        <w:t xml:space="preserve"> </w:t>
      </w:r>
      <w:r>
        <w:rPr>
          <w:rFonts w:hint="cs"/>
          <w:b w:val="0"/>
          <w:rtl/>
        </w:rPr>
        <w:t xml:space="preserve"> الآية</w:t>
      </w:r>
      <w:r>
        <w:rPr>
          <w:rFonts w:hint="cs"/>
        </w:rPr>
        <w:t xml:space="preserve"> </w:t>
      </w:r>
      <w:r>
        <w:rPr>
          <w:rFonts w:hint="cs"/>
          <w:b w:val="0"/>
          <w:rtl/>
        </w:rPr>
        <w:t xml:space="preserve">وفي قوله  </w:t>
      </w:r>
      <w:r>
        <w:rPr>
          <w:rFonts w:hint="cs"/>
        </w:rPr>
        <w:t xml:space="preserve"> </w:t>
      </w:r>
      <w:r>
        <w:rPr>
          <w:rFonts w:hint="cs"/>
          <w:b w:val="0"/>
          <w:rtl/>
        </w:rPr>
        <w:t xml:space="preserve"> ينظرون</w:t>
      </w:r>
      <w:r>
        <w:rPr>
          <w:rFonts w:hint="cs"/>
        </w:rPr>
        <w:t xml:space="preserve"> </w:t>
      </w:r>
      <w:r>
        <w:rPr>
          <w:rFonts w:hint="cs"/>
          <w:b w:val="0"/>
          <w:rtl/>
        </w:rPr>
        <w:t xml:space="preserve">إلا أن يأتيهم الله في ظلل من الغمام  </w:t>
      </w:r>
      <w:r>
        <w:rPr>
          <w:rFonts w:hint="cs"/>
        </w:rPr>
        <w:t xml:space="preserve"> </w:t>
      </w:r>
      <w:r>
        <w:rPr>
          <w:rFonts w:hint="cs"/>
          <w:b w:val="0"/>
          <w:rtl/>
        </w:rPr>
        <w:t xml:space="preserve"> الآية   ونؤمن</w:t>
      </w:r>
      <w:r>
        <w:rPr>
          <w:rFonts w:hint="cs"/>
        </w:rPr>
        <w:t xml:space="preserve"> </w:t>
      </w:r>
      <w:r>
        <w:rPr>
          <w:rFonts w:hint="cs"/>
          <w:b w:val="0"/>
          <w:rtl/>
        </w:rPr>
        <w:t>بذلك بلا كيف فلو شاء سبحانه أن يبين لنا كيفية ذلك فعل فانتهينا إلى ما</w:t>
      </w:r>
      <w:r>
        <w:rPr>
          <w:rFonts w:hint="cs"/>
        </w:rPr>
        <w:t xml:space="preserve"> </w:t>
      </w:r>
      <w:r>
        <w:rPr>
          <w:rFonts w:hint="cs"/>
          <w:b w:val="0"/>
          <w:rtl/>
        </w:rPr>
        <w:t xml:space="preserve">أحكمه وكففنا عن الذي يتشابه ،  قال ابن عيينة </w:t>
      </w:r>
      <w:r>
        <w:rPr>
          <w:rFonts w:hint="cs"/>
          <w:b w:val="0"/>
          <w:bCs/>
          <w:rtl/>
        </w:rPr>
        <w:t>كل ما وصف الله به نفسه في كتابه فتفسيره تلاوته والسكوت عنه</w:t>
      </w:r>
      <w:r>
        <w:rPr>
          <w:rFonts w:hint="cs"/>
          <w:b w:val="0"/>
          <w:rtl/>
        </w:rPr>
        <w:t xml:space="preserve"> ، وقال بعض السلف قدم الإسلام لا يثبت إلا على قنطرة التسليم ، فقد قال الإمام الشافعي رحمه الله تعالى </w:t>
      </w:r>
      <w:r>
        <w:rPr>
          <w:rFonts w:hint="cs"/>
          <w:b w:val="0"/>
          <w:bCs/>
          <w:rtl/>
        </w:rPr>
        <w:t>آمنت بالله وبما جاء عن الله وعلى مراد الله وآمنت برسول الله وبما جاء به رسول الله وعلى مراد رسول الله</w:t>
      </w:r>
      <w:r>
        <w:rPr>
          <w:rFonts w:hint="cs"/>
          <w:b w:val="0"/>
          <w:rtl/>
        </w:rPr>
        <w:t xml:space="preserve"> نقله عنه الإمام أبو الحسن اللبوذي الحنبلي في كتابه اللمع في السنن والبدع وقال بعد وعلى هذا درج أئمة السلف وسيأتي في التتمة الخامسة ذكر كلام الشيخ الأشعري وأنه موافق للإمام أحمد</w:t>
      </w:r>
      <w:r>
        <w:rPr>
          <w:rFonts w:hint="cs"/>
        </w:rPr>
        <w:t xml:space="preserve"> </w:t>
      </w:r>
      <w:r>
        <w:rPr>
          <w:rFonts w:hint="cs"/>
          <w:b w:val="0"/>
          <w:rtl/>
        </w:rPr>
        <w:t>في</w:t>
      </w:r>
      <w:r>
        <w:rPr>
          <w:rFonts w:hint="cs"/>
        </w:rPr>
        <w:t xml:space="preserve"> </w:t>
      </w:r>
      <w:r>
        <w:rPr>
          <w:rFonts w:hint="cs"/>
          <w:b w:val="0"/>
          <w:rtl/>
        </w:rPr>
        <w:t>الاعتقاد وأنه</w:t>
      </w:r>
      <w:r>
        <w:rPr>
          <w:rFonts w:hint="cs"/>
        </w:rPr>
        <w:t xml:space="preserve"> </w:t>
      </w:r>
      <w:r>
        <w:rPr>
          <w:rFonts w:hint="cs"/>
          <w:b w:val="0"/>
          <w:rtl/>
        </w:rPr>
        <w:t>يجري المتشابهات على ما قاله الله من غير تصرف ولا تأويل كما</w:t>
      </w:r>
      <w:r>
        <w:rPr>
          <w:rFonts w:hint="cs"/>
        </w:rPr>
        <w:t xml:space="preserve"> </w:t>
      </w:r>
      <w:r>
        <w:rPr>
          <w:rFonts w:hint="cs"/>
          <w:b w:val="0"/>
          <w:rtl/>
        </w:rPr>
        <w:lastRenderedPageBreak/>
        <w:t>هو</w:t>
      </w:r>
      <w:r>
        <w:rPr>
          <w:rFonts w:hint="cs"/>
        </w:rPr>
        <w:t xml:space="preserve"> </w:t>
      </w:r>
      <w:r>
        <w:rPr>
          <w:rFonts w:hint="cs"/>
          <w:b w:val="0"/>
          <w:rtl/>
        </w:rPr>
        <w:t>مذهب السلف وعليه فلا خلاف ولا نزاع والحمد لله "</w:t>
      </w:r>
      <w:r>
        <w:rPr>
          <w:rFonts w:hint="cs"/>
          <w:b w:val="0"/>
          <w:bCs/>
          <w:rtl/>
        </w:rPr>
        <w:t xml:space="preserve"> [</w:t>
      </w:r>
      <w:r>
        <w:rPr>
          <w:rFonts w:hint="cs"/>
          <w:b w:val="0"/>
          <w:rtl/>
        </w:rPr>
        <w:t>العين والأثر في عقائد أهل الأثر ج : 1 ص :62- 63</w:t>
      </w:r>
      <w:r>
        <w:rPr>
          <w:rFonts w:hint="cs"/>
          <w:b w:val="0"/>
          <w:bCs/>
          <w:rtl/>
        </w:rPr>
        <w:t>]</w:t>
      </w:r>
      <w:r>
        <w:rPr>
          <w:rFonts w:hint="cs"/>
          <w:b w:val="0"/>
          <w:rtl/>
        </w:rPr>
        <w:t xml:space="preserve"> أهـ ،  </w:t>
      </w:r>
      <w:r>
        <w:rPr>
          <w:rFonts w:hint="cs"/>
          <w:b w:val="0"/>
          <w:bCs/>
          <w:rtl/>
        </w:rPr>
        <w:t>وقال ابن عبد البر في التمهيد</w:t>
      </w:r>
      <w:r>
        <w:rPr>
          <w:rFonts w:hint="cs"/>
          <w:b w:val="0"/>
          <w:rtl/>
        </w:rPr>
        <w:t xml:space="preserve"> : "  أخبرنا أبو القاسم خلف بن القاسم قال حدثنا عبدالله بن جعفر بن الورد قال حدثنا أحمد بن إسحاق قال حدثنا أبو داود قال حدثنا أحمد بن إبراهيم عن أحمد بن نصر أنه سأل سفيان بن عيينة قال حديث عبدالله إن الله عز وجل يجعل السماء على أصبع وحديث إن قلوب بني آدم بين أصبعين من أصابع الرحمن وإن الله يعجب أو يضحك ممن يذكره في الأسواق وأنه عز وجل ينزل إلى السماء الدنيا كل ليلة ونحو هذه الأحاديث </w:t>
      </w:r>
      <w:r>
        <w:rPr>
          <w:rFonts w:hint="cs"/>
          <w:b w:val="0"/>
          <w:bCs/>
          <w:rtl/>
        </w:rPr>
        <w:t>فقال : هذه الأحاديث نرويها ونقر بها كما جاءت بلا كيف</w:t>
      </w:r>
      <w:r>
        <w:rPr>
          <w:rFonts w:hint="cs"/>
          <w:b w:val="0"/>
          <w:rtl/>
        </w:rPr>
        <w:t xml:space="preserve"> قال أبو داود وحدثنا الحسن بن محمد قال سمعت الهيثم بن خارجة قال حدثني الوليد بن مسلم قال سألت الأوزاعي وسفيان الثوري وملك بن أنس والليث بن سعد عن هذه الأحاديث التي جاءت </w:t>
      </w:r>
      <w:r>
        <w:rPr>
          <w:rFonts w:hint="cs"/>
          <w:b w:val="0"/>
          <w:bCs/>
          <w:rtl/>
        </w:rPr>
        <w:t>فقالوا أمروها كما جاءت بلا كيف</w:t>
      </w:r>
      <w:r>
        <w:rPr>
          <w:rFonts w:hint="cs"/>
          <w:b w:val="0"/>
          <w:rtl/>
        </w:rPr>
        <w:t xml:space="preserve"> وذكر عباس الدوري قال سمعت يحيى بن معين يقول شهدت زكريا بن عدي سأل وكيع بن الجراح فقال يا أبا سفيان هذه الأحاديث يعني مثل الكرسي موضع القدمين ونحو هذا فقال أدركت إسماعيل بن أبي خالد وسفيان ومسعرا </w:t>
      </w:r>
      <w:r>
        <w:rPr>
          <w:rFonts w:hint="cs"/>
          <w:b w:val="0"/>
          <w:bCs/>
          <w:rtl/>
        </w:rPr>
        <w:t xml:space="preserve">يحدثون بهذه الأحاديث ولا يفسرون شيئا </w:t>
      </w:r>
      <w:r>
        <w:rPr>
          <w:rFonts w:hint="cs"/>
          <w:b w:val="0"/>
          <w:rtl/>
        </w:rPr>
        <w:t xml:space="preserve">قال عباس بن محمد الدوري وسمعت أبا عبيد القاسم بن سلام وذكر له عن رجل من أهل السنة أنه كان يقول هذه الأحاديث التي تروى في الرؤية والكرسي موضع القدمين وضحك ربنا من قنوط عباده وأن جهنم لتمتلىء وأشباه هذه الأحاديث وقالوا أن فلانا يقول يقع في قلوبنا أن هذه الأحاديث حق فقال ضعفتم عندي أمره هذه الأحاديث حق لا شك فيها رواها الثقات بعضهم عن بعض </w:t>
      </w:r>
      <w:r>
        <w:rPr>
          <w:rFonts w:hint="cs"/>
          <w:b w:val="0"/>
          <w:bCs/>
          <w:rtl/>
        </w:rPr>
        <w:t>إلا أنا إذا سئلنا عن تفسير هذه الأحاديث لم نفسرها ولم نذكر أحدا يفسرها ،</w:t>
      </w:r>
      <w:r>
        <w:rPr>
          <w:rFonts w:hint="cs"/>
          <w:b w:val="0"/>
          <w:rtl/>
        </w:rPr>
        <w:t xml:space="preserve"> </w:t>
      </w:r>
      <w:r>
        <w:rPr>
          <w:rFonts w:hint="cs"/>
          <w:b w:val="0"/>
          <w:bCs/>
          <w:rtl/>
        </w:rPr>
        <w:t xml:space="preserve">وقد كان مالك ينكر على من حدث بمثل هذه الأحاديث </w:t>
      </w:r>
      <w:r>
        <w:rPr>
          <w:rFonts w:hint="cs"/>
          <w:b w:val="0"/>
          <w:rtl/>
        </w:rPr>
        <w:t>ذكره أصبغ ونصف عن ابن القاسم قال سألت ملكا عمن يحدث الحديث إن الله خلق آدم على وصورته والحديث إن الله يكشف عن ساقه يوم القيامة وأنه يدخل في النار يده حتى يخرج من أراد</w:t>
      </w:r>
      <w:r>
        <w:rPr>
          <w:rFonts w:hint="cs"/>
          <w:b w:val="0"/>
          <w:bCs/>
          <w:rtl/>
        </w:rPr>
        <w:t xml:space="preserve"> فأنكر ذلك إنكارا شديدا ونهى أن يحدث به أحدا وإنما كره ذلك مالك خشية الخوض في التشبيه بكيف هاهنا</w:t>
      </w:r>
      <w:r>
        <w:rPr>
          <w:rFonts w:hint="cs"/>
          <w:b w:val="0"/>
          <w:rtl/>
        </w:rPr>
        <w:t xml:space="preserve"> .. وقال يحيى بن إبرهيم بن مزين إنما كره مالك أن يتحدث بتلك</w:t>
      </w:r>
      <w:r>
        <w:rPr>
          <w:rFonts w:hint="cs"/>
        </w:rPr>
        <w:t xml:space="preserve"> </w:t>
      </w:r>
      <w:r>
        <w:rPr>
          <w:rFonts w:hint="cs"/>
          <w:b w:val="0"/>
          <w:rtl/>
        </w:rPr>
        <w:t>الأحاديث لأن فيها حدا وصفة وتشبيها والنجاة في هذا الانتهاء إلى ما قال الله عز وجل .. ولا</w:t>
      </w:r>
      <w:r>
        <w:rPr>
          <w:rFonts w:hint="cs"/>
        </w:rPr>
        <w:t xml:space="preserve"> </w:t>
      </w:r>
      <w:r>
        <w:rPr>
          <w:rFonts w:hint="cs"/>
          <w:b w:val="0"/>
          <w:rtl/>
        </w:rPr>
        <w:t xml:space="preserve">يعدوه </w:t>
      </w:r>
      <w:r>
        <w:rPr>
          <w:rFonts w:hint="cs"/>
          <w:b w:val="0"/>
          <w:bCs/>
          <w:rtl/>
        </w:rPr>
        <w:t>ولا يفسره</w:t>
      </w:r>
      <w:r>
        <w:rPr>
          <w:rFonts w:hint="cs"/>
          <w:b w:val="0"/>
          <w:rtl/>
        </w:rPr>
        <w:t xml:space="preserve"> ولا يقل كيف فإن في ذلك الهلاك لأن الله كلف عبيده الإيمان بالتنزيل</w:t>
      </w:r>
      <w:r>
        <w:rPr>
          <w:rFonts w:hint="cs"/>
        </w:rPr>
        <w:t xml:space="preserve"> </w:t>
      </w:r>
      <w:r>
        <w:rPr>
          <w:rFonts w:hint="cs"/>
          <w:b w:val="0"/>
          <w:rtl/>
        </w:rPr>
        <w:t xml:space="preserve">ولم يكلفهم الخوض في التأويل الذي لا يعلمه غيره ) )  [التمهيد لابن عبد البر ج 7 ص 149ـ152] أهـ ،  </w:t>
      </w:r>
      <w:r>
        <w:rPr>
          <w:rFonts w:hint="cs"/>
          <w:b w:val="0"/>
          <w:bCs/>
          <w:rtl/>
        </w:rPr>
        <w:t xml:space="preserve">وقال الذهبي في سير أعلام النبلاء : </w:t>
      </w:r>
      <w:r>
        <w:rPr>
          <w:rFonts w:hint="cs"/>
          <w:b w:val="0"/>
          <w:rtl/>
        </w:rPr>
        <w:t xml:space="preserve">" قال ابن القاسم سألت مالكا عمن حدث بالحديث الذين قالوا إن الله خلق آدم على صورته والحديث الذي جاء إن الله يكشف عن ساقه وأنه يدخل يده في جهنم حتى يخرج من أراد فأنكر مالك ذلك انكارا شديدا ونهى أن يحدث بها أحد فقيل له إن ناسا من أهل العلم يتحدثون به فقال من هو قيل ابن عجلان عن أبي الزناد قال لم يكن ابن عجلان </w:t>
      </w:r>
      <w:r>
        <w:rPr>
          <w:rFonts w:hint="cs"/>
          <w:b w:val="0"/>
          <w:rtl/>
        </w:rPr>
        <w:lastRenderedPageBreak/>
        <w:t xml:space="preserve">يعرف هذه الاشياء ولم يكن عالما وذكر أبا الزناد فقال لم يزل عاملا لهؤلاء حتى مات رواها مقدام الرعيني عن ابن أبي الغمر والحارث بن مسكين قالا حدثنا ابن القاسم     قلت أنكر الإمام ذلك لأنه لم يثبت عنده ولا اتصل به فهو معذور كما أن صاحبي الصحيحين معذوران في إخراج ذلك أعني الحديث الأول والثاني لثبوت سندهما وأما الحديث الثالث فلا أعرفه بهذا اللفظ فقولنا في ذلك وبابه الإقرار والإمرار </w:t>
      </w:r>
      <w:r>
        <w:rPr>
          <w:rFonts w:hint="cs"/>
          <w:b w:val="0"/>
          <w:bCs/>
          <w:rtl/>
        </w:rPr>
        <w:t>وتفويض معناه</w:t>
      </w:r>
      <w:r>
        <w:rPr>
          <w:rFonts w:hint="cs"/>
          <w:b w:val="0"/>
          <w:rtl/>
        </w:rPr>
        <w:t xml:space="preserve"> إلى قائله الصادق المعصوم      وقال ابن عدي حدثنا محمد بن هارون بن حسان حدثنا صالح بن ايوب حدثنا حبيب بن أبي حبيب حدثني مالك قال يتنزل ربنا تبارك وتعالى أمره فأما هو فدائم لا يزول قال صالح فذكرت ذلك ليحيى بن بكير فقال حسن والله ولم أسمعه من مالك      قلت لا أعرف صالحا وحبيب مشهور والمحفوظ عن مالك رحمه الله رواية الوليد بن مسلم أنه سأله عن أحاديث الصفات فقال أمرها كما جاءت بلا تفسير فيكون للإمام في ذلك قولان إن صحت رواية حبيب "[ سير أعلام النبلاء ج 8 ص 103-105] أهـ ،  </w:t>
      </w:r>
      <w:r>
        <w:rPr>
          <w:rFonts w:hint="cs"/>
          <w:b w:val="0"/>
          <w:bCs/>
          <w:rtl/>
        </w:rPr>
        <w:t xml:space="preserve">وقال النووي في المجموع : </w:t>
      </w:r>
      <w:r>
        <w:rPr>
          <w:rFonts w:hint="cs"/>
          <w:b w:val="0"/>
          <w:rtl/>
        </w:rPr>
        <w:t xml:space="preserve">" عن أبي هريرة رضي الله عنه رسول الله  صلى الله عليه وسلم  قال ينزل ربنا تبارك وتعالى في كل ليلة حين يبقى من ثلث الليل الآخر يقول من يدعو فأستجيب له ، من يسألني فأعطيه ، من يستغفرني فأغفر له» رواه البخاري ومسلم وفي هذا الحديث وشبهه من أحاديث الصفات وآياتها مذهبان مشهوران أحدهما تأويله على ما يليق بصفات الله سبحانه وتعالى وتنزيهه عن الانتقال وسائر صفات المحدث ، وهذا هو الأشهر عن المتكلمين والثاني الإمساك عن تأويلها مع اعتقاد تنزيه الله سبحانه عن صفات المحدث لقوله تعالى ليس كمثله شيء وهذا مذهب السلف وجماعة من المتكلمين ، وحاصله أن يقال لا نعلم المراد بهذا ولكن نؤمن به مع اعتقادنا أن ظاهره غير مراد ، وله معنى يليق بالله تعالى والله أعلم" أهـ [ المجموع ج 4 ص51] ،  </w:t>
      </w:r>
      <w:r>
        <w:rPr>
          <w:rFonts w:hint="cs"/>
          <w:b w:val="0"/>
          <w:bCs/>
          <w:rtl/>
        </w:rPr>
        <w:t>وقال الإمام القرطبي</w:t>
      </w:r>
      <w:r>
        <w:rPr>
          <w:rFonts w:hint="cs"/>
          <w:b w:val="0"/>
          <w:rtl/>
        </w:rPr>
        <w:t xml:space="preserve"> : _في تفسير قوله تعالى ( فيتبعون ما تشابه منه ابتغاء الفتنة وابتغاء تأويله ) : " قال شيخنا أبو العباس رحمه الله تعالى متبعو المتشابه لا يخلوا أن يتبعوه ويجمعوه طلبا للتشكيك في القرآن وإضلال العوام كما فعلته الزنادقة والقرامطة  الطاعنون في القرآن أو </w:t>
      </w:r>
      <w:r>
        <w:rPr>
          <w:rFonts w:hint="cs"/>
          <w:b w:val="0"/>
          <w:bCs/>
          <w:rtl/>
        </w:rPr>
        <w:t>طلبا لاعتقاد ظواهر المتشابه كما فعلته المجسمة الذين جمعوا ما في الكتاب والسنة مما ظاهره الجسمية حتى اعتقدوا أن الباري تعالى جسم مجسم وصورة مصورة ذات وجه وعين ويد وجنب ورجل وأصبع تعالى الله عن ذلك</w:t>
      </w:r>
      <w:r>
        <w:rPr>
          <w:rFonts w:hint="cs"/>
          <w:b w:val="0"/>
          <w:rtl/>
        </w:rPr>
        <w:t xml:space="preserve"> أو يتبعوه على جهة إبداء تأويلاتها وإيضاح معانيها أو كما فعل صبيغ حين أكثر على عمر فيه السؤال فهذه أربعة أقسام      الأول لا شك في كفرهم وأن حكم الله فيهم القتل من غير استتابة الثاني الصحيح القول بتكفيرهم إذ لا فرق بينهم وبين عبادة الأصنام والصور ويستتابون فإن تابوا وإلا قتلوا كما يفعل بمن ارتد الثالث اختلفوا في جواز ذلك بناء على الخلاف في جواز تأويلها </w:t>
      </w:r>
      <w:r>
        <w:rPr>
          <w:rFonts w:hint="cs"/>
          <w:b w:val="0"/>
          <w:bCs/>
          <w:rtl/>
        </w:rPr>
        <w:t xml:space="preserve">وقد عرف بأن مذهب السلف ترك التعرض لتأويلها مع قطعهم باستحالة ظواهرها فيقولون أمروها كما جاءت وذهب بعضهم إلى إبداء </w:t>
      </w:r>
      <w:r>
        <w:rPr>
          <w:rFonts w:hint="cs"/>
          <w:b w:val="0"/>
          <w:bCs/>
          <w:rtl/>
        </w:rPr>
        <w:lastRenderedPageBreak/>
        <w:t xml:space="preserve">تأويلاتها وحملها على ما يصح حمله في اللسان عليها من غير قطع بتعيين مجمل عنها </w:t>
      </w:r>
      <w:r>
        <w:rPr>
          <w:rFonts w:hint="cs"/>
          <w:b w:val="0"/>
          <w:rtl/>
        </w:rPr>
        <w:t xml:space="preserve">الرابع الحكم فيه التأديب البليغ كما فعله عمر رضي الله عنه بصبيغ ) )  [الجامع لاحكام القران 4 : 14,13] أهـ ، </w:t>
      </w:r>
      <w:r>
        <w:rPr>
          <w:rFonts w:hint="cs"/>
          <w:b w:val="0"/>
          <w:bCs/>
          <w:rtl/>
        </w:rPr>
        <w:t>وقال الشيخ علاء الدين بن عابدين</w:t>
      </w:r>
      <w:r>
        <w:rPr>
          <w:rFonts w:hint="cs"/>
          <w:b w:val="0"/>
          <w:rtl/>
        </w:rPr>
        <w:t xml:space="preserve"> : " </w:t>
      </w:r>
      <w:r>
        <w:rPr>
          <w:rFonts w:hint="cs"/>
          <w:b w:val="0"/>
          <w:bCs/>
          <w:rtl/>
        </w:rPr>
        <w:t>فإن السلف كانوا يؤمنون بجميع ذلك على المعنى الذي اراده الله تعالى وأراده رسوله غير أن تطالبهم أنفسهم بفهم حقيقة شيء من ذلك حتى يطلعهم الله تعالى عليه</w:t>
      </w:r>
      <w:r>
        <w:rPr>
          <w:rFonts w:hint="cs"/>
          <w:b w:val="0"/>
          <w:rtl/>
        </w:rPr>
        <w:t xml:space="preserve"> ، وأما الخلف فلما ظهرت البدع والضلالات ارتكبوا تأويل ذلك وصرفه عن ظاهره مخافة الكفر فاختاروا التأويل يعني التوسع فيه على كفر الحمل على الظاهر الموهم للتجسيم والتشبيه وقالوا استوى بمعنى استولى أو بمعنى استوى عنده خلق العرش وخلق البعوضة أو استوى علمه بما في العرش وغيره  واليد بمعنى القدرة والنزول بمعنى نزول الرحمة  فمن يجد من نفسه قدرة على صنيع السلف فليمش على سننهم وإلا فليتبع الخلف وليحترز من المهالك"  [إيضاح الدليل في قطع حجج أهل التعطيل ج : 1 ص : 57] أهـ ،  </w:t>
      </w:r>
      <w:r>
        <w:rPr>
          <w:rFonts w:hint="cs"/>
          <w:b w:val="0"/>
          <w:bCs/>
          <w:rtl/>
        </w:rPr>
        <w:t>( قلت ) : وللدكتور عبد الحليم محمود مقالة طيبة</w:t>
      </w:r>
      <w:r>
        <w:rPr>
          <w:rFonts w:hint="cs"/>
          <w:b w:val="0"/>
          <w:rtl/>
        </w:rPr>
        <w:t xml:space="preserve"> في هذا الباب : قال رحمه الله في كتابه التفكير الفلسفي في الاسلام : " لأننا الان بصدد تحديد مذهب السلف فيما يتعلق بصفات الباري تعالى وسنعتمد إن شاء الله تعالى في هذا التحديد بوجه أخص على الشهرستاني في الملل والنحل وعلى الامام الغزالي في الاحياء وفي إلجام العوام وعلى الإمام الرازي في أساس التقديس ، وأظن أن خطورة الموضوع تعطينا كل عزم في الاستفاضة والاسترسال 0 ونعود فنتسائل عن موقف السلف من الصورة واليد والنزول والاستواء وما يجرى مجراها مما ورد في الكتاب والسنه مما يوهم التشبيه ؟   1-إن أول موقف يقفه السلفي من هذه الاخبار : إنما هو التقديس لله سبحانه وتعالى عن الجسمية وتوابعها 0 فإذا سمع كلمة الصور : مثلا في قوله ،صلى الله عليه وسلم ( إني رأيت ربى في أحسن صوره ) فينبغي أن يعلم أن الصورة اسم مشترك قد يطلف ويراد به الهيئة الحاصلة في أجسام مؤلفه ، مرتبه ترتيبا مخصوصا ، مثل الأنف ، والعين ، والفم ، والخد 0 التي هي أجسام ، وهى لحوم العظام ، وقد يطلق ويراد به ما ليس بجسم ولا هيئه في جسم ، كما تقول : صورة هذه المسألة كذا وصورة الواقعة كذا ، ولقد صورت للمسألة صوره في غاية الحسن ، فليتحقق كل مؤمن أن الصورة في حق الله لم تطلق لإرادة المعنى الأول الذى هو جسم وهيئه 0 وإن خالق الاجسام ليتنزه عن مشابهتها وصفاتها : وإذا علم هذا يقينا فهو مؤمن ، فإن خطر له أنه ، عليه الصلاة والسلام ، إن لم يرد هذا المعنى الجسم فأى معنى أراد ؟ فينبغي أن يعلم أن ذلك لم يؤمر به ، بل أمر بأن لا يخوض فيه فإنه ليس على قدر طاقته ، لكن ينبغي أن يعتقد أنه أريد به معنى يليق بجلال الله وعظمته ما ليس بجسم ولا عرض في جسم ،  وعلى هذا النمط يكون موقفه في بقية ما ورد : كالفوقية 0 والنزول واليد ، القدم 0 يجب أن ينفي فىى كل ذلك المعنى المادي 0 وأن يحدد معنى يخترعه هو ،   2- ويجب عليه الايمان والتصديق : وهو أن يعلم قطعا أن هذه الألفاظ أريد بها معنى يليق </w:t>
      </w:r>
      <w:r>
        <w:rPr>
          <w:rFonts w:hint="cs"/>
          <w:b w:val="0"/>
          <w:rtl/>
        </w:rPr>
        <w:lastRenderedPageBreak/>
        <w:t xml:space="preserve">بجلال الله وعظمته وأن رسول الله ، صلى الله عليه وسلم صادق في وصف الله تعالى به ، فليؤمن بذلك وليوقن بأن ما قاله صدق ، وما أخبر عنه حق لا ريب فيه ويقول آمنا وصدقنا وأن ما وصف الله ، تعالى به نفسه أو وصفه به رسوله فهو كما وصفه وحق بالمعنى الذى أراده ، وعلى الوجه الذى قاله ، وإن كان لا يقف على حقيقته ،  3- ويجب أمام هذه الاخبار أن يعترف بالعجز فإن التصديق واجب وهو عن إدراك المعنى عاجز فإن ادعى المعرفة فقد كذب 0 وأوائل حقائق هذه المعاني بالإضافة الى عوام الخلق كأواخرها بالإضافة الى خواص الخلق ،  4- وبالسؤال عن هذه الامور0 يتعرض الإنسان لما لا يطيقه وقد ضرب عمر بالدرة من سأله عن المتشابهات ويرى الامام "الغزالي" أنه يحرم على الواعظ على رؤوس المنابر الجواب عن أسئلة المتشابهات 0 وإنما يجب عليهم المبالغة في التقديس 0ونفي التشبيه ،  5- ولا يجوز تبديل لفظ من الالفاظ المتشابهة بلفظ آخر غير متشابه سواء كان بالعربية أو بالفارسية وذلك لأن الألفاظ المتشابهة قد يكون بعضها أكثر إبهاما للباطل من البعض ، فتفسيرها وترجمتها إذن ممنوعان 0 ولا يجوز النطق إل بالفظ الوارد :" للأن من الألفاظ العربية ما لا يوجد لها فارسيه تطابقها ، ومنها ما يوجد لها فارسيه ، ولكن ما جرت عادة الفرس باستعارتها للمعاني التى جرت عادة العرب باستعارتها منها 0 ومنها ما يكون مشتركا في العربية ولا يكون في العجمية كذلك "والأمثلة كثيره : فمثلا لفظ ( ( الاستواء ) ) فإنه ليس له في الفارسية – كما يقول الإمام "الغزالى" – لفظ مطابق يؤدى بين الفرس من المعنى ما يؤديه لفظ الاستواء بين العرب ، بحيث لا يشتمل على مزيد إيهام : إذ فارسيته أن يقال "راست بإستاد " وهذان لفظان 0 ( الاول ) ينبئ عن انتصاب واستقامة فيما يتصور أن ينحى ويعوج ، و ( الثاني ) ينبئ عن سكون وثبات فيما يتصور أن يتحرك ويضطرب وإشعاره بهذه المعانى وإشارته إليها في العجمية : أظهر من إشعار لفظ الاستواء وإشارته إليها في العربية 0 فإذا تفاوتا في الدلالة ، والاشعار : لم يكن هذا مثل الأول ، وإنما يجوز تبديل اللفظ بمثله ، المرادف له الذى لا يخالفه ولو بأدنى شيء ،  6- ويجب الاحتراز عن التصرف : فلا تقول في قوله تعالى : ( استوى ) أنه مستو فاسم الفاعل يدل على كون المشتق ممكنا ومستقرا ، أما لفظ الفعل فدلالته على هذا المعنى ضعيفة ،  7- ولا يجوز الجمع بين هذه الألفاظ المتشابهة في مكان واحد لأنا إذا جمعنا الألفاظ المتشابهة ، وروينا هذا دفعه واحدة أوهمت كثرتها : أن المراد منها ظواهرها فكان ذلك الجمع سببا لإيهام زيادة الباطل وكما لا يجوز الجمع بين متفرق لا يجوز التفريق بين مجتمع فإن ما يسبق الكلمة وما يلحقها له تأثير في تفهيم معناها ، والله سبحانه وتعالى : لم يذكر لفظ المتشابهات إلا وقرن بها قرينه من سابق أو لا حق تدل على زوال الوهم الباطل ، فذكر العبودية : عند وصف الله تعالى بالفوقية في قوله تعالى " وهو القاهر فوق عباده يدل على أن المراد من تلك الفوقية شيء آخر غير الفوقية المكانية ،  8- ولا يقاس على هذه الألفاظ فإذا ورد لفظ </w:t>
      </w:r>
      <w:r>
        <w:rPr>
          <w:rFonts w:hint="cs"/>
          <w:b w:val="0"/>
          <w:rtl/>
        </w:rPr>
        <w:lastRenderedPageBreak/>
        <w:t xml:space="preserve">اليد فلا يجوز إثبات الساعد أو العضد أو الكف مصيرا الى أن هذا من لوازم اليد كل ذلك محال وكذلك زيادة قد يتجاسر عليها بعض الحمقى ،  9- وكما يجب على الانسان إمساك اللسان عن التصرف فإنه يجب عليه كف الباطن عن التفكير في هذه الأمور وهذا ثقيل على النفس ولكن من المكن أن يشغل الانسان نفسه عنه بمختلف أنواع العبادة أو بهواية من الهوايات العلمية أو العملية ، ويرى الامام الغزالي أن الاشتغال بلعب أو لهو خير له من الخوض في هذا البحر البعيد غوره العظيم خطره بل لو اشتغل العامي بالمعاصي البدنية ربما كان أسلم له ن أن يخوض في البحث عن معرفة الله تعالى فإن ذلك غايته الفسق وهذا عاقبته الشرك وإن الله لا يغفر أن يشرك به ويغفر ما دون ذلك لمن يشاء ، </w:t>
      </w:r>
      <w:r>
        <w:rPr>
          <w:rFonts w:hint="cs"/>
          <w:b w:val="0"/>
          <w:bCs/>
          <w:rtl/>
        </w:rPr>
        <w:t>وأخيرا فإن حاصل هذا المذهب – كما يقول الرازي –هو : أن هذه المتشابهات يجب القطع فيها بأن مراد الله تعالى منها شيء غير ظواهرها ثم يجب تفويض معناها الى الله تعالى ولا يجوز الخوض في تفسيرها</w:t>
      </w:r>
      <w:r>
        <w:rPr>
          <w:rFonts w:hint="cs"/>
          <w:b w:val="0"/>
          <w:rtl/>
        </w:rPr>
        <w:t xml:space="preserve"> " [التفكير الفلسفى فى الاسلام صــ134 الى 144] أهـ </w:t>
      </w:r>
    </w:p>
    <w:p w:rsidR="0040167D" w:rsidRDefault="0040167D" w:rsidP="0004487C">
      <w:pPr>
        <w:ind w:left="-46"/>
        <w:jc w:val="both"/>
        <w:rPr>
          <w:b w:val="0"/>
          <w:rtl/>
        </w:rPr>
      </w:pPr>
      <w:r>
        <w:rPr>
          <w:rFonts w:hint="cs"/>
          <w:b w:val="0"/>
          <w:bCs/>
          <w:rtl/>
          <w:lang w:bidi="ar-KW"/>
        </w:rPr>
        <w:t xml:space="preserve">[ لماذا كان التفويض هو مذهب السلف الصحيح ، وما هي محاذير مذهب اثبات المتشابهات ] : </w:t>
      </w:r>
      <w:r>
        <w:rPr>
          <w:rFonts w:hint="cs"/>
          <w:b w:val="0"/>
          <w:rtl/>
          <w:lang w:bidi="ar-KW"/>
        </w:rPr>
        <w:t xml:space="preserve">هناك نصوص توهم الجارحة كالعين واليد ، ونصوص توهم التغير والحدوث كالمجيء والإتيان والنزول ، ونصوص توهم النقص والحد ، ومذهب السلف فيها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قال الإمام التـرمذي رحمه الله - مبيناً مذهب السلف الصالح في المتشابهات - : ( والمذهب في هذا عند أهل العلم من الأئمة مثل سفيان الثوري ومالك بن أنس وابن المبارك وابن عيينة ووكيع وغيرهم أنهم رووا هذه الأشياء ثم قالوا تروى هذه الأحاديث ونؤمن بها ولا يقال كيف ، وهذا الذي اختاره أهل الحديث أن تروى هذه الأشياء كما جاءت ويؤمن بها ولا تفسر ولا تتوهم ولا يقال كيف ، وهذا أمر أهل العلم الذي اختاروه وذهبوا إليه )  اهـ [سنن الترمذي 4 :  492 ] ، وروى الخلال بسند صحيح عن الإمام أحمد رضي الله عنه أنه قال في مثل هذه النصوص :  ( نؤمن بها ونصدق ولا كيف ولا معنى )  اهـ ، وروى الإمـام الحـافظ البيهقي بسنده عن الإمام الأوزاعي قال :  ( كل ما وصف الله تعالى به نفسه في كتابه فتفسيره تلاوته والسكوت عليه )  اهـ ،  [ الاعتقاد ص :  93] ، وقال النووي :  ( اختلفوا في آيات الصفات وأخبارها هل يخاض فيها بالتأويل أم لا ؟ فقال قائلون تتأول على ما يليق بها ، وهذا أشهر المذهبين للمتكلمين ، وقال آخرون : لا تتأول بل يمسك عن الكلام في معناها ويوكل علمها إلى الله تعالى ويعتقد مع ذلك تنزيه الله تعالى وانتفاء صفات الحوادث عنه ، فيقال مثلاً : نؤمن بأن الرحمن على العرش استوى ، ولا نعلم حقيقة معنى ذلك والمراد به ، مع أنا نعتقد أن الله تعالى ليس كمثله شيء ، وأنه منزه عن الحلول وسمات الحدوث ، وهذه طريقة السلف أو جماهيرهم وهي أسلم )  اهـ ،  [ المجموع 1 :  25 ] ، </w:t>
      </w:r>
      <w:r>
        <w:rPr>
          <w:rFonts w:hint="cs"/>
          <w:b w:val="0"/>
          <w:rtl/>
          <w:lang w:bidi="ar-KW"/>
        </w:rPr>
        <w:lastRenderedPageBreak/>
        <w:t xml:space="preserve">وقال السيوطي :  ( من المتشابه آيات الصفات .. ،  وجمهور أهل السنة منهم السلف وأهل الحديث على الإيمان وتفويض معناها المراد منها إلى الله تعالى ، ولا نفسرها </w:t>
      </w:r>
      <w:r>
        <w:rPr>
          <w:rFonts w:hint="cs"/>
          <w:b w:val="0"/>
          <w:bCs/>
          <w:rtl/>
          <w:lang w:bidi="ar-KW"/>
        </w:rPr>
        <w:t>مع تنزيهنا له - تعالى - عن حقيقتها</w:t>
      </w:r>
      <w:r>
        <w:rPr>
          <w:rFonts w:hint="cs"/>
          <w:b w:val="0"/>
          <w:rtl/>
          <w:lang w:bidi="ar-KW"/>
        </w:rPr>
        <w:t xml:space="preserve"> )  اهـ ، [ الإتقان في علوم القرآن 2 :  10 ] ، 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rFonts w:hint="cs"/>
          <w:b w:val="0"/>
          <w:rtl/>
        </w:rPr>
        <w:t xml:space="preserve">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Pr>
          <w:rFonts w:hint="cs"/>
          <w:b w:val="0"/>
          <w:rtl/>
          <w:lang w:bidi="ar-KW"/>
        </w:rPr>
        <w:t>مثال على هذا قوله تعالى</w:t>
      </w:r>
      <w:r>
        <w:rPr>
          <w:rFonts w:hint="cs"/>
          <w:b w:val="0"/>
          <w:bCs/>
          <w:rtl/>
          <w:lang w:bidi="ar-KW"/>
        </w:rPr>
        <w:t xml:space="preserve"> ( بل يداه مبسوطتان ) </w:t>
      </w:r>
      <w:r>
        <w:rPr>
          <w:rFonts w:hint="cs"/>
          <w:b w:val="0"/>
          <w:rtl/>
          <w:lang w:bidi="ar-KW"/>
        </w:rPr>
        <w:t xml:space="preserve">يفهم منه على سبيل الإجمال معنى الكرم والجود المطلق والعطاء الذي لا ينقطع اللائق بصفة الرب تعالى ،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 </w:t>
      </w:r>
      <w:r>
        <w:rPr>
          <w:rFonts w:hint="cs"/>
          <w:b w:val="0"/>
          <w:bCs/>
          <w:rtl/>
          <w:lang w:bidi="ar-KW"/>
        </w:rPr>
        <w:t>يد الله فوق أيديهم )  أو ( بل يداه مبسوطتان ينفق كيف يشاء )  أو ( الرحمن على العرش استوى )  أو ( ثم استوى إلى السماء ) أو ( يوم يكشف عن ساق  ) ،</w:t>
      </w:r>
      <w:r>
        <w:rPr>
          <w:rFonts w:hint="cs"/>
          <w:b w:val="0"/>
          <w:rtl/>
          <w:lang w:bidi="ar-KW"/>
        </w:rPr>
        <w:t xml:space="preserve"> أو قول رسول الله </w:t>
      </w:r>
      <w:r>
        <w:rPr>
          <w:rFonts w:hint="cs"/>
          <w:b w:val="0"/>
          <w:rtl/>
        </w:rPr>
        <w:t>‘</w:t>
      </w:r>
      <w:r>
        <w:rPr>
          <w:rFonts w:hint="cs"/>
          <w:b w:val="0"/>
          <w:rtl/>
          <w:lang w:bidi="ar-KW"/>
        </w:rPr>
        <w:t xml:space="preserve"> </w:t>
      </w:r>
      <w:r>
        <w:rPr>
          <w:rFonts w:hint="cs"/>
          <w:b w:val="0"/>
          <w:bCs/>
          <w:rtl/>
          <w:lang w:bidi="ar-KW"/>
        </w:rPr>
        <w:t xml:space="preserve"> ( يضحك ربنا ) </w:t>
      </w:r>
      <w:r>
        <w:rPr>
          <w:rFonts w:hint="cs"/>
          <w:b w:val="0"/>
          <w:rtl/>
          <w:lang w:bidi="ar-KW"/>
        </w:rPr>
        <w:t xml:space="preserve"> أو </w:t>
      </w:r>
      <w:r>
        <w:rPr>
          <w:rFonts w:hint="cs"/>
          <w:b w:val="0"/>
          <w:bCs/>
          <w:rtl/>
          <w:lang w:bidi="ar-KW"/>
        </w:rPr>
        <w:t xml:space="preserve"> ( ينزل ربنا ) </w:t>
      </w:r>
      <w:r>
        <w:rPr>
          <w:rFonts w:hint="cs"/>
          <w:b w:val="0"/>
          <w:rtl/>
          <w:lang w:bidi="ar-KW"/>
        </w:rPr>
        <w:t xml:space="preserve"> أو </w:t>
      </w:r>
      <w:r>
        <w:rPr>
          <w:rFonts w:hint="cs"/>
          <w:b w:val="0"/>
          <w:bCs/>
          <w:rtl/>
          <w:lang w:bidi="ar-KW"/>
        </w:rPr>
        <w:t xml:space="preserve"> ( يعجب ربنا ) </w:t>
      </w:r>
      <w:r>
        <w:rPr>
          <w:rFonts w:hint="cs"/>
          <w:b w:val="0"/>
          <w:rtl/>
          <w:lang w:bidi="ar-KW"/>
        </w:rPr>
        <w:t xml:space="preserve"> الخ ، ثم لا يفهمون من كل ذلك أي معنى ، كما هو الحال مع الحروف التي في فواتح السور ، كلا ، فإن هذه الألفاظ لها في لغة العرب معانٍ مجازيةٌ معروفةٌ ومشهورةٌ لا شك أن السلف فهموها إجمالاً ، ولكنهم لفرط تقواهم وخشيتهم لله تعالى وتهيبهم لذلك المقام الأقدس أحجموا عن التعيين والتصريح ، واكتفوا بهذا الفهم الإجمالي لها ، </w:t>
      </w:r>
      <w:r>
        <w:rPr>
          <w:rFonts w:hint="cs"/>
          <w:b w:val="0"/>
          <w:bCs/>
          <w:rtl/>
          <w:lang w:bidi="ar-KW"/>
        </w:rPr>
        <w:t xml:space="preserve">ومما سبق يتبين أنّ المذهب الأول والأساس للسلف في المتشابهات التي توهم التشبيه أو التجسيم أو الحدوث هو تفويض المعنى إلى الله تعالى مع التقديس والتنزيه ونفي المثل والكفء والشبيه ، </w:t>
      </w:r>
      <w:r>
        <w:rPr>
          <w:rFonts w:hint="cs"/>
          <w:b w:val="0"/>
          <w:rtl/>
          <w:lang w:bidi="ar-KW"/>
        </w:rPr>
        <w:t xml:space="preserve">وكما ذكرنا فإنّه 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w:t>
      </w:r>
      <w:r>
        <w:rPr>
          <w:rFonts w:hint="cs"/>
          <w:b w:val="0"/>
          <w:rtl/>
          <w:lang w:bidi="ar-KW"/>
        </w:rPr>
        <w:lastRenderedPageBreak/>
        <w:t>من الأسماء والصفات وما يستحيل عليه من الصفات التي يلزم من إثباتها النقص أو التمثيل أو التشبيه ، وهم أعلم الناس بمعنى قوله تعالى :</w:t>
      </w:r>
      <w:r>
        <w:rPr>
          <w:rFonts w:hint="cs"/>
          <w:b w:val="0"/>
          <w:rtl/>
        </w:rPr>
        <w:t xml:space="preserve">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w:t>
      </w:r>
    </w:p>
    <w:p w:rsidR="0040167D" w:rsidRDefault="0040167D" w:rsidP="0004487C">
      <w:pPr>
        <w:ind w:left="-46"/>
        <w:jc w:val="both"/>
        <w:rPr>
          <w:b w:val="0"/>
          <w:lang w:bidi="ar-KW"/>
        </w:rPr>
      </w:pPr>
      <w:r>
        <w:rPr>
          <w:rFonts w:hint="cs"/>
          <w:bCs/>
          <w:rtl/>
          <w:lang w:bidi="ar-KW"/>
        </w:rPr>
        <w:t xml:space="preserve">[ المذهب الثاني للسلف في المتشابهات التأويل ] : </w:t>
      </w:r>
      <w:r>
        <w:rPr>
          <w:rFonts w:hint="cs"/>
          <w:b w:val="0"/>
          <w:rtl/>
          <w:lang w:bidi="ar-KW"/>
        </w:rPr>
        <w:t xml:space="preserve">والتأويل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 ( تعطيل ) وليس تأويل ، وهذا ما اتهمت به الفرق الضالة كالجهمية والباطنية والمعتزلة ، وهذا ( التعطيل ) لا يختلف على منعه وحرمته اثنان من علماء أهل السنة والجماعة ، أما ( التأويل الصحيح بضوابطه ) ،  فهذا قد ورد عن السلف الكرام ، وسارت به الركبان من علماء أهل السنة والجماعة بما لا مجال لدفعه البتة أبدا ،  </w:t>
      </w:r>
      <w:r>
        <w:rPr>
          <w:rFonts w:hint="cs"/>
          <w:b w:val="0"/>
          <w:bCs/>
          <w:rtl/>
          <w:lang w:bidi="ar-KW"/>
        </w:rPr>
        <w:t>قال الإمام الزركشي</w:t>
      </w:r>
      <w:r>
        <w:rPr>
          <w:rFonts w:hint="cs"/>
          <w:b w:val="0"/>
          <w:rtl/>
          <w:lang w:bidi="ar-KW"/>
        </w:rPr>
        <w:t xml:space="preserve"> : " وقد اختلف الناس في الوارد منها - يعني المتشابهات - في الآيات والأحاديث على ثلاث فرق : </w:t>
      </w:r>
      <w:r>
        <w:rPr>
          <w:rFonts w:hint="cs"/>
          <w:b w:val="0"/>
          <w:bCs/>
          <w:rtl/>
          <w:lang w:bidi="ar-KW"/>
        </w:rPr>
        <w:t>أحدها :</w:t>
      </w:r>
      <w:r>
        <w:rPr>
          <w:rFonts w:hint="cs"/>
          <w:b w:val="0"/>
          <w:rtl/>
          <w:lang w:bidi="ar-KW"/>
        </w:rPr>
        <w:t xml:space="preserve"> أنه لا مدخل للتأويل فيها ، بل تجرى على ظاهرها ، ولا نؤول شيئاً منها ، وهم المشبهة ، </w:t>
      </w:r>
      <w:r>
        <w:rPr>
          <w:rFonts w:hint="cs"/>
          <w:b w:val="0"/>
          <w:bCs/>
          <w:rtl/>
          <w:lang w:bidi="ar-KW"/>
        </w:rPr>
        <w:t>الثانية :</w:t>
      </w:r>
      <w:r>
        <w:rPr>
          <w:rFonts w:hint="cs"/>
          <w:b w:val="0"/>
          <w:rtl/>
          <w:lang w:bidi="ar-KW"/>
        </w:rPr>
        <w:t xml:space="preserve"> أن لها تأويلاً ولكنا نمسك عنه مع تنزيه اعتقادنا عن الشبه ، والتعطيل ، ونقول لا يعلمه إلا الله وهو قول السلف ، </w:t>
      </w:r>
      <w:r>
        <w:rPr>
          <w:rFonts w:hint="cs"/>
          <w:b w:val="0"/>
          <w:bCs/>
          <w:rtl/>
          <w:lang w:bidi="ar-KW"/>
        </w:rPr>
        <w:t>والثالثة :</w:t>
      </w:r>
      <w:r>
        <w:rPr>
          <w:rFonts w:hint="cs"/>
          <w:b w:val="0"/>
          <w:rtl/>
          <w:lang w:bidi="ar-KW"/>
        </w:rPr>
        <w:t xml:space="preserve"> أنها مؤولة وأولوها على ما يليق به ، </w:t>
      </w:r>
      <w:r>
        <w:rPr>
          <w:rFonts w:hint="cs"/>
          <w:b w:val="0"/>
          <w:bCs/>
          <w:rtl/>
          <w:lang w:bidi="ar-KW"/>
        </w:rPr>
        <w:t xml:space="preserve">والأول باطل - يعني مذهب المشبهة - والأخيران منقولان عن الصحابة" اهـ ، </w:t>
      </w:r>
      <w:r>
        <w:rPr>
          <w:rFonts w:hint="cs"/>
          <w:b w:val="0"/>
          <w:rtl/>
          <w:lang w:bidi="ar-KW"/>
        </w:rPr>
        <w:t xml:space="preserve"> [البرهان في علوم القرآن 2 :  207] ،  </w:t>
      </w:r>
      <w:r>
        <w:rPr>
          <w:rFonts w:hint="cs"/>
          <w:b w:val="0"/>
          <w:bCs/>
          <w:rtl/>
          <w:lang w:bidi="ar-KW"/>
        </w:rPr>
        <w:t>وقال الإمام النووي</w:t>
      </w:r>
      <w:r>
        <w:rPr>
          <w:rFonts w:hint="cs"/>
          <w:b w:val="0"/>
          <w:rtl/>
          <w:lang w:bidi="ar-KW"/>
        </w:rPr>
        <w:t xml:space="preserve"> في سياق شرحه لحديث من أحاديث الصفات : " هذا حديث من أحاديث الصفات وفيه مذهبان مشهوران للعلماء .. ،  أحدهما وهو مذهب السلف .. ،  </w:t>
      </w:r>
      <w:r>
        <w:rPr>
          <w:rFonts w:hint="cs"/>
          <w:b w:val="0"/>
          <w:bCs/>
          <w:rtl/>
          <w:lang w:bidi="ar-KW"/>
        </w:rPr>
        <w:t xml:space="preserve">والثاني مذهب أكثر المتكلمين وجماعات من السلف وهو محكي عن مالك والأوزاعي أنها تتأول على ما يليق بها بحسب مواطنها )  </w:t>
      </w:r>
      <w:r>
        <w:rPr>
          <w:rFonts w:hint="cs"/>
          <w:b w:val="0"/>
          <w:rtl/>
          <w:lang w:bidi="ar-KW"/>
        </w:rPr>
        <w:t>اهـ</w:t>
      </w:r>
      <w:r>
        <w:rPr>
          <w:rFonts w:hint="cs"/>
          <w:b w:val="0"/>
          <w:bCs/>
          <w:rtl/>
          <w:lang w:bidi="ar-KW"/>
        </w:rPr>
        <w:t xml:space="preserve"> ، </w:t>
      </w:r>
      <w:r>
        <w:rPr>
          <w:rFonts w:hint="cs"/>
          <w:b w:val="0"/>
          <w:rtl/>
          <w:lang w:bidi="ar-KW"/>
        </w:rPr>
        <w:t xml:space="preserve"> [ شرح مسلم للنووي : 6 :   36 ] ، </w:t>
      </w:r>
      <w:r>
        <w:rPr>
          <w:rFonts w:hint="cs"/>
          <w:b w:val="0"/>
          <w:bCs/>
          <w:rtl/>
          <w:lang w:bidi="ar-KW"/>
        </w:rPr>
        <w:t>وقال العلامة الشوكاني</w:t>
      </w:r>
      <w:r>
        <w:rPr>
          <w:rFonts w:hint="cs"/>
          <w:b w:val="0"/>
          <w:rtl/>
          <w:lang w:bidi="ar-KW"/>
        </w:rPr>
        <w:t xml:space="preserve"> : " الفصل الثاني : فيما يدخله التأويل ، وهو قسمان ، أحدهما ، أغلب الفروع ، ولا خلاف في ذلك ،  والثاني ، الأصول كالعقائد وأصول الديانات وصفات الباري عز وجل ، وقد اختلفوا في هذا القسم على ثلاثة مذاهب : </w:t>
      </w:r>
      <w:r>
        <w:rPr>
          <w:rFonts w:hint="cs"/>
          <w:b w:val="0"/>
          <w:bCs/>
          <w:rtl/>
          <w:lang w:bidi="ar-KW"/>
        </w:rPr>
        <w:t>الأول</w:t>
      </w:r>
      <w:r>
        <w:rPr>
          <w:rFonts w:hint="cs"/>
          <w:b w:val="0"/>
          <w:rtl/>
          <w:lang w:bidi="ar-KW"/>
        </w:rPr>
        <w:t xml:space="preserve"> : أنه لا مدخل للتأويل فيها ، بل تجرى على ظاهرها ولا يؤوَّل شيء منها ، وهذا قول المشبهة ، </w:t>
      </w:r>
      <w:r>
        <w:rPr>
          <w:rFonts w:hint="cs"/>
          <w:b w:val="0"/>
          <w:bCs/>
          <w:rtl/>
          <w:lang w:bidi="ar-KW"/>
        </w:rPr>
        <w:t>والثاني</w:t>
      </w:r>
      <w:r>
        <w:rPr>
          <w:rFonts w:hint="cs"/>
          <w:b w:val="0"/>
          <w:rtl/>
          <w:lang w:bidi="ar-KW"/>
        </w:rPr>
        <w:t xml:space="preserve"> : أن لها تأويلاً ولكنا نمسك عنه ، مع تنزيه اعتقادنا عن التشبيه والتعطيل لقوله تعالى ( </w:t>
      </w:r>
      <w:r>
        <w:rPr>
          <w:rFonts w:hint="cs"/>
          <w:b w:val="0"/>
          <w:bCs/>
          <w:rtl/>
          <w:lang w:bidi="ar-KW"/>
        </w:rPr>
        <w:t>وما يعلم تأويله إلا الله  ) ،</w:t>
      </w:r>
      <w:r>
        <w:rPr>
          <w:rFonts w:hint="cs"/>
          <w:b w:val="0"/>
          <w:rtl/>
          <w:lang w:bidi="ar-KW"/>
        </w:rPr>
        <w:t xml:space="preserve"> قال ابن برهان وهذا قول السلف ، </w:t>
      </w:r>
      <w:r>
        <w:rPr>
          <w:rFonts w:hint="cs"/>
          <w:b w:val="0"/>
          <w:bCs/>
          <w:rtl/>
          <w:lang w:bidi="ar-KW"/>
        </w:rPr>
        <w:t xml:space="preserve"> .. والمذهب الثالث :</w:t>
      </w:r>
      <w:r>
        <w:rPr>
          <w:rFonts w:hint="cs"/>
          <w:b w:val="0"/>
          <w:rtl/>
          <w:lang w:bidi="ar-KW"/>
        </w:rPr>
        <w:t xml:space="preserve"> أنها مؤولة ،  قال ابن برهان ، والأول من هذه المذاهب باطل ،</w:t>
      </w:r>
      <w:r>
        <w:rPr>
          <w:rFonts w:hint="cs"/>
          <w:b w:val="0"/>
          <w:bCs/>
          <w:rtl/>
          <w:lang w:bidi="ar-KW"/>
        </w:rPr>
        <w:t xml:space="preserve"> والآخران منقـولان عن الصحابة ، ونقل هذا المذهب الثالث عن علي وابن مسعود وابن عباس وأم سلمة </w:t>
      </w:r>
      <w:r>
        <w:rPr>
          <w:rFonts w:hint="cs"/>
          <w:b w:val="0"/>
          <w:bCs/>
          <w:rtl/>
          <w:lang w:bidi="ar-KW"/>
        </w:rPr>
        <w:lastRenderedPageBreak/>
        <w:t xml:space="preserve">)  </w:t>
      </w:r>
      <w:r>
        <w:rPr>
          <w:rFonts w:hint="cs"/>
          <w:b w:val="0"/>
          <w:rtl/>
          <w:lang w:bidi="ar-KW"/>
        </w:rPr>
        <w:t xml:space="preserve">اهـ ،  [ إرشاد الفحول 176] ، </w:t>
      </w:r>
      <w:r>
        <w:rPr>
          <w:rFonts w:hint="cs"/>
          <w:b w:val="0"/>
          <w:bCs/>
          <w:rtl/>
          <w:lang w:bidi="ar-KW"/>
        </w:rPr>
        <w:t>وهذه أقوال صريحة للعلماء  بإثبات جواز التأويل عند السلف الصالح</w:t>
      </w:r>
      <w:r>
        <w:rPr>
          <w:rFonts w:hint="cs"/>
          <w:b w:val="0"/>
          <w:rtl/>
          <w:lang w:bidi="ar-KW"/>
        </w:rPr>
        <w:t xml:space="preserve">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 </w:t>
      </w:r>
    </w:p>
    <w:p w:rsidR="0040167D" w:rsidRDefault="0040167D" w:rsidP="0004487C">
      <w:pPr>
        <w:ind w:left="-46"/>
        <w:jc w:val="both"/>
        <w:rPr>
          <w:b w:val="0"/>
          <w:bCs/>
          <w:lang w:val="uz-Latn-UZ"/>
        </w:rPr>
      </w:pPr>
      <w:r>
        <w:rPr>
          <w:rFonts w:hint="cs"/>
          <w:b w:val="0"/>
          <w:bCs/>
          <w:rtl/>
          <w:lang w:val="uz-Latn-UZ"/>
        </w:rPr>
        <w:t xml:space="preserve">ومن ذلك </w:t>
      </w:r>
      <w:r>
        <w:rPr>
          <w:rFonts w:hint="cs"/>
          <w:b w:val="0"/>
          <w:bCs/>
          <w:rtl/>
        </w:rPr>
        <w:t xml:space="preserve">تأويل حبر الأمة وترجمان القرآن </w:t>
      </w:r>
      <w:r>
        <w:rPr>
          <w:rFonts w:hint="cs"/>
          <w:b w:val="0"/>
          <w:bCs/>
          <w:rtl/>
          <w:lang w:val="uz-Latn-UZ"/>
        </w:rPr>
        <w:t>عبد الله ابن عباس رضي الله عنه</w:t>
      </w:r>
      <w:r>
        <w:rPr>
          <w:rFonts w:hint="cs"/>
          <w:b w:val="0"/>
          <w:rtl/>
          <w:lang w:val="uz-Latn-UZ"/>
        </w:rPr>
        <w:t xml:space="preserve"> للكرسي في قوله تعالى ( وسع كرسيه السموات والأرض ) بعلم الله [</w:t>
      </w:r>
      <w:r>
        <w:rPr>
          <w:rFonts w:hint="cs"/>
          <w:b w:val="0"/>
          <w:spacing w:val="-6"/>
          <w:rtl/>
          <w:lang w:val="uz-Latn-UZ"/>
        </w:rPr>
        <w:t xml:space="preserve">تفسير الطبري  ( 3 :  7 ) </w:t>
      </w:r>
      <w:r>
        <w:rPr>
          <w:rFonts w:hint="cs"/>
          <w:b w:val="0"/>
          <w:rtl/>
          <w:lang w:val="uz-Latn-UZ"/>
        </w:rPr>
        <w:t xml:space="preserve"> ] ، وتأويله رضي الله عنه للفظ  ( الأعين )  في قوله تعالى ( واصنع الفلك بأعيننا ) قال رضي الله عنه : ( بمرأى منا ) [ تفسير البغوي 2 :  322 ] ، وتأويله رضي الله عنه للفظ ( الأيد )  في قوله تعالى ( والسماء بنيناها بأييد ) قال رضي الله عنه : ( بقوّة وقدرة ) [ القرطبي17 :  52 ] ، تأويله رضي الله عنه للنور في قوله تعالى ( الله نور السموات والأرض ) بالهادي [</w:t>
      </w:r>
      <w:r>
        <w:rPr>
          <w:rFonts w:hint="cs"/>
          <w:b w:val="0"/>
          <w:spacing w:val="-10"/>
          <w:rtl/>
          <w:lang w:val="uz-Latn-UZ"/>
        </w:rPr>
        <w:t xml:space="preserve"> تفسير الطبري  ( 18 : 135 )  ] ، و</w:t>
      </w:r>
      <w:r>
        <w:rPr>
          <w:rFonts w:hint="cs"/>
          <w:b w:val="0"/>
          <w:rtl/>
          <w:lang w:val="uz-Latn-UZ"/>
        </w:rPr>
        <w:t xml:space="preserve">تأويله رضي الله عنه للفظ  ( الساق )  في قوله تعالى ( يوم يُكشف عن ساق ) بالكرب شديـد [ الطبري 29 :  38 ، القرطبي 18 :  249] ، فهذه هي تأويلات حبر الأمة وترجمان القرآن الذي دعـا له رسول الله </w:t>
      </w:r>
      <w:r>
        <w:rPr>
          <w:rFonts w:hint="cs"/>
          <w:b w:val="0"/>
          <w:rtl/>
        </w:rPr>
        <w:t xml:space="preserve">‘ </w:t>
      </w:r>
      <w:r>
        <w:rPr>
          <w:rFonts w:hint="cs"/>
          <w:b w:val="0"/>
          <w:rtl/>
          <w:lang w:val="uz-Latn-UZ"/>
        </w:rPr>
        <w:t xml:space="preserve">بقوله :  ( اللهمّ فقّهه في الدين وعلمه التأويل ) ، </w:t>
      </w:r>
      <w:r>
        <w:rPr>
          <w:rFonts w:hint="cs"/>
          <w:b w:val="0"/>
          <w:bCs/>
          <w:rtl/>
          <w:lang w:val="uz-Latn-UZ"/>
        </w:rPr>
        <w:t>ومن تأويلات التابعين</w:t>
      </w:r>
      <w:r>
        <w:rPr>
          <w:rFonts w:hint="cs"/>
          <w:b w:val="0"/>
          <w:rtl/>
          <w:lang w:val="uz-Latn-UZ"/>
        </w:rPr>
        <w:t xml:space="preserve"> : تأويل مجاهد والسدي للفظ  ( الجنب ) في قوله تعالى ( أن تقول نفس يا حسرتى على ما فرّطت في جنب الله ) قال مجاهد : في أمر الله ، وقال السدي : على ما تركت من أمر الله ،  [ تفسير الطبري  ( 24 :  19 )  ] ، وتأويل الضحاك وقتادة وسعيد بن جبير للفظ  ( الساق )  قال الضحاك : هو أمر شديد ، وقال قتادة : أمر فظيع وشدّة الأمر ، وقال سعيد : شدة الأمر ، [ تفسير الطبري  ( 29 :  38 – 39 )  ] ، وتأويل مجاهد والضحاك وأبي عبيدة للفظ  ( الوجه ) ، في قوله تعالى ( فأينما تولُّوا فثم وجه الله ) بقبلة الله [   ( الطبري 1 :  402 ] ، وقال الضحاك وأبو عبيدة في قوله تعالى  ( كلُّ شيء هالك إلا وجهه ) : أي إلا هو [ دفع شبه التشبيه ص :  113] وتأويل الحسن البصري ( المجيء ) في قوله تعالى : ( وجاء ربك ) : بمجيء أمره وقضاؤه [ تفسير البغوي 4 :  454 ] ، وتأويله ( الجنب ) في قوله تعالى ( أن تقول نفس يا حسرتى على ما فرطت في جنب الله ) قال : في طاعة الله ،  [ روح المعاني تفسير الآية 56 من سورة الزمر ] ، </w:t>
      </w:r>
      <w:r>
        <w:rPr>
          <w:rFonts w:hint="cs"/>
          <w:b w:val="0"/>
          <w:bCs/>
          <w:rtl/>
          <w:lang w:val="uz-Latn-UZ"/>
        </w:rPr>
        <w:t>ومن تأويلات تابعي التابعين</w:t>
      </w:r>
      <w:r>
        <w:rPr>
          <w:rFonts w:hint="cs"/>
          <w:b w:val="0"/>
          <w:rtl/>
          <w:lang w:val="uz-Latn-UZ"/>
        </w:rPr>
        <w:t xml:space="preserve"> ، تأويل سفيان الثوري للاستواء في قوله تعالى ( ثم استوي إلى السماء ) بالقصد إليها [ مرقاة المفاتيح 2 :  137 ] ، وتأويل الإمام مالك بن أنس للنزول في حديث النزول ، بقوله :   ( ينزل أمره - تعالى - كل سَحَر ، فأما هو عزّ وجلّ فإنه دائم لا يزول ولا ينتقل سبحانه لا إله إلى هو )  اهـ [ التمهيد 7 :  143 ، سير أعلام النبلاء 8 :  105 ، الرسالة الوافية لأبي عمرو الداني ص : 136 ، شرح النووي على صحيح مسلم 6 :  37 ، الإنصاف لابن السيد البطليوسي ص :  82] ، </w:t>
      </w:r>
      <w:r>
        <w:rPr>
          <w:rFonts w:hint="cs"/>
          <w:b w:val="0"/>
          <w:bCs/>
          <w:rtl/>
          <w:lang w:val="uz-Latn-UZ"/>
        </w:rPr>
        <w:t>وقد تأول الإمام أحمد</w:t>
      </w:r>
      <w:r>
        <w:rPr>
          <w:rFonts w:hint="cs"/>
          <w:b w:val="0"/>
          <w:rtl/>
          <w:lang w:val="uz-Latn-UZ"/>
        </w:rPr>
        <w:t xml:space="preserve"> مجيء الله تعالى ، في قوله تعالى ( وجاء ربك ) أنه جاء ثوابه ،  </w:t>
      </w:r>
      <w:r>
        <w:rPr>
          <w:rFonts w:hint="cs"/>
          <w:b w:val="0"/>
          <w:rtl/>
          <w:lang w:val="uz-Latn-UZ"/>
        </w:rPr>
        <w:lastRenderedPageBreak/>
        <w:t xml:space="preserve">ثم قال البيهقي : وهذا إسناد لا غبار عليه [البداية والنهاية لابن كثير 10 :  361  ] ، ونقل الحافظ ابن الجوزي عن القاضي أبي يعلى عن الإمام أحمد في قولـه تعالـى : ( هل ينظرون إلا أن يأتيهم الله في ظلل من الغمام ) أنه قال : المراد به قدرته وأمره ،  قال : وقد بيّنه في قوله تعالى ( أو يأتى أمر ربك ) ومثل هذا في القرآن ( وجاء ربك )  قال : إنما هو قدرته ،  [ دفع شبه التشبيه ص :  141 ] ، </w:t>
      </w:r>
      <w:r>
        <w:rPr>
          <w:rFonts w:hint="cs"/>
          <w:b w:val="0"/>
          <w:bCs/>
          <w:rtl/>
          <w:lang w:val="uz-Latn-UZ"/>
        </w:rPr>
        <w:t>وقد تأول الإمام البخاري</w:t>
      </w:r>
      <w:r>
        <w:rPr>
          <w:rFonts w:hint="cs"/>
          <w:b w:val="0"/>
          <w:rtl/>
          <w:lang w:val="uz-Latn-UZ"/>
        </w:rPr>
        <w:t xml:space="preserve">  ( الوجه )  في قوله تعالى ( كلّ شـئ هالك إلا وجهه ) ( إلا ملكه ) [ صحيـح  البخاري كتـاب التفسيـر سـورة القصص ، فتح البـاري 8 :  364] ، </w:t>
      </w:r>
      <w:r>
        <w:rPr>
          <w:rFonts w:hint="cs"/>
          <w:b w:val="0"/>
          <w:bCs/>
          <w:rtl/>
          <w:lang w:val="uz-Latn-UZ"/>
        </w:rPr>
        <w:t>وقد تأول الإمام الطبري</w:t>
      </w:r>
      <w:r>
        <w:rPr>
          <w:rFonts w:hint="cs"/>
          <w:b w:val="0"/>
          <w:rtl/>
          <w:lang w:val="uz-Latn-UZ"/>
        </w:rPr>
        <w:t xml:space="preserve"> ( العين ) في قوله تعالى ( ولتصنع على عيني ) أي بمرأى مني ومحبة وإرادة [ تفسير الطبري  ( 16 :  123 )  ] ، وتأول ( الاستواء ) بقوله  ( علا عليهن وارتفع ، فدبرهن بقدرته .. .. علا عليها علو ملك وسلطان ، لا علو انتقال وزوال )  [ تفسير الطبري :  ( 1 :  192 )  ]</w:t>
      </w:r>
      <w:r>
        <w:rPr>
          <w:rFonts w:hint="cs"/>
          <w:b w:val="0"/>
          <w:rtl/>
        </w:rPr>
        <w:t xml:space="preserve"> ،</w:t>
      </w:r>
      <w:r>
        <w:rPr>
          <w:rFonts w:hint="cs"/>
          <w:b w:val="0"/>
          <w:bCs/>
          <w:rtl/>
        </w:rPr>
        <w:t xml:space="preserve"> ( </w:t>
      </w:r>
      <w:r>
        <w:rPr>
          <w:rFonts w:hint="cs"/>
          <w:b w:val="0"/>
          <w:bCs/>
          <w:rtl/>
          <w:lang w:val="uz-Latn-UZ"/>
        </w:rPr>
        <w:t xml:space="preserve">قلت ) ومنه يتبين أنّ للسلف الصالح في المتشابهات مسلكان ، وكلاهما يخدم التقديس والتنزيه ، الأول تفويض المعنى والثاني حمل الكلام على ما يقتضيه سياق الآيات من البلاغة والمجاز ، </w:t>
      </w:r>
    </w:p>
    <w:p w:rsidR="0040167D" w:rsidRDefault="0040167D" w:rsidP="0004487C">
      <w:pPr>
        <w:ind w:left="-46"/>
        <w:jc w:val="center"/>
        <w:rPr>
          <w:b w:val="0"/>
          <w:rtl/>
        </w:rPr>
      </w:pPr>
      <w:r>
        <w:rPr>
          <w:rFonts w:hint="cs"/>
          <w:b w:val="0"/>
          <w:rtl/>
        </w:rPr>
        <w:t>***</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40167D" w:rsidRDefault="0091266C"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  3  ]</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خطأ اعتماد ظواهر النصوص في فهم علم التقديس والتنزيه</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40167D" w:rsidRDefault="0040167D" w:rsidP="0004487C">
      <w:pPr>
        <w:ind w:left="-46"/>
        <w:jc w:val="center"/>
        <w:rPr>
          <w:b w:val="0"/>
          <w:rtl/>
        </w:rPr>
      </w:pPr>
    </w:p>
    <w:p w:rsidR="0040167D" w:rsidRDefault="0040167D" w:rsidP="0004487C">
      <w:pPr>
        <w:ind w:left="-46"/>
        <w:jc w:val="both"/>
        <w:rPr>
          <w:b w:val="0"/>
          <w:bCs/>
          <w:rtl/>
        </w:rPr>
      </w:pPr>
      <w:r>
        <w:rPr>
          <w:rFonts w:hint="cs"/>
          <w:bCs/>
          <w:rtl/>
        </w:rPr>
        <w:t>قال القرطبي رحمه الله - في درة من كلامه - :</w:t>
      </w:r>
      <w:r>
        <w:rPr>
          <w:rFonts w:hint="cs"/>
          <w:b w:val="0"/>
          <w:rtl/>
        </w:rPr>
        <w:t xml:space="preserve"> " اعتقاد ظواهر المتشابه كما فعلته  (( المجسمة  ))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 :4 ص :14 ] ، ( قلت ) : وكلامه غاية في الصواب : </w:t>
      </w:r>
      <w:r>
        <w:rPr>
          <w:rFonts w:hint="cs"/>
          <w:b w:val="0"/>
          <w:bCs/>
          <w:rtl/>
        </w:rPr>
        <w:t>إذ هناك آيات ظاهرها يدل على حدوث علم الله</w:t>
      </w:r>
      <w:r>
        <w:rPr>
          <w:rFonts w:hint="cs"/>
          <w:b w:val="0"/>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w:t>
      </w:r>
      <w:r>
        <w:rPr>
          <w:rFonts w:hint="cs"/>
          <w:b w:val="0"/>
          <w:rtl/>
        </w:rPr>
        <w:lastRenderedPageBreak/>
        <w:t>الآيات ، قوله تعالى : { أَمْ حَسِبْتُمْ</w:t>
      </w:r>
      <w:r>
        <w:rPr>
          <w:rFonts w:hint="cs"/>
        </w:rPr>
        <w:t xml:space="preserve"> </w:t>
      </w:r>
      <w:r>
        <w:rPr>
          <w:rFonts w:hint="cs"/>
          <w:b w:val="0"/>
          <w:rtl/>
        </w:rPr>
        <w:t>أَن تَدْخُلُواْ الْجَنَّةَ وَلَمَّا يَعْلَمِ اللّهُ الَّذِينَ جَاهَدُواْ</w:t>
      </w:r>
      <w:r>
        <w:rPr>
          <w:rFonts w:hint="cs"/>
        </w:rPr>
        <w:t xml:space="preserve"> </w:t>
      </w:r>
      <w:r>
        <w:rPr>
          <w:rFonts w:hint="cs"/>
          <w:b w:val="0"/>
          <w:rtl/>
        </w:rPr>
        <w:t xml:space="preserve">مِنكُمْ وَيَعْلَمَ الصَّابِرِينَ {142}} ، وقوله تعالى : { وَمَا أَصَابَكُمْ يَوْمَ الْتَقَى الْجَمْعَانِ فَبِإِذْنِ اللّهِ وَلِيَعْلَمَ الْمُؤْمِنِينَ * </w:t>
      </w:r>
      <w:r>
        <w:rPr>
          <w:rFonts w:hint="cs"/>
        </w:rPr>
        <w:t xml:space="preserve"> </w:t>
      </w:r>
      <w:r>
        <w:rPr>
          <w:rFonts w:hint="cs"/>
          <w:b w:val="0"/>
          <w:rtl/>
        </w:rPr>
        <w:t>وَلْيَعْلَمَ الَّذِينَ نَافَقُواْ  {167 .. وقوله تعالى : {  يَا أَيُّهَا</w:t>
      </w:r>
      <w:r>
        <w:rPr>
          <w:rFonts w:hint="cs"/>
        </w:rPr>
        <w:t xml:space="preserve"> </w:t>
      </w:r>
      <w:r>
        <w:rPr>
          <w:rFonts w:hint="cs"/>
          <w:b w:val="0"/>
          <w:rtl/>
        </w:rPr>
        <w:t>الَّذِينَ آمَنُواْ لَيَبْلُوَنَّكُمُ اللّهُ بِشَيْءٍ مِّنَ الصَّيْدِ تَنَالُهُ</w:t>
      </w:r>
      <w:r>
        <w:rPr>
          <w:rFonts w:hint="cs"/>
        </w:rPr>
        <w:t xml:space="preserve"> </w:t>
      </w:r>
      <w:r>
        <w:rPr>
          <w:rFonts w:hint="cs"/>
          <w:b w:val="0"/>
          <w:rtl/>
        </w:rPr>
        <w:t>أَيْدِيكُمْ وَرِمَاحُكُمْ لِيَعْلَمَ اللّهُ مَن يَخَافُهُ بِالْغَيْبِ فَمَنِ</w:t>
      </w:r>
      <w:r>
        <w:rPr>
          <w:rFonts w:hint="cs"/>
        </w:rPr>
        <w:t xml:space="preserve"> </w:t>
      </w:r>
      <w:r>
        <w:rPr>
          <w:rFonts w:hint="cs"/>
          <w:b w:val="0"/>
          <w:rtl/>
        </w:rPr>
        <w:t>اعْتَدَى بَعْدَ ذَلِكَ فَلَهُ عَذَابٌ أَلِيمٌ {94} .. وقوله تعالى : { الآنَ خَفَّفَ اللّهُ عَنكُمْ وَعَلِمَ</w:t>
      </w:r>
      <w:r>
        <w:rPr>
          <w:rFonts w:hint="cs"/>
        </w:rPr>
        <w:t xml:space="preserve"> </w:t>
      </w:r>
      <w:r>
        <w:rPr>
          <w:rFonts w:hint="cs"/>
          <w:b w:val="0"/>
          <w:rtl/>
        </w:rPr>
        <w:t>أَنَّ فِيكُمْ ضَعْفًا فَإِن يَكُن مِّنكُم مِّئَةٌ صَابِرَةٌ يَغْلِبُواْ</w:t>
      </w:r>
      <w:r>
        <w:rPr>
          <w:rFonts w:hint="cs"/>
        </w:rPr>
        <w:t xml:space="preserve"> </w:t>
      </w:r>
      <w:r>
        <w:rPr>
          <w:rFonts w:hint="cs"/>
          <w:b w:val="0"/>
          <w:rtl/>
        </w:rPr>
        <w:t>مِئَتَيْنِ وَإِن يَكُن مِّنكُمْ أَلْفٌ يَغْلِبُواْ أَلْفَيْنِ بِإِذْنِ</w:t>
      </w:r>
      <w:r>
        <w:rPr>
          <w:rFonts w:hint="cs"/>
        </w:rPr>
        <w:t xml:space="preserve"> </w:t>
      </w:r>
      <w:r>
        <w:rPr>
          <w:rFonts w:hint="cs"/>
          <w:b w:val="0"/>
          <w:rtl/>
        </w:rPr>
        <w:t>اللّهِ وَاللّهُ مَعَ الصَّابِرِينَ {66} ، وقوله تعالى : { ‏يَا</w:t>
      </w:r>
      <w:r>
        <w:rPr>
          <w:rFonts w:hint="cs"/>
        </w:rPr>
        <w:t xml:space="preserve"> </w:t>
      </w:r>
      <w:r>
        <w:rPr>
          <w:rFonts w:hint="cs"/>
          <w:b w:val="0"/>
          <w:rtl/>
        </w:rPr>
        <w:t>أَيُّهَا النَّبِيُّ قُل لِّمَن</w:t>
      </w:r>
      <w:r>
        <w:rPr>
          <w:rFonts w:hint="cs"/>
        </w:rPr>
        <w:t xml:space="preserve"> </w:t>
      </w:r>
      <w:r>
        <w:rPr>
          <w:rFonts w:hint="cs"/>
          <w:b w:val="0"/>
          <w:rtl/>
        </w:rPr>
        <w:t>فِي أَيْدِيكُم مِّنَ الأَسْرَى إِن يَعْلَمِ اللّهُ فِي قُلُوبِكُمْ خَيْرًا</w:t>
      </w:r>
      <w:r>
        <w:rPr>
          <w:rFonts w:hint="cs"/>
        </w:rPr>
        <w:t xml:space="preserve"> </w:t>
      </w:r>
      <w:r>
        <w:rPr>
          <w:rFonts w:hint="cs"/>
          <w:b w:val="0"/>
          <w:rtl/>
        </w:rPr>
        <w:t>يُؤْتِكُمْ خَيْرًا مِّمَّا أُخِذَ مِنكُمْ وَيَغْفِرْ لَكُمْ وَاللّهُ غَفُورٌ</w:t>
      </w:r>
      <w:r>
        <w:rPr>
          <w:rFonts w:hint="cs"/>
        </w:rPr>
        <w:t xml:space="preserve"> </w:t>
      </w:r>
      <w:r>
        <w:rPr>
          <w:rFonts w:hint="cs"/>
          <w:b w:val="0"/>
          <w:rtl/>
        </w:rPr>
        <w:t xml:space="preserve">رَّحِيمٌ {70} ، وقوله تعالى :  { </w:t>
      </w:r>
      <w:r>
        <w:rPr>
          <w:rFonts w:hint="cs"/>
        </w:rPr>
        <w:t xml:space="preserve"> </w:t>
      </w:r>
      <w:r>
        <w:rPr>
          <w:rFonts w:hint="cs"/>
          <w:b w:val="0"/>
          <w:rtl/>
        </w:rPr>
        <w:t>أَمْ حَسِبْتُمْ أَن تُتْرَكُواْ وَلَمَّا</w:t>
      </w:r>
      <w:r>
        <w:rPr>
          <w:rFonts w:hint="cs"/>
        </w:rPr>
        <w:t xml:space="preserve"> </w:t>
      </w:r>
      <w:r>
        <w:rPr>
          <w:rFonts w:hint="cs"/>
          <w:b w:val="0"/>
          <w:rtl/>
        </w:rPr>
        <w:t>يَعْلَمِ اللّهُ الَّذِينَ جَاهَدُواْ مِنكُمْ وَلَمْ يَتَّخِذُواْ مِن دُونِ</w:t>
      </w:r>
      <w:r>
        <w:rPr>
          <w:rFonts w:hint="cs"/>
        </w:rPr>
        <w:t xml:space="preserve"> </w:t>
      </w:r>
      <w:r>
        <w:rPr>
          <w:rFonts w:hint="cs"/>
          <w:b w:val="0"/>
          <w:rtl/>
        </w:rPr>
        <w:t>اللّهِ وَلاَ رَسُولِهِ وَلاَ الْمُؤْمِنِينَ وَلِيجَةً وَاللّهُ خَبِيرٌ بِمَا</w:t>
      </w:r>
      <w:r>
        <w:rPr>
          <w:rFonts w:hint="cs"/>
        </w:rPr>
        <w:t xml:space="preserve"> </w:t>
      </w:r>
      <w:r>
        <w:rPr>
          <w:rFonts w:hint="cs"/>
          <w:b w:val="0"/>
          <w:rtl/>
        </w:rPr>
        <w:t xml:space="preserve">تَعْمَلُونَ {16} ، وهذا الظاهر محال على الله تعالى ، قال الطبري في تفسير قوله تعالى : { إلا لنعلم من يتبع الرسول} " معنى : يعلم أوليائي وحزبي " أهـ ، وقال البيضاوي : [ ج : 1 ص : 418 ] " ليعلم رسوله والمؤمنون لكنه أسنده إلى نفسه لأنهم خواصه " أهـ ، وقال القرطبي : [ ج : 2 ص : 156 ] "  المعنى إلا لتعلموا أننا نعلم فإن المنافقين كانوا في شك من علم الله تعالى بالأشياء قبل كونها ..  وقيل  المعنى إلا ليعلم النبي وأتباعه وأخبر تعالى بذلك عن نفسه كما يقال فعل الأمير كذا وإنما فعله أتباعه " أهـ ، وقال أبو السعود في تفسيره  "  والمراد بالعلم ما يدور عليه فلك الجزاء من العلم الحالي أي ليتعلق علمنا به موجودا بالفعل وقيل المراد علم الرسول عليه السلام والمؤمنين وإسناده إليه سبحانه لما أنهم خواصه " أهـ [تفسير أبي السعود  ج : 1 ص : 173 ] ، وقال ابن كثير في تفسير قوله تعالى : { ليعلم أن قد أبلغوا رسالات ربهم  } "  ليعلم أن قد أبلغوا رسالات ربهم ويكون ذلك كقوله تعالى : { وما جعلنا القبلة التي كنت عليها إلا لنعلم من يتبع الرسول ممن ينقلب على عقبيه } ، وكقوله تعالى : { وليعلمن الله الذين آمنوا وليعلمن المنافقين } ، إلى أمثال ذلك من العلم بأنه تعالى يعلم الأشياء قبل كونها قطعا لامحالة ولهذا قال بعد هذا ، { وأحاط بما لديهم وأحصى كل شيء عددا } " أهـ  [تفسير ابن كثير ج : 4 ص : 434] ، </w:t>
      </w:r>
      <w:r>
        <w:rPr>
          <w:rFonts w:hint="cs"/>
          <w:b w:val="0"/>
          <w:bCs/>
          <w:rtl/>
        </w:rPr>
        <w:t>وهناك آيات ظاهرها جواز النسيان على الله تعالى ،</w:t>
      </w:r>
      <w:r>
        <w:rPr>
          <w:rFonts w:hint="cs"/>
          <w:b w:val="0"/>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الْفَاسِقُونَ (67) } [ التوبة : 67 ] ، وقوله تعالى : { فَذُوقُوا بِمَا</w:t>
      </w:r>
      <w:r>
        <w:rPr>
          <w:rFonts w:hint="cs"/>
        </w:rPr>
        <w:t xml:space="preserve"> </w:t>
      </w:r>
      <w:r>
        <w:rPr>
          <w:rFonts w:hint="cs"/>
          <w:b w:val="0"/>
          <w:rtl/>
        </w:rPr>
        <w:t>نَسِيتُمْ لِقَاء يَوْمِكُمْ هَذَا إِنَّا نَسِينَاكُمْ وَذُوقُوا عَذَابَ الْخُلْدِ</w:t>
      </w:r>
      <w:r>
        <w:rPr>
          <w:rFonts w:hint="cs"/>
        </w:rPr>
        <w:t xml:space="preserve"> </w:t>
      </w:r>
      <w:r>
        <w:rPr>
          <w:rFonts w:hint="cs"/>
          <w:b w:val="0"/>
          <w:rtl/>
        </w:rPr>
        <w:t xml:space="preserve">بِمَا كُنتُمْ تَعْمَلُونَ } [ السجدة : 14 ] ، وهذا الظاهر محال على الله تعالى ، قال القرطبي : " نسوا الله   فنسيهم   أي تركوا عبادته فتركهم في العذاب " أهـ [ </w:t>
      </w:r>
      <w:r>
        <w:rPr>
          <w:rFonts w:hint="cs"/>
          <w:b w:val="0"/>
          <w:rtl/>
        </w:rPr>
        <w:lastRenderedPageBreak/>
        <w:t xml:space="preserve">تفسير القرطبي ج : 2 ص : 68 ] ، وقال البيضاوي : " نسوا الله غفلوا عن ذكر الله وتركوا طاعته   فنسيهم   فتركهم من لطفه وفضله " أهـ [ تفسير البيضاوي ج : 3 ص : 156 ] ، وقال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 : 2 ص : 220 ] ، وقال البغوي : نسوا الله   فنسيهم   تركوا طاعة الله فتركهم من توفيقه وهدايته في الدنيا ومن رحمته في الآخرة وتركهم في عذابه " أهـ [ تفسير البغوي ج : 2 ص : 309 ] ، </w:t>
      </w:r>
      <w:r>
        <w:rPr>
          <w:rFonts w:hint="cs"/>
          <w:b w:val="0"/>
          <w:bCs/>
          <w:rtl/>
        </w:rPr>
        <w:t>وقال السيوطي</w:t>
      </w:r>
      <w:r>
        <w:rPr>
          <w:rFonts w:hint="cs"/>
          <w:b w:val="0"/>
          <w:rtl/>
        </w:rPr>
        <w:t xml:space="preserve"> " فنسيهم : تركهم من ثوابه وكرامته " [ الإتقان ج : 1 ص : 343 ] ، </w:t>
      </w:r>
      <w:r>
        <w:rPr>
          <w:rFonts w:hint="cs"/>
          <w:b w:val="0"/>
          <w:bCs/>
          <w:rtl/>
        </w:rPr>
        <w:t>وهناك آيات ظاهرها أنّ الله تعالى يشغله شيء عن شيء</w:t>
      </w:r>
      <w:r>
        <w:rPr>
          <w:rFonts w:hint="cs"/>
          <w:b w:val="0"/>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 قال الطبري في تفسيره : "  وأما تأويله فإنه وعيد من الله لعباده وتهدد كقول القائل الذي يتهدد غيره ويتوعده ولا شغل له يشغله عن عقابه لأتفرغن لك وسأتفرغ لك بمعنى سأجد في أمرك وأعاقبك وقد يقول القائل للذي لا شغل له قد فرغت لي وقد فرغت لشتمي أي أخذت فيه وأقبلت عليه وكذلك قوله جل ثناؤه سنفرغ لكم سنحاسبكم ونأخذ في أمركم أيها الإنس والجن فنعاقب أهل المعاصي ونثيب أهل الطاعة  " أهـ  [تفسير الطبري ج : 27 ص : 136 ] ، وقال القرطبي : "  قوله تعالى : { سنفرغ لكم أيها الثقلان } ، يقال  فرغت من الشغل أفرغ فروغا وفراغا وتفرغت لكذا واستفرغت مجهودي في كذا أي بذلته ، والله تعالى ليس له شغل يفرغ منه وإنما المعنى سنقصد لمجازاتكم أو محاسبتكم وهذا وعيد وتهديد لهم كما يقول القائل لمن يريد تهديده  إذا أتفرغ لك أي أقصدك وفرغ بمعنى قصد "  [ تفسير القرطبي ج : 17 ص : 168 ] ، وقال ابن كثير : قال علي بن أبي طلحة عن ابن عباس في قوله تعالى   سنفرغ لكم أيها الثقلان   قال وعيد من الله تعالى للعباد وليس بالله شغل وهو فارغ وكذا قال الضحاك وهذا وعيد وقال قتادة قد دنا من الله فراغ لخلقه وقال ابن جريج سنفرغ لكم أي سنقضي لكم وقال البخاري قبل4878 سنحاسبكم لا يشغله شيء عن شيء وهو معروف في كلام العرب يقال لأتفرغن لك وما به شغل يقول لآخذنك على غرتك " أهـ [ تفسير ابن كثير ج </w:t>
      </w:r>
      <w:r>
        <w:rPr>
          <w:rFonts w:hint="cs"/>
          <w:b w:val="0"/>
          <w:rtl/>
        </w:rPr>
        <w:lastRenderedPageBreak/>
        <w:t xml:space="preserve">: 4 ص : 275 ] ، وجاء في البرهان في علوم القرآن "  قوله تعالى   سنفرغ لكم أيها الثقلان   5 فرغ يأتي بمعنى قطع شغلا أتفرغ لك أي أقصد قصدك والآية منه أي سنقصد لعقوبتكم ونحكم جزاءكم  " أهـ [ البرهان في علوم القرآن ج : 2 ص : 84 ] ، </w:t>
      </w:r>
      <w:r>
        <w:rPr>
          <w:rFonts w:hint="cs"/>
          <w:b w:val="0"/>
          <w:bCs/>
          <w:rtl/>
        </w:rPr>
        <w:t>وهناك آيات ظاهرها أنّ الله تعالى</w:t>
      </w:r>
      <w:r>
        <w:rPr>
          <w:rFonts w:hint="cs"/>
          <w:b w:val="0"/>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 [ الروم : 27 ] ، وقوله تعالى : { قَالَ كَذَلِكَ قَالَ رَبُّكَ هُوَ عَلَيَّ هَيِّنٌ وَقَدْ خَلَقْتُكَ مِنْ قَبْلُ وَلَمْ تَكُ شَيْئًا } [ مريم : 9 ] ، وهذا الظاهر محال على الله تعالى ، جاء في لسان العرب : " {وهو أهون عليه } ، أي كل ذلك هين على ا وليست للمفاضلة لأنه ليس شيء أيسر عليه من غيره " أهـ [ لسان العرب ج : 13 ص : 438] ، وقال القرطبي : " المعنى أن الإعادة أهون عليه أي على الله من البداية أي أيسر وإن كان جميعه على الله تعالى هينا وقاله ابن عباس ووجهه أن هذا مثل ضربه الله تعالى لعباده يقول  إعادة الشيء على الخلائق أهون من ابتدائه فينبغي أن يكون البعث لمن قدر على البداية عندكم وفيما بينكم أهون عليه من الإنشاء " أهـ [ تفسير القرطبي ج : 14 ص : 21 ] ، وقال الواحدي : " وهو أهون عليه   أي هين عليه وقيل هو أهون عليه عندكم وفيما بينكم لأن الإعادة عندنا أيسر من الابتداء " أهـ [ تفسير الواحدي ج : 2 ص : 841 ] ، وقال الشوكاني : " وهو أهون عليه   أي هين عليه لا يستصعبه أو أهون عليه بالنسبة إلى قدرتكم وعلى ما يقوله له بعضكم لبعض وإلا فلا شيء في قدرته بعضه أهون من بعض بل كل الأشياء مستوية يوجدها بقوله كن فتكون قال أبو عبيد من جعل أهون عبارة عن تفضيل شيء على شيء فقوله مردود بقوله وكان ذلك على الله يسيرا وبقوله ولا يئوده حفظهما " أهـ [  فتح القدير ج : 4 ص : 221 ] ، وجاء في تفسير الجلالين :  "وهو أهون عليه   من البدء بالنظر إلى ما عند المخاطبين من أن إعادة الشيء أسهل من ابتدائه وإلا فهما عند الله تعالى سواء في السهولة " أهـ [ تفسير الجلالين ج : 1 ص : 534 ] ، وقال الألوسي : " و أهون للتفضيل أي والإعادة أسهل على الله تعالى من المبدأ والأسهلية على طريقة التمثيل بالنسبة لما يفعله البشر مما يقدرون عليه فإن إعادة شيء من مادته الأولى أهون عليهم من إيجاده إبتداء والمراد التقريب لعقول الجهلة المنكرين للبعث وإلا فكل الممكنات بالنسبة إلى قدرته تعالى عز وجل سواء فكأنه قيل    وهو أهون عليه   بالإضافة إلى قدركم والقياس على أصولكم " أهـ [ روح المعاني ج : 21 ص : 36 ] ، فلا يظن مسلم أن الأمر بالنسبة لله تعالى فيه شيء هَيِّن وشيء أَهْوَن ، وشيء شاقّ ، فالمراد بهذه الألفاظ تقريب المعنى إلى أذهاننا ، والله تعالى لا يعجزه شيء ولا يعييه خلق ، بل يقول للشيء كُنْ فيكون : </w:t>
      </w:r>
      <w:r>
        <w:rPr>
          <w:rFonts w:hint="cs"/>
          <w:b w:val="0"/>
          <w:bCs/>
          <w:rtl/>
        </w:rPr>
        <w:t xml:space="preserve">{ إِنَّمَآ أَمْرُهُ إِذَآ أَرَادَ شَيْئاً أَن يَقُولَ لَهُ كُن فَيَكُونُ } </w:t>
      </w:r>
      <w:r>
        <w:rPr>
          <w:rFonts w:hint="cs"/>
          <w:b w:val="0"/>
          <w:rtl/>
        </w:rPr>
        <w:t xml:space="preserve">[يس : 82] ، </w:t>
      </w:r>
      <w:r>
        <w:rPr>
          <w:rFonts w:hint="cs"/>
          <w:b w:val="0"/>
          <w:rtl/>
        </w:rPr>
        <w:lastRenderedPageBreak/>
        <w:t xml:space="preserve">وظاهر الآيات محال على الله تعالى ، </w:t>
      </w:r>
      <w:r>
        <w:rPr>
          <w:rFonts w:hint="cs"/>
          <w:b w:val="0"/>
          <w:bCs/>
          <w:rtl/>
        </w:rPr>
        <w:t>وهناك آيات ظاهرها أنّ الله تعالى</w:t>
      </w:r>
      <w:r>
        <w:rPr>
          <w:rFonts w:hint="cs"/>
          <w:b w:val="0"/>
          <w:rtl/>
        </w:rPr>
        <w:t xml:space="preserve"> محيط بالعالم وأنّ احاطته بالعالم حسية .. واعتقاد هذا الظاهر كفر ، لأنّ معناه أنّ العالم كله محاط بالرحمن وأنّ الكون بما فيه داخل الرحمن ، تعالى الله عن ذلك علواً كبيرا ، ومن هذه الآيات ،</w:t>
      </w:r>
      <w:r>
        <w:rPr>
          <w:rFonts w:hint="cs"/>
          <w:b w:val="0"/>
          <w:rtl/>
          <w:lang w:bidi="ar-KW"/>
        </w:rPr>
        <w:t xml:space="preserve"> قوله تعالى : { </w:t>
      </w:r>
      <w:r>
        <w:rPr>
          <w:rFonts w:hint="cs"/>
          <w:b w:val="0"/>
          <w:rtl/>
        </w:rPr>
        <w:t xml:space="preserve">وَلِلَّهِ مَا فِي السَّمَوَاتِ وَمَا فِي الْأَرْضِ وَكَانَ اللَّهُ بِكُلِّ شَيْءٍ مُحِيطًا (126) } [ النساء : 126 ] ، وقوله تعالى : { أَلَا إِنَّهُمْ فِي مِرْيَةٍ مِنْ لِقَاءِ رَبِّهِمْ أَلَا إِنَّهُ بِكُلِّ شَيْءٍ مُحِيطٌ (54) } [ فصلت : 54 ] ، 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r>
        <w:rPr>
          <w:rFonts w:hint="cs"/>
          <w:b w:val="0"/>
          <w:bCs/>
          <w:rtl/>
        </w:rPr>
        <w:t xml:space="preserve">وهناك آيات ظاهرها أنّ الله تعالى معنا بذاته ، </w:t>
      </w:r>
      <w:r>
        <w:rPr>
          <w:rFonts w:hint="cs"/>
          <w:b w:val="0"/>
          <w:rtl/>
        </w:rPr>
        <w:t>واعتقاد هذا الظاهر كفر ، لأنّ الله تعالى منزه عن الاتحاد أو الحلول بخلقه ،</w:t>
      </w:r>
      <w:r>
        <w:rPr>
          <w:rFonts w:hint="cs"/>
          <w:b w:val="0"/>
          <w:bCs/>
          <w:rtl/>
        </w:rPr>
        <w:t xml:space="preserve"> </w:t>
      </w:r>
      <w:r>
        <w:rPr>
          <w:rFonts w:hint="cs"/>
          <w:b w:val="0"/>
          <w:rtl/>
        </w:rPr>
        <w:t xml:space="preserve">ومنزه عن القرب الحسي بالذات ، ومن هذه الآيات </w:t>
      </w:r>
      <w:r>
        <w:rPr>
          <w:rFonts w:hint="cs"/>
          <w:b w:val="0"/>
          <w:rtl/>
          <w:lang w:bidi="ar-KW"/>
        </w:rPr>
        <w:t>قوله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 ، وقوله تعالى : { فَاسْتَغْفِرُوهُ ثُمَّ تُوبُوا إِلَيْهِ إِنَّ رَبِّي قَرِيبٌ مُجِيبٌ } [هود : 61 ] .. وقوله تعالى : { قُلْ إِنْ ضَلَلْتُ فَإِنَّمَا أَضِلُّ عَلَى نَفْسِي وَإِنِ اهْتَدَيْتُ فَبِمَا يُوحِي إِلَيَّ رَبِّي إِنَّهُ سَمِيعٌ قَرِيبٌ } [ سبأ : 50 ]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hint="cs"/>
          <w:b w:val="0"/>
          <w:bCs/>
          <w:rtl/>
        </w:rPr>
        <w:t>وهناك آيات ظاهرها - لمن جهل قواعد التقديس - أنّ الله تعالى مستوٍ على عرشه بذاته</w:t>
      </w:r>
      <w:r>
        <w:rPr>
          <w:rFonts w:hint="cs"/>
          <w:b w:val="0"/>
          <w:rtl/>
        </w:rPr>
        <w:t xml:space="preserve"> ، يجلس على عرشه بذاته ويستقر عليه بذاته ، وأنّ العرش مكان الرحمن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w:t>
      </w:r>
      <w:r>
        <w:rPr>
          <w:rFonts w:hint="cs"/>
          <w:b w:val="0"/>
          <w:rtl/>
        </w:rPr>
        <w:lastRenderedPageBreak/>
        <w:t xml:space="preserve">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من القرآن الكريم كلها تدل لمن تدبرها بقرآئنها كما ذكرناها في الباب الأول : القاعدة الثامنة : فقه العلم بالقرب مع الاستواء مع الإحاطة في حق ذات الله تعالى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ومثال ذلك </w:t>
      </w:r>
      <w:r>
        <w:rPr>
          <w:rFonts w:hint="cs"/>
          <w:b w:val="0"/>
          <w:bCs/>
          <w:rtl/>
        </w:rPr>
        <w:t>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 : 2 إلى 5 ] ، والمفتاح : الاستواء هاهنا استواء ملك وربوبية وتدبير بقرائن عديدة لمن تدبرها منه قوله تعالى : { له ملك السموات والأرض} ، وقوله تعالى : {خلق السموات والأرض } ثم قوله تعالى : { له ملك السموات والأرض } ثم هذه الآية تمتلئ بقواعد تنزيه تنافي ما يقوله المخطئون ، </w:t>
      </w:r>
      <w:r>
        <w:rPr>
          <w:rFonts w:hint="cs"/>
          <w:b w:val="0"/>
          <w:bCs/>
          <w:rtl/>
        </w:rPr>
        <w:t>أولا :</w:t>
      </w:r>
      <w:r>
        <w:rPr>
          <w:rFonts w:hint="cs"/>
          <w:b w:val="0"/>
          <w:rtl/>
        </w:rPr>
        <w:t xml:space="preserve"> فقوله تعالى : { الأول والآخر }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Pr>
          <w:rFonts w:hint="cs"/>
          <w:b w:val="0"/>
          <w:bCs/>
          <w:rtl/>
        </w:rPr>
        <w:t>ثانيا :</w:t>
      </w:r>
      <w:r>
        <w:rPr>
          <w:rFonts w:hint="cs"/>
          <w:b w:val="0"/>
          <w:rtl/>
        </w:rPr>
        <w:t xml:space="preserve"> قوله تعالى : { 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الحشوية أنه في العلو على سبيل الحس دون السفل ونحن نقول أنه منزه </w:t>
      </w:r>
      <w:r>
        <w:rPr>
          <w:rFonts w:hint="cs"/>
          <w:b w:val="0"/>
          <w:rtl/>
        </w:rPr>
        <w:lastRenderedPageBreak/>
        <w:t xml:space="preserve">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r>
        <w:rPr>
          <w:rFonts w:hint="cs"/>
          <w:b w:val="0"/>
          <w:bCs/>
          <w:rtl/>
        </w:rPr>
        <w:t>ثالثا :</w:t>
      </w:r>
      <w:r>
        <w:rPr>
          <w:rFonts w:hint="cs"/>
          <w:b w:val="0"/>
          <w:rtl/>
        </w:rPr>
        <w:t xml:space="preserve"> قوله تعالى : { وهو معكم أينما كنتم } دليل على قربه ، وليس القرب بأولى بالتأويل من الاستواء ، وجمعه تعالى بين الاستواء والمعية في آية واحدة مما يدل دلالة قطعية على أن الاستواء ليس بمعنى الاستقرار المكاني وإلا نافى "المعية" ، </w:t>
      </w:r>
      <w:r>
        <w:rPr>
          <w:rFonts w:hint="cs"/>
          <w:b w:val="0"/>
          <w:bCs/>
          <w:rtl/>
        </w:rPr>
        <w:t>رابعاً :</w:t>
      </w:r>
      <w:r>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Pr>
          <w:rFonts w:hint="cs"/>
          <w:b w:val="0"/>
          <w:bCs/>
          <w:rtl/>
        </w:rPr>
        <w:t>أولا</w:t>
      </w:r>
      <w:r>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r>
        <w:rPr>
          <w:rFonts w:hint="cs"/>
          <w:bCs/>
          <w:rtl/>
        </w:rPr>
        <w:t>التخييلية</w:t>
      </w:r>
      <w:r>
        <w:rPr>
          <w:rFonts w:hint="cs"/>
          <w:b w:val="0"/>
          <w:rtl/>
        </w:rPr>
        <w:t xml:space="preserve"> وهي ان يشترك شيئان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وبالحمل على هذه الاستعارة التخييلية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u w:val="single"/>
          <w:rtl/>
        </w:rPr>
        <w:t xml:space="preserve"> </w:t>
      </w:r>
      <w:r>
        <w:rPr>
          <w:rFonts w:hint="cs"/>
          <w:b w:val="0"/>
          <w:rtl/>
        </w:rPr>
        <w:t>" أ هـ [فتح</w:t>
      </w:r>
      <w:r>
        <w:rPr>
          <w:rFonts w:hint="cs"/>
        </w:rPr>
        <w:t xml:space="preserve"> </w:t>
      </w:r>
      <w:r>
        <w:rPr>
          <w:rFonts w:hint="cs"/>
          <w:b w:val="0"/>
          <w:rtl/>
        </w:rPr>
        <w:t xml:space="preserve">الباري ج : 13 ص :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  </w:t>
      </w:r>
      <w:r>
        <w:rPr>
          <w:rFonts w:hint="cs"/>
          <w:b w:val="0"/>
          <w:bCs/>
          <w:rtl/>
        </w:rPr>
        <w:t xml:space="preserve">الملاحظة الاولى : </w:t>
      </w:r>
      <w:r>
        <w:rPr>
          <w:rFonts w:hint="cs"/>
          <w:b w:val="0"/>
          <w:rtl/>
        </w:rPr>
        <w:t xml:space="preserve">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w:t>
      </w:r>
      <w:r>
        <w:rPr>
          <w:rFonts w:hint="cs"/>
          <w:b w:val="0"/>
          <w:rtl/>
        </w:rPr>
        <w:lastRenderedPageBreak/>
        <w:t>عقول البشر المحدودة تستطيع أن تحيط علماً باستواء الرحمن على العرش ،</w:t>
      </w:r>
      <w:r>
        <w:rPr>
          <w:rFonts w:hint="cs"/>
          <w:b w:val="0"/>
          <w:bCs/>
          <w:rtl/>
        </w:rPr>
        <w:t xml:space="preserve"> والملاحظة الثانية :</w:t>
      </w:r>
      <w:r>
        <w:rPr>
          <w:rFonts w:hint="cs"/>
          <w:b w:val="0"/>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وهناك </w:t>
      </w:r>
      <w:r>
        <w:rPr>
          <w:rFonts w:hint="cs"/>
          <w:b w:val="0"/>
          <w:bCs/>
          <w:u w:val="single"/>
          <w:rtl/>
        </w:rPr>
        <w:t>ملاحظة أخرى جديرة بالتسجيل</w:t>
      </w:r>
      <w:r>
        <w:rPr>
          <w:rFonts w:hint="cs"/>
          <w:b w:val="0"/>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hint="cs"/>
          <w:b w:val="0"/>
          <w:bCs/>
          <w:u w:val="single"/>
          <w:rtl/>
        </w:rPr>
        <w:t>فمتى يستوي على عرشه حقيقة كما يقولون</w:t>
      </w:r>
      <w:r>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 </w:t>
      </w:r>
      <w:r>
        <w:rPr>
          <w:rFonts w:hint="cs"/>
          <w:b w:val="0"/>
          <w:bCs/>
          <w:rtl/>
        </w:rPr>
        <w:t>وملاحظة أخرى :</w:t>
      </w:r>
      <w:r>
        <w:rPr>
          <w:rFonts w:hint="cs"/>
          <w:b w:val="0"/>
          <w:rtl/>
        </w:rPr>
        <w:t xml:space="preserve"> و نقول لهؤلاء الذين يفهمون من الاستواء إلى السماء أنه الإنتقال من الأرض إلى السماء وذلك في قوله تعالى ((</w:t>
      </w:r>
      <w:r>
        <w:rPr>
          <w:rFonts w:hint="cs"/>
          <w:b w:val="0"/>
          <w:bCs/>
          <w:rtl/>
        </w:rPr>
        <w:t>هو الذي خلق لكم ما في الأرض جميعا ثم استوى إلى السماء فسواهن سبع سموات وهو بكل شيء عليم</w:t>
      </w:r>
      <w:r>
        <w:rPr>
          <w:rFonts w:hint="cs"/>
          <w:b w:val="0"/>
          <w:rtl/>
        </w:rPr>
        <w:t xml:space="preserve">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w:t>
      </w:r>
      <w:r>
        <w:rPr>
          <w:rFonts w:hint="cs"/>
          <w:b w:val="0"/>
          <w:bCs/>
          <w:rtl/>
        </w:rPr>
        <w:t xml:space="preserve">كما أنّ هناك آيات ظاهرها - لمن جهل قواعد التقديس -  يوحي </w:t>
      </w:r>
      <w:r>
        <w:rPr>
          <w:rFonts w:hint="cs"/>
          <w:b w:val="0"/>
          <w:rtl/>
          <w:lang w:bidi="ar-KW"/>
        </w:rPr>
        <w:t xml:space="preserve">نسبتها إلى الله تعالى بالجوارح والأعضاء ، كالوجه واليد والعين ، </w:t>
      </w:r>
      <w:r>
        <w:rPr>
          <w:rFonts w:hint="cs"/>
          <w:b w:val="0"/>
          <w:rtl/>
        </w:rPr>
        <w:t xml:space="preserve">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w:t>
      </w:r>
      <w:r>
        <w:rPr>
          <w:rFonts w:hint="cs"/>
          <w:b w:val="0"/>
          <w:rtl/>
        </w:rPr>
        <w:lastRenderedPageBreak/>
        <w:t>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Pr>
          <w:rFonts w:hint="cs"/>
          <w:b w:val="0"/>
          <w:bCs/>
          <w:rtl/>
        </w:rPr>
        <w:t xml:space="preserve"> ، وقوله تعالى</w:t>
      </w:r>
      <w:r>
        <w:rPr>
          <w:rFonts w:hint="cs"/>
          <w:b w:val="0"/>
          <w:rtl/>
        </w:rPr>
        <w:t xml:space="preserve"> ( وَلِلّهِ الْمَشْرِقُ</w:t>
      </w:r>
      <w:r>
        <w:rPr>
          <w:rFonts w:hint="cs"/>
        </w:rPr>
        <w:t xml:space="preserve"> </w:t>
      </w:r>
      <w:r>
        <w:rPr>
          <w:rFonts w:hint="cs"/>
          <w:b w:val="0"/>
          <w:rtl/>
        </w:rPr>
        <w:t>وَالْمَغْرِبُ فَأَيْنَمَا تُوَلُّواْ فَثَمَّ وَجْهُ اللّهِ إِنَّ اللّهَ</w:t>
      </w:r>
      <w:r>
        <w:rPr>
          <w:rFonts w:hint="cs"/>
        </w:rPr>
        <w:t xml:space="preserve"> </w:t>
      </w:r>
      <w:r>
        <w:rPr>
          <w:rFonts w:hint="cs"/>
          <w:b w:val="0"/>
          <w:rtl/>
        </w:rPr>
        <w:t>وَاسِعٌ عَلِيمٌ ) [ البقرة /115] ، فأينما تولوا فثم وجه الله تحتمل عدة معاني جاءت عن الصحابة والتابعين منها : ( أ ) فثم قبلة</w:t>
      </w:r>
      <w:r>
        <w:rPr>
          <w:rFonts w:hint="cs"/>
        </w:rPr>
        <w:t xml:space="preserve"> </w:t>
      </w:r>
      <w:r>
        <w:rPr>
          <w:rFonts w:hint="cs"/>
          <w:b w:val="0"/>
          <w:rtl/>
        </w:rPr>
        <w:t>الله ، ( ب ) فثم الله</w:t>
      </w:r>
      <w:r>
        <w:rPr>
          <w:rFonts w:hint="cs"/>
        </w:rPr>
        <w:t xml:space="preserve"> </w:t>
      </w:r>
      <w:r>
        <w:rPr>
          <w:rFonts w:hint="cs"/>
          <w:b w:val="0"/>
          <w:rtl/>
        </w:rPr>
        <w:t>تبارك وتعالى يريد علمه</w:t>
      </w:r>
      <w:r>
        <w:rPr>
          <w:rFonts w:hint="cs"/>
        </w:rPr>
        <w:t xml:space="preserve"> </w:t>
      </w:r>
      <w:r>
        <w:rPr>
          <w:rFonts w:hint="cs"/>
          <w:b w:val="0"/>
          <w:rtl/>
        </w:rPr>
        <w:t>معكم أينما كنتم ، ( ت ) فثم تدركون</w:t>
      </w:r>
      <w:r>
        <w:rPr>
          <w:rFonts w:hint="cs"/>
        </w:rPr>
        <w:t xml:space="preserve"> </w:t>
      </w:r>
      <w:r>
        <w:rPr>
          <w:rFonts w:hint="cs"/>
          <w:b w:val="0"/>
          <w:rtl/>
        </w:rPr>
        <w:t>بالتوجه إليه رضا الله تعالى كقوله تعالى (إنما نطعمكم لوجه الله) وقوله تعالى (والذين</w:t>
      </w:r>
      <w:r>
        <w:rPr>
          <w:rFonts w:hint="cs"/>
        </w:rPr>
        <w:t xml:space="preserve"> </w:t>
      </w:r>
      <w:r>
        <w:rPr>
          <w:rFonts w:hint="cs"/>
          <w:b w:val="0"/>
          <w:rtl/>
        </w:rPr>
        <w:t xml:space="preserve">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w:t>
      </w:r>
      <w:r>
        <w:rPr>
          <w:rFonts w:hint="cs"/>
          <w:b w:val="0"/>
          <w:bCs/>
          <w:rtl/>
        </w:rPr>
        <w:t xml:space="preserve">وكذلك جاءت الآيات في العين مضافاً إلى الله تعالى : </w:t>
      </w:r>
      <w:r>
        <w:rPr>
          <w:rFonts w:hint="cs"/>
          <w:b w:val="0"/>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 ، المتدبر لآيات</w:t>
      </w:r>
      <w:r>
        <w:rPr>
          <w:rFonts w:hint="cs"/>
        </w:rPr>
        <w:t xml:space="preserve"> </w:t>
      </w:r>
      <w:r>
        <w:rPr>
          <w:rFonts w:hint="cs"/>
          <w:b w:val="0"/>
          <w:rtl/>
        </w:rPr>
        <w:t>القرآن يعلم يقينا أن العين يستعمل فيه في مجازات متعددة ، فالعين تأتي حقيقة</w:t>
      </w:r>
      <w:r>
        <w:rPr>
          <w:rFonts w:hint="cs"/>
        </w:rPr>
        <w:t xml:space="preserve"> </w:t>
      </w:r>
      <w:r>
        <w:rPr>
          <w:rFonts w:hint="cs"/>
          <w:b w:val="0"/>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w:t>
      </w:r>
      <w:r>
        <w:rPr>
          <w:rFonts w:hint="cs"/>
        </w:rPr>
        <w:t xml:space="preserve"> </w:t>
      </w:r>
      <w:r>
        <w:rPr>
          <w:rFonts w:hint="cs"/>
          <w:b w:val="0"/>
          <w:rtl/>
        </w:rPr>
        <w:t>الحراسة والحفظ</w:t>
      </w:r>
      <w:r>
        <w:rPr>
          <w:rFonts w:hint="cs"/>
        </w:rPr>
        <w:t xml:space="preserve"> </w:t>
      </w:r>
      <w:r>
        <w:rPr>
          <w:rFonts w:hint="cs"/>
          <w:b w:val="0"/>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w:t>
      </w:r>
      <w:r>
        <w:rPr>
          <w:rFonts w:hint="cs"/>
          <w:b w:val="0"/>
          <w:rtl/>
        </w:rPr>
        <w:lastRenderedPageBreak/>
        <w:t>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b w:val="0"/>
          <w:rtl/>
        </w:rPr>
        <w:t>تعالى (</w:t>
      </w:r>
      <w:r>
        <w:rPr>
          <w:rFonts w:hint="cs"/>
        </w:rPr>
        <w:t xml:space="preserve"> </w:t>
      </w:r>
      <w:r>
        <w:rPr>
          <w:rFonts w:hint="cs"/>
          <w:b w:val="0"/>
          <w:rtl/>
        </w:rPr>
        <w:t>واصنع الفلك بأعيننا ووحينا ) معناه بمرأى منا أو بحفظنا ، وقوله تعالى { وألقيت عليك محبة مني ولتصنع على عيني }  معناه أي بمرأى منى كناية عن الحفظ والصون والحنو والشفقة والرعاية والمراقبة ، وقوله تعالى (</w:t>
      </w:r>
      <w:r>
        <w:rPr>
          <w:rFonts w:hint="cs"/>
        </w:rPr>
        <w:t xml:space="preserve"> </w:t>
      </w:r>
      <w:r>
        <w:rPr>
          <w:rFonts w:hint="cs"/>
          <w:b w:val="0"/>
          <w:rtl/>
        </w:rPr>
        <w:t xml:space="preserve">واصبر لحكم ربك فإنك بأعيننا ) معناه بحفظنا إياك وحراستنا لك ، قال الألوسي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 16 ص : 190] ، </w:t>
      </w:r>
      <w:r>
        <w:rPr>
          <w:rFonts w:hint="cs"/>
          <w:b w:val="0"/>
          <w:bCs/>
          <w:rtl/>
        </w:rPr>
        <w:t xml:space="preserve">وكذلك جاءت الآيات في اليد مضافاً إلى الله تعالى : </w:t>
      </w:r>
      <w:r>
        <w:rPr>
          <w:rFonts w:hint="cs"/>
          <w:b w:val="0"/>
          <w:rtl/>
        </w:rPr>
        <w:t>وذلك</w:t>
      </w:r>
      <w:r>
        <w:rPr>
          <w:rFonts w:hint="cs"/>
        </w:rPr>
        <w:t xml:space="preserve"> </w:t>
      </w:r>
      <w:r>
        <w:rPr>
          <w:rFonts w:hint="cs"/>
          <w:b w:val="0"/>
          <w:rtl/>
        </w:rPr>
        <w:t>في ثمان آيات بلفظ الوحدان في أربعة مواضع</w:t>
      </w:r>
      <w:r>
        <w:rPr>
          <w:rFonts w:hint="cs"/>
        </w:rPr>
        <w:t xml:space="preserve"> </w:t>
      </w:r>
      <w:r>
        <w:rPr>
          <w:rFonts w:hint="cs"/>
          <w:b w:val="0"/>
          <w:rtl/>
        </w:rPr>
        <w:t>والتثنية في موضعين والجمع في موضعين ، ففي سورة المائدة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وفي سورة</w:t>
      </w:r>
      <w:r>
        <w:rPr>
          <w:rFonts w:hint="cs"/>
        </w:rPr>
        <w:t xml:space="preserve"> </w:t>
      </w:r>
      <w:r>
        <w:rPr>
          <w:rFonts w:hint="cs"/>
          <w:b w:val="0"/>
          <w:rtl/>
        </w:rPr>
        <w:t xml:space="preserve">ص </w:t>
      </w:r>
      <w:r>
        <w:rPr>
          <w:rFonts w:hint="cs"/>
          <w:b w:val="0"/>
          <w:rtl/>
          <w:lang w:bidi="ar-KW"/>
        </w:rPr>
        <w:t xml:space="preserve">( </w:t>
      </w:r>
      <w:r>
        <w:rPr>
          <w:rFonts w:hint="cs"/>
          <w:b w:val="0"/>
          <w:rtl/>
        </w:rPr>
        <w:t>يا إبليس ما منعك أن تسجد لما خلقت بيدي ) وفي سورة الأعراف ( ألهم أرجل</w:t>
      </w:r>
      <w:r>
        <w:rPr>
          <w:rFonts w:hint="cs"/>
        </w:rPr>
        <w:t xml:space="preserve"> </w:t>
      </w:r>
      <w:r>
        <w:rPr>
          <w:rFonts w:hint="cs"/>
          <w:b w:val="0"/>
          <w:rtl/>
        </w:rPr>
        <w:t>يمشون بها أم لهم أيد يبطشون بها أم لهم أعين يبصرون بها أم لهم آذان يسمعون بها</w:t>
      </w:r>
      <w:r>
        <w:t xml:space="preserve">  </w:t>
      </w:r>
      <w:r>
        <w:rPr>
          <w:rFonts w:hint="cs"/>
          <w:b w:val="0"/>
          <w:rtl/>
        </w:rPr>
        <w:t>) عيرهم بعدم هذه الصفات وفي سورة  يس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b w:val="0"/>
          <w:rtl/>
        </w:rPr>
        <w:t>من يشاء ) وفي سورة الملك ( تبارك الذي بيده الملك ) وفي سورة آل عمران ( بيدك الخير انك على كل</w:t>
      </w:r>
      <w:r>
        <w:rPr>
          <w:rFonts w:hint="cs"/>
        </w:rPr>
        <w:t xml:space="preserve"> </w:t>
      </w:r>
      <w:r>
        <w:rPr>
          <w:rFonts w:hint="cs"/>
          <w:b w:val="0"/>
          <w:rtl/>
        </w:rPr>
        <w:t xml:space="preserve">شيء قدير ) ، المتدبر لآيات القرآن يعلم يقينا أن اليد تستعمل فيه في مجازات متعددة لا يمكن إنكارها ولا على سبيل المكابرة ومثالها ، </w:t>
      </w:r>
      <w:r>
        <w:rPr>
          <w:rFonts w:hint="cs"/>
          <w:b w:val="0"/>
          <w:bCs/>
          <w:rtl/>
        </w:rPr>
        <w:t>قوله تعالى</w:t>
      </w:r>
      <w:r>
        <w:rPr>
          <w:rFonts w:hint="cs"/>
          <w:b w:val="0"/>
          <w:rtl/>
        </w:rPr>
        <w:t xml:space="preserve"> { بَلْ يَدَاهُ مَبْسُوطَتَانِ يُنفِقُ كَيْفَ يَشَاء } [ المائدة : 64 ] ، فإن بلغاء العرب يعلمون أن الوصف بغل</w:t>
      </w:r>
      <w:r>
        <w:rPr>
          <w:rFonts w:hint="cs"/>
        </w:rPr>
        <w:t xml:space="preserve"> </w:t>
      </w:r>
      <w:r>
        <w:rPr>
          <w:rFonts w:hint="cs"/>
          <w:b w:val="0"/>
          <w:rtl/>
        </w:rPr>
        <w:t>اليد وبسطها</w:t>
      </w:r>
      <w:r>
        <w:rPr>
          <w:rFonts w:hint="cs"/>
        </w:rPr>
        <w:t xml:space="preserve"> </w:t>
      </w:r>
      <w:r>
        <w:rPr>
          <w:rFonts w:hint="cs"/>
          <w:b w:val="0"/>
          <w:rtl/>
        </w:rPr>
        <w:t>مجاز</w:t>
      </w:r>
      <w:r>
        <w:rPr>
          <w:rFonts w:hint="cs"/>
        </w:rPr>
        <w:t xml:space="preserve"> </w:t>
      </w:r>
      <w:r>
        <w:rPr>
          <w:rFonts w:hint="cs"/>
          <w:b w:val="0"/>
          <w:rtl/>
        </w:rPr>
        <w:t>عن البخل والجود ومنه قوله تعالى آمراً نبيه صلى الله عليه وسلم ( ولا تجعل يدك مغلولة</w:t>
      </w:r>
      <w:r>
        <w:rPr>
          <w:rFonts w:hint="cs"/>
        </w:rPr>
        <w:t xml:space="preserve"> </w:t>
      </w:r>
      <w:r>
        <w:rPr>
          <w:rFonts w:hint="cs"/>
          <w:b w:val="0"/>
          <w:rtl/>
        </w:rPr>
        <w:t>إلى عنقك ولا تبسطها</w:t>
      </w:r>
      <w:r>
        <w:rPr>
          <w:rFonts w:hint="cs"/>
        </w:rPr>
        <w:t xml:space="preserve"> </w:t>
      </w:r>
      <w:r>
        <w:rPr>
          <w:rFonts w:hint="cs"/>
          <w:b w:val="0"/>
          <w:rtl/>
        </w:rPr>
        <w:t>كل</w:t>
      </w:r>
      <w:r>
        <w:rPr>
          <w:rFonts w:hint="cs"/>
        </w:rPr>
        <w:t xml:space="preserve"> </w:t>
      </w:r>
      <w:r>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b w:val="0"/>
          <w:rtl/>
        </w:rPr>
        <w:t>المجاز</w:t>
      </w:r>
      <w:r>
        <w:rPr>
          <w:rFonts w:hint="cs"/>
        </w:rPr>
        <w:t xml:space="preserve"> </w:t>
      </w:r>
      <w:r>
        <w:rPr>
          <w:rFonts w:hint="cs"/>
          <w:b w:val="0"/>
          <w:rtl/>
        </w:rPr>
        <w:t>عن محض البخل والجود من غير قصد في ذلك إلى إثبات يد</w:t>
      </w:r>
      <w:r>
        <w:rPr>
          <w:rFonts w:hint="cs"/>
        </w:rPr>
        <w:t xml:space="preserve"> </w:t>
      </w:r>
      <w:r>
        <w:rPr>
          <w:rFonts w:hint="cs"/>
          <w:b w:val="0"/>
          <w:rtl/>
        </w:rPr>
        <w:t>أو غل أو بسط ، ومعنى الآيات : أن  اليهود</w:t>
      </w:r>
      <w:r>
        <w:rPr>
          <w:rFonts w:hint="cs"/>
        </w:rPr>
        <w:t xml:space="preserve"> </w:t>
      </w:r>
      <w:r>
        <w:rPr>
          <w:rFonts w:hint="cs"/>
          <w:b w:val="0"/>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b w:val="0"/>
          <w:rtl/>
        </w:rPr>
        <w:t xml:space="preserve">والإنعام ، </w:t>
      </w:r>
      <w:r>
        <w:rPr>
          <w:rFonts w:hint="cs"/>
          <w:b w:val="0"/>
          <w:rtl/>
        </w:rPr>
        <w:lastRenderedPageBreak/>
        <w:t>فإن قيل لم ثنيت اليد في قوله تعالى { بل يداه مبسوطتان }  ؟ قلت : ثنيت اليد ليكون أبلغ وأدل على إثبات</w:t>
      </w:r>
      <w:r>
        <w:rPr>
          <w:rFonts w:hint="cs"/>
        </w:rPr>
        <w:t xml:space="preserve"> </w:t>
      </w:r>
      <w:r>
        <w:rPr>
          <w:rFonts w:hint="cs"/>
          <w:b w:val="0"/>
          <w:rtl/>
        </w:rPr>
        <w:t>غاية السخاء</w:t>
      </w:r>
      <w:r>
        <w:rPr>
          <w:rFonts w:hint="cs"/>
        </w:rPr>
        <w:t xml:space="preserve"> </w:t>
      </w:r>
      <w:r>
        <w:rPr>
          <w:rFonts w:hint="cs"/>
          <w:b w:val="0"/>
          <w:rtl/>
        </w:rPr>
        <w:t>له ونفى البخل عنه ، فإن أقصى ما ينتهي إليه همم الأسخياء من الوصف بالمبالغة في الجود</w:t>
      </w:r>
      <w:r>
        <w:rPr>
          <w:rFonts w:hint="cs"/>
        </w:rPr>
        <w:t xml:space="preserve"> </w:t>
      </w:r>
      <w:r>
        <w:rPr>
          <w:rFonts w:hint="cs"/>
          <w:b w:val="0"/>
          <w:rtl/>
        </w:rPr>
        <w:t>والإنعام أن يعطوا ما يعطونه</w:t>
      </w:r>
      <w:r>
        <w:rPr>
          <w:rFonts w:hint="cs"/>
        </w:rPr>
        <w:t xml:space="preserve"> </w:t>
      </w:r>
      <w:r>
        <w:rPr>
          <w:rFonts w:hint="cs"/>
          <w:b w:val="0"/>
          <w:rtl/>
        </w:rPr>
        <w:t xml:space="preserve">بكلتا يديهم ، فالآية من باب الاستعارة التمثيلية ومن نظر في علم البيان والبلاغة لا يصعب عليه تصور ذلك أبدا ، </w:t>
      </w:r>
      <w:r>
        <w:rPr>
          <w:rFonts w:hint="cs"/>
          <w:b w:val="0"/>
          <w:bCs/>
          <w:rtl/>
        </w:rPr>
        <w:t>وقوله تعالى</w:t>
      </w:r>
      <w:r>
        <w:rPr>
          <w:rFonts w:hint="cs"/>
          <w:b w:val="0"/>
          <w:rtl/>
        </w:rPr>
        <w:t xml:space="preserve"> : </w:t>
      </w:r>
      <w:r>
        <w:rPr>
          <w:rFonts w:hint="cs"/>
          <w:b w:val="0"/>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b w:val="0"/>
          <w:rtl/>
        </w:rPr>
        <w:t xml:space="preserve"> [ الفتح : 10 ] ، </w:t>
      </w:r>
      <w:r>
        <w:rPr>
          <w:rFonts w:hint="cs"/>
          <w:b w:val="0"/>
          <w:bCs/>
          <w:rtl/>
        </w:rPr>
        <w:t>فإن سياق الآية يدل على الرضا ببيعتهم ، و</w:t>
      </w:r>
      <w:r>
        <w:rPr>
          <w:rFonts w:hint="cs"/>
          <w:b w:val="0"/>
          <w:rtl/>
        </w:rPr>
        <w:t xml:space="preserve">الآية لم ترد للإخبار عن الله بأن له يداً ، وأن يده هذه فوق الصحابة المبايعين ، وإنما وردت لبيان قضية أكبر من ذلك والإخبار عن مسألة أعظم ، ألا وهي تأكيد هذه البيعة وتعظيم أمرها والإخبار عن شرفها  وعلو مقامها ، وربطها بالله سبحانه وتعالى مباشرة لتقوية روابطها وتوثيق عراها  لذلك بدأت الآية بالبيعة فقال : ( إن الذين يبايعونك إنما يبايعون الله يد الله فوق أيديهم ) ثم تَدرج إلى التنبيه إلى أن البيعة مع الله فقال : ( إنما يبايعون الله ) ثم صوَّر هذا المعنى لتقريبه إلى الأذهان فقال : (يد الله فوق أيديهم ) تعظيماً وتبريكا ، ثم بين ما يترتب على قضية اليد للمبايعة والمبايَعَة من الالتزام بالعهد والميثاق وخطر الخيانة ، وأن الذي يخون إنما يخون الله فقال : ( ومن نكث فإنما ينكث على نفسه ) ، </w:t>
      </w:r>
      <w:r>
        <w:rPr>
          <w:rFonts w:hint="cs"/>
          <w:b w:val="0"/>
          <w:bCs/>
          <w:rtl/>
        </w:rPr>
        <w:t>وقوله تعالى</w:t>
      </w:r>
      <w:r>
        <w:rPr>
          <w:rFonts w:hint="cs"/>
          <w:b w:val="0"/>
          <w:rtl/>
        </w:rPr>
        <w:t xml:space="preserve"> { أَوَلَمْ يَرَوْا أَنَّا خَلَقْنَا لَهُمْ مِمَّا عَمِلَتْ أَيْدِينَا أَنْعَامًا فَهُمْ لَهَا مَالِكُونَ</w:t>
      </w:r>
      <w:r>
        <w:rPr>
          <w:rFonts w:hint="cs"/>
        </w:rPr>
        <w:t xml:space="preserve"> </w:t>
      </w:r>
      <w:r>
        <w:rPr>
          <w:rFonts w:hint="cs"/>
          <w:b w:val="0"/>
          <w:rtl/>
        </w:rPr>
        <w:t>*</w:t>
      </w:r>
      <w:r>
        <w:rPr>
          <w:rFonts w:hint="cs"/>
        </w:rPr>
        <w:t xml:space="preserve"> </w:t>
      </w:r>
      <w:r>
        <w:rPr>
          <w:rFonts w:hint="cs"/>
          <w:b w:val="0"/>
          <w:rtl/>
        </w:rPr>
        <w:t>وَذَلَّلْنَاهَا لَهُمْ فَمِنْهَا رَكُوبُهُمْ</w:t>
      </w:r>
      <w:r>
        <w:rPr>
          <w:rFonts w:hint="cs"/>
        </w:rPr>
        <w:t xml:space="preserve"> </w:t>
      </w:r>
      <w:r>
        <w:rPr>
          <w:rFonts w:hint="cs"/>
          <w:b w:val="0"/>
          <w:rtl/>
        </w:rPr>
        <w:t xml:space="preserve">وَمِنْهَا يَأْكُلُونَ } ، </w:t>
      </w:r>
      <w:r>
        <w:rPr>
          <w:rFonts w:hint="cs"/>
          <w:b w:val="0"/>
          <w:bCs/>
          <w:rtl/>
        </w:rPr>
        <w:t>وقوله تعالى</w:t>
      </w:r>
      <w:r>
        <w:rPr>
          <w:rFonts w:hint="cs"/>
          <w:b w:val="0"/>
          <w:rtl/>
        </w:rPr>
        <w:t xml:space="preserve"> : { يَا أَيُّهَا</w:t>
      </w:r>
      <w:r>
        <w:rPr>
          <w:rFonts w:hint="cs"/>
        </w:rPr>
        <w:t xml:space="preserve"> </w:t>
      </w:r>
      <w:r>
        <w:rPr>
          <w:rFonts w:hint="cs"/>
          <w:b w:val="0"/>
          <w:rtl/>
        </w:rPr>
        <w:t>الَّذِينَ آمَنُوا لَا تُقَدِّمُوا بَيْنَ يَدَيِ اللَّهِ وَرَسُولِهِ وَاتَّقُوا</w:t>
      </w:r>
      <w:r>
        <w:rPr>
          <w:rFonts w:hint="cs"/>
        </w:rPr>
        <w:t xml:space="preserve"> </w:t>
      </w:r>
      <w:r>
        <w:rPr>
          <w:rFonts w:hint="cs"/>
          <w:b w:val="0"/>
          <w:rtl/>
        </w:rPr>
        <w:t xml:space="preserve">اللَّهَ إِنَّ اللَّهَ سَمِيعٌ عَلِيمٌ } ، </w:t>
      </w:r>
      <w:r>
        <w:rPr>
          <w:rFonts w:hint="cs"/>
          <w:b w:val="0"/>
          <w:bCs/>
          <w:rtl/>
        </w:rPr>
        <w:t>وقوله تعالى</w:t>
      </w:r>
      <w:r>
        <w:rPr>
          <w:rFonts w:hint="cs"/>
          <w:b w:val="0"/>
          <w:rtl/>
        </w:rPr>
        <w:t xml:space="preserve"> { وَالسَّمَاء بَنَيْنَاهَا بِأَيْدٍ وَإِنَّا لَمُوسِعُونَ } ، </w:t>
      </w:r>
      <w:r>
        <w:rPr>
          <w:rFonts w:hint="cs"/>
          <w:b w:val="0"/>
          <w:bCs/>
          <w:rtl/>
        </w:rPr>
        <w:t>قلت</w:t>
      </w:r>
      <w:r>
        <w:rPr>
          <w:rFonts w:hint="cs"/>
          <w:b w:val="0"/>
          <w:rtl/>
        </w:rPr>
        <w:t xml:space="preserve">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b w:val="0"/>
          <w:rtl/>
        </w:rPr>
        <w:t>دَاوُودَ ذَا الْأَيْدِ إِنَّهُ أَوَّابٌ } وقوله تعالى  { وَاذْكُرْ عِبَادَنَا إبْرَاهِيمَ وَإِسْحَقَ وَيَعْقُوبَ أُوْلِي</w:t>
      </w:r>
      <w:r>
        <w:rPr>
          <w:rFonts w:hint="cs"/>
        </w:rPr>
        <w:t xml:space="preserve"> </w:t>
      </w:r>
      <w:r>
        <w:rPr>
          <w:rFonts w:hint="cs"/>
          <w:b w:val="0"/>
          <w:rtl/>
        </w:rPr>
        <w:t>الْأَيْدِي</w:t>
      </w:r>
      <w:r>
        <w:rPr>
          <w:rFonts w:hint="cs"/>
        </w:rPr>
        <w:t xml:space="preserve"> </w:t>
      </w:r>
      <w:r>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w:t>
      </w:r>
      <w:r>
        <w:rPr>
          <w:rFonts w:hint="cs"/>
          <w:b w:val="0"/>
          <w:rtl/>
        </w:rPr>
        <w:lastRenderedPageBreak/>
        <w:t>(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 : [تأويل حبر الأمة وترجمان القرآن للأيد في الآية بالقوة ] ، فقد أخرج ابن</w:t>
      </w:r>
      <w:r>
        <w:rPr>
          <w:rFonts w:hint="cs"/>
        </w:rPr>
        <w:t xml:space="preserve"> </w:t>
      </w:r>
      <w:r>
        <w:rPr>
          <w:rFonts w:hint="cs"/>
          <w:b w:val="0"/>
          <w:rtl/>
        </w:rPr>
        <w:t>جرير وابن المنذر وابن أبي حاتم والبيهقي في الأسماء والصفات عن ابن عباس رضي الله</w:t>
      </w:r>
      <w:r>
        <w:rPr>
          <w:rFonts w:hint="cs"/>
        </w:rPr>
        <w:t xml:space="preserve"> </w:t>
      </w:r>
      <w:r>
        <w:rPr>
          <w:rFonts w:hint="cs"/>
          <w:b w:val="0"/>
          <w:rtl/>
        </w:rPr>
        <w:t>عنهما في قوله تعالى ( والسماء بنيناها</w:t>
      </w:r>
      <w:r>
        <w:rPr>
          <w:rFonts w:hint="cs"/>
        </w:rPr>
        <w:t xml:space="preserve"> </w:t>
      </w:r>
      <w:r>
        <w:rPr>
          <w:rFonts w:hint="cs"/>
          <w:b w:val="0"/>
          <w:rtl/>
        </w:rPr>
        <w:t>بأيد</w:t>
      </w:r>
      <w:r>
        <w:rPr>
          <w:rFonts w:hint="cs"/>
        </w:rPr>
        <w:t xml:space="preserve"> </w:t>
      </w:r>
      <w:r>
        <w:rPr>
          <w:rFonts w:hint="cs"/>
          <w:b w:val="0"/>
          <w:rtl/>
        </w:rPr>
        <w:t>)</w:t>
      </w:r>
      <w:r>
        <w:rPr>
          <w:rFonts w:hint="cs"/>
        </w:rPr>
        <w:t xml:space="preserve"> </w:t>
      </w:r>
      <w:r>
        <w:rPr>
          <w:rFonts w:hint="cs"/>
          <w:b w:val="0"/>
          <w:rtl/>
        </w:rPr>
        <w:t xml:space="preserve"> قال : بقوة ، وقد تأول التابعون للأيد في الآية بالقوة ،</w:t>
      </w:r>
      <w:r>
        <w:rPr>
          <w:rFonts w:hint="cs"/>
          <w:b w:val="0"/>
          <w:bCs/>
          <w:rtl/>
        </w:rPr>
        <w:t xml:space="preserve"> فقد أخرج ابن</w:t>
      </w:r>
      <w:r>
        <w:rPr>
          <w:rFonts w:hint="cs"/>
          <w:bCs/>
        </w:rPr>
        <w:t xml:space="preserve"> </w:t>
      </w:r>
      <w:r>
        <w:rPr>
          <w:rFonts w:hint="cs"/>
          <w:bCs/>
          <w:rtl/>
        </w:rPr>
        <w:t>جرير عن مجاهد و قتادة  والسدي وغيرهم من التابعين وأخرج</w:t>
      </w:r>
      <w:r>
        <w:rPr>
          <w:rFonts w:hint="cs"/>
          <w:bCs/>
        </w:rPr>
        <w:t xml:space="preserve"> </w:t>
      </w:r>
      <w:r>
        <w:rPr>
          <w:rFonts w:hint="cs"/>
          <w:bCs/>
          <w:rtl/>
        </w:rPr>
        <w:t>البيهقي</w:t>
      </w:r>
      <w:r>
        <w:rPr>
          <w:rFonts w:hint="cs"/>
          <w:bCs/>
        </w:rPr>
        <w:t xml:space="preserve"> </w:t>
      </w:r>
      <w:r>
        <w:rPr>
          <w:rFonts w:hint="cs"/>
          <w:bCs/>
          <w:rtl/>
        </w:rPr>
        <w:t>وغيره عن مجاهد في قولهم (والسماء</w:t>
      </w:r>
      <w:r>
        <w:rPr>
          <w:rFonts w:hint="cs"/>
          <w:bCs/>
        </w:rPr>
        <w:t xml:space="preserve"> </w:t>
      </w:r>
      <w:r>
        <w:rPr>
          <w:rFonts w:hint="cs"/>
          <w:bCs/>
          <w:rtl/>
        </w:rPr>
        <w:t>بنيناها</w:t>
      </w:r>
      <w:r>
        <w:rPr>
          <w:rFonts w:hint="cs"/>
          <w:bCs/>
        </w:rPr>
        <w:t xml:space="preserve"> </w:t>
      </w:r>
      <w:r>
        <w:rPr>
          <w:rFonts w:hint="cs"/>
          <w:bCs/>
          <w:rtl/>
        </w:rPr>
        <w:t>بأيد</w:t>
      </w:r>
      <w:r>
        <w:rPr>
          <w:rFonts w:hint="cs"/>
          <w:bCs/>
        </w:rPr>
        <w:t xml:space="preserve"> </w:t>
      </w:r>
      <w:r>
        <w:rPr>
          <w:rFonts w:hint="cs"/>
          <w:bCs/>
          <w:rtl/>
        </w:rPr>
        <w:t>) قالوا : يعني</w:t>
      </w:r>
      <w:r>
        <w:rPr>
          <w:rFonts w:hint="cs"/>
          <w:bCs/>
        </w:rPr>
        <w:t xml:space="preserve"> </w:t>
      </w:r>
      <w:r>
        <w:rPr>
          <w:rFonts w:hint="cs"/>
          <w:bCs/>
          <w:rtl/>
        </w:rPr>
        <w:t>بقوة</w:t>
      </w:r>
      <w:r>
        <w:rPr>
          <w:rFonts w:hint="cs"/>
          <w:b w:val="0"/>
          <w:rtl/>
        </w:rPr>
        <w:t xml:space="preserve"> ، </w:t>
      </w:r>
      <w:r>
        <w:rPr>
          <w:rFonts w:hint="cs"/>
          <w:b w:val="0"/>
          <w:bCs/>
          <w:rtl/>
        </w:rPr>
        <w:t>وقد تواترت أقوال العلماء والمفسرين واللغويين على تأويل اليد بالقوة ] ، قال الطبري</w:t>
      </w:r>
      <w:r>
        <w:rPr>
          <w:rFonts w:hint="cs"/>
          <w:b w:val="0"/>
          <w:rtl/>
        </w:rPr>
        <w:t xml:space="preserve"> " ذا</w:t>
      </w:r>
      <w:r>
        <w:rPr>
          <w:rFonts w:hint="cs"/>
        </w:rPr>
        <w:t xml:space="preserve"> </w:t>
      </w:r>
      <w:r>
        <w:rPr>
          <w:rFonts w:hint="cs"/>
          <w:b w:val="0"/>
          <w:rtl/>
        </w:rPr>
        <w:t>الأيد ويعني بقوله ذا الأيد ذا القوة والبطش الشديد</w:t>
      </w:r>
      <w:r>
        <w:rPr>
          <w:rFonts w:hint="cs"/>
        </w:rPr>
        <w:t xml:space="preserve"> </w:t>
      </w:r>
      <w:r>
        <w:rPr>
          <w:rFonts w:hint="cs"/>
          <w:b w:val="0"/>
          <w:rtl/>
        </w:rPr>
        <w:t>في ذات الله والصبر على طاعته .. قال ابن زيد في قوله داود ذا الأيد قال ذا القوة في عبادة الله الأيد القوة وقرأ والسماء   بنيناها بأيد   قال بقوة "[ تفسير الطبري ج : 23 ص : 136] أهـ</w:t>
      </w:r>
      <w:r>
        <w:rPr>
          <w:rFonts w:hint="cs"/>
          <w:b w:val="0"/>
          <w:bCs/>
          <w:rtl/>
        </w:rPr>
        <w:t xml:space="preserve"> ، وقوله تعالى</w:t>
      </w:r>
      <w:r>
        <w:rPr>
          <w:rFonts w:hint="cs"/>
          <w:b w:val="0"/>
          <w:rtl/>
        </w:rPr>
        <w:t xml:space="preserve">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فصحاء العرب وأهل البلاغة فيه يعلمون من قوله تعالى ( لما</w:t>
      </w:r>
      <w:r>
        <w:rPr>
          <w:rFonts w:hint="cs"/>
        </w:rPr>
        <w:t xml:space="preserve"> </w:t>
      </w:r>
      <w:r>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التبعض ويضاد الصمدية التي تعني كمال الغنى لأن المتجزئ يحتاج إلى جزئه ، والله تعالى صمد له كمال الصمدية قيوم له كمال القيومية غني له كمال الغنى ،</w:t>
      </w:r>
      <w:r>
        <w:rPr>
          <w:rFonts w:hint="cs"/>
          <w:b w:val="0"/>
          <w:rtl/>
          <w:lang w:eastAsia="ar-SA"/>
        </w:rPr>
        <w:t xml:space="preserve"> </w:t>
      </w:r>
      <w:r>
        <w:rPr>
          <w:rFonts w:hint="cs"/>
          <w:b w:val="0"/>
          <w:rtl/>
        </w:rPr>
        <w:t>وإلا فما الفارق عند كل منصف لم تحرق البدعة قلبه بين هذا التعبير القرآني ( لما</w:t>
      </w:r>
      <w:r>
        <w:rPr>
          <w:rFonts w:hint="cs"/>
        </w:rPr>
        <w:t xml:space="preserve"> </w:t>
      </w:r>
      <w:r>
        <w:rPr>
          <w:rFonts w:hint="cs"/>
          <w:b w:val="0"/>
          <w:rtl/>
        </w:rPr>
        <w:t xml:space="preserve">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w:t>
      </w:r>
      <w:r>
        <w:rPr>
          <w:rFonts w:hint="cs"/>
          <w:b w:val="0"/>
          <w:rtl/>
        </w:rPr>
        <w:lastRenderedPageBreak/>
        <w:t>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b w:val="0"/>
          <w:rtl/>
        </w:rPr>
        <w:t>الله كمثل آدم خلقه من تراب ثم قال له كن فيكون } ، فالقرآن نص على أن خلق عيسى كخلق آدم كلاهما بالقدرة المعبر عنها بقوله تعالى { ثم قال له كن فيكون } ، فسياق الآية يدل على أن المراد من قوله تعالى { لما</w:t>
      </w:r>
      <w:r>
        <w:rPr>
          <w:rFonts w:hint="cs"/>
        </w:rPr>
        <w:t xml:space="preserve"> </w:t>
      </w:r>
      <w:r>
        <w:rPr>
          <w:rFonts w:hint="cs"/>
          <w:b w:val="0"/>
          <w:rtl/>
        </w:rPr>
        <w:t xml:space="preserve">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 </w:t>
      </w:r>
    </w:p>
    <w:p w:rsidR="0040167D" w:rsidRDefault="0040167D" w:rsidP="0004487C">
      <w:pPr>
        <w:ind w:left="-46"/>
        <w:jc w:val="both"/>
        <w:rPr>
          <w:b w:val="0"/>
          <w:rtl/>
          <w:lang w:bidi="ar-KW"/>
        </w:rPr>
      </w:pPr>
      <w:r>
        <w:rPr>
          <w:rFonts w:hint="cs"/>
          <w:bCs/>
          <w:rtl/>
        </w:rPr>
        <w:t>[ أقوال العلماء في أنّ ظواهر المتشابهات غير مرادة  ] :  قال إمام الحرمين في العقيده</w:t>
      </w:r>
      <w:r>
        <w:rPr>
          <w:rFonts w:hint="cs"/>
          <w:bCs/>
        </w:rPr>
        <w:t xml:space="preserve"> </w:t>
      </w:r>
      <w:r>
        <w:rPr>
          <w:rFonts w:hint="cs"/>
          <w:bCs/>
          <w:rtl/>
        </w:rPr>
        <w:t>النظاميه</w:t>
      </w:r>
      <w:r>
        <w:rPr>
          <w:rFonts w:hint="cs"/>
          <w:b w:val="0"/>
          <w:rtl/>
        </w:rPr>
        <w:t xml:space="preserve"> : " وقد إختلف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w:t>
      </w:r>
      <w:r>
        <w:rPr>
          <w:rFonts w:hint="cs"/>
          <w:b w:val="0"/>
          <w:rtl/>
        </w:rPr>
        <w:lastRenderedPageBreak/>
        <w:t xml:space="preserve">،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rFonts w:hint="cs"/>
          <w:b w:val="0"/>
          <w:bCs/>
          <w:rtl/>
        </w:rPr>
        <w:t xml:space="preserve">فحق على ذي دين : أن يعتقد تنزه الباري عن صفات المحدثين ، ولا يخوض في تأويل المشكلات ، ويكل معناها إلى الرب تبارك وتعالى ، </w:t>
      </w:r>
      <w:r>
        <w:rPr>
          <w:rFonts w:hint="cs"/>
          <w:b w:val="0"/>
          <w:rtl/>
        </w:rPr>
        <w:t>وعد إمام</w:t>
      </w:r>
      <w:r>
        <w:rPr>
          <w:rFonts w:hint="cs"/>
        </w:rPr>
        <w:t xml:space="preserve"> </w:t>
      </w:r>
      <w:r>
        <w:rPr>
          <w:rFonts w:hint="cs"/>
          <w:b w:val="0"/>
          <w:rtl/>
        </w:rPr>
        <w:t>القراء وسيدهم : الوقوف على قوله تبارك وتعالى : { وما</w:t>
      </w:r>
      <w:r>
        <w:rPr>
          <w:rFonts w:hint="cs"/>
        </w:rPr>
        <w:t xml:space="preserve"> </w:t>
      </w:r>
      <w:r>
        <w:rPr>
          <w:rFonts w:hint="cs"/>
          <w:b w:val="0"/>
          <w:rtl/>
        </w:rPr>
        <w:t>يعلم تأويله إلا</w:t>
      </w:r>
      <w:r>
        <w:rPr>
          <w:rFonts w:hint="cs"/>
        </w:rPr>
        <w:t xml:space="preserve"> </w:t>
      </w:r>
      <w:r>
        <w:rPr>
          <w:rFonts w:hint="cs"/>
          <w:b w:val="0"/>
          <w:rtl/>
        </w:rPr>
        <w:t>الله } من</w:t>
      </w:r>
      <w:r>
        <w:rPr>
          <w:rFonts w:hint="cs"/>
        </w:rPr>
        <w:t xml:space="preserve"> </w:t>
      </w:r>
      <w:r>
        <w:rPr>
          <w:rFonts w:hint="cs"/>
          <w:b w:val="0"/>
          <w:rtl/>
        </w:rPr>
        <w:t>العزائم ، ثم الابتداء { والراسخون</w:t>
      </w:r>
      <w:r>
        <w:rPr>
          <w:rFonts w:hint="cs"/>
        </w:rPr>
        <w:t xml:space="preserve"> </w:t>
      </w:r>
      <w:r>
        <w:rPr>
          <w:rFonts w:hint="cs"/>
          <w:b w:val="0"/>
          <w:rtl/>
        </w:rPr>
        <w:t>في العلم } [</w:t>
      </w:r>
      <w:r>
        <w:rPr>
          <w:rFonts w:hint="cs"/>
        </w:rPr>
        <w:t xml:space="preserve"> </w:t>
      </w:r>
      <w:r>
        <w:rPr>
          <w:rFonts w:hint="cs"/>
          <w:b w:val="0"/>
          <w:rtl/>
        </w:rPr>
        <w:t>آل عمران : 7 ]  ومما استحق من كلام امام دار الهجرة –رضى الله عنه – وهو مالك بن أنس رضى</w:t>
      </w:r>
      <w:r>
        <w:rPr>
          <w:rFonts w:hint="cs"/>
        </w:rPr>
        <w:t xml:space="preserve"> </w:t>
      </w:r>
      <w:r>
        <w:rPr>
          <w:rFonts w:hint="cs"/>
          <w:b w:val="0"/>
          <w:rtl/>
        </w:rPr>
        <w:t xml:space="preserve">الله عنه 0 أنه سئل عن قوله تبارك وتعالى { الرحمن على العرش استوى } [ طه : 5 ] فقال ( الاستواء معلوم 0 والكيفية مجهولة 0 والسؤال عنه بدعه ) ، </w:t>
      </w:r>
      <w:r>
        <w:rPr>
          <w:rFonts w:hint="cs"/>
          <w:b w:val="0"/>
          <w:bCs/>
          <w:rtl/>
        </w:rPr>
        <w:t>فلتجري آية</w:t>
      </w:r>
      <w:r>
        <w:rPr>
          <w:rFonts w:hint="cs"/>
          <w:bCs/>
        </w:rPr>
        <w:t xml:space="preserve"> </w:t>
      </w:r>
      <w:r>
        <w:rPr>
          <w:rFonts w:hint="cs"/>
          <w:bCs/>
          <w:rtl/>
        </w:rPr>
        <w:t>الاستواء والمجيء وقوله ( لما</w:t>
      </w:r>
      <w:r>
        <w:rPr>
          <w:rFonts w:hint="cs"/>
          <w:bCs/>
        </w:rPr>
        <w:t xml:space="preserve"> </w:t>
      </w:r>
      <w:r>
        <w:rPr>
          <w:rFonts w:hint="cs"/>
          <w:bCs/>
          <w:rtl/>
        </w:rPr>
        <w:t xml:space="preserve">خلقت بيدي ) </w:t>
      </w:r>
      <w:r>
        <w:rPr>
          <w:rFonts w:hint="cs"/>
          <w:b w:val="0"/>
          <w:rtl/>
        </w:rPr>
        <w:t>[ص/75]</w:t>
      </w:r>
      <w:r>
        <w:rPr>
          <w:rFonts w:hint="cs"/>
          <w:b w:val="0"/>
          <w:bCs/>
          <w:rtl/>
        </w:rPr>
        <w:t xml:space="preserve"> وقوله ( ويبقى وجه ربك )</w:t>
      </w:r>
      <w:r>
        <w:rPr>
          <w:rFonts w:hint="cs"/>
          <w:b w:val="0"/>
          <w:rtl/>
        </w:rPr>
        <w:t>[الرحمن/ 27]</w:t>
      </w:r>
      <w:r>
        <w:rPr>
          <w:rFonts w:hint="cs"/>
          <w:b w:val="0"/>
          <w:bCs/>
          <w:rtl/>
        </w:rPr>
        <w:t xml:space="preserve"> وقوله ( تجرى بأعيننا ) </w:t>
      </w:r>
      <w:r>
        <w:rPr>
          <w:rFonts w:hint="cs"/>
          <w:b w:val="0"/>
          <w:rtl/>
        </w:rPr>
        <w:t>[ القمر /14]</w:t>
      </w:r>
      <w:r>
        <w:rPr>
          <w:rFonts w:hint="cs"/>
          <w:b w:val="0"/>
          <w:bCs/>
          <w:rtl/>
        </w:rPr>
        <w:t xml:space="preserve"> وما صح من أخبار الرسول صلى الله عليه وسلم</w:t>
      </w:r>
      <w:r>
        <w:rPr>
          <w:rFonts w:hint="cs"/>
          <w:bCs/>
        </w:rPr>
        <w:t xml:space="preserve"> </w:t>
      </w:r>
      <w:r>
        <w:rPr>
          <w:rFonts w:hint="cs"/>
          <w:bCs/>
          <w:rtl/>
        </w:rPr>
        <w:t xml:space="preserve">كخبر النزول وغيره على ما ذكرناه فهذا ما يجب لله تبارك وتعالى ، </w:t>
      </w:r>
      <w:r>
        <w:rPr>
          <w:rFonts w:hint="cs"/>
          <w:b w:val="0"/>
          <w:rtl/>
        </w:rPr>
        <w:t>" أهـ</w:t>
      </w:r>
      <w:r>
        <w:rPr>
          <w:rFonts w:hint="cs"/>
          <w:b w:val="0"/>
          <w:bCs/>
          <w:rtl/>
        </w:rPr>
        <w:t xml:space="preserve"> </w:t>
      </w:r>
      <w:r>
        <w:rPr>
          <w:rFonts w:eastAsia="Times New Roman" w:hint="cs"/>
          <w:b w:val="0"/>
          <w:rtl/>
          <w:lang w:eastAsia="ar-SA"/>
        </w:rPr>
        <w:t>[ العقيده النظاميه</w:t>
      </w:r>
      <w:r>
        <w:rPr>
          <w:rFonts w:eastAsia="Times New Roman" w:hint="cs"/>
          <w:lang w:eastAsia="ar-SA"/>
        </w:rPr>
        <w:t xml:space="preserve"> </w:t>
      </w:r>
      <w:r>
        <w:rPr>
          <w:rFonts w:eastAsia="Times New Roman" w:hint="cs"/>
          <w:b w:val="0"/>
          <w:rtl/>
          <w:lang w:eastAsia="ar-SA"/>
        </w:rPr>
        <w:t xml:space="preserve">ص 32 ] ،  </w:t>
      </w:r>
      <w:r>
        <w:rPr>
          <w:rFonts w:hint="cs"/>
          <w:bCs/>
          <w:rtl/>
        </w:rPr>
        <w:t>وقال الزرقاني</w:t>
      </w:r>
      <w:r>
        <w:rPr>
          <w:rFonts w:hint="cs"/>
          <w:b w:val="0"/>
          <w:rtl/>
        </w:rPr>
        <w:t xml:space="preserve"> رحمه الله - في درة من كلامه -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  إلى أن قال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w:t>
      </w:r>
      <w:r>
        <w:rPr>
          <w:rFonts w:hint="cs"/>
          <w:b w:val="0"/>
          <w:rtl/>
        </w:rPr>
        <w:lastRenderedPageBreak/>
        <w:t xml:space="preserve">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w:t>
      </w:r>
      <w:r>
        <w:rPr>
          <w:rFonts w:hint="cs"/>
          <w:b w:val="0"/>
          <w:rtl/>
        </w:rPr>
        <w:lastRenderedPageBreak/>
        <w:t xml:space="preserve">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 [ مناهل العرفان ج : 2 ص : 208/211] ، </w:t>
      </w:r>
      <w:r>
        <w:rPr>
          <w:rFonts w:eastAsia="Times New Roman" w:hint="cs"/>
          <w:b w:val="0"/>
          <w:rtl/>
          <w:lang w:eastAsia="ar-SA"/>
        </w:rPr>
        <w:t xml:space="preserve"> </w:t>
      </w:r>
      <w:r>
        <w:rPr>
          <w:rFonts w:hint="cs"/>
          <w:bCs/>
          <w:rtl/>
        </w:rPr>
        <w:t>ونقل النووي عن القاضي عياض المالكي</w:t>
      </w:r>
      <w:r>
        <w:rPr>
          <w:rFonts w:hint="cs"/>
          <w:b w:val="0"/>
          <w:rtl/>
        </w:rPr>
        <w:t xml:space="preserve"> : " أنه لا خلاف بين المسلمين قاطبه فقيههم ومحدثهم ومتكلمهم ونظائرهم ومقلدهم أن الظواهر الواردة بذكر الله في السماء كقوله تعالى : {ءأمنتم من في السماء}  ونحوه ليس على ظاهرها بل متأولة عند جميعهم " أهـ [ شرح مسلم 5/24  ] ، </w:t>
      </w:r>
      <w:r>
        <w:rPr>
          <w:rFonts w:hint="cs"/>
          <w:b w:val="0"/>
          <w:bCs/>
          <w:rtl/>
        </w:rPr>
        <w:t>وقال النووي في المجموع</w:t>
      </w:r>
      <w:r>
        <w:rPr>
          <w:rFonts w:hint="cs"/>
          <w:b w:val="0"/>
          <w:rtl/>
        </w:rPr>
        <w:t xml:space="preserve"> : " وعن أبي هريرة رضي الله عنه أنّ رسول الله صلى الله عليه وسلم قال : (( ينزل ربنا تبارك وتعالى في كل ليلة حين يبقى من ثلث الليل الآخر يقول من يدعو فأستجيب له ، من يسألني فأعطيه ، من يستغفرني فأغفر له )) رواه البخاري ومسلم وفي هذا الحديث وشبهه من أحاديث الصفات وآياتها مذهبان مشهوران أحدهما تأويله على ما يليق بصفات الله سبحانه وتعالى وتنزيهه عن الانتقال وسائر صفات المحدث ، وهذا هو الأشهر عن المتكلمين والثاني الإمساك عن تأويلها مع اعتقاد   تنزيه الله   بحانه عن صفات المحدث لقوله تعالى ليس كمثله شيء وهذا مذهب السلف وجماعة من المتكلمين ، وحاصله أن يقال لا نعلم المراد بهذا </w:t>
      </w:r>
      <w:r>
        <w:rPr>
          <w:rFonts w:hint="cs"/>
          <w:b w:val="0"/>
          <w:bCs/>
          <w:rtl/>
        </w:rPr>
        <w:t xml:space="preserve">ولكن نؤمن به مع اعتقادنا أن ظاهره غير مراد ، وله معنى يليق بالله تعالى والله أعلم </w:t>
      </w:r>
      <w:r>
        <w:rPr>
          <w:rFonts w:hint="cs"/>
          <w:b w:val="0"/>
          <w:rtl/>
        </w:rPr>
        <w:t xml:space="preserve">" [ المجموع ج : 4 ص : 51 ] ، </w:t>
      </w:r>
      <w:r>
        <w:rPr>
          <w:rFonts w:hint="cs"/>
          <w:b w:val="0"/>
          <w:bCs/>
          <w:rtl/>
        </w:rPr>
        <w:t>وقال القرطبي رحمه الله</w:t>
      </w:r>
      <w:r>
        <w:rPr>
          <w:rFonts w:hint="cs"/>
          <w:b w:val="0"/>
          <w:rtl/>
        </w:rPr>
        <w:t xml:space="preserve"> : " 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 : 4 ص : 14 ] ، وقال رحمه الله في المفهم : " ( يمين الله ملأى ) : نسبة اليمين إلى الله تعالى نسبة مجازية توسعية عبر بها عن كثرة العطاء والقدرة عليه وحمل هذه الاستعارة عادة التخاطب وحصول التفاهم ومنه قوله تعالى ( لأخذنا منه باليمين ) واليد عبارة عن القدرة وتسميتها باليمين على ما تعارفناه فيما بيننا من أن القوة والبطش والتصرف إنما هو باليمين ولأنه مشتق من اليمين والبركة ، وكذلك قال في حديث آخر : ( وكلتا يديه يمين ) نافيا لتوهم النقص والقصور في حقه تعالى وكذلك كل ما أطلق على الله تعالى مما يدل على الجوارح والأعضاء كالأعين والأيدي والجنب والأصبع وغير ذلك مما يلزم من ظاهره التجسيم الذي تدل العقول بأوائلها على استحالته فهي كلها متأولة في حقه تعالى </w:t>
      </w:r>
      <w:r>
        <w:rPr>
          <w:rFonts w:hint="cs"/>
          <w:b w:val="0"/>
          <w:bCs/>
          <w:rtl/>
        </w:rPr>
        <w:t xml:space="preserve">لاستحالة حملها على </w:t>
      </w:r>
      <w:r>
        <w:rPr>
          <w:rFonts w:hint="cs"/>
          <w:b w:val="0"/>
          <w:bCs/>
          <w:rtl/>
        </w:rPr>
        <w:lastRenderedPageBreak/>
        <w:t>ظواهرها</w:t>
      </w:r>
      <w:r>
        <w:rPr>
          <w:rFonts w:hint="cs"/>
          <w:b w:val="0"/>
          <w:rtl/>
        </w:rPr>
        <w:t xml:space="preserve"> " أهـ [ المفهم ج3ص37 ] ، </w:t>
      </w:r>
      <w:r>
        <w:rPr>
          <w:rFonts w:hint="cs"/>
          <w:b w:val="0"/>
          <w:bCs/>
          <w:rtl/>
        </w:rPr>
        <w:t>وقال الحافظ ابن كثير في تفسيره :</w:t>
      </w:r>
      <w:r>
        <w:rPr>
          <w:rFonts w:hint="cs"/>
          <w:b w:val="0"/>
          <w:rtl/>
        </w:rPr>
        <w:t xml:space="preserve"> " { ثم استو ى على العرش } وللناس في هذا المقام مقالات كثيرة جدا ليس هذا موضع بسطها , وإنا نسلك في هذا المقام مذهب السلف الصالح ، مالك الأوزاعي , والثوري ,والليث ابن سعد ,والشافعي ,وأحمد ,واسحاق بن راهوية , وغيرهم من أئمة المسلمين قديما وحديثا ,وهو إمرارها كما جاءت من غير تكييف ولا تشبيه ولا تعطيل , </w:t>
      </w:r>
      <w:r>
        <w:rPr>
          <w:rFonts w:hint="cs"/>
          <w:b w:val="0"/>
          <w:bCs/>
          <w:rtl/>
        </w:rPr>
        <w:t>والظاهر المتبادر الى أذهان المشبهين , منفي عن الله , لا يشبهه شيء من خلقه</w:t>
      </w:r>
      <w:r>
        <w:rPr>
          <w:rFonts w:hint="cs"/>
          <w:b w:val="0"/>
          <w:rtl/>
        </w:rPr>
        <w:t xml:space="preserve"> { ليس كمثله شيء وهو السميع البصير } " أهـ  [ تفسير بن كثير الآية 54 سورة الأعراف ] ، </w:t>
      </w:r>
      <w:r>
        <w:rPr>
          <w:rFonts w:hint="cs"/>
          <w:b w:val="0"/>
          <w:bCs/>
          <w:rtl/>
        </w:rPr>
        <w:t>وجاء في جواهر القرآن</w:t>
      </w:r>
      <w:r>
        <w:rPr>
          <w:rFonts w:hint="cs"/>
          <w:b w:val="0"/>
          <w:rtl/>
        </w:rPr>
        <w:t xml:space="preserve"> :  " </w:t>
      </w:r>
      <w:r>
        <w:rPr>
          <w:rFonts w:hint="cs"/>
          <w:b w:val="0"/>
          <w:bCs/>
          <w:u w:val="single"/>
          <w:rtl/>
        </w:rPr>
        <w:t>تطبيق وتمثيل</w:t>
      </w:r>
      <w:r>
        <w:rPr>
          <w:rFonts w:hint="cs"/>
          <w:b w:val="0"/>
          <w:rtl/>
        </w:rPr>
        <w:t xml:space="preserve"> : ولنطبق هذه المذاهب على قوله سبحانه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 { ليس كمثله شيء } وقال : { وهو الغني الحميد } ، فلو أراد هذا الظاهر لكان متناقضا " أهـ [ جواهر القرآن ج : 2 ص : 208] ،   </w:t>
      </w:r>
      <w:r>
        <w:rPr>
          <w:rFonts w:hint="cs"/>
          <w:b w:val="0"/>
          <w:bCs/>
          <w:rtl/>
        </w:rPr>
        <w:t>وقال العلامة القاضي ابن جماعة</w:t>
      </w:r>
      <w:r>
        <w:rPr>
          <w:rFonts w:hint="cs"/>
          <w:b w:val="0"/>
          <w:rtl/>
        </w:rPr>
        <w:t xml:space="preserve"> : في كتابه القيم إيضاح الدليل في قطع حجج أهل التعطيل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 إيضاح الدليل في قطع حجج أهل التعطيل ج : 1 ص : 103 ] ، </w:t>
      </w:r>
      <w:r>
        <w:rPr>
          <w:rFonts w:hint="cs"/>
          <w:b w:val="0"/>
          <w:bCs/>
          <w:rtl/>
        </w:rPr>
        <w:t>وقال الزركشي في البرهان في علوم القرآن :</w:t>
      </w:r>
      <w:r>
        <w:rPr>
          <w:rFonts w:hint="cs"/>
          <w:b w:val="0"/>
          <w:rtl/>
        </w:rPr>
        <w:t xml:space="preserve"> " النوع السابع والثلاثون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والثاني أن لها تأويلا ولكنا نمسك عنه مع تنزيه اعتقادنا عن الشبه والتعطيل ونقول لا يعلمه إلا الله وهو قول السلف   والثالث أنها مؤولة وأولوها على ما يليق به   والأول باطل والأخيران منقولان عن الصحابة " أهـ [  البرهان في علوم القرآن ج : 2 ص : 78 ] ،  </w:t>
      </w:r>
      <w:r>
        <w:rPr>
          <w:rFonts w:hint="cs"/>
          <w:b w:val="0"/>
          <w:bCs/>
          <w:rtl/>
        </w:rPr>
        <w:t>وقال عبد الله بن عبد الرحمن المكي الهاشمي :</w:t>
      </w:r>
      <w:r>
        <w:rPr>
          <w:rFonts w:hint="cs"/>
          <w:b w:val="0"/>
          <w:rtl/>
        </w:rPr>
        <w:t xml:space="preserve"> </w:t>
      </w:r>
      <w:r>
        <w:rPr>
          <w:rFonts w:hint="cs"/>
          <w:b w:val="0"/>
          <w:bCs/>
          <w:rtl/>
        </w:rPr>
        <w:t>" عقيدة الهدى في تفسير ما يوهم تشبيها من صفاته تعالى :</w:t>
      </w:r>
      <w:r>
        <w:rPr>
          <w:rFonts w:hint="cs"/>
          <w:b w:val="0"/>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 قال </w:t>
      </w:r>
      <w:r>
        <w:rPr>
          <w:rFonts w:hint="cs"/>
          <w:b w:val="0"/>
          <w:rtl/>
        </w:rPr>
        <w:lastRenderedPageBreak/>
        <w:t xml:space="preserve">تعالى : { وخلق كل شيء فقدره تقديراً } وقال تعالى : { جعل الله لكل شيء قدرا ؤ وقال تعالى : { وإن من شيء إلاّ عندنا خزآئنه وما ننزله إلا بقدر معلوم }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{وتلك حجتنا ءاتيناها إبراهيم على قومه }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 :كالتركيب والأجزاء والصورة والمكان والجهة والقرب والبعد والحركة والسكون , من قال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w:t>
      </w:r>
      <w:r>
        <w:rPr>
          <w:rFonts w:hint="cs"/>
          <w:b w:val="0"/>
          <w:bCs/>
          <w:rtl/>
        </w:rPr>
        <w:t xml:space="preserve">وبعد اتفاق سواد العلماء سلفهم وخلفهم على أن المعنى الظاهر الحسي الذي هو من لوازم الأجسام غير مراد </w:t>
      </w:r>
      <w:r>
        <w:rPr>
          <w:rFonts w:hint="cs"/>
          <w:b w:val="0"/>
          <w:rtl/>
        </w:rPr>
        <w:t xml:space="preserve">فهذا يعني اتفاق السلف والخلف على التنزيه ,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 أمروها كما جاءت" وبقولهم :" نؤمن بها بلا كيف وبلا تشبيه " فإن نفي الكيف ونفي التشبيه وتسميتهم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w:t>
      </w:r>
      <w:r>
        <w:rPr>
          <w:rFonts w:hint="cs"/>
          <w:b w:val="0"/>
          <w:rtl/>
        </w:rPr>
        <w:lastRenderedPageBreak/>
        <w:t xml:space="preserve">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بالاستقرار على العرش , والوجه واليد بالأعضاء والجوارح , والنزول بالنزول الحسي المتعارف ، فأفصح أحمد لما سئل في محنته عن قوله تعالى : { وجاء ربك }  بأن المراد مجيء أمره ،  وأفصح مالك عن حديث نزول الرب تعالى فقال : هو نزول رحمته لا نزول نقله ،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  </w:t>
      </w:r>
      <w:r>
        <w:rPr>
          <w:rFonts w:hint="cs"/>
          <w:b w:val="0"/>
          <w:bCs/>
          <w:rtl/>
        </w:rPr>
        <w:t>قال الإمام ابن دقيق العيد</w:t>
      </w:r>
      <w:r>
        <w:rPr>
          <w:rFonts w:hint="cs"/>
          <w:b w:val="0"/>
          <w:rtl/>
        </w:rPr>
        <w:t xml:space="preserve">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 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 </w:t>
      </w:r>
      <w:r>
        <w:rPr>
          <w:rFonts w:hint="cs"/>
          <w:b w:val="0"/>
          <w:bCs/>
          <w:rtl/>
        </w:rPr>
        <w:t>وقال الشريف الجرجاني</w:t>
      </w:r>
      <w:r>
        <w:rPr>
          <w:rFonts w:hint="cs"/>
          <w:b w:val="0"/>
          <w:rtl/>
        </w:rPr>
        <w:t xml:space="preserve"> في " شرحه على المواقف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 وآخر عين , وثالث يد , ورابع رجل وهكذا </w:t>
      </w:r>
      <w:r>
        <w:rPr>
          <w:rFonts w:hint="cs"/>
          <w:b w:val="0"/>
          <w:rtl/>
        </w:rPr>
        <w:lastRenderedPageBreak/>
        <w:t xml:space="preserve">, وأن تكون ذات جهة ومكان وحركة وانتقال وتحول من حال إلى حال ، وقد علمت أن من قال أن التأويل هو طريقة الخلف وليس طريقة السلف إنما هو من ضيق اطلاعه , بل إن التأويل قد سلكه كلا الفريقين وغلب على السلف تركه لعدم الحاجة إليه ,ومن سلكه منهم أو ممن بعدهم فإنما سلكوه لشدة الحاجة إليه كما نقلناه عن مالك في النزول ,وعن أحمد في قوله :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 فمن قال بتركيب ذات الله من الأجزاء ,وحمل الوارد من ذلك على الأعضاء ,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ليس كمثله شيء وهو السميع البصير ؤ لو كانت ذاته مقدرة بقدر أو مركبة من أجزاء لكان له من خلقه أمثال لا تحصى , تعالى الله عن ذلك علوا كبيرا " أهـ [ السلفية المعاصرة مناقشات وردود صـ181 إلى صـ  184] ، </w:t>
      </w:r>
      <w:r>
        <w:rPr>
          <w:rFonts w:hint="cs"/>
          <w:b w:val="0"/>
          <w:bCs/>
          <w:rtl/>
        </w:rPr>
        <w:t>وقال القضاعي في فرقان القرآن</w:t>
      </w:r>
      <w:r>
        <w:rPr>
          <w:rFonts w:hint="cs"/>
          <w:bCs/>
        </w:rPr>
        <w:t xml:space="preserve"> </w:t>
      </w:r>
      <w:r>
        <w:rPr>
          <w:rFonts w:hint="cs"/>
          <w:bCs/>
          <w:rtl/>
        </w:rPr>
        <w:t>بين صفات الخالق وصفات الأكوان :</w:t>
      </w:r>
      <w:r>
        <w:rPr>
          <w:rFonts w:hint="cs"/>
          <w:b w:val="0"/>
          <w:bCs/>
          <w:rtl/>
        </w:rPr>
        <w:t xml:space="preserve"> </w:t>
      </w:r>
      <w:r>
        <w:rPr>
          <w:rFonts w:hint="cs"/>
          <w:b w:val="0"/>
          <w:rtl/>
        </w:rPr>
        <w:t>" وهكذا اتفق سلف هذه الأمة</w:t>
      </w:r>
      <w:r>
        <w:rPr>
          <w:rFonts w:hint="cs"/>
        </w:rPr>
        <w:t xml:space="preserve"> </w:t>
      </w:r>
      <w:r>
        <w:rPr>
          <w:rFonts w:hint="cs"/>
          <w:b w:val="0"/>
          <w:rtl/>
        </w:rPr>
        <w:t>الصالح وخلفها الموفق على صرف هذه المتشابهات عن هذه الظواهر المادية ، لا خلاف في</w:t>
      </w:r>
      <w:r>
        <w:rPr>
          <w:rFonts w:hint="cs"/>
        </w:rPr>
        <w:t xml:space="preserve"> </w:t>
      </w:r>
      <w:r>
        <w:rPr>
          <w:rFonts w:hint="cs"/>
          <w:b w:val="0"/>
          <w:rtl/>
        </w:rPr>
        <w:t>ذلك بين أوائلهم وأواخرهم رضي الله عنهم ، وسموا من فسرها بتلك الظواهر بالمجسمة</w:t>
      </w:r>
      <w:r>
        <w:rPr>
          <w:rFonts w:hint="cs"/>
        </w:rPr>
        <w:t xml:space="preserve"> </w:t>
      </w:r>
      <w:r>
        <w:rPr>
          <w:rFonts w:hint="cs"/>
          <w:b w:val="0"/>
          <w:rtl/>
        </w:rPr>
        <w:t>والحشوية إيماء منهم رضي الله عنهم إلى أن ما أتى به هؤلاء من التفسير من اللغو</w:t>
      </w:r>
      <w:r>
        <w:rPr>
          <w:rFonts w:hint="cs"/>
        </w:rPr>
        <w:t xml:space="preserve"> </w:t>
      </w:r>
      <w:r>
        <w:rPr>
          <w:rFonts w:hint="cs"/>
          <w:b w:val="0"/>
          <w:rtl/>
        </w:rPr>
        <w:t>الذي لا يلتفت إليه ، والحشو الذي لا يعول أهل العلم بالكتاب والسنة عليه ، ( تتمة ) : ونختم هذا الفصل بذكر</w:t>
      </w:r>
      <w:r>
        <w:rPr>
          <w:rFonts w:hint="cs"/>
        </w:rPr>
        <w:t xml:space="preserve"> </w:t>
      </w:r>
      <w:r>
        <w:rPr>
          <w:rFonts w:hint="cs"/>
          <w:b w:val="0"/>
          <w:rtl/>
        </w:rPr>
        <w:t>فتوى في هذا الموضوع صدرت من شيخ الإسلام بحق ، ورأس المحققين الأعلام ، أستاذ</w:t>
      </w:r>
      <w:r>
        <w:rPr>
          <w:rFonts w:hint="cs"/>
        </w:rPr>
        <w:t xml:space="preserve"> </w:t>
      </w:r>
      <w:r>
        <w:rPr>
          <w:rFonts w:hint="cs"/>
          <w:b w:val="0"/>
          <w:rtl/>
        </w:rPr>
        <w:t>الأساتذة ، الشيخ سليم البشري تغمده الله برحمته وأعلى في الفراديس درجاته ،</w:t>
      </w:r>
      <w:r>
        <w:rPr>
          <w:rFonts w:hint="cs"/>
          <w:b w:val="0"/>
          <w:rtl/>
          <w:lang w:bidi="ar-KW"/>
        </w:rPr>
        <w:t xml:space="preserve"> </w:t>
      </w:r>
      <w:r>
        <w:rPr>
          <w:rFonts w:hint="cs"/>
          <w:b w:val="0"/>
          <w:rtl/>
        </w:rPr>
        <w:t>ونص السؤال والجواب نقلاً عن</w:t>
      </w:r>
      <w:r>
        <w:rPr>
          <w:rFonts w:hint="cs"/>
        </w:rPr>
        <w:t xml:space="preserve"> </w:t>
      </w:r>
      <w:r>
        <w:rPr>
          <w:rFonts w:hint="cs"/>
          <w:b w:val="0"/>
          <w:rtl/>
        </w:rPr>
        <w:t>كتاب شمس الحقيقة والهداية في الرد على أهل الضلالة والغواية للعلامة المحقق والنقي</w:t>
      </w:r>
      <w:r>
        <w:rPr>
          <w:rFonts w:hint="cs"/>
        </w:rPr>
        <w:t xml:space="preserve"> </w:t>
      </w:r>
      <w:r>
        <w:rPr>
          <w:rFonts w:hint="cs"/>
          <w:b w:val="0"/>
          <w:rtl/>
        </w:rPr>
        <w:t>الموفق الشيخ أحمد بن العلامة الكبير الشيخ علي بدر ، شيخ معهد بلصفورة ، وهو رافع</w:t>
      </w:r>
      <w:r>
        <w:rPr>
          <w:rFonts w:hint="cs"/>
        </w:rPr>
        <w:t xml:space="preserve"> </w:t>
      </w:r>
      <w:r>
        <w:rPr>
          <w:rFonts w:hint="cs"/>
          <w:b w:val="0"/>
          <w:rtl/>
        </w:rPr>
        <w:t>السؤال إلى شيخ الإسلام رضي الله عنهما</w:t>
      </w:r>
      <w:r>
        <w:rPr>
          <w:rFonts w:hint="cs"/>
          <w:b w:val="0"/>
          <w:rtl/>
          <w:lang w:bidi="ar-KW"/>
        </w:rPr>
        <w:t xml:space="preserve"> ، ( </w:t>
      </w:r>
      <w:r>
        <w:rPr>
          <w:rFonts w:hint="cs"/>
          <w:b w:val="0"/>
          <w:rtl/>
        </w:rPr>
        <w:t>قال ) : ما قولكم دام فضلكم في رجل</w:t>
      </w:r>
      <w:r>
        <w:rPr>
          <w:rFonts w:hint="cs"/>
        </w:rPr>
        <w:t xml:space="preserve"> </w:t>
      </w:r>
      <w:r>
        <w:rPr>
          <w:rFonts w:hint="cs"/>
          <w:b w:val="0"/>
          <w:rtl/>
        </w:rPr>
        <w:t>من أهل العلم هنا من الذين يوصفون بالتفقه في الدين تظاهر باعتقاد ثبوت جهة الفوقية</w:t>
      </w:r>
      <w:r>
        <w:rPr>
          <w:rFonts w:hint="cs"/>
        </w:rPr>
        <w:t xml:space="preserve"> </w:t>
      </w:r>
      <w:r>
        <w:rPr>
          <w:rFonts w:hint="cs"/>
          <w:b w:val="0"/>
          <w:rtl/>
        </w:rPr>
        <w:t xml:space="preserve">لله سبحانه وتعالى ، ويدعي </w:t>
      </w:r>
      <w:r>
        <w:rPr>
          <w:rFonts w:hint="cs"/>
          <w:b w:val="0"/>
          <w:rtl/>
        </w:rPr>
        <w:lastRenderedPageBreak/>
        <w:t>أن ذلك مذهب السلف ، وتبعه على ذلك البعض القليل من</w:t>
      </w:r>
      <w:r>
        <w:rPr>
          <w:rFonts w:hint="cs"/>
        </w:rPr>
        <w:t xml:space="preserve"> </w:t>
      </w:r>
      <w:r>
        <w:rPr>
          <w:rFonts w:hint="cs"/>
          <w:b w:val="0"/>
          <w:rtl/>
        </w:rPr>
        <w:t>الناس ، وجمهور أهل العلم ينكرون عليه ،</w:t>
      </w:r>
      <w:r>
        <w:rPr>
          <w:rFonts w:hint="cs"/>
          <w:b w:val="0"/>
          <w:rtl/>
          <w:lang w:bidi="ar-KW"/>
        </w:rPr>
        <w:t xml:space="preserve"> </w:t>
      </w:r>
      <w:r>
        <w:rPr>
          <w:rFonts w:hint="cs"/>
          <w:b w:val="0"/>
          <w:rtl/>
        </w:rPr>
        <w:t>والسبب في تظاهره بهذا المعتقد</w:t>
      </w:r>
      <w:r>
        <w:rPr>
          <w:rFonts w:hint="cs"/>
        </w:rPr>
        <w:t xml:space="preserve"> </w:t>
      </w:r>
      <w:r>
        <w:rPr>
          <w:rFonts w:hint="cs"/>
          <w:b w:val="0"/>
          <w:rtl/>
        </w:rPr>
        <w:t>كما عرض علي هو بنفسه ذلك عثوره على كتاب لبعض علماء الهند نقل فيه صاحبه كلاما</w:t>
      </w:r>
      <w:r>
        <w:rPr>
          <w:rFonts w:hint="cs"/>
        </w:rPr>
        <w:t xml:space="preserve"> </w:t>
      </w:r>
      <w:r>
        <w:rPr>
          <w:rFonts w:hint="cs"/>
          <w:b w:val="0"/>
          <w:rtl/>
        </w:rPr>
        <w:t>كثيرا عن ابن تيمية في إثبات الجهة للباري سبحانه وتعالى ، وليكن معلوماً أنه يعتقد</w:t>
      </w:r>
      <w:r>
        <w:rPr>
          <w:rFonts w:hint="cs"/>
        </w:rPr>
        <w:t xml:space="preserve"> </w:t>
      </w:r>
      <w:r>
        <w:rPr>
          <w:rFonts w:hint="cs"/>
          <w:b w:val="0"/>
          <w:rtl/>
        </w:rPr>
        <w:t>الفوقية الذاتية له جل ذكره ، يعني أن ذاته سبحانه فوق العرش بمعنى ما قابل التحت</w:t>
      </w:r>
      <w:r>
        <w:rPr>
          <w:rFonts w:hint="cs"/>
        </w:rPr>
        <w:t xml:space="preserve"> </w:t>
      </w:r>
      <w:r>
        <w:rPr>
          <w:rFonts w:hint="cs"/>
          <w:b w:val="0"/>
          <w:rtl/>
        </w:rPr>
        <w:t>مع التنزيه ، ويخطئ أبا البركات الدردير رضي الله عنه في قوله في خريدته :منزه عن الحلول والجهة والاتصال</w:t>
      </w:r>
      <w:r>
        <w:rPr>
          <w:rFonts w:hint="cs"/>
        </w:rPr>
        <w:t xml:space="preserve"> </w:t>
      </w:r>
      <w:r>
        <w:rPr>
          <w:rFonts w:hint="cs"/>
          <w:b w:val="0"/>
          <w:rtl/>
        </w:rPr>
        <w:t>الانفصال والسفه ، يخطئه في موضعين من البيت :</w:t>
      </w:r>
      <w:r>
        <w:rPr>
          <w:rFonts w:hint="cs"/>
        </w:rPr>
        <w:t xml:space="preserve"> </w:t>
      </w:r>
      <w:r>
        <w:rPr>
          <w:rFonts w:hint="cs"/>
          <w:b w:val="0"/>
          <w:rtl/>
        </w:rPr>
        <w:t>قوله والجهة ، وقوله والانفصال ، والشيخ اللقائي في قوله :ويستحيل ضد ذي الصفات في حقه</w:t>
      </w:r>
      <w:r>
        <w:rPr>
          <w:rFonts w:hint="cs"/>
        </w:rPr>
        <w:t xml:space="preserve"> </w:t>
      </w:r>
      <w:r>
        <w:rPr>
          <w:rFonts w:hint="cs"/>
          <w:b w:val="0"/>
          <w:rtl/>
        </w:rPr>
        <w:t>كالكون في الجهات ، وبالجملة هو يخطئ كل من يقول</w:t>
      </w:r>
      <w:r>
        <w:rPr>
          <w:rFonts w:hint="cs"/>
        </w:rPr>
        <w:t xml:space="preserve"> </w:t>
      </w:r>
      <w:r>
        <w:rPr>
          <w:rFonts w:hint="cs"/>
          <w:b w:val="0"/>
          <w:rtl/>
        </w:rPr>
        <w:t>بنفي الجهة مهما كان قدره ، ويستدل أيضاً بنص كتاب آخر غير الكتاب المتقدم ذكره ،</w:t>
      </w:r>
      <w:r>
        <w:rPr>
          <w:rFonts w:hint="cs"/>
        </w:rPr>
        <w:t xml:space="preserve"> </w:t>
      </w:r>
      <w:r>
        <w:rPr>
          <w:rFonts w:hint="cs"/>
          <w:b w:val="0"/>
          <w:rtl/>
        </w:rPr>
        <w:t>وهو تفسير الشيخ الآلوسي المسمى بروح المعاني ، عند قوله تعالى ( وهو القاهر فوق</w:t>
      </w:r>
      <w:r>
        <w:rPr>
          <w:rFonts w:hint="cs"/>
        </w:rPr>
        <w:t xml:space="preserve"> </w:t>
      </w:r>
      <w:r>
        <w:rPr>
          <w:rFonts w:hint="cs"/>
          <w:b w:val="0"/>
          <w:rtl/>
        </w:rPr>
        <w:t>عباده ) مع أن المطلع على عبارة الآلوسي يجده في آخر عبارته ذكر ما يؤخذ منه أنه</w:t>
      </w:r>
      <w:r>
        <w:rPr>
          <w:rFonts w:hint="cs"/>
        </w:rPr>
        <w:t xml:space="preserve"> </w:t>
      </w:r>
      <w:r>
        <w:rPr>
          <w:rFonts w:hint="cs"/>
          <w:b w:val="0"/>
          <w:rtl/>
        </w:rPr>
        <w:t>غير جازم بذلك ،  ويستدل على ذلك بمثل قوله تعالى ( وهو القاهر فوق عباده ) ( يخافون</w:t>
      </w:r>
      <w:r>
        <w:rPr>
          <w:rFonts w:hint="cs"/>
        </w:rPr>
        <w:t xml:space="preserve"> </w:t>
      </w:r>
      <w:r>
        <w:rPr>
          <w:rFonts w:hint="cs"/>
          <w:b w:val="0"/>
          <w:rtl/>
        </w:rPr>
        <w:t>ربهم من فوقهم ) ( إليه يصعد الكلم الطيب ) وبقوله صلى الله عليه وسلم للجارية التي</w:t>
      </w:r>
      <w:r>
        <w:rPr>
          <w:rFonts w:hint="cs"/>
        </w:rPr>
        <w:t xml:space="preserve"> </w:t>
      </w:r>
      <w:r>
        <w:rPr>
          <w:rFonts w:hint="cs"/>
          <w:b w:val="0"/>
          <w:rtl/>
        </w:rPr>
        <w:t>أراد سيدها عتقها : أين الله ؟ فقالت في السماء ،  مع ما هو معلوم لفضيلتكم من أنها</w:t>
      </w:r>
      <w:r>
        <w:rPr>
          <w:rFonts w:hint="cs"/>
        </w:rPr>
        <w:t xml:space="preserve"> </w:t>
      </w:r>
      <w:r>
        <w:rPr>
          <w:rFonts w:hint="cs"/>
          <w:b w:val="0"/>
          <w:rtl/>
        </w:rPr>
        <w:t>كانت خرساء وأشارت إلى السماء كما هو منصوص ، وفي بعض مؤلفات حجة الإسلام الغزالي</w:t>
      </w:r>
      <w:r>
        <w:rPr>
          <w:rFonts w:hint="cs"/>
        </w:rPr>
        <w:t xml:space="preserve"> </w:t>
      </w:r>
      <w:r>
        <w:rPr>
          <w:rFonts w:hint="cs"/>
          <w:b w:val="0"/>
          <w:rtl/>
        </w:rPr>
        <w:t>رضي الله عنه ، وقد تعرض لذلك السيد محمد مرتضى في شرحه للإحياء ، ويستدل أيضاً بقوله صلى الله</w:t>
      </w:r>
      <w:r>
        <w:rPr>
          <w:rFonts w:hint="cs"/>
        </w:rPr>
        <w:t xml:space="preserve"> </w:t>
      </w:r>
      <w:r>
        <w:rPr>
          <w:rFonts w:hint="cs"/>
          <w:b w:val="0"/>
          <w:rtl/>
        </w:rPr>
        <w:t>عليه وسلم في حجة الوداع : اللهم اشهد ، وأشار بإصبعه إلى السماء ، ويورد على من</w:t>
      </w:r>
      <w:r>
        <w:rPr>
          <w:rFonts w:hint="cs"/>
        </w:rPr>
        <w:t xml:space="preserve"> </w:t>
      </w:r>
      <w:r>
        <w:rPr>
          <w:rFonts w:hint="cs"/>
          <w:b w:val="0"/>
          <w:rtl/>
        </w:rPr>
        <w:t>ينازعه في ذلك سؤال الكرامية المشهور وهو قولهم إن نفيه عن الجهات الست إخبار عن</w:t>
      </w:r>
      <w:r>
        <w:rPr>
          <w:rFonts w:hint="cs"/>
        </w:rPr>
        <w:t xml:space="preserve"> </w:t>
      </w:r>
      <w:r>
        <w:rPr>
          <w:rFonts w:hint="cs"/>
          <w:b w:val="0"/>
          <w:rtl/>
        </w:rPr>
        <w:t>عدمه ، ولا يخفى على فضيلتكم أن الكلام في مسألة الجهة شهير ، إلا أنه من المعلوم</w:t>
      </w:r>
      <w:r>
        <w:rPr>
          <w:rFonts w:hint="cs"/>
        </w:rPr>
        <w:t xml:space="preserve"> </w:t>
      </w:r>
      <w:r>
        <w:rPr>
          <w:rFonts w:hint="cs"/>
          <w:b w:val="0"/>
          <w:rtl/>
        </w:rPr>
        <w:t>أن قول فضيلتكم سيما في مثل هذا الأمر هو الفصل ، وأرجو أن يكون عليه إمضاؤكم بخطكم</w:t>
      </w:r>
      <w:r>
        <w:rPr>
          <w:rFonts w:hint="cs"/>
        </w:rPr>
        <w:t xml:space="preserve"> </w:t>
      </w:r>
      <w:r>
        <w:rPr>
          <w:rFonts w:hint="cs"/>
          <w:b w:val="0"/>
          <w:rtl/>
        </w:rPr>
        <w:t>والختم ولا مؤاخذة ، لا زلتم محفوظين ولمذهب أهل</w:t>
      </w:r>
      <w:r>
        <w:rPr>
          <w:rFonts w:hint="cs"/>
        </w:rPr>
        <w:t xml:space="preserve"> </w:t>
      </w:r>
      <w:r>
        <w:rPr>
          <w:rFonts w:hint="cs"/>
          <w:b w:val="0"/>
          <w:rtl/>
        </w:rPr>
        <w:t>السنة والجماعة ناصرين آمين ،  وهذا نص جوابه حفظه الله : إلى</w:t>
      </w:r>
      <w:r>
        <w:rPr>
          <w:rFonts w:hint="cs"/>
        </w:rPr>
        <w:t xml:space="preserve"> </w:t>
      </w:r>
      <w:r>
        <w:rPr>
          <w:rFonts w:hint="cs"/>
          <w:b w:val="0"/>
          <w:rtl/>
        </w:rPr>
        <w:t>حضرة الفاضل العلامة الشيخ أحمد علي بدر خادم العلم الشريف ببلصفورة : قد أرسلتم بتاريخ 22 محرم سنة</w:t>
      </w:r>
      <w:r>
        <w:t xml:space="preserve"> 1325 </w:t>
      </w:r>
      <w:r>
        <w:rPr>
          <w:rFonts w:hint="cs"/>
          <w:b w:val="0"/>
          <w:rtl/>
        </w:rPr>
        <w:t>هـ ،  مكتوباً مصحوباً بسؤال عن حكم من يعتقد ثبوت الجهة له تعالى ، فحررنا لكم</w:t>
      </w:r>
      <w:r>
        <w:rPr>
          <w:rFonts w:hint="cs"/>
        </w:rPr>
        <w:t xml:space="preserve"> </w:t>
      </w:r>
      <w:r>
        <w:rPr>
          <w:rFonts w:hint="cs"/>
          <w:b w:val="0"/>
          <w:rtl/>
        </w:rPr>
        <w:t>الجواب الآتي وفيه الكفاية لمن اتبع الحق وأنصف ، جزاكم الله عن المسلمين خيراً :</w:t>
      </w:r>
      <w:r>
        <w:rPr>
          <w:rFonts w:hint="cs"/>
        </w:rPr>
        <w:t xml:space="preserve"> </w:t>
      </w:r>
      <w:r>
        <w:rPr>
          <w:rFonts w:hint="cs"/>
          <w:b w:val="0"/>
          <w:rtl/>
        </w:rPr>
        <w:t>إعلم أيدك الله بتوفيقه وسلك</w:t>
      </w:r>
      <w:r>
        <w:rPr>
          <w:rFonts w:hint="cs"/>
        </w:rPr>
        <w:t xml:space="preserve"> </w:t>
      </w:r>
      <w:r>
        <w:rPr>
          <w:rFonts w:hint="cs"/>
          <w:b w:val="0"/>
          <w:rtl/>
        </w:rPr>
        <w:t>بنا وبك سواء طريقه ، أن مذهب الفرقة الناجية وما عليه أجمع السنيون أن الله تعالى</w:t>
      </w:r>
      <w:r>
        <w:rPr>
          <w:rFonts w:hint="cs"/>
        </w:rPr>
        <w:t xml:space="preserve"> </w:t>
      </w:r>
      <w:r>
        <w:rPr>
          <w:rFonts w:hint="cs"/>
          <w:b w:val="0"/>
          <w:rtl/>
        </w:rPr>
        <w:t>منزه عن مشابهة الحوادث مخالف لها في جميع سمات الحدوث ، ومن ذلك تنزهه عن الجهة</w:t>
      </w:r>
      <w:r>
        <w:rPr>
          <w:rFonts w:hint="cs"/>
        </w:rPr>
        <w:t xml:space="preserve"> </w:t>
      </w:r>
      <w:r>
        <w:rPr>
          <w:rFonts w:hint="cs"/>
          <w:b w:val="0"/>
          <w:rtl/>
        </w:rPr>
        <w:t>والمكان كما دلت على ذلك البراهين القطعية ، فإن كونه في جهة يستلزم قدم الجهة أو</w:t>
      </w:r>
      <w:r>
        <w:rPr>
          <w:rFonts w:hint="cs"/>
        </w:rPr>
        <w:t xml:space="preserve"> </w:t>
      </w:r>
      <w:r>
        <w:rPr>
          <w:rFonts w:hint="cs"/>
          <w:b w:val="0"/>
          <w:rtl/>
        </w:rPr>
        <w:t>المكان وهما من العالم وهو ما سوى الله تعالى ، وقد قام البرهان القاطع على حدوث كل</w:t>
      </w:r>
      <w:r>
        <w:rPr>
          <w:rFonts w:hint="cs"/>
        </w:rPr>
        <w:t xml:space="preserve"> </w:t>
      </w:r>
      <w:r>
        <w:rPr>
          <w:rFonts w:hint="cs"/>
          <w:b w:val="0"/>
          <w:rtl/>
        </w:rPr>
        <w:t>ما سوى الله تعالى بإجماع من أثبت الجهة ومن نفاها ، ولأن المتمكن يستحيل وجود ذاته</w:t>
      </w:r>
      <w:r>
        <w:rPr>
          <w:rFonts w:hint="cs"/>
        </w:rPr>
        <w:t xml:space="preserve"> </w:t>
      </w:r>
      <w:r>
        <w:rPr>
          <w:rFonts w:hint="cs"/>
          <w:b w:val="0"/>
          <w:rtl/>
        </w:rPr>
        <w:t>بدون المكان مع أن المكان يمكن وجوده بدون المتمكن لجواز الخلاء فيلزم إمكان الواجب</w:t>
      </w:r>
      <w:r>
        <w:rPr>
          <w:rFonts w:hint="cs"/>
        </w:rPr>
        <w:t xml:space="preserve"> </w:t>
      </w:r>
      <w:r>
        <w:rPr>
          <w:rFonts w:hint="cs"/>
          <w:b w:val="0"/>
          <w:rtl/>
        </w:rPr>
        <w:t xml:space="preserve">ووجوب الممكن وكلاهما باطل </w:t>
      </w:r>
      <w:r>
        <w:rPr>
          <w:rFonts w:hint="cs"/>
          <w:b w:val="0"/>
          <w:rtl/>
        </w:rPr>
        <w:lastRenderedPageBreak/>
        <w:t>، ولأنه لو تحيز لكان جوهراً</w:t>
      </w:r>
      <w:r>
        <w:rPr>
          <w:rFonts w:hint="cs"/>
        </w:rPr>
        <w:t xml:space="preserve"> </w:t>
      </w:r>
      <w:r>
        <w:rPr>
          <w:rFonts w:hint="cs"/>
          <w:b w:val="0"/>
          <w:rtl/>
        </w:rPr>
        <w:t>لاستحالة كونه عرضاً ، ولو كان جوهراً فإما أن ينقسم وإما أن لا ينقسم ، كلاهما</w:t>
      </w:r>
      <w:r>
        <w:rPr>
          <w:rFonts w:hint="cs"/>
        </w:rPr>
        <w:t xml:space="preserve"> </w:t>
      </w:r>
      <w:r>
        <w:rPr>
          <w:rFonts w:hint="cs"/>
          <w:b w:val="0"/>
          <w:rtl/>
        </w:rPr>
        <w:t>باطل ، فإن غير المنقسم هو الجزء الذي لا يتجزأ وهو أحقر الأشياء ، تعالى الله عن</w:t>
      </w:r>
      <w:r>
        <w:rPr>
          <w:rFonts w:hint="cs"/>
        </w:rPr>
        <w:t xml:space="preserve"> </w:t>
      </w:r>
      <w:r>
        <w:rPr>
          <w:rFonts w:hint="cs"/>
          <w:b w:val="0"/>
          <w:rtl/>
        </w:rPr>
        <w:t>ذلك علواً كبيراً ،  والمنقسم جسم وهو مركب والتركيب ينافي الوجوب الذاتي ، فيكون</w:t>
      </w:r>
      <w:r>
        <w:rPr>
          <w:rFonts w:hint="cs"/>
        </w:rPr>
        <w:t xml:space="preserve"> </w:t>
      </w:r>
      <w:r>
        <w:rPr>
          <w:rFonts w:hint="cs"/>
          <w:b w:val="0"/>
          <w:rtl/>
        </w:rPr>
        <w:t>المركب ممكناً يحتاج إلى علة مؤثرة ، وقد ثبت بالبرهان القاطع أنه تعالى واجب</w:t>
      </w:r>
      <w:r>
        <w:rPr>
          <w:rFonts w:hint="cs"/>
        </w:rPr>
        <w:t xml:space="preserve"> </w:t>
      </w:r>
      <w:r>
        <w:rPr>
          <w:rFonts w:hint="cs"/>
          <w:b w:val="0"/>
          <w:rtl/>
        </w:rPr>
        <w:t>الوجود لذاته ، غني عن كل ما سواه ، مفتقر إليه كل ما عداه ، سبحانه ليس كمثله شيء</w:t>
      </w:r>
      <w:r>
        <w:rPr>
          <w:rFonts w:hint="cs"/>
        </w:rPr>
        <w:t xml:space="preserve"> </w:t>
      </w:r>
      <w:r>
        <w:rPr>
          <w:rFonts w:hint="cs"/>
          <w:b w:val="0"/>
          <w:rtl/>
        </w:rPr>
        <w:t>وهو السميع البصير ،</w:t>
      </w:r>
      <w:r>
        <w:rPr>
          <w:rFonts w:hint="cs"/>
          <w:b w:val="0"/>
          <w:rtl/>
          <w:lang w:bidi="ar-KW"/>
        </w:rPr>
        <w:t xml:space="preserve"> </w:t>
      </w:r>
      <w:r>
        <w:rPr>
          <w:rFonts w:hint="cs"/>
          <w:b w:val="0"/>
          <w:rtl/>
        </w:rPr>
        <w:t>هذا وقد خذل الله أقواماً</w:t>
      </w:r>
      <w:r>
        <w:rPr>
          <w:rFonts w:hint="cs"/>
        </w:rPr>
        <w:t xml:space="preserve"> </w:t>
      </w:r>
      <w:r>
        <w:rPr>
          <w:rFonts w:hint="cs"/>
          <w:b w:val="0"/>
          <w:rtl/>
        </w:rPr>
        <w:t>أغواهم الشيطان وأزلهم ، اتبعوا أهواءهم وتمسكوا بما لا يجدي فاعتقدوا ثبوت الجهة</w:t>
      </w:r>
      <w:r>
        <w:rPr>
          <w:rFonts w:hint="cs"/>
        </w:rPr>
        <w:t xml:space="preserve"> </w:t>
      </w:r>
      <w:r>
        <w:rPr>
          <w:rFonts w:hint="cs"/>
          <w:b w:val="0"/>
          <w:rtl/>
        </w:rPr>
        <w:t>تعالى الله عن ذلك علواً كبيراً ، واتفقوا على أنها جهة فوق إلا أنهم افترقوا فمنهم</w:t>
      </w:r>
      <w:r>
        <w:rPr>
          <w:rFonts w:hint="cs"/>
        </w:rPr>
        <w:t xml:space="preserve"> </w:t>
      </w:r>
      <w:r>
        <w:rPr>
          <w:rFonts w:hint="cs"/>
          <w:b w:val="0"/>
          <w:rtl/>
        </w:rPr>
        <w:t>من اعتقد أنه جسم مماس للسطح الأعلى من العرش ، وبه قال الكرامية واليهود ، وهؤلاء</w:t>
      </w:r>
      <w:r>
        <w:rPr>
          <w:rFonts w:hint="cs"/>
        </w:rPr>
        <w:t xml:space="preserve"> </w:t>
      </w:r>
      <w:r>
        <w:rPr>
          <w:rFonts w:hint="cs"/>
          <w:b w:val="0"/>
          <w:rtl/>
        </w:rPr>
        <w:t>لا نزاع في كفرهم ، ومنهم من أثبت الجهة مع التنزيه ، وأن كونه فيها ليس ككون</w:t>
      </w:r>
      <w:r>
        <w:rPr>
          <w:rFonts w:hint="cs"/>
        </w:rPr>
        <w:t xml:space="preserve"> </w:t>
      </w:r>
      <w:r>
        <w:rPr>
          <w:rFonts w:hint="cs"/>
          <w:b w:val="0"/>
          <w:rtl/>
        </w:rPr>
        <w:t xml:space="preserve">الأجسام وهؤلاء ضلال فساق في عقيدتهم ، وإطلاقهم على الله ما لم يأذن به الشارع ، </w:t>
      </w:r>
      <w:r>
        <w:rPr>
          <w:rFonts w:hint="cs"/>
        </w:rPr>
        <w:t xml:space="preserve"> </w:t>
      </w:r>
      <w:r>
        <w:rPr>
          <w:rFonts w:hint="cs"/>
          <w:b w:val="0"/>
          <w:rtl/>
        </w:rPr>
        <w:t>ولا مرية أن فاسق العقيدة أقبح وأشنع من فاسق الجارحة بكثير سيما من كان داعية أو</w:t>
      </w:r>
      <w:r>
        <w:rPr>
          <w:rFonts w:hint="cs"/>
        </w:rPr>
        <w:t xml:space="preserve"> </w:t>
      </w:r>
      <w:r>
        <w:rPr>
          <w:rFonts w:hint="cs"/>
          <w:b w:val="0"/>
          <w:rtl/>
        </w:rPr>
        <w:t>مقتدى به ،  وممن نسب إليه القول بالجهة من</w:t>
      </w:r>
      <w:r>
        <w:rPr>
          <w:rFonts w:hint="cs"/>
        </w:rPr>
        <w:t xml:space="preserve"> </w:t>
      </w:r>
      <w:r>
        <w:rPr>
          <w:rFonts w:hint="cs"/>
          <w:b w:val="0"/>
          <w:rtl/>
        </w:rPr>
        <w:t>المتأخرين أحمد بن عبد الحليم بن عبد السلام بن تيمية الحراني الحنبلي الدمشقي من</w:t>
      </w:r>
      <w:r>
        <w:rPr>
          <w:rFonts w:hint="cs"/>
        </w:rPr>
        <w:t xml:space="preserve"> </w:t>
      </w:r>
      <w:r>
        <w:rPr>
          <w:rFonts w:hint="cs"/>
          <w:b w:val="0"/>
          <w:rtl/>
        </w:rPr>
        <w:t>علماء القرن الثامن ، في ضمن أمور نسبت إليه خالف الإجماع فيها عملاً برأيه وشنع</w:t>
      </w:r>
      <w:r>
        <w:rPr>
          <w:rFonts w:hint="cs"/>
        </w:rPr>
        <w:t xml:space="preserve"> </w:t>
      </w:r>
      <w:r>
        <w:rPr>
          <w:rFonts w:hint="cs"/>
          <w:b w:val="0"/>
          <w:rtl/>
        </w:rPr>
        <w:t>عليه معاصروه بل البعض منهم كفروه ، ولقي من الذل والهوان ما لقي ، وقد انتدب بعض</w:t>
      </w:r>
      <w:r>
        <w:rPr>
          <w:rFonts w:hint="cs"/>
        </w:rPr>
        <w:t xml:space="preserve"> </w:t>
      </w:r>
      <w:r>
        <w:rPr>
          <w:rFonts w:hint="cs"/>
          <w:b w:val="0"/>
          <w:rtl/>
        </w:rPr>
        <w:t>تلامذته للذب عنه وتبرئته مما نسب إليه وساق له عبارات أوضح معناها ، وأبان غلط</w:t>
      </w:r>
      <w:r>
        <w:rPr>
          <w:rFonts w:hint="cs"/>
        </w:rPr>
        <w:t xml:space="preserve"> </w:t>
      </w:r>
      <w:r>
        <w:rPr>
          <w:rFonts w:hint="cs"/>
          <w:b w:val="0"/>
          <w:rtl/>
        </w:rPr>
        <w:t>الناس في فهم مراده ، واستشهد بعبارات له أخرى صريحة في دفع التهمة عنه ، وأنه لم</w:t>
      </w:r>
      <w:r>
        <w:rPr>
          <w:rFonts w:hint="cs"/>
        </w:rPr>
        <w:t xml:space="preserve"> </w:t>
      </w:r>
      <w:r>
        <w:rPr>
          <w:rFonts w:hint="cs"/>
          <w:b w:val="0"/>
          <w:rtl/>
        </w:rPr>
        <w:t>يخرج عما على الإجماع وذلك هو المظنون بالرجل لجلالة قدره ورسوخ قدمه ، وما تمسك به المخالفون القائلون</w:t>
      </w:r>
      <w:r>
        <w:rPr>
          <w:rFonts w:hint="cs"/>
        </w:rPr>
        <w:t xml:space="preserve"> </w:t>
      </w:r>
      <w:r>
        <w:rPr>
          <w:rFonts w:hint="cs"/>
          <w:b w:val="0"/>
          <w:rtl/>
        </w:rPr>
        <w:t>بالجهة أمور واهية وهمية ، لا تصلح أدلة عقلية ولا نقلية ، قد أبطلها العلماء بما</w:t>
      </w:r>
      <w:r>
        <w:rPr>
          <w:rFonts w:hint="cs"/>
        </w:rPr>
        <w:t xml:space="preserve"> </w:t>
      </w:r>
      <w:r>
        <w:rPr>
          <w:rFonts w:hint="cs"/>
          <w:b w:val="0"/>
          <w:rtl/>
        </w:rPr>
        <w:t>لا مزيد عليه ، وما تمسكوا به ظواهر آيات وأحاديث موهمة كقوله تعالى (الرحمن على</w:t>
      </w:r>
      <w:r>
        <w:rPr>
          <w:rFonts w:hint="cs"/>
        </w:rPr>
        <w:t xml:space="preserve"> </w:t>
      </w:r>
      <w:r>
        <w:rPr>
          <w:rFonts w:hint="cs"/>
          <w:b w:val="0"/>
          <w:rtl/>
        </w:rPr>
        <w:t>العرش استوى ) وقوله ( إليه يصعد الكلم الطيب ) وقوله ( تعرج الملائكة والروح إليه</w:t>
      </w:r>
      <w:r>
        <w:t xml:space="preserve"> ) </w:t>
      </w:r>
      <w:r>
        <w:rPr>
          <w:rFonts w:hint="cs"/>
          <w:b w:val="0"/>
          <w:rtl/>
        </w:rPr>
        <w:t>وقوله ( أأمنتم من في السماء أن يخسف بكم الأرض ) وقوله ( وهو القاهر فوق عباده</w:t>
      </w:r>
      <w:r>
        <w:t xml:space="preserve"> ) </w:t>
      </w:r>
      <w:r>
        <w:rPr>
          <w:rFonts w:hint="cs"/>
          <w:b w:val="0"/>
          <w:rtl/>
        </w:rPr>
        <w:t>وكحديث إنه تعالى ينزل إلى سماء الدنيا كل ليلة ، وفي رواية في كل ليلة جمعة فيقول</w:t>
      </w:r>
      <w:r>
        <w:rPr>
          <w:rFonts w:hint="cs"/>
        </w:rPr>
        <w:t xml:space="preserve"> </w:t>
      </w:r>
      <w:r>
        <w:rPr>
          <w:rFonts w:hint="cs"/>
          <w:b w:val="0"/>
          <w:rtl/>
        </w:rPr>
        <w:t>هل من تائب فأتوب عليه ؟ هل من مستغفر فأغفر له ؟ وكقوله</w:t>
      </w:r>
      <w:r>
        <w:rPr>
          <w:rFonts w:hint="cs"/>
        </w:rPr>
        <w:t xml:space="preserve"> </w:t>
      </w:r>
      <w:r>
        <w:rPr>
          <w:rFonts w:hint="cs"/>
          <w:b w:val="0"/>
          <w:rtl/>
        </w:rPr>
        <w:t>للجارية الخرساء : أين الله فأشارت إلى السماء ، حيث سأل بأين التي للمكان ولم ينكر</w:t>
      </w:r>
      <w:r>
        <w:rPr>
          <w:rFonts w:hint="cs"/>
        </w:rPr>
        <w:t xml:space="preserve"> </w:t>
      </w:r>
      <w:r>
        <w:rPr>
          <w:rFonts w:hint="cs"/>
          <w:b w:val="0"/>
          <w:rtl/>
        </w:rPr>
        <w:t>عليها الإشارة إلى السماء ، بل قال إنها مؤمنة .. ومثل هذه يجاب عنها بأنها ظواهر</w:t>
      </w:r>
      <w:r>
        <w:rPr>
          <w:rFonts w:hint="cs"/>
        </w:rPr>
        <w:t xml:space="preserve"> </w:t>
      </w:r>
      <w:r>
        <w:rPr>
          <w:rFonts w:hint="cs"/>
          <w:b w:val="0"/>
          <w:rtl/>
        </w:rPr>
        <w:t>ظنية لا تعارض الأدلة القطعية اليقينية الدالة على انتفاء المكان والجهة ، فيجب</w:t>
      </w:r>
      <w:r>
        <w:rPr>
          <w:rFonts w:hint="cs"/>
        </w:rPr>
        <w:t xml:space="preserve"> </w:t>
      </w:r>
      <w:r>
        <w:rPr>
          <w:rFonts w:hint="cs"/>
          <w:b w:val="0"/>
          <w:rtl/>
        </w:rPr>
        <w:t>تأويلها وحملها على محامل صحيحة لا تأباها الدلائل والنصوص الشرعية ، إما تأويلاً</w:t>
      </w:r>
      <w:r>
        <w:rPr>
          <w:rFonts w:hint="cs"/>
        </w:rPr>
        <w:t xml:space="preserve"> </w:t>
      </w:r>
      <w:r>
        <w:rPr>
          <w:rFonts w:hint="cs"/>
          <w:b w:val="0"/>
          <w:rtl/>
        </w:rPr>
        <w:t>إجمالياً بلا تعيين للمراد منها كما هو مذهب السلف ، وإما تأويلاً تفصيلياً بتعيين</w:t>
      </w:r>
      <w:r>
        <w:rPr>
          <w:rFonts w:hint="cs"/>
        </w:rPr>
        <w:t xml:space="preserve"> </w:t>
      </w:r>
      <w:r>
        <w:rPr>
          <w:rFonts w:hint="cs"/>
          <w:b w:val="0"/>
          <w:rtl/>
        </w:rPr>
        <w:t>محاملها وما يراد منها كما هو رأي الخلف ، كقولهم : إن الإستواء بمعنى الإستيلاء</w:t>
      </w:r>
      <w:r>
        <w:rPr>
          <w:rFonts w:hint="cs"/>
        </w:rPr>
        <w:t xml:space="preserve"> </w:t>
      </w:r>
      <w:r>
        <w:rPr>
          <w:rFonts w:hint="cs"/>
          <w:b w:val="0"/>
          <w:rtl/>
        </w:rPr>
        <w:t>كما في قول القائل :" قد استوى بشر على العراق من غير</w:t>
      </w:r>
      <w:r>
        <w:rPr>
          <w:rFonts w:hint="cs"/>
        </w:rPr>
        <w:t xml:space="preserve"> </w:t>
      </w:r>
      <w:r>
        <w:rPr>
          <w:rFonts w:hint="cs"/>
          <w:b w:val="0"/>
          <w:rtl/>
        </w:rPr>
        <w:t>سيف ودم مهراق " ، وصعود الكلم الطيب إليه قبوله</w:t>
      </w:r>
      <w:r>
        <w:rPr>
          <w:rFonts w:hint="cs"/>
        </w:rPr>
        <w:t xml:space="preserve"> </w:t>
      </w:r>
      <w:r>
        <w:rPr>
          <w:rFonts w:hint="cs"/>
          <w:b w:val="0"/>
          <w:rtl/>
        </w:rPr>
        <w:t>إياه ورضاه به ، لأن الكلم عرض يستحيل صعوده ،</w:t>
      </w:r>
      <w:r>
        <w:rPr>
          <w:rFonts w:hint="cs"/>
          <w:b w:val="0"/>
          <w:rtl/>
          <w:lang w:bidi="ar-KW"/>
        </w:rPr>
        <w:t xml:space="preserve"> </w:t>
      </w:r>
      <w:r>
        <w:rPr>
          <w:rFonts w:hint="cs"/>
          <w:b w:val="0"/>
          <w:rtl/>
        </w:rPr>
        <w:t>وقوله : من في السماء ، أي أمره</w:t>
      </w:r>
      <w:r>
        <w:rPr>
          <w:rFonts w:hint="cs"/>
        </w:rPr>
        <w:t xml:space="preserve"> </w:t>
      </w:r>
      <w:r>
        <w:rPr>
          <w:rFonts w:hint="cs"/>
          <w:b w:val="0"/>
          <w:rtl/>
        </w:rPr>
        <w:lastRenderedPageBreak/>
        <w:t>وسلطانه أو ملك من ملائكته وكل بالعذاب ،</w:t>
      </w:r>
      <w:r>
        <w:rPr>
          <w:rFonts w:hint="cs"/>
          <w:b w:val="0"/>
          <w:rtl/>
          <w:lang w:bidi="ar-KW"/>
        </w:rPr>
        <w:t xml:space="preserve"> </w:t>
      </w:r>
      <w:r>
        <w:rPr>
          <w:rFonts w:hint="cs"/>
          <w:b w:val="0"/>
          <w:rtl/>
        </w:rPr>
        <w:t>وعروج الملائكة والروح إليه :</w:t>
      </w:r>
      <w:r>
        <w:rPr>
          <w:rFonts w:hint="cs"/>
        </w:rPr>
        <w:t xml:space="preserve"> </w:t>
      </w:r>
      <w:r>
        <w:rPr>
          <w:rFonts w:hint="cs"/>
          <w:b w:val="0"/>
          <w:rtl/>
        </w:rPr>
        <w:t>صعودهم إلى مكان يتقرب إليه فيه ،  وقوله : فوق عباده ، أي بالقدرة والغلبة فإن كل من</w:t>
      </w:r>
      <w:r>
        <w:rPr>
          <w:rFonts w:hint="cs"/>
        </w:rPr>
        <w:t xml:space="preserve"> </w:t>
      </w:r>
      <w:r>
        <w:rPr>
          <w:rFonts w:hint="cs"/>
          <w:b w:val="0"/>
          <w:rtl/>
        </w:rPr>
        <w:t>قهر غيره وغلبه فهو فوقه أي عال عليه بالقهر والغلبة ، كما يقال أمر فلان فوق أمر</w:t>
      </w:r>
      <w:r>
        <w:rPr>
          <w:rFonts w:hint="cs"/>
        </w:rPr>
        <w:t xml:space="preserve"> </w:t>
      </w:r>
      <w:r>
        <w:rPr>
          <w:rFonts w:hint="cs"/>
          <w:b w:val="0"/>
          <w:rtl/>
        </w:rPr>
        <w:t>فلان ، أي أنه أقدر منه وأغلب ،  ونزوله إلى السماء محمول على لطفه ورحمته وعدم</w:t>
      </w:r>
      <w:r>
        <w:rPr>
          <w:rFonts w:hint="cs"/>
        </w:rPr>
        <w:t xml:space="preserve"> </w:t>
      </w:r>
      <w:r>
        <w:rPr>
          <w:rFonts w:hint="cs"/>
          <w:b w:val="0"/>
          <w:rtl/>
        </w:rPr>
        <w:t>المعاملة بما يستدعيه علو رتبته وعظم شأنه على سبيل التمثيل ، وخص الليل لأنه مظنة</w:t>
      </w:r>
      <w:r>
        <w:rPr>
          <w:rFonts w:hint="cs"/>
        </w:rPr>
        <w:t xml:space="preserve"> </w:t>
      </w:r>
      <w:r>
        <w:rPr>
          <w:rFonts w:hint="cs"/>
          <w:b w:val="0"/>
          <w:rtl/>
        </w:rPr>
        <w:t>الخلوة والخضوع وحضور القلب ، وسؤاله للجارية ( بأين</w:t>
      </w:r>
      <w:r>
        <w:t xml:space="preserve"> ( </w:t>
      </w:r>
      <w:r>
        <w:rPr>
          <w:rFonts w:hint="cs"/>
          <w:b w:val="0"/>
          <w:rtl/>
        </w:rPr>
        <w:t>استكشاف لما يظن بها اعتقاده من أينية المعبود كما يعتقده الوثنيون ، فلما أشارت</w:t>
      </w:r>
      <w:r>
        <w:rPr>
          <w:rFonts w:hint="cs"/>
        </w:rPr>
        <w:t xml:space="preserve"> </w:t>
      </w:r>
      <w:r>
        <w:rPr>
          <w:rFonts w:hint="cs"/>
          <w:b w:val="0"/>
          <w:rtl/>
        </w:rPr>
        <w:t>إلى السماء فهم أنها أرادت خالق السماء فاستبان أنها ليست وثنية ، وحكم بإيمانها ، وقد بسط العلماء في مطولاتهم</w:t>
      </w:r>
      <w:r>
        <w:rPr>
          <w:rFonts w:hint="cs"/>
        </w:rPr>
        <w:t xml:space="preserve"> </w:t>
      </w:r>
      <w:r>
        <w:rPr>
          <w:rFonts w:hint="cs"/>
          <w:b w:val="0"/>
          <w:rtl/>
        </w:rPr>
        <w:t>تأويل كل ما ورد من أمثال ذلك ، عملاً بالقطعي وحملاً للظني عليه ، فجزاهم الله عن</w:t>
      </w:r>
      <w:r>
        <w:rPr>
          <w:rFonts w:hint="cs"/>
        </w:rPr>
        <w:t xml:space="preserve"> </w:t>
      </w:r>
      <w:r>
        <w:rPr>
          <w:rFonts w:hint="cs"/>
          <w:b w:val="0"/>
          <w:rtl/>
        </w:rPr>
        <w:t>الدين وأهله خير الجزاء ، ومن العجيب أن يدع مسلم قول</w:t>
      </w:r>
      <w:r>
        <w:rPr>
          <w:rFonts w:hint="cs"/>
        </w:rPr>
        <w:t xml:space="preserve"> </w:t>
      </w:r>
      <w:r>
        <w:rPr>
          <w:rFonts w:hint="cs"/>
          <w:b w:val="0"/>
          <w:rtl/>
        </w:rPr>
        <w:t>جماعة المسلمين وأئمتهم ويتمشدق بترهات المبتدعين وضلالتهم ، أما سمع قول الله تعالى ( ومن</w:t>
      </w:r>
      <w:r>
        <w:rPr>
          <w:rFonts w:hint="cs"/>
        </w:rPr>
        <w:t xml:space="preserve"> </w:t>
      </w:r>
      <w:r>
        <w:rPr>
          <w:rFonts w:hint="cs"/>
          <w:b w:val="0"/>
          <w:rtl/>
        </w:rPr>
        <w:t>يشاقق الرسول من بعد ما تبين له الهدى ويتبع غير سبيل المؤمنين نوله ما تولى ونصله</w:t>
      </w:r>
      <w:r>
        <w:rPr>
          <w:rFonts w:hint="cs"/>
        </w:rPr>
        <w:t xml:space="preserve"> </w:t>
      </w:r>
      <w:r>
        <w:rPr>
          <w:rFonts w:hint="cs"/>
          <w:b w:val="0"/>
          <w:rtl/>
        </w:rPr>
        <w:t>جهنم وساءت مصيراً ) فليتب إلى الله تعالى من تلطخ بشئ من هذه القاذورات ولا يتبع</w:t>
      </w:r>
      <w:r>
        <w:rPr>
          <w:rFonts w:hint="cs"/>
        </w:rPr>
        <w:t xml:space="preserve"> </w:t>
      </w:r>
      <w:r>
        <w:rPr>
          <w:rFonts w:hint="cs"/>
          <w:b w:val="0"/>
          <w:rtl/>
        </w:rPr>
        <w:t>خطوات الشيطان فإنه يأمر بالفحشاء والمنكر ، ولا يحملنه العناد على التمادي</w:t>
      </w:r>
      <w:r>
        <w:rPr>
          <w:rFonts w:hint="cs"/>
        </w:rPr>
        <w:t xml:space="preserve"> </w:t>
      </w:r>
      <w:r>
        <w:rPr>
          <w:rFonts w:hint="cs"/>
          <w:b w:val="0"/>
          <w:rtl/>
        </w:rPr>
        <w:t>والإصرار عليه ، فإن الرجوع إلى الصواب عين الصواب والتمادي على الباطل يفضي إلى</w:t>
      </w:r>
      <w:r>
        <w:rPr>
          <w:rFonts w:hint="cs"/>
        </w:rPr>
        <w:t xml:space="preserve"> </w:t>
      </w:r>
      <w:r>
        <w:rPr>
          <w:rFonts w:hint="cs"/>
          <w:b w:val="0"/>
          <w:rtl/>
        </w:rPr>
        <w:t>أشد العذاب { من يهد الله فهو المهتد ومن يضلل فلن تجد له ولياً مرشدا</w:t>
      </w:r>
      <w:r>
        <w:rPr>
          <w:rFonts w:hint="cs"/>
          <w:b w:val="0"/>
          <w:rtl/>
          <w:lang w:bidi="ar-KW"/>
        </w:rPr>
        <w:t xml:space="preserve"> } ، </w:t>
      </w:r>
      <w:r>
        <w:rPr>
          <w:rFonts w:hint="cs"/>
          <w:b w:val="0"/>
          <w:rtl/>
        </w:rPr>
        <w:t>نسأل الله تعالى أن يهدينا</w:t>
      </w:r>
      <w:r>
        <w:rPr>
          <w:rFonts w:hint="cs"/>
        </w:rPr>
        <w:t xml:space="preserve"> </w:t>
      </w:r>
      <w:r>
        <w:rPr>
          <w:rFonts w:hint="cs"/>
          <w:b w:val="0"/>
          <w:rtl/>
        </w:rPr>
        <w:t>جميعاً سواء السبيل وهو حسبنا ونعم الوكيل ، وصلى الله تعالى وسلم على سيدنا محمد</w:t>
      </w:r>
      <w:r>
        <w:rPr>
          <w:rFonts w:hint="cs"/>
        </w:rPr>
        <w:t xml:space="preserve"> </w:t>
      </w:r>
      <w:r>
        <w:rPr>
          <w:rFonts w:hint="cs"/>
          <w:b w:val="0"/>
          <w:rtl/>
        </w:rPr>
        <w:t>وصحبه أجمعين ومن تبعهم بإحسان إلى يوم الدين ، أملاه الفقير إليه سبحانه سليم</w:t>
      </w:r>
      <w:r>
        <w:rPr>
          <w:rFonts w:hint="cs"/>
        </w:rPr>
        <w:t xml:space="preserve"> </w:t>
      </w:r>
      <w:r>
        <w:rPr>
          <w:rFonts w:hint="cs"/>
          <w:b w:val="0"/>
          <w:rtl/>
        </w:rPr>
        <w:t>البشري خادم العلم والسادة المالكية بالأزهر عفي عنه آمين آمين ،  ثم أضاف القضاعي معلقاً على</w:t>
      </w:r>
      <w:r>
        <w:rPr>
          <w:rFonts w:hint="cs"/>
        </w:rPr>
        <w:t xml:space="preserve"> </w:t>
      </w:r>
      <w:r>
        <w:rPr>
          <w:rFonts w:hint="cs"/>
          <w:b w:val="0"/>
          <w:rtl/>
        </w:rPr>
        <w:t>رسالة البشري : وقول الشيخ رضي الله عنه : وذلك هو المظنون بالرجل لجلالة قدره</w:t>
      </w:r>
      <w:r>
        <w:rPr>
          <w:rFonts w:hint="cs"/>
        </w:rPr>
        <w:t xml:space="preserve"> </w:t>
      </w:r>
      <w:r>
        <w:rPr>
          <w:rFonts w:hint="cs"/>
          <w:b w:val="0"/>
          <w:rtl/>
        </w:rPr>
        <w:t>ورسوخ قدمه ،  هو حسن ظن من الشيخ حمله عليه قول هذا التلميذ ،  والذي يطيل النظر في</w:t>
      </w:r>
      <w:r>
        <w:rPr>
          <w:rFonts w:hint="cs"/>
        </w:rPr>
        <w:t xml:space="preserve"> </w:t>
      </w:r>
      <w:r>
        <w:rPr>
          <w:rFonts w:hint="cs"/>
          <w:b w:val="0"/>
          <w:rtl/>
        </w:rPr>
        <w:t>كتبه وكتب تلميذه ابن القيم كما فعلنا نحن لا يرتاب في قوله بالتجسيم والجهة</w:t>
      </w:r>
      <w:r>
        <w:rPr>
          <w:rFonts w:hint="cs"/>
        </w:rPr>
        <w:t xml:space="preserve"> </w:t>
      </w:r>
      <w:r>
        <w:rPr>
          <w:rFonts w:hint="cs"/>
          <w:b w:val="0"/>
          <w:rtl/>
        </w:rPr>
        <w:t>والتشبيه ، ولكنه يتبرأ من اسمه ويقول بالتنزيه ، لكنه إنما يقول بلفظه ويتباعد عن</w:t>
      </w:r>
      <w:r>
        <w:rPr>
          <w:rFonts w:hint="cs"/>
        </w:rPr>
        <w:t xml:space="preserve"> </w:t>
      </w:r>
      <w:r>
        <w:rPr>
          <w:rFonts w:hint="cs"/>
          <w:b w:val="0"/>
          <w:rtl/>
        </w:rPr>
        <w:t>القول بمعناه ، وليس أحد أعرف بهذا الرجل من علماء عصره ، ولا سيما الورع الحجة</w:t>
      </w:r>
      <w:r>
        <w:rPr>
          <w:rFonts w:hint="cs"/>
        </w:rPr>
        <w:t xml:space="preserve"> </w:t>
      </w:r>
      <w:r>
        <w:rPr>
          <w:rFonts w:hint="cs"/>
          <w:b w:val="0"/>
          <w:rtl/>
        </w:rPr>
        <w:t>المحقق الإمام شيخ الإسلام التقي علي بن عبد الكافي وقد كان له معاصراً ورد عليه في</w:t>
      </w:r>
      <w:r>
        <w:rPr>
          <w:rFonts w:hint="cs"/>
        </w:rPr>
        <w:t xml:space="preserve"> </w:t>
      </w:r>
      <w:r>
        <w:rPr>
          <w:rFonts w:hint="cs"/>
          <w:b w:val="0"/>
          <w:rtl/>
        </w:rPr>
        <w:t>حياته وبعد وفاته بعدة مصنفات ، ودونك عبارة شيخ الإسلام التقي</w:t>
      </w:r>
      <w:r>
        <w:rPr>
          <w:rFonts w:hint="cs"/>
        </w:rPr>
        <w:t xml:space="preserve"> </w:t>
      </w:r>
      <w:r>
        <w:rPr>
          <w:rFonts w:hint="cs"/>
          <w:b w:val="0"/>
          <w:rtl/>
        </w:rPr>
        <w:t xml:space="preserve">في هذا المبتدع الغوي في خطبة كتابه ( </w:t>
      </w:r>
      <w:r>
        <w:rPr>
          <w:rFonts w:hint="cs"/>
        </w:rPr>
        <w:t xml:space="preserve"> </w:t>
      </w:r>
      <w:r>
        <w:rPr>
          <w:rFonts w:hint="cs"/>
          <w:b w:val="0"/>
          <w:rtl/>
        </w:rPr>
        <w:t>الدرة المضية في الرد على ابن</w:t>
      </w:r>
      <w:r>
        <w:rPr>
          <w:rFonts w:hint="cs"/>
        </w:rPr>
        <w:t xml:space="preserve"> </w:t>
      </w:r>
      <w:r>
        <w:rPr>
          <w:rFonts w:hint="cs"/>
          <w:b w:val="0"/>
          <w:rtl/>
        </w:rPr>
        <w:t>تيمية ) في قوله بعدم وقوع الطلاق المعلق على وجه اليمين ، وأنه خرق الإجماع بهذا</w:t>
      </w:r>
      <w:r>
        <w:rPr>
          <w:rFonts w:hint="cs"/>
        </w:rPr>
        <w:t xml:space="preserve"> </w:t>
      </w:r>
      <w:r>
        <w:rPr>
          <w:rFonts w:hint="cs"/>
          <w:b w:val="0"/>
          <w:rtl/>
        </w:rPr>
        <w:t>القول ، وكذب على الصحابة والتابعين ومن بعدهم ، قال رفع الله درجته في المهديين</w:t>
      </w:r>
      <w:r>
        <w:rPr>
          <w:rFonts w:hint="cs"/>
        </w:rPr>
        <w:t xml:space="preserve"> </w:t>
      </w:r>
      <w:r>
        <w:rPr>
          <w:rFonts w:hint="cs"/>
          <w:b w:val="0"/>
          <w:rtl/>
        </w:rPr>
        <w:t>ما لفظه : أما بعد فإنه لما أحدث ابن تيمية ما أحدث في أصول العقائد ، ونقض من</w:t>
      </w:r>
      <w:r>
        <w:rPr>
          <w:rFonts w:hint="cs"/>
        </w:rPr>
        <w:t xml:space="preserve"> </w:t>
      </w:r>
      <w:r>
        <w:rPr>
          <w:rFonts w:hint="cs"/>
          <w:b w:val="0"/>
          <w:rtl/>
        </w:rPr>
        <w:t>دعائم الإسلام الأركان والمعاقد ، بعد أن كان مستتراً بتبعية الكتاب والسنة ،</w:t>
      </w:r>
      <w:r>
        <w:rPr>
          <w:rFonts w:hint="cs"/>
        </w:rPr>
        <w:t xml:space="preserve"> </w:t>
      </w:r>
      <w:r>
        <w:rPr>
          <w:rFonts w:hint="cs"/>
          <w:b w:val="0"/>
          <w:rtl/>
        </w:rPr>
        <w:t>مظهراً أنه داع إلى الحق هاد إلى الجنة ، فخرج عن الإتباع إلى الابتداع وشذ عن</w:t>
      </w:r>
      <w:r>
        <w:rPr>
          <w:rFonts w:hint="cs"/>
        </w:rPr>
        <w:t xml:space="preserve"> </w:t>
      </w:r>
      <w:r>
        <w:rPr>
          <w:rFonts w:hint="cs"/>
          <w:b w:val="0"/>
          <w:rtl/>
        </w:rPr>
        <w:t xml:space="preserve">جماعة المسلمين بمخالفة الإجماع ، وقال بما يقتضي الجسمية والتركيب في الذات </w:t>
      </w:r>
      <w:r>
        <w:rPr>
          <w:rFonts w:hint="cs"/>
          <w:b w:val="0"/>
          <w:rtl/>
        </w:rPr>
        <w:lastRenderedPageBreak/>
        <w:t>المقدسة ، وأن الافتقار إلى الجزء ليس بمحال ، وقال بحلول الحوادث بذات الله تعالى ، وأن</w:t>
      </w:r>
      <w:r>
        <w:rPr>
          <w:rFonts w:hint="cs"/>
        </w:rPr>
        <w:t xml:space="preserve"> </w:t>
      </w:r>
      <w:r>
        <w:rPr>
          <w:rFonts w:hint="cs"/>
          <w:b w:val="0"/>
          <w:rtl/>
        </w:rPr>
        <w:t>القرآن محدث تكلم الله به بعد أن لم يكن ، وأنه يتكلم ويسكت ، ويحدث في ذاته</w:t>
      </w:r>
      <w:r>
        <w:rPr>
          <w:rFonts w:hint="cs"/>
        </w:rPr>
        <w:t xml:space="preserve"> </w:t>
      </w:r>
      <w:r>
        <w:rPr>
          <w:rFonts w:hint="cs"/>
          <w:b w:val="0"/>
          <w:rtl/>
        </w:rPr>
        <w:t>الإرادات بحسب المخلوقات ، وتعدى في ذلك إلى استلزام قدم العالم ، والتزمه بالقول</w:t>
      </w:r>
      <w:r>
        <w:rPr>
          <w:rFonts w:hint="cs"/>
        </w:rPr>
        <w:t xml:space="preserve"> </w:t>
      </w:r>
      <w:r>
        <w:rPr>
          <w:rFonts w:hint="cs"/>
          <w:b w:val="0"/>
          <w:rtl/>
        </w:rPr>
        <w:t>بأنه لا أول للمخلوقات فقال بحوادث لا أول لها ، فأثبت الصفة القديمة حادثة</w:t>
      </w:r>
      <w:r>
        <w:rPr>
          <w:rFonts w:hint="cs"/>
        </w:rPr>
        <w:t xml:space="preserve"> </w:t>
      </w:r>
      <w:r>
        <w:rPr>
          <w:rFonts w:hint="cs"/>
          <w:b w:val="0"/>
          <w:rtl/>
        </w:rPr>
        <w:t>والمخلوق الحادث قديماً ، ولم يجمع أحد هذين القولين في ملة من الملل ولا نحلة من</w:t>
      </w:r>
      <w:r>
        <w:rPr>
          <w:rFonts w:hint="cs"/>
        </w:rPr>
        <w:t xml:space="preserve"> </w:t>
      </w:r>
      <w:r>
        <w:rPr>
          <w:rFonts w:hint="cs"/>
          <w:b w:val="0"/>
          <w:rtl/>
        </w:rPr>
        <w:t>النحل ، فلم يدخل في فرقة من الفرق الثلاثة والسبعين التي افترقت عليها الأمة ، ولا</w:t>
      </w:r>
      <w:r>
        <w:rPr>
          <w:rFonts w:hint="cs"/>
        </w:rPr>
        <w:t xml:space="preserve"> </w:t>
      </w:r>
      <w:r>
        <w:rPr>
          <w:rFonts w:hint="cs"/>
          <w:b w:val="0"/>
          <w:rtl/>
        </w:rPr>
        <w:t>وقفت به مع أمة من الأمم همة ،  وكل ذلك وإن كان كفراً شنيعاً مما تقل جملته بالنسبة</w:t>
      </w:r>
      <w:r>
        <w:rPr>
          <w:rFonts w:hint="cs"/>
        </w:rPr>
        <w:t xml:space="preserve"> </w:t>
      </w:r>
      <w:r>
        <w:rPr>
          <w:rFonts w:hint="cs"/>
          <w:b w:val="0"/>
          <w:rtl/>
        </w:rPr>
        <w:t>إلى ما أحدث في الفروع ،  انتهى ، وهي رسالة نفيسة أجاد فيها رضي</w:t>
      </w:r>
      <w:r>
        <w:rPr>
          <w:rFonts w:hint="cs"/>
        </w:rPr>
        <w:t xml:space="preserve"> </w:t>
      </w:r>
      <w:r>
        <w:rPr>
          <w:rFonts w:hint="cs"/>
          <w:b w:val="0"/>
          <w:rtl/>
        </w:rPr>
        <w:t>الله عنه الرد عليه وبيان الحق في المسألة وقد طبعت بدمشق ،  وفي التحقيق الدقيق</w:t>
      </w:r>
      <w:r>
        <w:rPr>
          <w:rFonts w:hint="cs"/>
        </w:rPr>
        <w:t xml:space="preserve"> </w:t>
      </w:r>
      <w:r>
        <w:rPr>
          <w:rFonts w:hint="cs"/>
          <w:b w:val="0"/>
          <w:rtl/>
        </w:rPr>
        <w:t>الذي قام به العلامة الكوثري في كتابه تكملة الرد على نونية ابن القيم المطبوع مع</w:t>
      </w:r>
      <w:r>
        <w:rPr>
          <w:rFonts w:hint="cs"/>
        </w:rPr>
        <w:t xml:space="preserve"> </w:t>
      </w:r>
      <w:r>
        <w:rPr>
          <w:rFonts w:hint="cs"/>
          <w:b w:val="0"/>
          <w:rtl/>
        </w:rPr>
        <w:t>السيف الصقيل ما يغنينا عن الإطالة في شرح حال هذا الرجل وشيعته ،  أجارنا الله</w:t>
      </w:r>
      <w:r>
        <w:rPr>
          <w:rFonts w:hint="cs"/>
        </w:rPr>
        <w:t xml:space="preserve"> </w:t>
      </w:r>
      <w:r>
        <w:rPr>
          <w:rFonts w:hint="cs"/>
          <w:b w:val="0"/>
          <w:rtl/>
        </w:rPr>
        <w:t>وسائر المسلمين من اتباع الهوى ) ،  انتهى ، وقال القضاعي في فرقان القرآن ص</w:t>
      </w:r>
      <w:r>
        <w:t xml:space="preserve"> 17</w:t>
      </w:r>
      <w:r>
        <w:rPr>
          <w:rFonts w:hint="cs"/>
          <w:b w:val="0"/>
          <w:rtl/>
        </w:rPr>
        <w:t xml:space="preserve"> : : ( ولهذه الفئة ولع شديد بافتراء</w:t>
      </w:r>
      <w:r>
        <w:rPr>
          <w:rFonts w:hint="cs"/>
        </w:rPr>
        <w:t xml:space="preserve"> </w:t>
      </w:r>
      <w:r>
        <w:rPr>
          <w:rFonts w:hint="cs"/>
          <w:b w:val="0"/>
          <w:rtl/>
        </w:rPr>
        <w:t>الأباطيل ونسبتها إلى أكابر أئمة هذه الأمة ، ولو استقريت القرون منذ نجمت هذه</w:t>
      </w:r>
      <w:r>
        <w:rPr>
          <w:rFonts w:hint="cs"/>
        </w:rPr>
        <w:t xml:space="preserve"> </w:t>
      </w:r>
      <w:r>
        <w:rPr>
          <w:rFonts w:hint="cs"/>
          <w:b w:val="0"/>
          <w:rtl/>
        </w:rPr>
        <w:t>البدعة لرأيت في كل قرن إلى زمانك هذا من هذه الطائفة فلولا تشاغب وتموه وبإزائهم</w:t>
      </w:r>
      <w:r>
        <w:rPr>
          <w:rFonts w:hint="cs"/>
        </w:rPr>
        <w:t xml:space="preserve"> </w:t>
      </w:r>
      <w:r>
        <w:rPr>
          <w:rFonts w:hint="cs"/>
          <w:b w:val="0"/>
          <w:rtl/>
        </w:rPr>
        <w:t>جيوشاً من أهل السنة بحق تدافع وتبين ، بين مناظر يجادل عن الحق في المجالس الخاصة</w:t>
      </w:r>
      <w:r>
        <w:rPr>
          <w:rFonts w:hint="cs"/>
        </w:rPr>
        <w:t xml:space="preserve"> </w:t>
      </w:r>
      <w:r>
        <w:rPr>
          <w:rFonts w:hint="cs"/>
          <w:b w:val="0"/>
          <w:rtl/>
        </w:rPr>
        <w:t>والعامة ، ومؤلف يزيل ظلمات شبههم بنور الحجج المعقولة ، حتى تركوا من هذه المؤلفات</w:t>
      </w:r>
      <w:r>
        <w:rPr>
          <w:rFonts w:hint="cs"/>
        </w:rPr>
        <w:t xml:space="preserve"> </w:t>
      </w:r>
      <w:r>
        <w:rPr>
          <w:rFonts w:hint="cs"/>
          <w:b w:val="0"/>
          <w:rtl/>
        </w:rPr>
        <w:t>القيمة لطالب الهدى ثروة لا تنفد ، وكنوزاً لا تبيد على الأبد ، ومن هذه الكنوز</w:t>
      </w:r>
      <w:r>
        <w:rPr>
          <w:rFonts w:hint="cs"/>
        </w:rPr>
        <w:t xml:space="preserve"> </w:t>
      </w:r>
      <w:r>
        <w:rPr>
          <w:rFonts w:hint="cs"/>
          <w:b w:val="0"/>
          <w:rtl/>
        </w:rPr>
        <w:t>الفائقة وتلك الثروات العظيمة كتاب الإمام الحافظ الثقة الحجة المبرز في علم الحديث</w:t>
      </w:r>
      <w:r>
        <w:rPr>
          <w:rFonts w:hint="cs"/>
        </w:rPr>
        <w:t xml:space="preserve"> </w:t>
      </w:r>
      <w:r>
        <w:rPr>
          <w:rFonts w:hint="cs"/>
          <w:b w:val="0"/>
          <w:rtl/>
        </w:rPr>
        <w:t>رواية ودراية ، علم الفقهاء أبي بكر أحمد بن الحسين بن علي البيهقي المتوفى سنة</w:t>
      </w:r>
      <w:r>
        <w:rPr>
          <w:rFonts w:hint="cs"/>
        </w:rPr>
        <w:t xml:space="preserve"> </w:t>
      </w:r>
      <w:r>
        <w:rPr>
          <w:rFonts w:hint="cs"/>
          <w:b w:val="0"/>
          <w:rtl/>
        </w:rPr>
        <w:t>ثمان وخمسين وأربعمائة ،</w:t>
      </w:r>
      <w:r>
        <w:rPr>
          <w:rFonts w:hint="cs"/>
          <w:b w:val="0"/>
          <w:rtl/>
          <w:lang w:bidi="ar-KW"/>
        </w:rPr>
        <w:t xml:space="preserve"> </w:t>
      </w:r>
      <w:r>
        <w:rPr>
          <w:rFonts w:hint="cs"/>
          <w:b w:val="0"/>
          <w:rtl/>
        </w:rPr>
        <w:t>كثر في زمانه رضي الله عنه</w:t>
      </w:r>
      <w:r>
        <w:rPr>
          <w:rFonts w:hint="cs"/>
        </w:rPr>
        <w:t xml:space="preserve"> </w:t>
      </w:r>
      <w:r>
        <w:rPr>
          <w:rFonts w:hint="cs"/>
          <w:b w:val="0"/>
          <w:rtl/>
        </w:rPr>
        <w:t>الخوض في أسماء الله تعالى وصفاته بما لا يليق بجنابه عز وجل ، فألف كتابه المسمى</w:t>
      </w:r>
      <w:r>
        <w:rPr>
          <w:rFonts w:hint="cs"/>
        </w:rPr>
        <w:t xml:space="preserve"> </w:t>
      </w:r>
      <w:r>
        <w:rPr>
          <w:rFonts w:hint="cs"/>
          <w:b w:val="0"/>
          <w:rtl/>
        </w:rPr>
        <w:t>بالأسماء والصفات ، قال الإمام تاج الدين السبكي :</w:t>
      </w:r>
      <w:r>
        <w:rPr>
          <w:rFonts w:hint="cs"/>
        </w:rPr>
        <w:t xml:space="preserve"> </w:t>
      </w:r>
      <w:r>
        <w:rPr>
          <w:rFonts w:hint="cs"/>
          <w:b w:val="0"/>
          <w:rtl/>
        </w:rPr>
        <w:t>لا أعلم له في بابه نظيراً ،  وصدق رضي الله عنه فإنه عمد فيه إلى جمع الأحاديث التي</w:t>
      </w:r>
      <w:r>
        <w:rPr>
          <w:rFonts w:hint="cs"/>
        </w:rPr>
        <w:t xml:space="preserve"> </w:t>
      </w:r>
      <w:r>
        <w:rPr>
          <w:rFonts w:hint="cs"/>
          <w:b w:val="0"/>
          <w:rtl/>
        </w:rPr>
        <w:t>تعلقت بها المبتدعة من المشبهة والحشوية ، فبين ما لا يصح الاحتجاج به منها بذكر ما</w:t>
      </w:r>
      <w:r>
        <w:rPr>
          <w:rFonts w:hint="cs"/>
        </w:rPr>
        <w:t xml:space="preserve"> </w:t>
      </w:r>
      <w:r>
        <w:rPr>
          <w:rFonts w:hint="cs"/>
          <w:b w:val="0"/>
          <w:rtl/>
        </w:rPr>
        <w:t>فيه من علة ، وأزال الإشكال عما صح من متشابهها ، وضم إليها ما ناسبها من آيات</w:t>
      </w:r>
      <w:r>
        <w:rPr>
          <w:rFonts w:hint="cs"/>
        </w:rPr>
        <w:t xml:space="preserve"> </w:t>
      </w:r>
      <w:r>
        <w:rPr>
          <w:rFonts w:hint="cs"/>
          <w:b w:val="0"/>
          <w:rtl/>
        </w:rPr>
        <w:t>الكتاب ،  وأضاف إلى ذلك ما قال أكابر العلماء ممن قبله ، فجزاه الله عن دينه وأمة نبيه</w:t>
      </w:r>
      <w:r>
        <w:rPr>
          <w:rFonts w:hint="cs"/>
        </w:rPr>
        <w:t xml:space="preserve"> </w:t>
      </w:r>
      <w:r>
        <w:rPr>
          <w:rFonts w:hint="cs"/>
          <w:b w:val="0"/>
          <w:rtl/>
        </w:rPr>
        <w:t>صلى الله عليه وسلم خير الجزاء ، كأنه رضي الله عنه قصد بكتابه هذا غسل العار الذي</w:t>
      </w:r>
      <w:r>
        <w:rPr>
          <w:rFonts w:hint="cs"/>
        </w:rPr>
        <w:t xml:space="preserve"> </w:t>
      </w:r>
      <w:r>
        <w:rPr>
          <w:rFonts w:hint="cs"/>
          <w:b w:val="0"/>
          <w:rtl/>
        </w:rPr>
        <w:t>ألحقه الحافظ ابن خزيمة بأهل الحديث ، فإنه ألف كتاباً سماه كتاب التوحيد ، وليته</w:t>
      </w:r>
      <w:r>
        <w:rPr>
          <w:rFonts w:hint="cs"/>
        </w:rPr>
        <w:t xml:space="preserve"> </w:t>
      </w:r>
      <w:r>
        <w:rPr>
          <w:rFonts w:hint="cs"/>
          <w:b w:val="0"/>
          <w:rtl/>
        </w:rPr>
        <w:t>اقتصر فيه على جمع الأحاديث المتشابهة ، ولكنه فسرها بما لا يصح أن يعتقد في الله</w:t>
      </w:r>
      <w:r>
        <w:rPr>
          <w:rFonts w:hint="cs"/>
        </w:rPr>
        <w:t xml:space="preserve"> </w:t>
      </w:r>
      <w:r>
        <w:rPr>
          <w:rFonts w:hint="cs"/>
          <w:b w:val="0"/>
          <w:rtl/>
        </w:rPr>
        <w:t>تعالى ، ولا يقول به المحققون من سلف ولا خلف ، وقد طعنه الإمام فخر الدين الرازي</w:t>
      </w:r>
      <w:r>
        <w:rPr>
          <w:rFonts w:hint="cs"/>
        </w:rPr>
        <w:t xml:space="preserve"> </w:t>
      </w:r>
      <w:r>
        <w:rPr>
          <w:rFonts w:hint="cs"/>
          <w:b w:val="0"/>
          <w:rtl/>
        </w:rPr>
        <w:t>طعنة أردته قتيلاً ، حيث قال رضي الله عنه في تفسير قوله تعالى ( ليس كمثله شئ</w:t>
      </w:r>
      <w:r>
        <w:t xml:space="preserve"> ) : </w:t>
      </w:r>
      <w:r>
        <w:rPr>
          <w:rFonts w:hint="cs"/>
          <w:b w:val="0"/>
          <w:rtl/>
        </w:rPr>
        <w:t>واعلم أن محمد بن إسحاق بن خزيمة أورد استدلال أصحابنا بهذه الآية في الكتاب الذي</w:t>
      </w:r>
      <w:r>
        <w:rPr>
          <w:rFonts w:hint="cs"/>
        </w:rPr>
        <w:t xml:space="preserve"> </w:t>
      </w:r>
      <w:r>
        <w:rPr>
          <w:rFonts w:hint="cs"/>
          <w:b w:val="0"/>
          <w:rtl/>
        </w:rPr>
        <w:t>سماه بالتوحيد ، وهو في الحقيقة كتاب الشرك ، واعترض عليه ، وأنا أذكر حاصل كلامه</w:t>
      </w:r>
      <w:r>
        <w:rPr>
          <w:rFonts w:hint="cs"/>
        </w:rPr>
        <w:t xml:space="preserve"> </w:t>
      </w:r>
      <w:r>
        <w:rPr>
          <w:rFonts w:hint="cs"/>
          <w:b w:val="0"/>
          <w:rtl/>
        </w:rPr>
        <w:t xml:space="preserve">بعد حذف </w:t>
      </w:r>
      <w:r>
        <w:rPr>
          <w:rFonts w:hint="cs"/>
          <w:b w:val="0"/>
          <w:rtl/>
        </w:rPr>
        <w:lastRenderedPageBreak/>
        <w:t>التطويلات ، لأنه كان رجلاً مضطرب الكلام قليل الفهم ناقص العقل ،  انتهى</w:t>
      </w:r>
      <w:r>
        <w:rPr>
          <w:rFonts w:hint="cs"/>
          <w:b w:val="0"/>
          <w:rtl/>
          <w:lang w:bidi="ar-KW"/>
        </w:rPr>
        <w:t xml:space="preserve"> ، </w:t>
      </w:r>
      <w:r>
        <w:rPr>
          <w:rFonts w:hint="cs"/>
          <w:b w:val="0"/>
          <w:rtl/>
        </w:rPr>
        <w:t>ثم ساق كلامه وهو كلام لايقوله</w:t>
      </w:r>
      <w:r>
        <w:rPr>
          <w:rFonts w:hint="cs"/>
        </w:rPr>
        <w:t xml:space="preserve"> </w:t>
      </w:r>
      <w:r>
        <w:rPr>
          <w:rFonts w:hint="cs"/>
          <w:b w:val="0"/>
          <w:rtl/>
        </w:rPr>
        <w:t>مؤمن محقق نافذ البصيرة في المعرفة بربه ، ولذلك ضربنا عن نقله ولئلا يتشوش به ضعيف ، ثم قال الإمام الفخر رضي الله عنه : وأقول هذا المسكين الجاهل إنما وقع في أمثال</w:t>
      </w:r>
      <w:r>
        <w:rPr>
          <w:rFonts w:hint="cs"/>
        </w:rPr>
        <w:t xml:space="preserve"> </w:t>
      </w:r>
      <w:r>
        <w:rPr>
          <w:rFonts w:hint="cs"/>
          <w:b w:val="0"/>
          <w:rtl/>
        </w:rPr>
        <w:t>هذه الخرافات لأنه لم يعرف حقيقة المثلية ، وعلماء التوحيد حققوا الكلام في المثلية ، إلى أن قال : وإن هذه الكلمات التي أوردها هذا الإنسان إنما أوردها لكونه كان</w:t>
      </w:r>
      <w:r>
        <w:rPr>
          <w:rFonts w:hint="cs"/>
        </w:rPr>
        <w:t xml:space="preserve"> </w:t>
      </w:r>
      <w:r>
        <w:rPr>
          <w:rFonts w:hint="cs"/>
          <w:b w:val="0"/>
          <w:rtl/>
        </w:rPr>
        <w:t>بعيداً عن معرفة الحقائق ، فجرى على منهج كلمات العوام ، فاغتر بتلك الكلمات التي</w:t>
      </w:r>
      <w:r>
        <w:rPr>
          <w:rFonts w:hint="cs"/>
        </w:rPr>
        <w:t xml:space="preserve"> </w:t>
      </w:r>
      <w:r>
        <w:rPr>
          <w:rFonts w:hint="cs"/>
          <w:b w:val="0"/>
          <w:rtl/>
        </w:rPr>
        <w:t>ذكرها ، ونسأل الله حسن الخاتمة ،  انتهى</w:t>
      </w:r>
      <w:r>
        <w:rPr>
          <w:rFonts w:hint="cs"/>
          <w:b w:val="0"/>
          <w:rtl/>
          <w:lang w:bidi="ar-KW"/>
        </w:rPr>
        <w:t xml:space="preserve"> ،   </w:t>
      </w:r>
      <w:r>
        <w:rPr>
          <w:rFonts w:hint="cs"/>
          <w:b w:val="0"/>
          <w:rtl/>
        </w:rPr>
        <w:t>ومن قرأ توحيد ابن خزيمة عذر</w:t>
      </w:r>
      <w:r>
        <w:rPr>
          <w:rFonts w:hint="cs"/>
        </w:rPr>
        <w:t xml:space="preserve"> </w:t>
      </w:r>
      <w:r>
        <w:rPr>
          <w:rFonts w:hint="cs"/>
          <w:b w:val="0"/>
          <w:rtl/>
        </w:rPr>
        <w:t>هذا الإمام فيما قال ، وقد أسلفنا لك أن الإمامة في الحفظ والعلم بالعلل في متون</w:t>
      </w:r>
      <w:r>
        <w:rPr>
          <w:rFonts w:hint="cs"/>
        </w:rPr>
        <w:t xml:space="preserve"> </w:t>
      </w:r>
      <w:r>
        <w:rPr>
          <w:rFonts w:hint="cs"/>
          <w:b w:val="0"/>
          <w:rtl/>
        </w:rPr>
        <w:t>الأحاديث وأسانيدها لا تقتضي الإمامة المطلقة في كل فن ، وذلك ظاهر لا يحتاج إلى</w:t>
      </w:r>
      <w:r>
        <w:rPr>
          <w:rFonts w:hint="cs"/>
        </w:rPr>
        <w:t xml:space="preserve"> </w:t>
      </w:r>
      <w:r>
        <w:rPr>
          <w:rFonts w:hint="cs"/>
          <w:b w:val="0"/>
          <w:rtl/>
        </w:rPr>
        <w:t>بيان ، فلا ينبغي أن يقتدى به إلا فيما هو إمام فيه ، ومن خالف هذه القاعدة لم يسلم</w:t>
      </w:r>
      <w:r>
        <w:rPr>
          <w:rFonts w:hint="cs"/>
        </w:rPr>
        <w:t xml:space="preserve"> </w:t>
      </w:r>
      <w:r>
        <w:rPr>
          <w:rFonts w:hint="cs"/>
          <w:b w:val="0"/>
          <w:rtl/>
        </w:rPr>
        <w:t>له دينه في أصول ولا في فروع ، فنصيحتي لك إذا أردت السلامة لنفسك أن تكون في</w:t>
      </w:r>
      <w:r>
        <w:rPr>
          <w:rFonts w:hint="cs"/>
        </w:rPr>
        <w:t xml:space="preserve"> </w:t>
      </w:r>
      <w:r>
        <w:rPr>
          <w:rFonts w:hint="cs"/>
          <w:b w:val="0"/>
          <w:rtl/>
        </w:rPr>
        <w:t>عقائدك على ما دونه الإمام أبو منصور الماتريدي وأبو الحسن الأشعري ، فإنه هو ما</w:t>
      </w:r>
      <w:r>
        <w:rPr>
          <w:rFonts w:hint="cs"/>
        </w:rPr>
        <w:t xml:space="preserve"> </w:t>
      </w:r>
      <w:r>
        <w:rPr>
          <w:rFonts w:hint="cs"/>
          <w:b w:val="0"/>
          <w:rtl/>
        </w:rPr>
        <w:t>يهدي إليه كتاب الله وسنة رسول الله صلى الله عليه وسلم ، من غير ميل إلى جانب</w:t>
      </w:r>
      <w:r>
        <w:rPr>
          <w:rFonts w:hint="cs"/>
        </w:rPr>
        <w:t xml:space="preserve"> </w:t>
      </w:r>
      <w:r>
        <w:rPr>
          <w:rFonts w:hint="cs"/>
          <w:b w:val="0"/>
          <w:rtl/>
        </w:rPr>
        <w:t>إفراط أو تفريط ) ،  انتهى ،  وما ذكره القضاعي من رد الفخر</w:t>
      </w:r>
      <w:r>
        <w:rPr>
          <w:rFonts w:hint="cs"/>
        </w:rPr>
        <w:t xml:space="preserve"> </w:t>
      </w:r>
      <w:r>
        <w:rPr>
          <w:rFonts w:hint="cs"/>
          <w:b w:val="0"/>
          <w:rtl/>
        </w:rPr>
        <w:t>الرازي على ابن خزيمة النيسابوري ، تجده مفصلاً في تفسير الرازي :27/ 150 - 153 من</w:t>
      </w:r>
      <w:r>
        <w:rPr>
          <w:rFonts w:hint="cs"/>
        </w:rPr>
        <w:t xml:space="preserve"> </w:t>
      </w:r>
      <w:r>
        <w:rPr>
          <w:rFonts w:hint="cs"/>
          <w:b w:val="0"/>
          <w:rtl/>
        </w:rPr>
        <w:t>الطبعة الثالثة دار إحياء التراث العربي ،  وقد نقل الرازي كلام ابن خزيمة ومغالطته</w:t>
      </w:r>
      <w:r>
        <w:rPr>
          <w:rFonts w:hint="cs"/>
        </w:rPr>
        <w:t xml:space="preserve"> </w:t>
      </w:r>
      <w:r>
        <w:rPr>
          <w:rFonts w:hint="cs"/>
          <w:b w:val="0"/>
          <w:rtl/>
        </w:rPr>
        <w:t>في معنى المثلية والتماثل لإثبات الجسمية لله تعالى ، شبيهاً بمغالطته المتقدمة في</w:t>
      </w:r>
      <w:r>
        <w:rPr>
          <w:rFonts w:hint="cs"/>
        </w:rPr>
        <w:t xml:space="preserve"> </w:t>
      </w:r>
      <w:r>
        <w:rPr>
          <w:rFonts w:hint="cs"/>
          <w:b w:val="0"/>
          <w:rtl/>
        </w:rPr>
        <w:t>الفصل الأول لإثبات رؤية الله تعالى ،  وقد هاجمه الرازي بشدة تتناسب مع فداحة</w:t>
      </w:r>
      <w:r>
        <w:rPr>
          <w:rFonts w:hint="cs"/>
        </w:rPr>
        <w:t xml:space="preserve"> </w:t>
      </w:r>
      <w:r>
        <w:rPr>
          <w:rFonts w:hint="cs"/>
          <w:b w:val="0"/>
          <w:rtl/>
        </w:rPr>
        <w:t>المغالطة وشرح معنى تماثل الأجسام وأثبت تنزيه الله تعالى عن مماثلتها ،  وقد</w:t>
      </w:r>
      <w:r>
        <w:rPr>
          <w:rFonts w:hint="cs"/>
        </w:rPr>
        <w:t xml:space="preserve"> </w:t>
      </w:r>
      <w:r>
        <w:rPr>
          <w:rFonts w:hint="cs"/>
          <w:b w:val="0"/>
          <w:rtl/>
        </w:rPr>
        <w:t>اكتفينا عن إيراد كلام الرازي هنا ببحثه الذي سنورده في الفصل التالي في نفي</w:t>
      </w:r>
      <w:r>
        <w:rPr>
          <w:rFonts w:hint="cs"/>
        </w:rPr>
        <w:t xml:space="preserve"> </w:t>
      </w:r>
      <w:r>
        <w:rPr>
          <w:rFonts w:hint="cs"/>
          <w:b w:val="0"/>
          <w:rtl/>
        </w:rPr>
        <w:t>الجسمية ، وينبغي أن نشير هنا إلى أن كبار</w:t>
      </w:r>
      <w:r>
        <w:rPr>
          <w:rFonts w:hint="cs"/>
        </w:rPr>
        <w:t xml:space="preserve"> </w:t>
      </w:r>
      <w:r>
        <w:rPr>
          <w:rFonts w:hint="cs"/>
          <w:b w:val="0"/>
          <w:rtl/>
        </w:rPr>
        <w:t>علماء الوهابية يرشدون المسلمين إلى قراءة كتاب ( التوحيد ) لابن خزيمة ، وقد تبنوا</w:t>
      </w:r>
      <w:r>
        <w:rPr>
          <w:rFonts w:hint="cs"/>
        </w:rPr>
        <w:t xml:space="preserve"> </w:t>
      </w:r>
      <w:r>
        <w:rPr>
          <w:rFonts w:hint="cs"/>
          <w:b w:val="0"/>
          <w:rtl/>
        </w:rPr>
        <w:t xml:space="preserve">نشره بين المسلمين بسبب أفكاره التجسيمية مع الأسف ، وقال - أيضاً - في فرقان القرآن ص 61 : ( فوجب أن يكون منزهاً عن التركب وقبول الإنقسام ، وكل ما هو من خصائص المادة والأجسام ، بذلك نطق كتاب الله لقوم يسمعون ، ونادت بهذا آياته من ألقى إليها السمع وهو شهيد ، وعلى ذلك أطبق أهل السنة الذين لم يصابوا بما أصيب به أهل الهوى من مرض التشبيه والتجسيم الذي أصيب به اليهود من قبلهم ووقع فيه النصارى من بعدهم ، والعجب أنك ترى إمام المدافعين عن بيضة أهل التشبيه وشيخ إسلام أهل التجسيم ممن سبقه من الكرامية وجهلة المحدثين الذين يحفظون وليس لهم فقه فيما يحفظون ، أحمد بن عبد الحليم المعروف بابن تيمية ، يرمي إمام الحرمين وحجة الإسلام الغزالي بأنهما أشد كفراً من اليهود والنصارى ، في كتابه الموافقة المطبوع على هامش منهاجه ، لقولهما بالتنزيه ، وهما لم ينفردا به ، بل هو قول المحققين من علماء الملة الإسلامية من الصحابة فمن بعدهم إلى زمانه وكانت وفاته في القرن الثامن وإلى زماننا </w:t>
      </w:r>
      <w:r>
        <w:rPr>
          <w:rFonts w:hint="cs"/>
          <w:b w:val="0"/>
          <w:rtl/>
        </w:rPr>
        <w:lastRenderedPageBreak/>
        <w:t>وإلى أن يأتي أمر الله ، فقد صح عنه عليه الصلاة والسلام :</w:t>
      </w:r>
      <w:r>
        <w:rPr>
          <w:rFonts w:hint="cs"/>
        </w:rPr>
        <w:t xml:space="preserve"> </w:t>
      </w:r>
      <w:r>
        <w:rPr>
          <w:rFonts w:hint="cs"/>
          <w:b w:val="0"/>
          <w:rtl/>
        </w:rPr>
        <w:t>لن تزال طائفة من هذه الأمة ظاهرين على الحق لا يضرهم من خالفهم أو خذلهم حتى يأتي أمر الله ، وفي بعض ألفاظ هذا الحديث أنهم السواد الأعظم من أمته ، وسيأتي لنا كلام في خطر الإغترار بهذا الرجل ومصنفاته وشيعته ، ورأي المحققين من الجهابذة فيه وفيهم فانتظر ، [ بيان أن العلو المعنوي من المجاز الشائع في كلام العرب</w:t>
      </w:r>
      <w:r>
        <w:rPr>
          <w:rFonts w:hint="cs"/>
          <w:b w:val="0"/>
          <w:rtl/>
          <w:lang w:bidi="ar-KW"/>
        </w:rPr>
        <w:t xml:space="preserve"> ] :</w:t>
      </w:r>
      <w:r>
        <w:rPr>
          <w:rFonts w:hint="cs"/>
          <w:b w:val="0"/>
          <w:rtl/>
        </w:rPr>
        <w:t xml:space="preserve">والعلو المعنوي منتشر في القرآن مستفيض في لغة العرب في وصف الخالق والمخلوق على ما يليق بكلٍّ ( ولا تهنوا ولا تحزنوا وأنتم الأعلون ) ،  ( ألا تعلوا علي وأتوني مسلمين ) ،  ( إنهم إن يظهروا عليكم يرجموكم ) ،  والظهور هنا هو العلو ،  ( إن فرعون علا في الأرض ) ،  ( وإنا فوقهم قاهرون ) ( وأن لا تعلوا على الله إني آتيكم بسلطان مبين ) ،  ( وليتبروا ما علوا تتبيراً ) ،  ( لا تخف إنك أنت الأعلى ) ، ولما ذاق المشركون حلاوة النصر المؤقت يوم أحد قال قائلهم ( أعل هبل ) وهو اسم صنم لهم أجابهم المسلمون عن أمر رسول الله صلى الله عليه وسلم بقولهم ( الله أعلى وأجل ) وفي شعر العرب :" ولما علونا واستوينا عليهم تركناهم مرعى لنسر وكاسر " ، ولو ذهبنا نستقصي ما في الكتاب العزيز من ذلك وما في كلام العرب لكان مجلداً ، وأين علو المكان من علو السلطان ؟ وهل العلو في المكان إلا كمال جسماني عرضي نازل كل النزول عن الكمال الذاتي الأصلي ؟ تعالى الله عما يخطر للواهمين ، وقال الإمام أبو جعفر ( الطبري </w:t>
      </w:r>
      <w:r>
        <w:t xml:space="preserve">) </w:t>
      </w:r>
      <w:r>
        <w:rPr>
          <w:rFonts w:hint="cs"/>
          <w:b w:val="0"/>
          <w:rtl/>
        </w:rPr>
        <w:t xml:space="preserve">في قوله تعالى ( كل شيء هالك إلا وجهه ) إلا هو ،  فانظر كيف حمل الوجه على الذات ولم يحك فيه خلافا لمن تقدمه ، وقال البخاري في جامعه في تفسير سورة القصص ( كل شيء هالك إلا وجهه ) إلا ملكه ويقال : إلا ما أريد به وجه الله ، </w:t>
      </w:r>
      <w:r>
        <w:rPr>
          <w:rFonts w:hint="cs"/>
        </w:rPr>
        <w:t xml:space="preserve"> </w:t>
      </w:r>
      <w:r>
        <w:rPr>
          <w:rFonts w:hint="cs"/>
          <w:b w:val="0"/>
          <w:rtl/>
        </w:rPr>
        <w:t xml:space="preserve">انتهى ،  فقد حمل الوجه على الملك جازماً به ،  ولا أظن عاقلاً يرتاب في أن البخاري من خير السلف ، وقال البخاري أيضاً في تفسير سورة هود في قوله تعالى ( ما من دابة إلا هو آخذ بناصيتها ) في ملكه وسلطانه ، </w:t>
      </w:r>
      <w:r>
        <w:rPr>
          <w:rFonts w:hint="cs"/>
        </w:rPr>
        <w:t xml:space="preserve"> </w:t>
      </w:r>
      <w:r>
        <w:rPr>
          <w:rFonts w:hint="cs"/>
          <w:b w:val="0"/>
          <w:rtl/>
        </w:rPr>
        <w:t xml:space="preserve">انتهى  كلام البخاري رضي الله عنه ،  وقال الله تعالى ( والله واسع عليم ) فالسعة المتعارفة عظم امتداد الجسم ، فهل قال ذلك أحد من السلف ؟ حاشاهم من ذلك ،  واستمع الى ما قال الإمام الطبري وقال تعالى (الله نور السموات والأرض ) هل فهم أحد من السلف أنه هو ذلك النور الفائض على الحيطان والجدران المنتشر في الجو ؟ جل مقام العلماء بالله وكتابه أن يفهموا هذا المعنى الظاهر العامي ، قال حبر الأمة ابن عباس فيما رواه عنه الطبري بالسند الصحيح : الله سبحانه هادي أهل السموات والأرض ،  وروي نحوه عن أنس بن مالك ، وروي عن مجاهد أن معناه المدبر ، ورجح الإمام الأول وزيف ما عداه ، وقد سمعت ما قاله في معنى الإحاطة وأنها مصروفة إلى إحاطة العلم والمشيئة والاقتدار ، وليس معناها ما يفهم من إحاطة جسم بجسم والتفافه حوله واشتماله عليه ، تعالى الله عن صفات الأجسام وسمات الحدوث ، هذا ولو استقريت أقوال السلف من مظانها لرأيت الكثير الطيب من بيان المعاني اللائقة بالله تعالى على سبيل التعيين ، فمن نقل عدم التعيين مطلقاً </w:t>
      </w:r>
      <w:r>
        <w:rPr>
          <w:rFonts w:hint="cs"/>
          <w:b w:val="0"/>
          <w:rtl/>
        </w:rPr>
        <w:lastRenderedPageBreak/>
        <w:t>عن السلف فما دقق البحث ولا اتسع اطلاعه ،</w:t>
      </w:r>
      <w:r>
        <w:rPr>
          <w:rFonts w:hint="cs"/>
          <w:b w:val="0"/>
          <w:rtl/>
          <w:lang w:bidi="ar-KW"/>
        </w:rPr>
        <w:t xml:space="preserve"> </w:t>
      </w:r>
      <w:r>
        <w:rPr>
          <w:rFonts w:hint="cs"/>
          <w:b w:val="0"/>
          <w:rtl/>
        </w:rPr>
        <w:t>وهذا صحيح البخاري بين أيدينا وتفسير ابن جرير الطبري بين أظهرنا يناديان بما قلنا ، وإنما ذكرنا ما ذكرنا لك من ذلك على سبيل التمثيل لندلك بما سمعت على ما لم تسمع ، ولا نريد في هذا الوجيز الاستقصاء ، وعليك بكتاب الأسماء والصفات للحافظ البيهقي ، وبمراجعة ما قال العلماء في شروح الأحاديث المشكلة ، وما نقلوه عن أكابر السلف في ذلك فقد قدمنا لك نقل الإمام أبي بكر بن العربي عن مالك أنه قال في حديث النزول : هو نزول رحمة لا نزول نقلة ، ولعله رضي الله عنه لم يبلغه الحديث المفسر له أو لم يستحضره أو بلغه من طريق لا يعتمد عليه ، وقد أخرج النسائي في سننه عن أبي هريرة رضي الله عنه رفعه :</w:t>
      </w:r>
      <w:r>
        <w:rPr>
          <w:rFonts w:hint="cs"/>
        </w:rPr>
        <w:t xml:space="preserve"> </w:t>
      </w:r>
      <w:r>
        <w:rPr>
          <w:rFonts w:hint="cs"/>
          <w:b w:val="0"/>
          <w:rtl/>
        </w:rPr>
        <w:t xml:space="preserve">إن الله يمهل حتى إذا مضى شطر الليل أمر منادياً أن ينادي ألا من سائل فأعطيه ، الحديث ،  فتبين به أن إسناد النزول إليه تعالى إسناد مجازي ، فالمجاز في الإسناد وليس في الطرف وليس ذلك بغريب ، ففي القرآن العزيز ( فإذا قرأناه فاتبع قرآنه </w:t>
      </w:r>
      <w:r>
        <w:t xml:space="preserve">) </w:t>
      </w:r>
      <w:r>
        <w:rPr>
          <w:rFonts w:hint="cs"/>
          <w:b w:val="0"/>
          <w:rtl/>
        </w:rPr>
        <w:t>والمعنى إذا قرأه عليك جبريل بأمرنا ، كما يعلم ذلك من قرأ ما أخرج البخاري عن ابن عباس في بدء الوحي فقد أزيل الإشتباه في الحديث بهذه الرواية كما أزيل الإشتباه في الآية الأخرى ، وصح النقل عن حبر الأمة ابن عباس أنه فسر بالعلو ولم يفسره بالجلوس ، وقد علمت ما قاله الإمام الطبري في معنى العلو ، ونقلنا لك عن الذهبي نفسه ما يفيد إجماع علماء الأمصار أنهم يقولون كلهم بلا كيف ، وشرحنا معناه بما يزيل عنك الإلتباس إن شاء الله تعالى ،</w:t>
      </w:r>
      <w:r>
        <w:rPr>
          <w:rFonts w:hint="cs"/>
          <w:b w:val="0"/>
          <w:rtl/>
          <w:lang w:bidi="ar-KW"/>
        </w:rPr>
        <w:t xml:space="preserve"> </w:t>
      </w:r>
      <w:r>
        <w:rPr>
          <w:rFonts w:hint="cs"/>
          <w:b w:val="0"/>
          <w:rtl/>
        </w:rPr>
        <w:t xml:space="preserve">وبعد فقد سبقتنا أساطين العلماء رضي الله عنهم فدونوا في المتشابهات الكتب الكثيرة القيمة بين مطول مفيد ومقل مجيد ، فاملأ قلبك بتنزه الله تعالى عن هذا الظواهر الحسية الجسمية " أهـ [  فرقان القرآن بين صفات الخالق وصفات الأكوان ص 72 المطبوع مع الأسماء والصفات للبيهقي </w:t>
      </w:r>
      <w:r>
        <w:rPr>
          <w:rFonts w:hint="cs"/>
          <w:b w:val="0"/>
          <w:rtl/>
          <w:lang w:bidi="ar-KW"/>
        </w:rPr>
        <w:t xml:space="preserve"> ] ،</w:t>
      </w:r>
    </w:p>
    <w:p w:rsidR="0040167D" w:rsidRDefault="0040167D" w:rsidP="0004487C">
      <w:pPr>
        <w:ind w:left="-46"/>
        <w:jc w:val="center"/>
        <w:rPr>
          <w:b w:val="0"/>
        </w:rPr>
      </w:pPr>
      <w:r>
        <w:rPr>
          <w:rFonts w:hint="cs"/>
          <w:b w:val="0"/>
          <w:rtl/>
        </w:rPr>
        <w:t>***</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40167D" w:rsidRDefault="0091266C"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  4  ]</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رد المتشابهات إلى المحكمات</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فيما يتعلق بقواعد تنزيه ذات الله عن مماثلة الذوات</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b w:val="0"/>
          <w:rtl/>
          <w:lang w:bidi="ar-KW"/>
        </w:rPr>
      </w:pPr>
    </w:p>
    <w:p w:rsidR="0040167D" w:rsidRDefault="0040167D" w:rsidP="0004487C">
      <w:pPr>
        <w:ind w:left="-46"/>
        <w:jc w:val="both"/>
        <w:rPr>
          <w:b w:val="0"/>
          <w:rtl/>
        </w:rPr>
      </w:pPr>
    </w:p>
    <w:p w:rsidR="0040167D" w:rsidRDefault="0040167D" w:rsidP="0004487C">
      <w:pPr>
        <w:ind w:left="-46"/>
        <w:jc w:val="both"/>
        <w:rPr>
          <w:bCs/>
          <w:rtl/>
          <w:lang w:bidi="ar-KW"/>
        </w:rPr>
      </w:pPr>
      <w:r>
        <w:rPr>
          <w:rFonts w:hint="cs"/>
          <w:b w:val="0"/>
          <w:rtl/>
          <w:lang w:bidi="ar-KW"/>
        </w:rPr>
        <w:t xml:space="preserve">( أ ) من الآيات المتشابهة ما يوحي نسبتها إلى الله تعالى بالجوارح والأعضاء ، كالوجه واليد والعين ، 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r>
        <w:rPr>
          <w:rFonts w:hint="cs"/>
          <w:b w:val="0"/>
          <w:rtl/>
        </w:rPr>
        <w:t xml:space="preserve">وهذه في حقيقة الأمر أخبار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w:t>
      </w:r>
      <w:r>
        <w:rPr>
          <w:rFonts w:hint="cs"/>
          <w:b w:val="0"/>
          <w:bCs/>
          <w:rtl/>
        </w:rPr>
        <w:t>وهي أحدى ثلاث طرق</w:t>
      </w:r>
      <w:r>
        <w:rPr>
          <w:rFonts w:hint="cs"/>
          <w:b w:val="0"/>
          <w:rtl/>
        </w:rPr>
        <w:t xml:space="preserve"> لا رابع لها ، ( الطريق الأول ) اثبات الوجه على سبيل الصفة لا سبيل الجزء والجارحة ، ( والطريق الثاني )  حمل الآية على المجاز المراد من الوجه وهو الذات ، ( والطريق الثالث )  تفويض علمها إلى الله مع المنع من تفسيرها على ظاهرها ( الذي هو الجزء من الذات ) مع تنزيه الله تعالى عن النقص ، مع الحذر - كل الحذر - من اثبات الوجه على أنه جزء من الذات ، فهذا تشبيه ، وخروج عن إطار أهل السنّة إلى المشبهة ، لما فيه من محاذير اثبات للحد والنهاية ، واثبات للجزء والبعض والجارحة ، والله تعالى أحد صمد منزه عن الجزء والجارحة ومنزه عن الحد والنهاية ، ومثال الصفات الخبرية ( الاستواء ) فإنه إثبات لصفة خبرية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 فإثبات الاستواء على معناه الظاهر ( الجلوس ) ، قد يوحي بالمقابلة أو المحايثة بين الخالق والمخلوق وبين 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استواء على مراد الله ومراد رسول الله ) مع المنع من تفسيره على ظاهره ( الذي هو الاستقرار والجلوس على العرش ) مع تنزيه الله تعالى عن النقص المتمثل في الحد والنهاية والتكييف كجلوس الملك على </w:t>
      </w:r>
      <w:r>
        <w:rPr>
          <w:rFonts w:hint="cs"/>
          <w:b w:val="0"/>
          <w:rtl/>
        </w:rPr>
        <w:lastRenderedPageBreak/>
        <w:t xml:space="preserve">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p>
    <w:p w:rsidR="0040167D" w:rsidRDefault="0040167D" w:rsidP="0004487C">
      <w:pPr>
        <w:ind w:left="-46"/>
        <w:jc w:val="both"/>
        <w:rPr>
          <w:bCs/>
          <w:rtl/>
          <w:lang w:bidi="ar-KW"/>
        </w:rPr>
      </w:pPr>
      <w:r>
        <w:rPr>
          <w:rFonts w:hint="cs"/>
          <w:bCs/>
          <w:rtl/>
          <w:lang w:bidi="ar-KW"/>
        </w:rPr>
        <w:t xml:space="preserve">(  ب ) طرق علماء أهل السنّة والجماعة في اثبات الصفات الخبرية : </w:t>
      </w:r>
      <w:r>
        <w:rPr>
          <w:rFonts w:hint="cs"/>
          <w:b w:val="0"/>
          <w:rtl/>
        </w:rPr>
        <w:t>الصفات الثبوتية الخبرية والتي في اثباتها على ظواهرها محاذير عظيمة ، وتحتاج إلى الرسوخ في العلم ، والفقه في الدين عند الحديث عنها</w:t>
      </w:r>
      <w:r>
        <w:rPr>
          <w:rFonts w:hint="cs"/>
          <w:b w:val="0"/>
          <w:bCs/>
          <w:rtl/>
        </w:rPr>
        <w:t xml:space="preserve"> :  </w:t>
      </w:r>
      <w:r>
        <w:rPr>
          <w:rFonts w:hint="cs"/>
          <w:b w:val="0"/>
          <w:rtl/>
        </w:rPr>
        <w:t xml:space="preserve">وتتناول ثلاثة أقسام عريضة ، القسم الأول : ما يوحي بالجارحة والتجزؤ والتبعض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Pr>
          <w:rFonts w:hint="cs"/>
          <w:b w:val="0"/>
          <w:bCs/>
          <w:rtl/>
        </w:rPr>
        <w:t>( الاول )</w:t>
      </w:r>
      <w:r>
        <w:rPr>
          <w:rFonts w:hint="cs"/>
          <w:b w:val="0"/>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Pr>
          <w:rFonts w:hint="cs"/>
          <w:b w:val="0"/>
          <w:bCs/>
          <w:rtl/>
        </w:rPr>
        <w:t>( الثاني )</w:t>
      </w:r>
      <w:r>
        <w:rPr>
          <w:rFonts w:hint="cs"/>
          <w:b w:val="0"/>
          <w:rtl/>
        </w:rPr>
        <w:t xml:space="preserve"> : اثباتها صفات لله تعالى منزهة عن كل ما يخالف الأدلة القطعية التي توافرت على أنه تعالى ليس جسما ولا متحيزا ولا متجزئا ولا متركبا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rFonts w:hint="cs"/>
          <w:b w:val="0"/>
          <w:bCs/>
          <w:rtl/>
        </w:rPr>
        <w:t>( الثالث )</w:t>
      </w:r>
      <w:r>
        <w:rPr>
          <w:rFonts w:hint="cs"/>
          <w:b w:val="0"/>
          <w:rtl/>
        </w:rPr>
        <w:t xml:space="preserve"> : حملها على مجاز اللغة وحمل متشابهها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w:t>
      </w:r>
      <w:r>
        <w:rPr>
          <w:rFonts w:hint="cs"/>
          <w:b w:val="0"/>
          <w:rtl/>
        </w:rPr>
        <w:lastRenderedPageBreak/>
        <w:t xml:space="preserve">وحمل الضحك في حديث (( يضحك ربنا )) إلى علامة الرضا وإرادة الثواب ، وهكذا على ما تحمله اللغة من مجاز وبلاغة ، </w:t>
      </w:r>
      <w:r>
        <w:rPr>
          <w:rFonts w:hint="cs"/>
          <w:b w:val="0"/>
          <w:bCs/>
          <w:rtl/>
        </w:rPr>
        <w:t>وما سوى ذلك فهو ميل إلى الاعتزال</w:t>
      </w:r>
      <w:r>
        <w:rPr>
          <w:rFonts w:hint="cs"/>
          <w:b w:val="0"/>
          <w:rtl/>
        </w:rPr>
        <w:t xml:space="preserve"> مثاله نفي الصفة ، كأن يقول ( ليس لله استواء ) أو يقول ( ليس لله وجه ) ، </w:t>
      </w:r>
      <w:r>
        <w:rPr>
          <w:rFonts w:hint="cs"/>
          <w:b w:val="0"/>
          <w:bCs/>
          <w:rtl/>
        </w:rPr>
        <w:t>وفي المقابل ميل إلى الحشو والتشبيه</w:t>
      </w:r>
      <w:r>
        <w:rPr>
          <w:rFonts w:hint="cs"/>
          <w:b w:val="0"/>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 والضحك تغير في الذات ، </w:t>
      </w:r>
      <w:r>
        <w:rPr>
          <w:rFonts w:hint="cs"/>
          <w:bCs/>
          <w:rtl/>
          <w:lang w:bidi="ar-KW"/>
        </w:rPr>
        <w:t xml:space="preserve"> </w:t>
      </w:r>
    </w:p>
    <w:p w:rsidR="0040167D" w:rsidRDefault="0040167D" w:rsidP="0004487C">
      <w:pPr>
        <w:ind w:left="-46"/>
        <w:jc w:val="both"/>
        <w:rPr>
          <w:b w:val="0"/>
        </w:rPr>
      </w:pPr>
      <w:r>
        <w:rPr>
          <w:rFonts w:hint="cs"/>
          <w:bCs/>
          <w:rtl/>
          <w:lang w:bidi="ar-KW"/>
        </w:rPr>
        <w:t xml:space="preserve">(  ت  ) آراء أهل السنّة والجماعة في المتشابهات كما ذكرنا ثلاثة ، </w:t>
      </w:r>
      <w:r>
        <w:rPr>
          <w:rFonts w:hint="cs"/>
          <w:b w:val="0"/>
          <w:rtl/>
        </w:rPr>
        <w:t xml:space="preserve">والفرق بين هذه الآراء :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 يعامل الآيات والأحاديث على أنها تدل على صفات منزهة عن مشابهة المخلوقين ومنزهة عن المستحيلات في حق الله تعالى ، والرأي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ن  </w:t>
      </w:r>
    </w:p>
    <w:p w:rsidR="0040167D" w:rsidRDefault="0040167D" w:rsidP="0004487C">
      <w:pPr>
        <w:ind w:left="-46"/>
        <w:jc w:val="both"/>
        <w:rPr>
          <w:b w:val="0"/>
        </w:rPr>
      </w:pPr>
      <w:r>
        <w:rPr>
          <w:rFonts w:hint="cs"/>
          <w:b w:val="0"/>
          <w:rtl/>
        </w:rPr>
        <w:t xml:space="preserve">(  ث  ) وبهذه الاقوال الثلاثة أقرّت وقَبِلت وأيدت مدارس أهل السنة والجماعة المتخصصة في العقيدة وهي مدارس الاثرية والأشعرية والماتريدبة ، وقالوا يجوز لكل مسلم أن يسلك أحد تلك المسالك الجائزة ولا تثريب عليه 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p>
    <w:p w:rsidR="0040167D" w:rsidRDefault="0040167D" w:rsidP="0004487C">
      <w:pPr>
        <w:ind w:left="-46"/>
        <w:jc w:val="both"/>
        <w:rPr>
          <w:b w:val="0"/>
          <w:rtl/>
        </w:rPr>
      </w:pPr>
      <w:r>
        <w:rPr>
          <w:rFonts w:hint="cs"/>
          <w:bCs/>
          <w:rtl/>
        </w:rPr>
        <w:t>(  ج  ) درر من أقوال العلماء في بيان مذاهب أهل السنة والجماعة المعتمدة في باب الصفات الخبرية</w:t>
      </w:r>
      <w:r>
        <w:rPr>
          <w:rFonts w:hint="cs"/>
          <w:b w:val="0"/>
          <w:rtl/>
        </w:rPr>
        <w:t xml:space="preserve"> :  </w:t>
      </w:r>
      <w:r>
        <w:rPr>
          <w:rFonts w:hint="cs"/>
          <w:b w:val="0"/>
          <w:bCs/>
          <w:rtl/>
        </w:rPr>
        <w:t>قال الإمام النووي رحمه الله تعالى</w:t>
      </w:r>
      <w:r>
        <w:rPr>
          <w:rFonts w:hint="cs"/>
          <w:b w:val="0"/>
          <w:rtl/>
        </w:rPr>
        <w:t xml:space="preserve"> في شرحه لحديث الرؤية : " اعلم أن لأهل العلم في أحاديث الصفات وآيات الصفات قولين : أحدهما وهو مذهب معظم</w:t>
      </w:r>
      <w:r>
        <w:rPr>
          <w:rFonts w:hint="cs"/>
        </w:rPr>
        <w:t xml:space="preserve"> </w:t>
      </w:r>
      <w:r>
        <w:rPr>
          <w:rFonts w:hint="cs"/>
          <w:b w:val="0"/>
          <w:rtl/>
        </w:rPr>
        <w:t>السلف أو كلهم أنه لا يتكلم في معناها بل يقولون : يجب علينا أن نؤمن بها ونعتقد لها</w:t>
      </w:r>
      <w:r>
        <w:rPr>
          <w:rFonts w:hint="cs"/>
        </w:rPr>
        <w:t xml:space="preserve"> </w:t>
      </w:r>
      <w:r>
        <w:rPr>
          <w:rFonts w:hint="cs"/>
          <w:b w:val="0"/>
          <w:rtl/>
        </w:rPr>
        <w:t xml:space="preserve">معنى يليق بجلال الله تعالى وعظمته </w:t>
      </w:r>
      <w:r>
        <w:rPr>
          <w:rFonts w:hint="cs"/>
          <w:b w:val="0"/>
          <w:bCs/>
          <w:rtl/>
        </w:rPr>
        <w:t>مع اعتقادنا الجازم أن الله تعالى ليس كمثله</w:t>
      </w:r>
      <w:r>
        <w:rPr>
          <w:rFonts w:hint="cs"/>
          <w:bCs/>
        </w:rPr>
        <w:t xml:space="preserve"> </w:t>
      </w:r>
      <w:r>
        <w:rPr>
          <w:rFonts w:hint="cs"/>
          <w:bCs/>
          <w:rtl/>
        </w:rPr>
        <w:t>شيء ، وأنه منزه عن التجسم والانتقال والتحيز في جهة وعن سائر صفات المخلوق</w:t>
      </w:r>
      <w:r>
        <w:rPr>
          <w:rFonts w:hint="cs"/>
          <w:b w:val="0"/>
          <w:rtl/>
        </w:rPr>
        <w:t xml:space="preserve"> ، وهذا</w:t>
      </w:r>
      <w:r>
        <w:rPr>
          <w:rFonts w:hint="cs"/>
        </w:rPr>
        <w:t xml:space="preserve"> </w:t>
      </w:r>
      <w:r>
        <w:rPr>
          <w:rFonts w:hint="cs"/>
          <w:b w:val="0"/>
          <w:rtl/>
        </w:rPr>
        <w:t>القول هو مذهب جماعة من المتكلمين واختاره جماعة من محققيهم وهو أسلم ،  والقول</w:t>
      </w:r>
      <w:r>
        <w:rPr>
          <w:rFonts w:hint="cs"/>
        </w:rPr>
        <w:t xml:space="preserve"> </w:t>
      </w:r>
      <w:r>
        <w:rPr>
          <w:rFonts w:hint="cs"/>
          <w:b w:val="0"/>
          <w:rtl/>
        </w:rPr>
        <w:t xml:space="preserve">الثاني : وهو مذهب معظم المتكلمين أنها </w:t>
      </w:r>
      <w:r>
        <w:rPr>
          <w:rFonts w:hint="cs"/>
          <w:b w:val="0"/>
          <w:rtl/>
        </w:rPr>
        <w:lastRenderedPageBreak/>
        <w:t>تتأول على ما يليق بها على حسب مواقعها ،</w:t>
      </w:r>
      <w:r>
        <w:rPr>
          <w:rFonts w:hint="cs"/>
        </w:rPr>
        <w:t xml:space="preserve"> </w:t>
      </w:r>
      <w:r>
        <w:rPr>
          <w:rFonts w:hint="cs"/>
          <w:b w:val="0"/>
          <w:rtl/>
        </w:rPr>
        <w:t>وإنما يسوغ تأويلها لمن كان من أهله بأن يكون عارفاً بلسان العرب وقواعد الأصول</w:t>
      </w:r>
      <w:r>
        <w:rPr>
          <w:rFonts w:hint="cs"/>
        </w:rPr>
        <w:t xml:space="preserve"> </w:t>
      </w:r>
      <w:r>
        <w:rPr>
          <w:rFonts w:hint="cs"/>
          <w:b w:val="0"/>
          <w:rtl/>
        </w:rPr>
        <w:t>الفروع ذا رياضة في العلم " أهـ [شرح صحيح</w:t>
      </w:r>
      <w:r>
        <w:rPr>
          <w:rFonts w:hint="cs"/>
        </w:rPr>
        <w:t xml:space="preserve"> </w:t>
      </w:r>
      <w:r>
        <w:rPr>
          <w:rFonts w:hint="cs"/>
          <w:b w:val="0"/>
          <w:rtl/>
        </w:rPr>
        <w:t>مسلم للنووى ج 3ص 19-20 ] ، قال الإمام الحافظ ابن الجوزي الحنبلي (597هـ) : ( الواجب علينا أن نعتقد أن ذات الله تعالى لا يحويه مكان ولا يوصف بالتغيّر والانتقال)  اهـ ،  [ دفع شبه التشبيه (ص/58) ] ،</w:t>
      </w:r>
      <w:r>
        <w:rPr>
          <w:rFonts w:hint="cs"/>
          <w:b w:val="0"/>
          <w:bCs/>
          <w:rtl/>
        </w:rPr>
        <w:t xml:space="preserve"> وقال مرعي بن يوسف</w:t>
      </w:r>
      <w:r>
        <w:rPr>
          <w:rFonts w:hint="cs"/>
          <w:b w:val="0"/>
          <w:rtl/>
        </w:rPr>
        <w:t xml:space="preserve"> الكرمي المقدسي الحنبلي في كتابه أقاويل</w:t>
      </w:r>
      <w:r>
        <w:rPr>
          <w:rFonts w:hint="cs"/>
        </w:rPr>
        <w:t xml:space="preserve"> </w:t>
      </w:r>
      <w:r>
        <w:rPr>
          <w:rFonts w:hint="cs"/>
          <w:b w:val="0"/>
          <w:rtl/>
        </w:rPr>
        <w:t>الثقات في تأويل الأسماء والصفات والآيات المحكمات</w:t>
      </w:r>
      <w:r>
        <w:rPr>
          <w:rFonts w:hint="cs"/>
        </w:rPr>
        <w:t xml:space="preserve"> </w:t>
      </w:r>
      <w:r>
        <w:rPr>
          <w:rFonts w:hint="cs"/>
          <w:b w:val="0"/>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Pr>
          <w:rFonts w:hint="cs"/>
          <w:b w:val="0"/>
          <w:rtl/>
        </w:rPr>
        <w:t xml:space="preserve"> .. ويروى</w:t>
      </w:r>
      <w:r>
        <w:rPr>
          <w:rFonts w:hint="cs"/>
        </w:rPr>
        <w:t xml:space="preserve"> </w:t>
      </w:r>
      <w:r>
        <w:rPr>
          <w:rFonts w:hint="cs"/>
          <w:b w:val="0"/>
          <w:rtl/>
        </w:rPr>
        <w:t>عن الشعبي أنه</w:t>
      </w:r>
      <w:r>
        <w:rPr>
          <w:rFonts w:hint="cs"/>
        </w:rPr>
        <w:t xml:space="preserve"> </w:t>
      </w:r>
      <w:r>
        <w:rPr>
          <w:rFonts w:hint="cs"/>
          <w:b w:val="0"/>
          <w:rtl/>
        </w:rPr>
        <w:t xml:space="preserve">سئل عن الاستواء فقال : هذا من </w:t>
      </w:r>
      <w:r>
        <w:rPr>
          <w:rFonts w:hint="cs"/>
          <w:b w:val="0"/>
          <w:bCs/>
          <w:rtl/>
        </w:rPr>
        <w:t>متشابه القرآن نؤمن به ولا نتعرض لمعناه</w:t>
      </w:r>
      <w:r>
        <w:rPr>
          <w:rFonts w:hint="cs"/>
          <w:b w:val="0"/>
          <w:rtl/>
        </w:rPr>
        <w:t xml:space="preserve"> وعن</w:t>
      </w:r>
      <w:r>
        <w:rPr>
          <w:rFonts w:hint="cs"/>
        </w:rPr>
        <w:t xml:space="preserve"> </w:t>
      </w:r>
      <w:r>
        <w:rPr>
          <w:rFonts w:hint="cs"/>
          <w:b w:val="0"/>
          <w:rtl/>
        </w:rPr>
        <w:t>الشافعي أنه قال لما سئل عن الاستواء آمنت</w:t>
      </w:r>
      <w:r>
        <w:rPr>
          <w:rFonts w:hint="cs"/>
        </w:rPr>
        <w:t xml:space="preserve"> </w:t>
      </w:r>
      <w:r>
        <w:rPr>
          <w:rFonts w:hint="cs"/>
          <w:b w:val="0"/>
          <w:rtl/>
        </w:rPr>
        <w:t>بلا تشبيه وصدقت بلا تمثيل واتهمت نفسي في الإدراك وأمسكت عن الخوض غاية الإمساك</w:t>
      </w:r>
      <w:r>
        <w:t xml:space="preserve">   </w:t>
      </w:r>
      <w:r>
        <w:rPr>
          <w:rFonts w:hint="cs"/>
          <w:b w:val="0"/>
          <w:rtl/>
        </w:rPr>
        <w:t>وعن</w:t>
      </w:r>
      <w:r>
        <w:rPr>
          <w:rFonts w:hint="cs"/>
        </w:rPr>
        <w:t xml:space="preserve"> </w:t>
      </w:r>
      <w:r>
        <w:rPr>
          <w:rFonts w:hint="cs"/>
          <w:b w:val="0"/>
          <w:rtl/>
        </w:rPr>
        <w:t>أحمد بن حنبل أنه قال استوى</w:t>
      </w:r>
      <w:r>
        <w:rPr>
          <w:rFonts w:hint="cs"/>
        </w:rPr>
        <w:t xml:space="preserve"> </w:t>
      </w:r>
      <w:r>
        <w:rPr>
          <w:rFonts w:hint="cs"/>
          <w:b w:val="0"/>
          <w:rtl/>
        </w:rPr>
        <w:t>كما ذكر لا كما يخطر للبشر</w:t>
      </w:r>
      <w:r>
        <w:t xml:space="preserve">     </w:t>
      </w:r>
      <w:r>
        <w:rPr>
          <w:rFonts w:hint="cs"/>
          <w:b w:val="0"/>
          <w:rtl/>
        </w:rPr>
        <w:t xml:space="preserve"> وكلام</w:t>
      </w:r>
      <w:r>
        <w:rPr>
          <w:rFonts w:hint="cs"/>
        </w:rPr>
        <w:t xml:space="preserve"> </w:t>
      </w:r>
      <w:r>
        <w:rPr>
          <w:rFonts w:hint="cs"/>
          <w:b w:val="0"/>
          <w:rtl/>
        </w:rPr>
        <w:t>السلف مستفيض بمثل هذا " [أقاويل الثقات ج : 1 ص : 120/121] أ هـ ،</w:t>
      </w:r>
      <w:r>
        <w:rPr>
          <w:rFonts w:hint="cs"/>
          <w:b w:val="0"/>
          <w:bCs/>
          <w:rtl/>
        </w:rPr>
        <w:t xml:space="preserve">  وقال عبد الباقي بن إبراهيم الحنبلي</w:t>
      </w:r>
      <w:r>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rFonts w:hint="cs"/>
          <w:b w:val="0"/>
          <w:bCs/>
          <w:rtl/>
        </w:rPr>
        <w:t xml:space="preserve">فمن اعتقد  أو قال إن الله بذاته في مكان فكافر </w:t>
      </w:r>
      <w:r>
        <w:rPr>
          <w:rFonts w:hint="cs"/>
          <w:b w:val="0"/>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rFonts w:hint="cs"/>
          <w:b w:val="0"/>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b w:val="0"/>
          <w:rtl/>
        </w:rPr>
        <w:t xml:space="preserve"> " [ العين والأثر في عقائد أهل الأثر ج : 1 ص : 34] أهـ ، </w:t>
      </w:r>
      <w:r>
        <w:rPr>
          <w:rFonts w:hint="cs"/>
          <w:b w:val="0"/>
          <w:bCs/>
          <w:rtl/>
        </w:rPr>
        <w:t xml:space="preserve">وقال رحمه الله : </w:t>
      </w:r>
      <w:r>
        <w:rPr>
          <w:rFonts w:hint="cs"/>
          <w:b w:val="0"/>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 1 ص : 60-61] أ هـ ،  </w:t>
      </w:r>
      <w:r>
        <w:rPr>
          <w:rFonts w:hint="cs"/>
          <w:b w:val="0"/>
          <w:bCs/>
          <w:rtl/>
        </w:rPr>
        <w:t>وقال شيخ محدثي زمانه الإمام  البيهقي</w:t>
      </w:r>
      <w:r>
        <w:rPr>
          <w:rFonts w:hint="cs"/>
          <w:b w:val="0"/>
          <w:rtl/>
        </w:rPr>
        <w:t xml:space="preserve"> : _ وهو يوضح مذهب السلف وأهل الحديث في الإستواء _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 xml:space="preserve">وقالوا الاستواء على العرش قد نطق به الكتاب في </w:t>
      </w:r>
      <w:r>
        <w:rPr>
          <w:rFonts w:hint="cs"/>
          <w:b w:val="0"/>
          <w:bCs/>
          <w:rtl/>
        </w:rPr>
        <w:lastRenderedPageBreak/>
        <w:t>غير آية ووردت به الأخبار الصحيحة وقبوله من جهة التوقيف واجب والبحث عنه وطلب الكيفية له غير جائز</w:t>
      </w:r>
      <w:r>
        <w:rPr>
          <w:rFonts w:hint="cs"/>
          <w:b w:val="0"/>
          <w:rtl/>
        </w:rPr>
        <w:t xml:space="preserve"> ، أخبرنا ..  سمعت يحيى بن يحيى يقول كنا عند </w:t>
      </w:r>
      <w:r>
        <w:rPr>
          <w:rFonts w:hint="cs"/>
          <w:b w:val="0"/>
          <w:bCs/>
          <w:rtl/>
        </w:rPr>
        <w:t>مالك بن أنس</w:t>
      </w:r>
      <w:r>
        <w:rPr>
          <w:rFonts w:hint="cs"/>
          <w:b w:val="0"/>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w:t>
      </w:r>
      <w:r>
        <w:rPr>
          <w:rFonts w:eastAsiaTheme="majorEastAsia" w:hint="cs"/>
          <w:b w:val="0"/>
          <w:vertAlign w:val="superscript"/>
          <w:rtl/>
        </w:rPr>
        <w:t xml:space="preserve"> ،</w:t>
      </w:r>
      <w:r>
        <w:rPr>
          <w:rFonts w:hint="cs"/>
          <w:b w:val="0"/>
          <w:rtl/>
        </w:rPr>
        <w:t xml:space="preserve"> </w:t>
      </w:r>
      <w:r>
        <w:rPr>
          <w:rFonts w:hint="cs"/>
          <w:b w:val="0"/>
          <w:bCs/>
          <w:rtl/>
        </w:rPr>
        <w:t>وعلى مثل هذا درج أكثر علمائنا في مسألة الاستواء وفي مسألة المجيء والإتيان والنزول</w:t>
      </w:r>
      <w:r>
        <w:rPr>
          <w:rFonts w:hint="cs"/>
          <w:b w:val="0"/>
          <w:rtl/>
        </w:rPr>
        <w:t xml:space="preserve"> ..  </w:t>
      </w:r>
      <w:r>
        <w:rPr>
          <w:rFonts w:hint="cs"/>
          <w:b w:val="0"/>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Pr>
          <w:rFonts w:hint="cs"/>
          <w:b w:val="0"/>
          <w:rtl/>
        </w:rPr>
        <w:t xml:space="preserve"> </w:t>
      </w:r>
      <w:r>
        <w:rPr>
          <w:rFonts w:hint="cs"/>
          <w:b w:val="0"/>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Pr>
          <w:rFonts w:hint="cs"/>
          <w:b w:val="0"/>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 w:val="0"/>
          <w:bCs/>
          <w:rtl/>
        </w:rPr>
        <w:t>فقالوا أمروها كما جاءت بلا كيفية</w:t>
      </w:r>
      <w:r>
        <w:rPr>
          <w:rFonts w:hint="cs"/>
          <w:b w:val="0"/>
          <w:rtl/>
        </w:rPr>
        <w:t xml:space="preserve"> ، وأخبرنا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Pr>
          <w:rFonts w:hint="cs"/>
          <w:b w:val="0"/>
          <w:bCs/>
          <w:rtl/>
        </w:rPr>
        <w:t>فتفسيره تلاوته</w:t>
      </w:r>
      <w:r>
        <w:rPr>
          <w:rFonts w:hint="cs"/>
          <w:b w:val="0"/>
          <w:rtl/>
        </w:rPr>
        <w:t xml:space="preserve"> </w:t>
      </w:r>
      <w:r>
        <w:rPr>
          <w:rFonts w:hint="cs"/>
          <w:b w:val="0"/>
          <w:bCs/>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[الاعتقاد للبيهقي ج : 1 ص : 114- 118] أ هـ ،  </w:t>
      </w:r>
      <w:r>
        <w:rPr>
          <w:rFonts w:hint="cs"/>
          <w:b w:val="0"/>
          <w:bCs/>
          <w:rtl/>
        </w:rPr>
        <w:t>وقال مرعي بن يوسف المقدسي الحنبلي في كتابه أقاويل الثقات</w:t>
      </w:r>
      <w:r>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الهشامية من غلاة الرافضة زعموا كما قال القرطبي أن </w:t>
      </w:r>
      <w:r>
        <w:rPr>
          <w:rFonts w:hint="cs"/>
          <w:b w:val="0"/>
          <w:rtl/>
        </w:rPr>
        <w:lastRenderedPageBreak/>
        <w:t xml:space="preserve">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[أقاويل الثقات ج : 1 ص : 134\135] أهـ ، </w:t>
      </w:r>
      <w:r>
        <w:rPr>
          <w:rFonts w:hint="cs"/>
          <w:b w:val="0"/>
          <w:bCs/>
          <w:rtl/>
        </w:rPr>
        <w:t>وقال الإمام الحنبلي مرعي بن يوسف في كتابه أقاويل الثقات :</w:t>
      </w:r>
      <w:r>
        <w:rPr>
          <w:rFonts w:hint="cs"/>
          <w:bCs/>
          <w:rtl/>
          <w:lang w:eastAsia="ar-SA"/>
        </w:rPr>
        <w:t xml:space="preserve"> </w:t>
      </w:r>
      <w:r>
        <w:rPr>
          <w:rFonts w:hint="cs"/>
          <w:b w:val="0"/>
          <w:rtl/>
        </w:rPr>
        <w:t xml:space="preserve">" </w:t>
      </w:r>
      <w:r>
        <w:rPr>
          <w:rFonts w:hint="cs"/>
          <w:b w:val="0"/>
          <w:bCs/>
          <w:rtl/>
        </w:rPr>
        <w:t>ومن المتشابه اليد</w:t>
      </w:r>
      <w:r>
        <w:rPr>
          <w:rFonts w:hint="cs"/>
          <w:b w:val="0"/>
          <w:rtl/>
        </w:rPr>
        <w:t xml:space="preserve"> في قوله تعالى ( يد الله فوق أيديهم ) [ الفتح 10]  ( لما خلقت بيدي ) [ص 75]  ( بل يداه مبسوطتان ) [ المائدة 64] </w:t>
      </w:r>
      <w:r>
        <w:t xml:space="preserve">) </w:t>
      </w:r>
      <w:r>
        <w:rPr>
          <w:rFonts w:hint="cs"/>
          <w:b w:val="0"/>
          <w:rtl/>
        </w:rPr>
        <w:t>مما عملت أيدينا</w:t>
      </w:r>
      <w:r>
        <w:t xml:space="preserve">( </w:t>
      </w:r>
      <w:r>
        <w:rPr>
          <w:rFonts w:hint="cs"/>
          <w:b w:val="0"/>
          <w:rtl/>
        </w:rPr>
        <w:t xml:space="preserve"> [ يس 71  ]  ( قل إن الفضل بيد الله  ) [ آل عمران 73  ]    وتأويله أن المراد باليد القدرة    </w:t>
      </w:r>
      <w:r>
        <w:rPr>
          <w:rFonts w:hint="cs"/>
        </w:rPr>
        <w:t xml:space="preserve"> </w:t>
      </w:r>
      <w:r>
        <w:rPr>
          <w:rFonts w:hint="cs"/>
          <w:b w:val="0"/>
          <w:rtl/>
        </w:rPr>
        <w:t xml:space="preserve"> وقال الأشعري اليد صفة ورد بها الشرع والذي يلوح من معنى هذه الصفة أنها قريبة من معنى القدرة إلا أنها أخص والقدرة أعم كالمحبة مع الإرادة والمشيئة فإن في اليد تشريفا لازما ،  </w:t>
      </w:r>
      <w:r>
        <w:rPr>
          <w:rFonts w:hint="cs"/>
          <w:b w:val="0"/>
          <w:bCs/>
          <w:rtl/>
        </w:rPr>
        <w:t>وقال البيهقي</w:t>
      </w:r>
      <w:r>
        <w:rPr>
          <w:rFonts w:hint="cs"/>
          <w:b w:val="0"/>
          <w:rtl/>
        </w:rPr>
        <w:t xml:space="preserve"> في كتاب الأسماء والصفات باب ما جاء في إثبات اليدين صفتين لا من حيث الجارحة قال الله ( يا إبليس ما منعك أن تسجد لما خلقت بيدي )    [ص : 75 ]  وقال   { بل يداه مبسوطتان  }  [ المائدة :</w:t>
      </w:r>
      <w:r>
        <w:rPr>
          <w:rFonts w:hint="cs"/>
          <w:b w:val="0"/>
          <w:rtl/>
          <w:lang w:bidi="ar-KW"/>
        </w:rPr>
        <w:t xml:space="preserve"> </w:t>
      </w:r>
      <w:r>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 w:val="0"/>
          <w:bCs/>
          <w:rtl/>
        </w:rPr>
        <w:t>وقال البيهقي</w:t>
      </w:r>
      <w:r>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w:t>
      </w:r>
      <w:r>
        <w:rPr>
          <w:rFonts w:hint="cs"/>
          <w:b w:val="0"/>
          <w:rtl/>
        </w:rPr>
        <w:lastRenderedPageBreak/>
        <w:t xml:space="preserve">يده بالنهار ليتوب مسيئ الليل )  </w:t>
      </w:r>
      <w:r>
        <w:rPr>
          <w:rFonts w:hint="cs"/>
          <w:b w:val="0"/>
          <w:bCs/>
          <w:rtl/>
        </w:rPr>
        <w:t>قيل بسط اليد استعارة في قبول التوبة وإنما ورد لفظ اليد لأن العرب إذا رضي أحدهم الشيء بسط يده لقبوله وإذا كرهه قبضها عنه فخوطبوا بما يفهمونه وهو مجاز فإن يد الجارحة مستحيلة في حقه تعالى ،</w:t>
      </w:r>
      <w:r>
        <w:rPr>
          <w:rFonts w:hint="cs"/>
          <w:b w:val="0"/>
          <w:rtl/>
        </w:rPr>
        <w:t xml:space="preserve"> </w:t>
      </w:r>
      <w:r>
        <w:rPr>
          <w:rFonts w:hint="cs"/>
          <w:b w:val="0"/>
          <w:bCs/>
          <w:rtl/>
        </w:rPr>
        <w:t>ومن المتشابه القبضة واليمين</w:t>
      </w:r>
      <w:r>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Pr>
          <w:rFonts w:hint="cs"/>
          <w:b w:val="0"/>
          <w:bCs/>
          <w:rtl/>
        </w:rPr>
        <w:t>قال البيهقي المتقدمون من هذه الأمة لم يفسروا ما ورد من الآي والأخبار في هذا الباب مع اعتقادهم بأجمعهم أن الله واحد لا يجوز عليه التبعيض ،</w:t>
      </w:r>
      <w:r>
        <w:rPr>
          <w:rFonts w:hint="cs"/>
          <w:b w:val="0"/>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rFonts w:hint="cs"/>
          <w:b w:val="0"/>
          <w:bCs/>
          <w:rtl/>
        </w:rPr>
        <w:t>وهذا مذهب الحنابلة ،</w:t>
      </w:r>
      <w:r>
        <w:rPr>
          <w:rFonts w:hint="cs"/>
          <w:b w:val="0"/>
          <w:rtl/>
        </w:rPr>
        <w:t xml:space="preserve"> </w:t>
      </w:r>
      <w:r>
        <w:rPr>
          <w:rFonts w:hint="cs"/>
          <w:b w:val="0"/>
          <w:bCs/>
          <w:rtl/>
        </w:rPr>
        <w:t>قال الخطابي</w:t>
      </w:r>
      <w:r>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 w:val="0"/>
          <w:bCs/>
          <w:rtl/>
        </w:rPr>
        <w:t>وقال بعض أهل التأويل</w:t>
      </w:r>
      <w:r>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Pr>
          <w:rFonts w:hint="cs"/>
          <w:b w:val="0"/>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hint="cs"/>
          <w:b w:val="0"/>
          <w:rtl/>
        </w:rPr>
        <w:t xml:space="preserve"> " [أقاويل الثقات ج : 1 ص : 149إلى 158] أهـــ </w:t>
      </w:r>
      <w:r>
        <w:rPr>
          <w:rFonts w:hint="cs"/>
          <w:b w:val="0"/>
          <w:bCs/>
          <w:rtl/>
        </w:rPr>
        <w:t xml:space="preserve"> </w:t>
      </w:r>
    </w:p>
    <w:p w:rsidR="0040167D" w:rsidRDefault="0040167D" w:rsidP="0004487C">
      <w:pPr>
        <w:ind w:left="-46"/>
        <w:jc w:val="center"/>
        <w:rPr>
          <w:b w:val="0"/>
          <w:rtl/>
        </w:rPr>
      </w:pPr>
      <w:r>
        <w:rPr>
          <w:rFonts w:hint="cs"/>
          <w:b w:val="0"/>
          <w:rtl/>
        </w:rPr>
        <w:t>***</w:t>
      </w:r>
    </w:p>
    <w:p w:rsidR="0040167D" w:rsidRDefault="0040167D" w:rsidP="0004487C">
      <w:pPr>
        <w:ind w:left="-46"/>
        <w:jc w:val="both"/>
        <w:rPr>
          <w:b w:val="0"/>
          <w:rtl/>
          <w:lang w:bidi="ar-KW"/>
        </w:rPr>
      </w:pPr>
    </w:p>
    <w:p w:rsidR="0040167D" w:rsidRDefault="0040167D" w:rsidP="0004487C">
      <w:pPr>
        <w:ind w:left="-46"/>
        <w:jc w:val="both"/>
        <w:rPr>
          <w:b w:val="0"/>
          <w:rtl/>
          <w:lang w:bidi="ar-KW"/>
        </w:rPr>
      </w:pPr>
    </w:p>
    <w:p w:rsidR="0040167D" w:rsidRDefault="0040167D" w:rsidP="0004487C">
      <w:pPr>
        <w:ind w:left="-46"/>
        <w:jc w:val="both"/>
        <w:rPr>
          <w:b w:val="0"/>
          <w:rtl/>
          <w:lang w:bidi="ar-KW"/>
        </w:rPr>
      </w:pPr>
    </w:p>
    <w:p w:rsidR="0040167D" w:rsidRDefault="0040167D" w:rsidP="0004487C">
      <w:pPr>
        <w:ind w:left="-46"/>
        <w:jc w:val="both"/>
        <w:rPr>
          <w:b w:val="0"/>
          <w:rtl/>
          <w:lang w:bidi="ar-KW"/>
        </w:rPr>
      </w:pP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36"/>
          <w:szCs w:val="36"/>
          <w:rtl/>
          <w:lang w:bidi="ar-KW"/>
        </w:rPr>
      </w:pPr>
    </w:p>
    <w:p w:rsidR="0040167D" w:rsidRDefault="0091266C"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36"/>
          <w:szCs w:val="36"/>
          <w:rtl/>
          <w:lang w:bidi="ar-KW"/>
        </w:rPr>
      </w:pPr>
      <w:r>
        <w:rPr>
          <w:rFonts w:cs="Monotype Koufi" w:hint="cs"/>
          <w:b w:val="0"/>
          <w:sz w:val="36"/>
          <w:szCs w:val="36"/>
          <w:rtl/>
          <w:lang w:bidi="ar-KW"/>
        </w:rPr>
        <w:t>[  5  ]</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36"/>
          <w:szCs w:val="36"/>
          <w:rtl/>
          <w:lang w:bidi="ar-KW"/>
        </w:rPr>
      </w:pPr>
      <w:r>
        <w:rPr>
          <w:rFonts w:cs="Monotype Koufi" w:hint="cs"/>
          <w:b w:val="0"/>
          <w:sz w:val="36"/>
          <w:szCs w:val="36"/>
          <w:rtl/>
          <w:lang w:bidi="ar-KW"/>
        </w:rPr>
        <w:t>دراسة بلاغة القرآن فقه عظيم وفتح مبين لعلم التقديس والتنزيه</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36"/>
          <w:szCs w:val="36"/>
          <w:rtl/>
          <w:lang w:bidi="ar-KW"/>
        </w:rPr>
      </w:pPr>
      <w:r>
        <w:rPr>
          <w:rFonts w:cs="Monotype Koufi" w:hint="cs"/>
          <w:b w:val="0"/>
          <w:sz w:val="36"/>
          <w:szCs w:val="36"/>
          <w:rtl/>
          <w:lang w:bidi="ar-KW"/>
        </w:rPr>
        <w:t>وحاجز متين أمام شبه التشبيه والتجسيم</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40167D" w:rsidRDefault="0040167D" w:rsidP="0004487C">
      <w:pPr>
        <w:ind w:left="-46"/>
        <w:jc w:val="both"/>
        <w:rPr>
          <w:b w:val="0"/>
          <w:rtl/>
        </w:rPr>
      </w:pPr>
    </w:p>
    <w:p w:rsidR="0040167D" w:rsidRDefault="0040167D" w:rsidP="0004487C">
      <w:pPr>
        <w:ind w:left="-46"/>
        <w:jc w:val="both"/>
        <w:rPr>
          <w:b w:val="0"/>
          <w:rtl/>
        </w:rPr>
      </w:pPr>
      <w:r>
        <w:rPr>
          <w:rFonts w:eastAsia="Times New Roman" w:hint="cs"/>
          <w:bCs/>
          <w:rtl/>
        </w:rPr>
        <w:t xml:space="preserve">القرآن كتاب عربي مبين نزل بلسان عربي مبين ، </w:t>
      </w:r>
      <w:r>
        <w:rPr>
          <w:rFonts w:eastAsia="Times New Roman" w:hint="cs"/>
          <w:b w:val="0"/>
          <w:rtl/>
        </w:rPr>
        <w:t xml:space="preserve">قال تعالى : { </w:t>
      </w:r>
      <w:r>
        <w:rPr>
          <w:rFonts w:hint="cs"/>
          <w:b w:val="0"/>
          <w:rtl/>
        </w:rPr>
        <w:t xml:space="preserve">لِسَانُ الَّذِي يُلْحِدُونَ إِلَيْهِ أَعْجَمِيٌّ وَهَذَا لِسَانٌ عَرَبِيٌّ مُبِينٌ </w:t>
      </w:r>
      <w:r>
        <w:rPr>
          <w:rFonts w:eastAsia="Times New Roman" w:hint="cs"/>
          <w:b w:val="0"/>
          <w:rtl/>
        </w:rPr>
        <w:t xml:space="preserve">} [ النحل : 103 ] ، وقال تعالى : { </w:t>
      </w:r>
      <w:r>
        <w:rPr>
          <w:rFonts w:hint="cs"/>
          <w:b w:val="0"/>
          <w:rtl/>
        </w:rPr>
        <w:t xml:space="preserve">وَإِنَّهُ لَتَنْزِيلُ رَبِّ الْعَالَمِينَ * نَزَلَ بِهِ الرُّوحُ الْأَمِينُ * عَلَى قَلْبِكَ لِتَكُونَ مِنَ الْمُنْذِرِينَ * بِلِسَانٍ عَرَبِيٍّ مُبِينٍ </w:t>
      </w:r>
      <w:r>
        <w:rPr>
          <w:rFonts w:eastAsia="Times New Roman" w:hint="cs"/>
          <w:b w:val="0"/>
          <w:rtl/>
        </w:rPr>
        <w:t xml:space="preserve">} [ الشعراء : 192 إلى  195] ،  وقال تعالى : { </w:t>
      </w:r>
      <w:r>
        <w:rPr>
          <w:rFonts w:hint="cs"/>
          <w:b w:val="0"/>
          <w:rtl/>
        </w:rPr>
        <w:t xml:space="preserve">وَلَوْ جَعَلْنَاهُ قُرْآنًا أَعْجَمِيًا لَقَالُوا لَوْلَا فُصِّلَتْ آيَاتُهُ أَأَعْجَمِيٌّ وَعَرَبِيٌّ قُلْ هُوَ لِلَّذِينَ آمَنُوا هُدًى وَشِفَاءٌ وَالَّذِينَ لَا يُؤْمِنُونَ فِي آذَانِهِمْ وَقْرٌ وَهُوَ عَلَيْهِمْ عَمًى أُولَئِكَ يُنَادَوْنَ مِنْ مَكَانٍ بَعِيدٍ } [ </w:t>
      </w:r>
      <w:r>
        <w:rPr>
          <w:rFonts w:eastAsia="Times New Roman" w:hint="cs"/>
          <w:b w:val="0"/>
          <w:rtl/>
        </w:rPr>
        <w:t xml:space="preserve">فصلت : 44 ] ، </w:t>
      </w:r>
      <w:r>
        <w:rPr>
          <w:rFonts w:eastAsia="Times New Roman" w:hint="cs"/>
          <w:b w:val="0"/>
          <w:bCs/>
          <w:rtl/>
        </w:rPr>
        <w:t>ما كان من استعمالات العربية من أساليب البلاغة والبيان ، فهو لاشك يسري على القرآن لأنه نزل بلسان عربي مبين ،</w:t>
      </w:r>
      <w:r>
        <w:rPr>
          <w:rFonts w:eastAsia="Times New Roman" w:hint="cs"/>
          <w:b w:val="0"/>
          <w:rtl/>
        </w:rPr>
        <w:t xml:space="preserve"> ولما كانت البلاغة هو ذروة البيان العربي ، فلا غرابة في أن يكون القرآن الكريم هو مصدر البلاغة التي تحدى الله تعالى بها بلغاء العرب وفصحائهم ، ولما كان المجاز هو ذروة البلاغة والفصاحة وهو سنام اللغة والبيان بما فيه من الاستعارة والكناية والخيال ، كان القرآن الكريم لا تكاد تخلو منه سورة من المجاز ، وهذا ما دعا عبد القاهر أن يقول : </w:t>
      </w:r>
      <w:r>
        <w:rPr>
          <w:rFonts w:hint="cs"/>
          <w:b w:val="0"/>
          <w:rtl/>
        </w:rPr>
        <w:t>( ومن قدح في المجاز ، وهم أن يصفه بغير الصدق ، فقد خبط خبطا عظيما ) أهـ [</w:t>
      </w:r>
      <w:r>
        <w:rPr>
          <w:rFonts w:hint="cs"/>
          <w:b w:val="0"/>
          <w:sz w:val="19"/>
          <w:szCs w:val="19"/>
          <w:rtl/>
        </w:rPr>
        <w:t xml:space="preserve"> أسرار البلاغة : صـ ٣٦١ ] ، </w:t>
      </w:r>
      <w:r>
        <w:rPr>
          <w:rFonts w:hint="cs"/>
          <w:b w:val="0"/>
          <w:bCs/>
          <w:sz w:val="19"/>
          <w:szCs w:val="19"/>
          <w:rtl/>
        </w:rPr>
        <w:t>وقال الزركشي</w:t>
      </w:r>
      <w:r>
        <w:rPr>
          <w:rFonts w:hint="cs"/>
          <w:b w:val="0"/>
          <w:sz w:val="19"/>
          <w:szCs w:val="19"/>
          <w:rtl/>
        </w:rPr>
        <w:t xml:space="preserve"> : </w:t>
      </w:r>
      <w:r>
        <w:rPr>
          <w:rFonts w:hint="cs"/>
          <w:b w:val="0"/>
          <w:rtl/>
        </w:rPr>
        <w:t xml:space="preserve">( ولو وجب خلو القرآن من المجاز لوجب خلوه من التوكيد والحذف وتثنية القصص وغيره ، ولو سقط المجاز من القرآن سقط شطر الحسن ) [ البرهان في علوم القرآن : ٢/٢٥٥ ] ، </w:t>
      </w:r>
      <w:r>
        <w:rPr>
          <w:rFonts w:hint="cs"/>
          <w:b w:val="0"/>
          <w:bCs/>
          <w:rtl/>
        </w:rPr>
        <w:t>وقال السيوطي :</w:t>
      </w:r>
      <w:r>
        <w:rPr>
          <w:rFonts w:hint="cs"/>
          <w:b w:val="0"/>
          <w:rtl/>
        </w:rPr>
        <w:t xml:space="preserve">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[الإتقان ج : 2 ص : 97 ] ، </w:t>
      </w:r>
      <w:r>
        <w:rPr>
          <w:rFonts w:eastAsia="Times New Roman" w:hint="cs"/>
          <w:bCs/>
          <w:rtl/>
        </w:rPr>
        <w:t>وقال الشوكاني :</w:t>
      </w:r>
      <w:r>
        <w:rPr>
          <w:rFonts w:eastAsia="Times New Roman" w:hint="cs"/>
          <w:b w:val="0"/>
          <w:rtl/>
        </w:rPr>
        <w:t xml:space="preserve"> ( المجاز واقع في </w:t>
      </w:r>
      <w:r>
        <w:rPr>
          <w:rFonts w:eastAsia="Times New Roman" w:hint="cs"/>
          <w:b w:val="0"/>
          <w:rtl/>
        </w:rPr>
        <w:lastRenderedPageBreak/>
        <w:t>لغة العرب عند جمهور أهل العلم وخالف في ذلك أبو إسحاق الإسفرائيني ،</w:t>
      </w:r>
      <w:r>
        <w:rPr>
          <w:rFonts w:eastAsia="Times New Roman" w:hint="cs"/>
          <w:b w:val="0"/>
          <w:rtl/>
          <w:lang w:bidi="ar-KW"/>
        </w:rPr>
        <w:t xml:space="preserve"> </w:t>
      </w:r>
      <w:r>
        <w:rPr>
          <w:rFonts w:eastAsia="Times New Roman" w:hint="cs"/>
          <w:b w:val="0"/>
          <w:rtl/>
        </w:rPr>
        <w:t>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w:t>
      </w:r>
      <w:r>
        <w:rPr>
          <w:rFonts w:hint="cs"/>
          <w:b w:val="0"/>
          <w:rtl/>
        </w:rPr>
        <w:t xml:space="preserve"> </w:t>
      </w:r>
      <w:r>
        <w:rPr>
          <w:rFonts w:eastAsia="Times New Roman" w:hint="cs"/>
          <w:bCs/>
          <w:rtl/>
        </w:rPr>
        <w:t xml:space="preserve">وقال الجرجاني في دلائل الاعجاز في علم المعاني : </w:t>
      </w:r>
      <w:r>
        <w:rPr>
          <w:rFonts w:eastAsia="Times New Roman" w:hint="cs"/>
          <w:b w:val="0"/>
          <w:rtl/>
        </w:rPr>
        <w:t xml:space="preserve">( </w:t>
      </w:r>
      <w:r>
        <w:rPr>
          <w:rFonts w:hint="cs"/>
          <w:b w:val="0"/>
          <w:rtl/>
        </w:rPr>
        <w:t xml:space="preserve">ثم إِنه اتّفاقٌ منَ العقلاء أن الوصف الذي به تَنَاهى القرآنُ إِلى حَدٍّ عَجِزَ عنه المخلوقون هو الفصاحةُ والبلاغة .. ،  ودَعْ هذا وهَبْ أنه لا يلزمُ شيءٌ منه ،  فإِنه يكفي في الدَّلالة على سقوطهِ وقلَّةِ تمييز القائل به أن يقتضيَ إِسقاطَ الكناية والاستعارة والتمثيل والمجاز والإيجاز جملة واطِّراحَ جميعها رأساً مع أنها الأقطابُ التي تَدورُ البلاغةُ عليها والأَعضادُ التي تستند الفصاحةُ إِليها والطِّلبةُ التي يتَنازعها المُحسِنون والرِّهان الذي تجرَّب فيه الجياد والنِّضال الذي تُعرفُ به الأيدي الشِّداد وهي التي نَوّه بذكرها البُلغاءُ ورفعَ من أقدارها العَلماءُ وصنَّفوا فيها الكتب ووكَّلوا بها الهِمَم وصرَفوا إِليها الخَواطرَ حتّى صارَ الكلامُ فيها نوعاً من العلم مُفرداً وصناعةً على حِدَة ولم يتعاطَ أحدٌ من الناس القولَ في الإِعجاز إِلاّ ذكرَها وجعلَها العُمُدَ والأركانَ فيما يوجب الفضلَ والمزية وخصوصاً الاستعارة والإِيجاز ،  فإِنكَ تراهم يجعلونَهما عنوانَ ما يذكرون وأولَ ما يُوردون وتراهم يذكرونَ من الاستعارة قولَه عزَّ وجل : { واشْتَعَلَ الرأْسُ شيباً } وقولَه : { وأُشْرِبُوا فِي قُلُوبِهِم العِجْلَ } وقولَه عز و جل : { وآيةٌ لَهُمْ اللّيلُ نَسْلَخُ مِنْهُ النَّهَار} وقوله عز و جل : { فاصْدَعْ بِمَا تُؤمَرُ } وقولَه : { فلما اسْتَيأسوا منه خَلَصوا نَجيَّاً } وقولَه تعالى : { حَتَّى تَضَعَ الحَرْبُ أَوْزَارَهَا ؤ وقولَه : { فَما رَبِحَتْ تِجَارَتُهُمْ } ، ومن الإيجاز قولَه تعالى : { وإِمَّا تَخَافَنَّ مِنْ قومٍ خِيانةً فانْبذْ إِليهم عَلى سَوَاءٍ } وقولَه تعالى : { ولا يُنْبِئُك مِثْلُ خَبِيرٍ } وقولَه : { فشرِّدْ بِهم مِنْ خَلْفَهُمْ } ، وتراهم على لسانٍ واحدٍ في أن المجازَ والإِيجازَ من الأركانِ في أمرِ الإِعجاز ) أهـ [ دلائل الإعجاز : ج 1 ، صـ 378 ، 379 ] ، </w:t>
      </w:r>
      <w:r>
        <w:rPr>
          <w:rFonts w:hint="cs"/>
          <w:bCs/>
          <w:rtl/>
          <w:lang w:bidi="ar-KW"/>
        </w:rPr>
        <w:t>والقرآن الكريم يمتلئ بالمجاز الذي هو ذروة اللغة وسنام بلاغتها ، ومن ذلك :  التعبير عن الإيمان بالنور وعن الكفر بالظلمات</w:t>
      </w:r>
      <w:r>
        <w:rPr>
          <w:rFonts w:hint="cs"/>
          <w:b w:val="0"/>
          <w:rtl/>
          <w:lang w:bidi="ar-KW"/>
        </w:rPr>
        <w:t xml:space="preserve"> ، كما في قوله تعالى : { </w:t>
      </w:r>
      <w:r>
        <w:rPr>
          <w:rFonts w:hint="cs"/>
          <w:b w:val="0"/>
          <w:rtl/>
        </w:rPr>
        <w:t xml:space="preserve">اللَّهُ </w:t>
      </w:r>
      <w:r>
        <w:rPr>
          <w:rFonts w:hint="cs"/>
          <w:b w:val="0"/>
          <w:rtl/>
        </w:rPr>
        <w:lastRenderedPageBreak/>
        <w:t xml:space="preserve">وَلِيُّ الَّذِينَ آمَنُوا يُخْرِجُهُمْ مِنَ الظُّلُمَاتِ إِلَى النُّورِ وَالَّذِينَ كَفَرُوا أَوْلِيَاؤُهُمُ الطَّاغُوتُ يُخْرِجُونَهُمْ مِنَ النُّورِ إِلَى الظُّلُمَاتِ أُولَئِكَ أَصْحَابُ النَّارِ هُمْ فِيهَا خَالِدُونَ } [ البقرة : 257 ] ، وقوله تعالى : { الـر كِتَابٌ أَنْزَلْنَاهُ إِلَيْكَ لِتُخْرِجَ النَّاسَ مِنَ الظُّلُمَاتِ إِلَى النُّورِ بِإِذْنِ رَبِّهِمْ إِلَى صِرَاطِ الْعَزِيزِ الْحَمِيدِ } [ ابراهيم : 1 ] ، وقوله تعالى : { رَسُولًا يَتْلُو عَلَيْكُمْ آيَاتِ اللَّهِ مُبَيِّنَاتٍ لِيُخْرِجَ الَّذِينَ آمَنُوا وَعَمِلُوا الصَّالِحَاتِ مِنَ الظُّلُمَاتِ إِلَى النُّورِ } [ الطلاق : 11 ] ، </w:t>
      </w:r>
      <w:r>
        <w:rPr>
          <w:rFonts w:hint="cs"/>
          <w:b w:val="0"/>
          <w:bCs/>
          <w:rtl/>
        </w:rPr>
        <w:t>والتعبير عن القرآن بالحبل لأنّ فيه النجاة ،</w:t>
      </w:r>
      <w:r>
        <w:rPr>
          <w:rFonts w:hint="cs"/>
          <w:b w:val="0"/>
          <w:rtl/>
        </w:rPr>
        <w:t xml:space="preserve"> </w:t>
      </w:r>
      <w:r>
        <w:rPr>
          <w:rFonts w:hint="cs"/>
          <w:b w:val="0"/>
          <w:rtl/>
          <w:lang w:bidi="ar-KW"/>
        </w:rPr>
        <w:t xml:space="preserve">كما في قوله تعالى : { </w:t>
      </w:r>
      <w:r>
        <w:rPr>
          <w:rFonts w:hint="cs"/>
          <w:b w:val="0"/>
          <w:rtl/>
        </w:rPr>
        <w:t xml:space="preserve">وَاعْتَصِمُوا بِحَبْلِ اللَّهِ جَمِيعًا وَلَا تَفَرَّقُوا } [ آل عمران : 103 ] ، </w:t>
      </w:r>
      <w:r>
        <w:rPr>
          <w:rFonts w:hint="cs"/>
          <w:b w:val="0"/>
          <w:bCs/>
          <w:rtl/>
        </w:rPr>
        <w:t>والتعبير عنه بالنور لأنّ فيه الهداية ،</w:t>
      </w:r>
      <w:r>
        <w:rPr>
          <w:rFonts w:hint="cs"/>
          <w:b w:val="0"/>
          <w:rtl/>
        </w:rPr>
        <w:t xml:space="preserve"> </w:t>
      </w:r>
      <w:r>
        <w:rPr>
          <w:rFonts w:hint="cs"/>
          <w:b w:val="0"/>
          <w:rtl/>
          <w:lang w:bidi="ar-KW"/>
        </w:rPr>
        <w:t xml:space="preserve">كما في قوله تعالى : { </w:t>
      </w:r>
      <w:r>
        <w:rPr>
          <w:rFonts w:hint="cs"/>
          <w:b w:val="0"/>
          <w:rtl/>
        </w:rPr>
        <w:t xml:space="preserve">وَكَذَلِكَ أَوْحَيْنَا إِلَيْكَ رُوحًا مِنْ أَمْرِنَا مَا كُنْتَ تَدْرِي مَا الْكِتَابُ وَلَا الْإِيمَانُ وَلَكِنْ جَعَلْنَاهُ نُورًا نَهْدِي بِهِ مَنْ نَشـاءُ مِنْ عِبَادِنَا وَإِنَّكَ لَتَهْدِي إِلَى صِرَاطٍ مُسْتَقِيمٍ } [ الشورى : 52 ] ، وقوله تعالى : { يَا أَيُّهَا النَّاسُ قَدْ جَاءَكُمْ بُرْهَانٌ مِنْ رَبِّكُمْ وَأَنْزَلْنَا إِلَيْكُمْ نُورًا مُبِينًا } [ النساء : 174 ] ، </w:t>
      </w:r>
      <w:r>
        <w:rPr>
          <w:rFonts w:hint="cs"/>
          <w:b w:val="0"/>
          <w:bCs/>
          <w:rtl/>
        </w:rPr>
        <w:t>والتعبير عن المؤمن بالحي الذي يسمع ويبصر فيستفيد بما يسمع ويبصر ، وعن الكافر بالميت الذي لا يسمع ولا يبصر لأنّه لا يستفيد بهما ،</w:t>
      </w:r>
      <w:r>
        <w:rPr>
          <w:rFonts w:hint="cs"/>
          <w:b w:val="0"/>
          <w:rtl/>
        </w:rPr>
        <w:t xml:space="preserve"> وهذا كما في قوله تعالى : { إِنَّكَ لَا تُسْمِعُ الْمَوْتَى وَلَا تُسْمِعُ الصُّمَّ الدُّعَاءَ إِذَا وَلَّوْا مُدْبِرِينَ * وَمَا أَنْتَ بِهَادِي الْعُمْيِ عَنْ ضَلَالَتِهِمْ إِنْ تُسْمِعُ إِلَّا مَنْ يُؤْمِنُ بِآيَاتِنَا فَهُمْ مُسْلِمُونَ } [ النمل : 80 ، 81 ] ، فسياق الآية يتناول الكفار الذين لا يهتدون ، وقوله تعالى : { وَمَنْ كَانَ فِي هَذِهِ أَعْمَى فَهُوَ فِي الْآخِرَةِ أَعْمَى وَأَضَلُّ سَبِيلًا } [ الإسراء : 72 ] ، ومعلوم أنّ المقصود بالعمى هو عمى القلب عن سماع الحق ورؤية الحقيقة ، وإلا فإنّ الآية لو أخذت على الحقيقة لا المجاز - كما ينكره من به عمى عن رؤية بلاغة اللغة العربية ومجازها - فإنّ كل أعمى البصر في الدنيا فإنه سيكون أعمى في الآخرة وأضل سبيلا ، وهذا لا يقول به عاقل ، فالآية عبّرت عن الكافر بالأعمى لأنّه لا يرى الهداية ولا يميزها عن الكفر والضلال ، </w:t>
      </w:r>
      <w:r>
        <w:rPr>
          <w:rFonts w:hint="cs"/>
          <w:b w:val="0"/>
          <w:bCs/>
          <w:rtl/>
        </w:rPr>
        <w:t>والتعبير عن الكفر الموجب لدخول النار بشفا الحفرة ،</w:t>
      </w:r>
      <w:r>
        <w:rPr>
          <w:rFonts w:hint="cs"/>
          <w:b w:val="0"/>
          <w:rtl/>
        </w:rPr>
        <w:t xml:space="preserve"> كما في قوله تعالى : { وَكُنْتُمْ عَلَى شَفَا حُفْرَةٍ مِنَ النَّارِ فَأَنْقَذَكُمْ مِنْهَا } [ آل عمران : 103 ] ، </w:t>
      </w:r>
      <w:r>
        <w:rPr>
          <w:rFonts w:hint="cs"/>
          <w:b w:val="0"/>
          <w:bCs/>
          <w:rtl/>
        </w:rPr>
        <w:t>وشفا الجرف الهار</w:t>
      </w:r>
      <w:r>
        <w:rPr>
          <w:rFonts w:hint="cs"/>
          <w:b w:val="0"/>
          <w:rtl/>
        </w:rPr>
        <w:t xml:space="preserve"> ، </w:t>
      </w:r>
      <w:r>
        <w:rPr>
          <w:rFonts w:hint="cs"/>
          <w:b w:val="0"/>
          <w:rtl/>
          <w:lang w:bidi="ar-KW"/>
        </w:rPr>
        <w:t xml:space="preserve">كما في قوله تعالى : { </w:t>
      </w:r>
      <w:r>
        <w:rPr>
          <w:rFonts w:hint="cs"/>
          <w:b w:val="0"/>
          <w:rtl/>
        </w:rPr>
        <w:t xml:space="preserve">أَفَمَنْ أَسَّسَ بُنْيَانَهُ عَلَى تَقْوَى مِنَ اللَّهِ وَرِضْوَانٍ خَيْرٌ أَمْ مَنْ أَسَّسَ بُنْيَانَهُ عَلَى شَفَا جُرُفٍ هَارٍ فَانْهَارَ بِهِ فِي نَارِ جَهَنَّمَ وَاللَّهُ لَا يَهْدِي الْقَوْمَ الظَّالِمِينَ } [ التوبة : 109 ] ، </w:t>
      </w:r>
      <w:r>
        <w:rPr>
          <w:rFonts w:hint="cs"/>
          <w:b w:val="0"/>
          <w:bCs/>
          <w:rtl/>
        </w:rPr>
        <w:t>والتعبير عن التواضع ولين الجانب بخفض الجناح ،</w:t>
      </w:r>
      <w:r>
        <w:rPr>
          <w:rFonts w:hint="cs"/>
          <w:b w:val="0"/>
          <w:rtl/>
        </w:rPr>
        <w:t xml:space="preserve"> </w:t>
      </w:r>
      <w:r>
        <w:rPr>
          <w:rFonts w:hint="cs"/>
          <w:b w:val="0"/>
          <w:rtl/>
          <w:lang w:bidi="ar-KW"/>
        </w:rPr>
        <w:t xml:space="preserve">كما في قوله تعالى : { </w:t>
      </w:r>
      <w:r>
        <w:rPr>
          <w:rFonts w:hint="cs"/>
          <w:b w:val="0"/>
          <w:rtl/>
        </w:rPr>
        <w:t xml:space="preserve">وَاخْفِضْ لَهُمَا جَنَاحَ الذُّلِّ مِنَ الرَّحْمَةِ وَقُلْ رَبِّ ارْحَمْهُمَا كَمَا رَبَّيَانِي صَغِيرًا } [ الإسراء : 24 ] ، وقوله تعالى : { وَاخْفِضْ جَنَاحَكَ لِمَنِ اتَّبَعَكَ مِنَ الْمُؤْمِنِينَ } [ الشعراء : 215 ] ، ومعلوم أنّه ليس للمؤمن جناح يخفضه عند والديه ، ولا للرسول صلى الله عليه وسلم جناح يخفضه للمؤمنين ، وإنما هو مجاز عن التواضع ولين الجانب ، كما يعبر عن التواضع باللين ، وعن القسوة بغلظة القلب </w:t>
      </w:r>
      <w:r>
        <w:rPr>
          <w:rFonts w:hint="cs"/>
          <w:b w:val="0"/>
          <w:rtl/>
          <w:lang w:bidi="ar-KW"/>
        </w:rPr>
        <w:t xml:space="preserve">كما في قوله تعالى : { </w:t>
      </w:r>
      <w:r>
        <w:rPr>
          <w:rFonts w:hint="cs"/>
          <w:b w:val="0"/>
          <w:rtl/>
        </w:rPr>
        <w:t xml:space="preserve">فَبِمَا رَحْمَةٍ مِنَ اللَّهِ لِنْتَ لَهُمْ وَلَوْ كُنْتَ فَظًّا غَلِيظَ الْقَلْبِ لَانْفَضُّوا مِنْ حَوْلِكَ } [ آل عمران : 159 ] ، </w:t>
      </w:r>
      <w:r>
        <w:rPr>
          <w:rFonts w:hint="cs"/>
          <w:b w:val="0"/>
          <w:bCs/>
          <w:rtl/>
        </w:rPr>
        <w:t xml:space="preserve">والتعبير </w:t>
      </w:r>
      <w:r>
        <w:rPr>
          <w:rFonts w:hint="cs"/>
          <w:b w:val="0"/>
          <w:bCs/>
          <w:rtl/>
        </w:rPr>
        <w:lastRenderedPageBreak/>
        <w:t xml:space="preserve">بالأخذ تارة عن الهلاك ، وتارة عن القبول والرضا ، وتارة عن الجد والاجتهاد في التمسك ، </w:t>
      </w:r>
      <w:r>
        <w:rPr>
          <w:rFonts w:hint="cs"/>
          <w:b w:val="0"/>
          <w:rtl/>
        </w:rPr>
        <w:t>فمن التعبير عن الأخذ بالهلاك  كما في قوله تعالى : { فَعَصَوْا رَسُولَ رَبِّهِمْ فَأَخَذَهُمْ أَخْذَةً رَابِيَةً } [ الحاقة : 10 ] ، وقوله تعالى : { فَأَخَذَهُمُ اللَّهُ بِذُنُوبِهِمْ وَاللَّهُ شَدِيدُ الْعِقَابِ } [ آل عمران : 11 ] .. وقوله تعالى : { وَهَمَّتْ كُلُّ أُمَّةٍ بِرَسُولِهِمْ لِيَأْخُذُوهُ } [ غافر : 5 ] ، ومن التعبير بالأخذ عن الجد والاجتهاد في التمسك ، قوله تعالى : { يَا يَحْيَى خُذِ الْكِتَابَ بِقُوَّةٍ } [ مريم : 12 ] ، وقوله تعالى : {</w:t>
      </w:r>
      <w:r>
        <w:rPr>
          <w:rFonts w:hint="cs"/>
          <w:b w:val="0"/>
          <w:rtl/>
          <w:lang w:bidi="ar-KW"/>
        </w:rPr>
        <w:t xml:space="preserve"> </w:t>
      </w:r>
      <w:r>
        <w:rPr>
          <w:rFonts w:hint="cs"/>
          <w:b w:val="0"/>
          <w:rtl/>
        </w:rPr>
        <w:t>خُذُوا مَا آتَيْنَاكُمْ بِقُوَّةٍ وَاذْكُرُوا مَا فِيهِ لَعَلَّكُمْ تَتَّقُونَ } [ البقرة : 63 ] ، ومن التعبير بالأخذ عن القبول والرضا قوله تعالى : { أَلَمْ يَعْلَمُوا أَنَّ اللَّهَ هُوَ يَقْبَلُ التَّوْبَةَ عَنْ عِبَادِهِ وَيَأْخُذُ الصَّدَقَاتِ وَأَنَّ اللَّهَ هُوَ التَّوَّابُ الرَّحِيمُ } [ التوبة : 104 ] ، وقوله تعالى : { فَخُذْ مَا آتَيْتُكَ وَكُنْ مِنَ الشَّاكِرِينَ } [ الأعراف : 144 ] ،</w:t>
      </w:r>
      <w:r>
        <w:rPr>
          <w:rFonts w:hint="cs"/>
          <w:b w:val="0"/>
          <w:bCs/>
          <w:rtl/>
        </w:rPr>
        <w:t xml:space="preserve"> والتعبير بالقبض عن البخل </w:t>
      </w:r>
      <w:r>
        <w:rPr>
          <w:rFonts w:hint="cs"/>
          <w:b w:val="0"/>
          <w:rtl/>
          <w:lang w:bidi="ar-KW"/>
        </w:rPr>
        <w:t xml:space="preserve">كما في قوله تعالى : { </w:t>
      </w:r>
      <w:r>
        <w:rPr>
          <w:rFonts w:hint="cs"/>
          <w:b w:val="0"/>
          <w:rtl/>
        </w:rPr>
        <w:t xml:space="preserve">الْمُنَافِقُونَ وَالْمُنَافِقَاتُ بَعْضُهُمْ مِنْ بَعْضٍ يَأْمُرُونَ بِالْمُنْكَرِ وَيَنْهَوْنَ عَنِ الْمَعْرُوفِ وَيَقْبِضُونَ أَيْدِيَهُمْ نَسُوا اللَّهَ فَنَسِيَهُمْ إِنَّ الْمُنَافِقِينَ هُمُ الْفَاسِقُونَ (67 } [ التوبة : 67 ] ، </w:t>
      </w:r>
      <w:r>
        <w:rPr>
          <w:rFonts w:hint="cs"/>
          <w:bCs/>
          <w:rtl/>
          <w:lang w:bidi="ar-KW"/>
        </w:rPr>
        <w:t>والتعبير بالبسط تارة عن العدوان</w:t>
      </w:r>
      <w:r>
        <w:rPr>
          <w:rFonts w:hint="cs"/>
          <w:b w:val="0"/>
          <w:rtl/>
          <w:lang w:bidi="ar-KW"/>
        </w:rPr>
        <w:t xml:space="preserve"> ، كما في قوله تعالى : { </w:t>
      </w:r>
      <w:r>
        <w:rPr>
          <w:rFonts w:hint="cs"/>
          <w:b w:val="0"/>
          <w:rtl/>
        </w:rPr>
        <w:t xml:space="preserve">يَا أَيُّهَا الَّذِينَ آمَنُوا اذْكُرُوا نِعْمَةَ اللَّهِ عَلَيْكُمْ إِذْ هَمَّ قَوْمٌ أَنْ يَبْسُطُوا إِلَيْكُمْ أَيْدِيَهُمْ فَكَفَّ أَيْدِيَهُمْ عَنْكُمْ } [ المائدة : 11 ] ، وتارة عن الغنى </w:t>
      </w:r>
      <w:r>
        <w:rPr>
          <w:rFonts w:hint="cs"/>
          <w:b w:val="0"/>
          <w:rtl/>
          <w:lang w:bidi="ar-KW"/>
        </w:rPr>
        <w:t xml:space="preserve">كما في قوله تعالى : { </w:t>
      </w:r>
      <w:r>
        <w:rPr>
          <w:rFonts w:hint="cs"/>
          <w:b w:val="0"/>
          <w:rtl/>
        </w:rPr>
        <w:t xml:space="preserve">اللَّهُ يَبْسُطُ الرِّزْقَ لِمَنْ يَشَاءُ وَيَقْدِرُ } [ الرعد : 26 ] ، </w:t>
      </w:r>
      <w:r>
        <w:rPr>
          <w:rFonts w:hint="cs"/>
          <w:bCs/>
          <w:rtl/>
          <w:lang w:bidi="ar-KW"/>
        </w:rPr>
        <w:t>كما يعبر</w:t>
      </w:r>
      <w:r>
        <w:rPr>
          <w:rFonts w:hint="cs"/>
          <w:b w:val="0"/>
          <w:rtl/>
          <w:lang w:bidi="ar-KW"/>
        </w:rPr>
        <w:t xml:space="preserve"> </w:t>
      </w:r>
      <w:r>
        <w:rPr>
          <w:rFonts w:hint="cs"/>
          <w:bCs/>
          <w:rtl/>
        </w:rPr>
        <w:t>بالقبض والبسط عن الغنى والفقر</w:t>
      </w:r>
      <w:r>
        <w:rPr>
          <w:rFonts w:hint="cs"/>
          <w:b w:val="0"/>
          <w:rtl/>
        </w:rPr>
        <w:t xml:space="preserve"> ، </w:t>
      </w:r>
      <w:r>
        <w:rPr>
          <w:rFonts w:hint="cs"/>
          <w:b w:val="0"/>
          <w:rtl/>
          <w:lang w:bidi="ar-KW"/>
        </w:rPr>
        <w:t xml:space="preserve">كما في قوله تعالى : { </w:t>
      </w:r>
      <w:r>
        <w:rPr>
          <w:rFonts w:hint="cs"/>
          <w:b w:val="0"/>
          <w:rtl/>
        </w:rPr>
        <w:t xml:space="preserve">وَاللَّهُ يَقْبِضُ وَيَبْسُطُ وَإِلَيْهِ تُرْجَعُونَ (245 } [ البقرة : 245 ] ، وقمة البلاغة والمجاز التعبير عن التوسط بالإنفاق في قوله تعالى : { وَلَا تَجْعَلْ يَدَكَ مَغْلُولَةً إِلَى عُنُقِكَ وَلَا تَبْسُطْهَا كُلَّ الْبَسْطِ فَتَقْعُدَ مَلُومًا مَحْسُورًا } [ الإسراء : 29 ] ، والتعبير عن غاية الكرم والسخاء ببسط اليد كما في قوله تعالى : { وَقَالَتِ الْيَهُودُ يَدُ اللَّهِ مَغْلُولَةٌ غُلَّتْ أَيْدِيهِمْ وَلُعِنُوا بِمَا قَالُوا بَلْ يَدَاهُ مَبْسُوطَتَانِ يُنْفِقُ كَيْفَ يَشَاءُ } [ المائدة : 64 ] ، فاليهود قصدوا بالغل وصف الله تعالى بالبخل { غُلَّتْ أَيْدِيهِمْ وَلُعِنُوا بِمَا قَالُوا بَلْ يَدَاهُ مَبْسُوطَتَانِ } أي غاية السخاء والكرم { يُنْفِقُ كَيْفَ يَشَاءُ } ، </w:t>
      </w:r>
      <w:r>
        <w:rPr>
          <w:rFonts w:hint="cs"/>
          <w:b w:val="0"/>
          <w:bCs/>
          <w:rtl/>
        </w:rPr>
        <w:t>والتعبير عن الرعاية والحفظ والكلاءة بالعين</w:t>
      </w:r>
      <w:r>
        <w:rPr>
          <w:rFonts w:hint="cs"/>
          <w:b w:val="0"/>
          <w:rtl/>
        </w:rPr>
        <w:t xml:space="preserve"> ، كما في قوله تعالى : { وَاصْنَعِ الْفُلْكَ بِأَعْيُنِنَا وَوَحْيِنَا وَلَا تُخَاطِبْنِي فِي الَّذِينَ ظَلَمُوا إِنَّهُمْ مُغْرَقُونَ } [ هود : 37 ] ، وقوله تعالى : { فَأَوْحَيْنَا إِلَيْهِ أَنِ اصْنَعِ الْفُلْكَ بِأَعْيُنِنَا وَوَحْيِنَا } [ المؤمنون : 27 ]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وقوله تعالى : { وَأَلْقَيْتُ عَلَيْكَ مَحَبَّةً مِنِّي وَلِتُصْنَعَ عَلَى عَيْنِي } [ طه : 39 ] ، وقوله تعالى : { وَاصْبِرْ لِحُكْمِ رَبِّكَ فَإِنَّكَ بِأَعْيُنِنَا وَسَبِّحْ بِحَمْدِ رَبِّكَ حِينَ تَقُومُ } [ الطور : 48 ] ، ومعلوم أنّ موسى عليه السلام لم يصنع على عين الله تعالى ، { وَلِتُصْنَعَ عَلَى عَيْنِي } ، ومعلوم أنّ الرسول صلى الله عليه وسلم لم يكن في عين الله ، { فَإِنَّكَ </w:t>
      </w:r>
      <w:r>
        <w:rPr>
          <w:rFonts w:hint="cs"/>
          <w:b w:val="0"/>
          <w:rtl/>
        </w:rPr>
        <w:lastRenderedPageBreak/>
        <w:t xml:space="preserve">بِأَعْيُنِنَا  } ، وإنما هو تعبير مجازي عن الرعاية والحفظ والكلاءة ، </w:t>
      </w:r>
      <w:r>
        <w:rPr>
          <w:rFonts w:hint="cs"/>
          <w:b w:val="0"/>
          <w:bCs/>
          <w:rtl/>
        </w:rPr>
        <w:t>والتعبير عن القهر والقدرة والغلبة والملك بلفظ اليد</w:t>
      </w:r>
      <w:r>
        <w:rPr>
          <w:rFonts w:hint="cs"/>
          <w:b w:val="0"/>
          <w:rtl/>
        </w:rPr>
        <w:t xml:space="preserve"> ، كما في قوله تعالى : { يَا أَيُّهَا النَّبِيُّ قُلْ لِمَنْ فِي أَيْدِيكُمْ مِنَ الْأَسْرَى } [ الأنفال : 70 ] ، أي في قهركم واستيلائكم ، لأنّ الكفار لم يكونوا في أيديهم ، وقوله تعالى : {  وَالَّذِينَ هُمْ لِفُرُوجِهِمْ حَافِظُونَ * إِلَّا عَلَى أَزْوَاجِهِمْ أَوْ مَا مَلَكَتْ أَيْمَانُهُمْ فَإِنَّهُمْ غَيْرُ مَلُومِينَ } [ المؤمنون : 5 ، 6 ] ، ومعلوم أنّ ملكة اليمين ليسن في اليمين ولكنه تعبير مجازي عن ما يملكه الإنسان ،  ومنه قوله تعالى : { تَبَارَكَ الَّذِي بِيَدِهِ الْمُلْكُ وَهُوَ عَلَى كُلِّ شَيْءٍ قَدِيرٌ } [ الملك : 1 ] ، أي له القدرة التامة والقهر على عباده وخلقه ، </w:t>
      </w:r>
      <w:r>
        <w:rPr>
          <w:rFonts w:hint="cs"/>
          <w:b w:val="0"/>
          <w:bCs/>
          <w:rtl/>
        </w:rPr>
        <w:t xml:space="preserve">والتعبير عن الذات باليد ، </w:t>
      </w:r>
      <w:r>
        <w:rPr>
          <w:rFonts w:hint="cs"/>
          <w:b w:val="0"/>
          <w:rtl/>
          <w:lang w:bidi="ar-KW"/>
        </w:rPr>
        <w:t xml:space="preserve">كما في قوله تعالى : { </w:t>
      </w:r>
      <w:r>
        <w:rPr>
          <w:rFonts w:hint="cs"/>
          <w:b w:val="0"/>
          <w:rtl/>
        </w:rPr>
        <w:t xml:space="preserve">ظَهَرَ الْفَسَادُ فِي الْبَرِّ وَالْبَحْرِ بِمَا كَسَبَتْ أَيْدِي النَّاسِ لِيُذِيقَهُمْ بَعْضَ الَّذِي عَمِلُوا لَعَلَّهُمْ يَرْجِعُونَ } [ الروم : 41 ] ، وقوله تعالى : { وَمَا أَصَابَكُمْ مِنْ مُصِيبَةٍ فَبِمَا كَسَبَتْ أَيْدِيكُمْ وَيَعْفُو عَنْ كَثِيرٍ } [ الشورى : 30 ] ، والمقصود به مطلق ذنوب الناس لا ذنوب اليدين فقط ، </w:t>
      </w:r>
      <w:r>
        <w:rPr>
          <w:rFonts w:hint="cs"/>
          <w:b w:val="0"/>
          <w:rtl/>
          <w:lang w:bidi="ar-KW"/>
        </w:rPr>
        <w:t>كما في قوله تعالى : {</w:t>
      </w:r>
      <w:r>
        <w:rPr>
          <w:rFonts w:hint="cs"/>
          <w:b w:val="0"/>
          <w:rtl/>
        </w:rPr>
        <w:t xml:space="preserve">ذَلِكَ بِمَا قَدَّمَتْ يَدَاكَ وَأَنَّ اللَّهَ لَيْسَ بِظَلَّامٍ لِلْعَبِيدِ } [ الحج : 10 ] ، </w:t>
      </w:r>
      <w:r>
        <w:rPr>
          <w:rFonts w:hint="cs"/>
          <w:b w:val="0"/>
          <w:bCs/>
          <w:rtl/>
        </w:rPr>
        <w:t>والتعبير عن الذات بالوجه</w:t>
      </w:r>
      <w:r>
        <w:rPr>
          <w:rFonts w:hint="cs"/>
          <w:b w:val="0"/>
          <w:rtl/>
        </w:rPr>
        <w:t xml:space="preserve"> ، كما في قوله تعالى : { إِلَّا هُوَ كُلُّ شَيْءٍ هَالِكٌ إِلَّا وَجْهَهُ لَهُ الْحُكْمُ وَإِلَيْهِ تُرْجَعُونَ } [ القصص : 88 ] ، وقوله تعالى : { كُلُّ مَنْ عَلَيْهَا فَانٍ * وَيَبْقَى وَجْهُ رَبِّكَ ذُو الْجَلَالِ وَالْإِكْرَامِ } [ الرحمن : 26 ‘ 27 ] ، ولا يعقل أنّ الذات يهلك ولا يبقى إلا الوجه ، سبحان الله وتعالى عما يصفون ، تنزه عن الأجزاء والأبعاض والجوارح ، أحد صمد لم يلد ولم يولد ولم يكن له كفوا أحد ، </w:t>
      </w:r>
      <w:r>
        <w:rPr>
          <w:rFonts w:hint="cs"/>
          <w:bCs/>
          <w:rtl/>
          <w:lang w:bidi="ar-KW"/>
        </w:rPr>
        <w:t xml:space="preserve">ومن المجاز في أحاديث الرسول صلى الله عليه وسلم : </w:t>
      </w:r>
      <w:r>
        <w:rPr>
          <w:rFonts w:hint="cs"/>
          <w:b w:val="0"/>
          <w:rtl/>
        </w:rPr>
        <w:t xml:space="preserve">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مسيئ النهار ويبسط يده بالنهار ليتوب مسيئ الليل )  </w:t>
      </w:r>
      <w:r>
        <w:rPr>
          <w:rFonts w:hint="cs"/>
          <w:b w:val="0"/>
          <w:bCs/>
          <w:rtl/>
        </w:rPr>
        <w:t>قيل بسط اليد استعارة في قبول التوبة وإنما ورد لفظ اليد لأن العرب إذا رضي أحدهم الشيء بسط يده لقبوله وإذا كرهه قبضها عنه فخوطبوا بما يفهمونه وهو مجاز معروف في لغة العرب ، فإن يد الجارحة مستحيلة في حقه تعالى ،</w:t>
      </w:r>
      <w:r>
        <w:rPr>
          <w:rFonts w:hint="cs"/>
          <w:b w:val="0"/>
          <w:rtl/>
        </w:rPr>
        <w:t xml:space="preserve"> وقد أجمع علماء أهل السنّة على تنزيه الله تعالى عن الجارحة وعن اليد بمعنى الجارحة والجزء من الذات ، تعالى الله عما يتوهمه المجسمون ، </w:t>
      </w:r>
    </w:p>
    <w:p w:rsidR="0040167D" w:rsidRDefault="0040167D" w:rsidP="0004487C">
      <w:pPr>
        <w:ind w:left="-46"/>
        <w:jc w:val="center"/>
        <w:rPr>
          <w:bCs/>
          <w:rtl/>
        </w:rPr>
      </w:pPr>
      <w:r>
        <w:rPr>
          <w:rFonts w:hint="cs"/>
          <w:bCs/>
          <w:rtl/>
        </w:rPr>
        <w:t>****</w:t>
      </w:r>
    </w:p>
    <w:p w:rsidR="0040167D" w:rsidRDefault="0040167D" w:rsidP="0004487C">
      <w:pPr>
        <w:ind w:left="-46"/>
        <w:jc w:val="both"/>
        <w:rPr>
          <w:b w:val="0"/>
        </w:rPr>
      </w:pPr>
    </w:p>
    <w:p w:rsidR="0040167D" w:rsidRDefault="0040167D" w:rsidP="0004487C">
      <w:pPr>
        <w:ind w:left="-46"/>
        <w:jc w:val="both"/>
        <w:rPr>
          <w:b w:val="0"/>
          <w:lang w:bidi="ar-KW"/>
        </w:rPr>
      </w:pPr>
    </w:p>
    <w:p w:rsidR="0040167D" w:rsidRDefault="0040167D" w:rsidP="0004487C">
      <w:pPr>
        <w:ind w:left="-46"/>
        <w:jc w:val="both"/>
        <w:rPr>
          <w:b w:val="0"/>
          <w:rtl/>
          <w:lang w:bidi="ar-KW"/>
        </w:rPr>
      </w:pP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b w:val="0"/>
          <w:rtl/>
          <w:lang w:bidi="ar-KW"/>
        </w:rPr>
      </w:pPr>
    </w:p>
    <w:p w:rsidR="0040167D" w:rsidRDefault="0091266C"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  6  ]</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فقه المراد بالوجه واليد والعين في القرآن الكريم</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b w:val="0"/>
          <w:rtl/>
          <w:lang w:bidi="ar-KW"/>
        </w:rPr>
      </w:pPr>
    </w:p>
    <w:p w:rsidR="0040167D" w:rsidRDefault="0040167D" w:rsidP="0004487C">
      <w:pPr>
        <w:ind w:left="-46"/>
        <w:jc w:val="both"/>
        <w:rPr>
          <w:b w:val="0"/>
          <w:rtl/>
        </w:rPr>
      </w:pPr>
    </w:p>
    <w:p w:rsidR="0040167D" w:rsidRDefault="0040167D" w:rsidP="0004487C">
      <w:pPr>
        <w:ind w:left="-46"/>
        <w:jc w:val="both"/>
        <w:rPr>
          <w:b w:val="0"/>
          <w:rtl/>
        </w:rPr>
      </w:pPr>
      <w:r>
        <w:rPr>
          <w:rFonts w:hint="cs"/>
          <w:b w:val="0"/>
          <w:bCs/>
          <w:rtl/>
        </w:rPr>
        <w:t xml:space="preserve">( 1 ) أجمع أهل القبلة عدا المجسمة والمشبهة على تنزيه الله تعالى عن الأجزاء والأعضاء والجوارح تعالى الله عن ذلك علوا كبيرا ، </w:t>
      </w:r>
      <w:r>
        <w:rPr>
          <w:rFonts w:hint="cs"/>
        </w:rPr>
        <w:t xml:space="preserve"> </w:t>
      </w:r>
      <w:r>
        <w:rPr>
          <w:rFonts w:hint="cs"/>
          <w:b w:val="0"/>
          <w:rtl/>
        </w:rPr>
        <w:t>قال تعالى : {قل هو الله أحد} [ الإخلاص : 1 ] ولفظ الأحد مبالغة في الوحدة ، وذلك ينافي كونه مركباً من الأجزاء والأبعاض ، وقال تعالى : {والله الغني وأنتم الفقراء} (محمد : 38) ولو كان مركباً من</w:t>
      </w:r>
      <w:r>
        <w:rPr>
          <w:rFonts w:hint="cs"/>
        </w:rPr>
        <w:t xml:space="preserve"> </w:t>
      </w:r>
      <w:r>
        <w:rPr>
          <w:rFonts w:hint="cs"/>
          <w:b w:val="0"/>
          <w:rtl/>
        </w:rPr>
        <w:t>الأجزاء والأبعاض لكان محتاجاً إليها وذلك يمنع من كونه غنياً على الإطلاق ، فثبت</w:t>
      </w:r>
      <w:r>
        <w:rPr>
          <w:rFonts w:hint="cs"/>
        </w:rPr>
        <w:t xml:space="preserve"> </w:t>
      </w:r>
      <w:r>
        <w:rPr>
          <w:rFonts w:hint="cs"/>
          <w:b w:val="0"/>
          <w:rtl/>
        </w:rPr>
        <w:t>بهذه الوجوه أن القول بإثبات الأعضاء والأجزاء لله محال</w:t>
      </w:r>
      <w:r>
        <w:rPr>
          <w:rFonts w:hint="cs"/>
          <w:b w:val="0"/>
          <w:rtl/>
          <w:lang w:bidi="ar-KW"/>
        </w:rPr>
        <w:t xml:space="preserve">  ، " </w:t>
      </w:r>
      <w:r>
        <w:rPr>
          <w:rFonts w:hint="cs"/>
          <w:bCs/>
          <w:rtl/>
        </w:rPr>
        <w:t>الإمام أحمد</w:t>
      </w:r>
      <w:r>
        <w:rPr>
          <w:rFonts w:hint="cs"/>
          <w:bCs/>
        </w:rPr>
        <w:t xml:space="preserve"> </w:t>
      </w:r>
      <w:r>
        <w:rPr>
          <w:rFonts w:hint="cs"/>
          <w:bCs/>
          <w:rtl/>
        </w:rPr>
        <w:t>بن</w:t>
      </w:r>
      <w:r>
        <w:rPr>
          <w:rFonts w:hint="cs"/>
          <w:bCs/>
        </w:rPr>
        <w:t xml:space="preserve"> </w:t>
      </w:r>
      <w:r>
        <w:rPr>
          <w:rFonts w:hint="cs"/>
          <w:bCs/>
          <w:rtl/>
        </w:rPr>
        <w:t xml:space="preserve">حنبل وتنزيه الله تعالى عن الجسمية والصورة والتركيب " : </w:t>
      </w:r>
      <w:r>
        <w:rPr>
          <w:rFonts w:hint="cs"/>
          <w:b w:val="0"/>
          <w:rtl/>
        </w:rPr>
        <w:t>جاء في كتاب عقيدة الإمام أحمد رحمه الله التي رواها أبو الفضل عبد</w:t>
      </w:r>
      <w:r>
        <w:rPr>
          <w:rFonts w:hint="cs"/>
        </w:rPr>
        <w:t xml:space="preserve"> </w:t>
      </w:r>
      <w:r>
        <w:rPr>
          <w:rFonts w:hint="cs"/>
          <w:b w:val="0"/>
          <w:rtl/>
        </w:rPr>
        <w:t xml:space="preserve">الواحد بن عبد العزيز التميمي ( </w:t>
      </w:r>
      <w:r>
        <w:rPr>
          <w:rFonts w:hint="cs"/>
          <w:b w:val="0"/>
          <w:bCs/>
          <w:rtl/>
        </w:rPr>
        <w:t>ومذهب</w:t>
      </w:r>
      <w:r>
        <w:rPr>
          <w:rFonts w:hint="cs"/>
          <w:bCs/>
        </w:rPr>
        <w:t xml:space="preserve"> </w:t>
      </w:r>
      <w:r>
        <w:rPr>
          <w:rFonts w:hint="cs"/>
          <w:bCs/>
          <w:rtl/>
        </w:rPr>
        <w:t>أبي عبد الله أحمد بن حنبل رضي الله عنه أن لله عز وجل</w:t>
      </w:r>
      <w:r>
        <w:rPr>
          <w:rFonts w:hint="cs"/>
          <w:bCs/>
        </w:rPr>
        <w:t xml:space="preserve"> </w:t>
      </w:r>
      <w:r>
        <w:rPr>
          <w:rFonts w:hint="cs"/>
          <w:bCs/>
          <w:rtl/>
        </w:rPr>
        <w:t>وجها لا كالصور المصورة والأعيان المخططة بل وجهة وصفه .. ومن غير</w:t>
      </w:r>
      <w:r>
        <w:rPr>
          <w:rFonts w:hint="cs"/>
          <w:bCs/>
        </w:rPr>
        <w:t xml:space="preserve"> </w:t>
      </w:r>
      <w:r>
        <w:rPr>
          <w:rFonts w:hint="cs"/>
          <w:bCs/>
          <w:rtl/>
        </w:rPr>
        <w:t>معناه فقد ألحد عنه وليس</w:t>
      </w:r>
      <w:r>
        <w:rPr>
          <w:rFonts w:hint="cs"/>
          <w:bCs/>
        </w:rPr>
        <w:t xml:space="preserve"> </w:t>
      </w:r>
      <w:r>
        <w:rPr>
          <w:rFonts w:hint="cs"/>
          <w:bCs/>
          <w:rtl/>
        </w:rPr>
        <w:t>معنى وجه معنى جسد عنده ولا صورة ولا تخطيط ومن قال ذلك</w:t>
      </w:r>
      <w:r>
        <w:rPr>
          <w:rFonts w:hint="cs"/>
          <w:bCs/>
        </w:rPr>
        <w:t xml:space="preserve"> </w:t>
      </w:r>
      <w:r>
        <w:rPr>
          <w:rFonts w:hint="cs"/>
          <w:bCs/>
          <w:rtl/>
        </w:rPr>
        <w:t xml:space="preserve">فقد ابتدع </w:t>
      </w:r>
      <w:r>
        <w:rPr>
          <w:rFonts w:hint="cs"/>
          <w:b w:val="0"/>
          <w:rtl/>
        </w:rPr>
        <w:t>) [ العقيدة للإمام أحمد ج 1/ص 101] أهـ</w:t>
      </w:r>
      <w:r>
        <w:rPr>
          <w:rFonts w:hint="cs"/>
          <w:b w:val="0"/>
          <w:bCs/>
          <w:rtl/>
        </w:rPr>
        <w:t xml:space="preserve"> ،</w:t>
      </w:r>
      <w:r>
        <w:rPr>
          <w:rFonts w:hint="cs"/>
          <w:b w:val="0"/>
          <w:rtl/>
        </w:rPr>
        <w:t xml:space="preserve"> </w:t>
      </w:r>
      <w:r>
        <w:rPr>
          <w:rFonts w:hint="cs"/>
          <w:b w:val="0"/>
          <w:bCs/>
          <w:rtl/>
        </w:rPr>
        <w:t xml:space="preserve">وجاء فيه أيضا : </w:t>
      </w:r>
      <w:r>
        <w:rPr>
          <w:rFonts w:hint="cs"/>
          <w:b w:val="0"/>
          <w:rtl/>
        </w:rPr>
        <w:t xml:space="preserve"> " </w:t>
      </w:r>
      <w:r>
        <w:rPr>
          <w:rFonts w:hint="cs"/>
          <w:b w:val="0"/>
          <w:bCs/>
          <w:rtl/>
        </w:rPr>
        <w:t>لا</w:t>
      </w:r>
      <w:r>
        <w:rPr>
          <w:rFonts w:hint="cs"/>
          <w:bCs/>
        </w:rPr>
        <w:t xml:space="preserve"> </w:t>
      </w:r>
      <w:r>
        <w:rPr>
          <w:rFonts w:hint="cs"/>
          <w:bCs/>
          <w:rtl/>
        </w:rPr>
        <w:t>يجوز أن يسمى جسما</w:t>
      </w:r>
      <w:r>
        <w:rPr>
          <w:rFonts w:hint="cs"/>
          <w:bCs/>
        </w:rPr>
        <w:t xml:space="preserve"> </w:t>
      </w:r>
      <w:r>
        <w:rPr>
          <w:rFonts w:hint="cs"/>
          <w:bCs/>
          <w:rtl/>
        </w:rPr>
        <w:t xml:space="preserve"> وأنكر</w:t>
      </w:r>
      <w:r>
        <w:rPr>
          <w:rFonts w:hint="cs"/>
          <w:bCs/>
        </w:rPr>
        <w:t xml:space="preserve"> </w:t>
      </w:r>
      <w:r>
        <w:rPr>
          <w:rFonts w:hint="cs"/>
          <w:bCs/>
          <w:rtl/>
        </w:rPr>
        <w:t>( أي الإمام أحمد ) على من يقول بالجسم وقال إن</w:t>
      </w:r>
      <w:r>
        <w:rPr>
          <w:rFonts w:hint="cs"/>
          <w:bCs/>
        </w:rPr>
        <w:t xml:space="preserve"> </w:t>
      </w:r>
      <w:r>
        <w:rPr>
          <w:rFonts w:hint="cs"/>
          <w:bCs/>
          <w:rtl/>
        </w:rPr>
        <w:t>الأسماء مأخوذة بالشريعة واللغة وأهل اللغة وضعوا هذا الأسم على كل ذي طول وعرض وسمك</w:t>
      </w:r>
      <w:r>
        <w:rPr>
          <w:rFonts w:hint="cs"/>
          <w:bCs/>
        </w:rPr>
        <w:t xml:space="preserve"> </w:t>
      </w:r>
      <w:r>
        <w:rPr>
          <w:rFonts w:hint="cs"/>
          <w:bCs/>
          <w:rtl/>
        </w:rPr>
        <w:t>وتركيب وصورة وتأليف والله تعالى خارج عن ذلك كله فلم يجز أن يسمى جسما لخروجه عن</w:t>
      </w:r>
      <w:r>
        <w:rPr>
          <w:rFonts w:hint="cs"/>
          <w:bCs/>
        </w:rPr>
        <w:t xml:space="preserve"> </w:t>
      </w:r>
      <w:r>
        <w:rPr>
          <w:rFonts w:hint="cs"/>
          <w:bCs/>
          <w:rtl/>
        </w:rPr>
        <w:t xml:space="preserve">معنى الجسمية ولم يجيء في الشريعة ذلك فبطل  " </w:t>
      </w:r>
      <w:r>
        <w:rPr>
          <w:rFonts w:hint="cs"/>
          <w:b w:val="0"/>
          <w:rtl/>
        </w:rPr>
        <w:t xml:space="preserve">[العقيدة ج 1 /ص 111] أهـ  ،  </w:t>
      </w:r>
      <w:r>
        <w:rPr>
          <w:rFonts w:hint="cs"/>
          <w:b w:val="0"/>
          <w:bCs/>
          <w:rtl/>
        </w:rPr>
        <w:t>وقال مرعي بن يوسف المقدسي الحنبلي في كتابه أقاويل الثقات</w:t>
      </w:r>
      <w:r>
        <w:rPr>
          <w:rFonts w:hint="cs"/>
          <w:b w:val="0"/>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w:t>
      </w:r>
      <w:r>
        <w:rPr>
          <w:rFonts w:hint="cs"/>
          <w:b w:val="0"/>
          <w:rtl/>
        </w:rPr>
        <w:lastRenderedPageBreak/>
        <w:t xml:space="preserve">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val="0"/>
          <w:bCs/>
          <w:rtl/>
        </w:rPr>
        <w:t>وغلت طائفة أخرى في الإثبات فشبهته فأثبتت له الصورة والجوارح</w:t>
      </w:r>
      <w:r>
        <w:rPr>
          <w:rFonts w:hint="cs"/>
          <w:b w:val="0"/>
          <w:rtl/>
        </w:rPr>
        <w:t xml:space="preserve"> حتى إن الهشامية من غلاة الرافضة زعموا كما قال القرطبي أن معبودهم سبعة أشبار بشبر نفسه </w:t>
      </w:r>
      <w:r>
        <w:rPr>
          <w:rFonts w:hint="cs"/>
          <w:b w:val="0"/>
          <w:bCs/>
          <w:rtl/>
        </w:rPr>
        <w:t>وقالت الكرامية إنه  جسم</w:t>
      </w:r>
      <w:r>
        <w:rPr>
          <w:rFonts w:hint="cs"/>
          <w:b w:val="0"/>
          <w:rtl/>
        </w:rPr>
        <w:t xml:space="preserve">   قال : </w:t>
      </w:r>
      <w:r>
        <w:rPr>
          <w:rFonts w:hint="cs"/>
          <w:b w:val="0"/>
          <w:bCs/>
          <w:rtl/>
        </w:rPr>
        <w:t xml:space="preserve">وقد بالغ بعض أهل الإغواء فقال إنه على صورة الإنسان </w:t>
      </w:r>
      <w:r>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val="0"/>
          <w:bCs/>
          <w:rtl/>
        </w:rPr>
        <w:t>تعالى الله عن أقوالهم علو كبيرا</w:t>
      </w:r>
      <w:r>
        <w:rPr>
          <w:rFonts w:hint="cs"/>
          <w:b w:val="0"/>
          <w:rtl/>
        </w:rPr>
        <w:t xml:space="preserve"> وعن مثله نهى الله تعالى بقوله تعالى : (</w:t>
      </w:r>
      <w:r>
        <w:rPr>
          <w:rFonts w:hint="cs"/>
          <w:b w:val="0"/>
          <w:bCs/>
          <w:rtl/>
        </w:rPr>
        <w:t>يا أهل الكتاب لا تغلو في دينكم ولا تقولوا على الله إلا الحق</w:t>
      </w:r>
      <w:r>
        <w:rPr>
          <w:rFonts w:hint="cs"/>
          <w:b w:val="0"/>
          <w:rtl/>
        </w:rPr>
        <w:t xml:space="preserve"> ) [النساء /171 ] "  [أقاويل الثقات ج : 1 ص : 134\135] أهـ </w:t>
      </w:r>
    </w:p>
    <w:p w:rsidR="0040167D" w:rsidRDefault="0040167D" w:rsidP="0004487C">
      <w:pPr>
        <w:ind w:left="-46"/>
        <w:jc w:val="both"/>
        <w:rPr>
          <w:b w:val="0"/>
          <w:rtl/>
        </w:rPr>
      </w:pPr>
      <w:r>
        <w:rPr>
          <w:rFonts w:hint="cs"/>
          <w:bCs/>
          <w:rtl/>
        </w:rPr>
        <w:t xml:space="preserve">( 2 ) فصل : ما جاء في الوجه  مضافاً إلى الله تعالى : </w:t>
      </w:r>
      <w:r>
        <w:rPr>
          <w:rFonts w:hint="cs"/>
          <w:b w:val="0"/>
          <w:rtl/>
        </w:rPr>
        <w:t>وذلك في عشر آيات في القصص  (كل شيء هالك إلا وجهه ) وفي الروم  ( ذلك خير للذين يريدون وجه الله ) وفيها ( وما آتيتم من زكاة تريدون وجه الله ) وفي الرحمن (ويبقى وجه ربك ذي الجلال والإكرام )  وفي البقرة ( فأينما تولوا فثم وجه الله ) وفي الأنعام   (يدعون ربهم بالغداة والعشي يريدون وجهه )    وفي الكهف ( يريدون وجهه ) وفي سورة الرعد  ( والذين صبروا ابتغاء وجه ربهم )    وفي الانسان  ( إنما نطعمكم لوجه الله )    وفي الليل  ( وما لأحد عنده من نعمة تجزى إلا ابتغاء وجه ربه الأعلى )</w:t>
      </w:r>
    </w:p>
    <w:p w:rsidR="0040167D" w:rsidRDefault="0040167D" w:rsidP="0004487C">
      <w:pPr>
        <w:ind w:left="-46"/>
        <w:jc w:val="both"/>
        <w:rPr>
          <w:b w:val="0"/>
          <w:rtl/>
        </w:rPr>
      </w:pPr>
      <w:r>
        <w:rPr>
          <w:rFonts w:hint="cs"/>
          <w:bCs/>
          <w:rtl/>
        </w:rPr>
        <w:t>( 3 ) تمهيد : يتناول مجاز الوجه في القرآن :</w:t>
      </w:r>
      <w:r>
        <w:rPr>
          <w:rFonts w:hint="cs"/>
          <w:b w:val="0"/>
          <w:rtl/>
        </w:rPr>
        <w:t xml:space="preserve"> المتدبر لآيات القرآن يعلم يقينا أن الوجه يستعمل فيه في مجازات متعددة لا يمكن إنكارها ومثالها :</w:t>
      </w:r>
      <w:r>
        <w:rPr>
          <w:rFonts w:hint="cs"/>
          <w:b w:val="0"/>
          <w:bCs/>
          <w:rtl/>
        </w:rPr>
        <w:t xml:space="preserve"> قوله تعالى { </w:t>
      </w:r>
      <w:r>
        <w:rPr>
          <w:rFonts w:hint="cs"/>
          <w:b w:val="0"/>
          <w:rtl/>
        </w:rPr>
        <w:t xml:space="preserve">وَقَالَت طَّآئِفَةٌ مِّنْ أَهْلِ الْكِتَابِ آمِنُواْ بِالَّذِيَ أُنزِلَ عَلَى الَّذِينَ آمَنُواْ وَجْهَ النَّهَارِ وَاكْفُرُواْ آخِرَهُ لَعَلَّهُمْ يَرْجِعُونَ } [آل عمران/72]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وكان عند الله وجيها )  أي ذا منزلة عند </w:t>
      </w:r>
      <w:r>
        <w:rPr>
          <w:rFonts w:hint="cs"/>
          <w:b w:val="0"/>
          <w:rtl/>
        </w:rPr>
        <w:lastRenderedPageBreak/>
        <w:t xml:space="preserve">الله ، ويقولون وجه الثياب ويقصدون أفضله وأجوده ، ويقولون وجه الصواب وعين الصواب ولا يقصدون أن للصواب وجه أو عين </w:t>
      </w:r>
    </w:p>
    <w:p w:rsidR="0040167D" w:rsidRDefault="0040167D" w:rsidP="0004487C">
      <w:pPr>
        <w:ind w:left="-46"/>
        <w:jc w:val="both"/>
        <w:rPr>
          <w:b w:val="0"/>
          <w:rtl/>
        </w:rPr>
      </w:pPr>
      <w:r>
        <w:rPr>
          <w:rFonts w:hint="cs"/>
          <w:bCs/>
          <w:rtl/>
        </w:rPr>
        <w:t>قوله تعالى : {</w:t>
      </w:r>
      <w:r>
        <w:rPr>
          <w:rFonts w:hint="cs"/>
          <w:b w:val="0"/>
          <w:rtl/>
        </w:rPr>
        <w:t>ذَلِكَ أَدْنَى</w:t>
      </w:r>
      <w:r>
        <w:rPr>
          <w:rFonts w:hint="cs"/>
        </w:rPr>
        <w:t xml:space="preserve"> </w:t>
      </w:r>
      <w:r>
        <w:rPr>
          <w:rFonts w:hint="cs"/>
          <w:b w:val="0"/>
          <w:rtl/>
        </w:rPr>
        <w:t>أَن</w:t>
      </w:r>
      <w:r>
        <w:rPr>
          <w:rFonts w:hint="cs"/>
        </w:rPr>
        <w:t xml:space="preserve"> </w:t>
      </w:r>
      <w:r>
        <w:rPr>
          <w:rFonts w:hint="cs"/>
          <w:b w:val="0"/>
          <w:rtl/>
        </w:rPr>
        <w:t>يَأْتُواْ بِالشَّهَادَةِ</w:t>
      </w:r>
      <w:r>
        <w:rPr>
          <w:rFonts w:hint="cs"/>
        </w:rPr>
        <w:t xml:space="preserve"> </w:t>
      </w:r>
      <w:r>
        <w:rPr>
          <w:rFonts w:hint="cs"/>
          <w:b w:val="0"/>
          <w:rtl/>
        </w:rPr>
        <w:t>عَلَى وَجْهِهَا أَوْ</w:t>
      </w:r>
      <w:r>
        <w:rPr>
          <w:rFonts w:hint="cs"/>
        </w:rPr>
        <w:t xml:space="preserve"> </w:t>
      </w:r>
      <w:r>
        <w:rPr>
          <w:rFonts w:hint="cs"/>
          <w:b w:val="0"/>
          <w:rtl/>
        </w:rPr>
        <w:t>يَخَافُواْ أَن تُرَدَّ</w:t>
      </w:r>
      <w:r>
        <w:rPr>
          <w:rFonts w:hint="cs"/>
        </w:rPr>
        <w:t xml:space="preserve"> </w:t>
      </w:r>
      <w:r>
        <w:rPr>
          <w:rFonts w:hint="cs"/>
          <w:b w:val="0"/>
          <w:rtl/>
        </w:rPr>
        <w:t>أَيْمَانٌ</w:t>
      </w:r>
      <w:r>
        <w:rPr>
          <w:rFonts w:hint="cs"/>
        </w:rPr>
        <w:t xml:space="preserve"> </w:t>
      </w:r>
      <w:r>
        <w:rPr>
          <w:rFonts w:hint="cs"/>
          <w:b w:val="0"/>
          <w:rtl/>
        </w:rPr>
        <w:t>بَعْدَ أَيْمَانِهِمْ وَاتَّقُوا اللّهَ وَاسْمَعُواْ</w:t>
      </w:r>
      <w:r>
        <w:rPr>
          <w:rFonts w:hint="cs"/>
        </w:rPr>
        <w:t xml:space="preserve"> </w:t>
      </w:r>
      <w:r>
        <w:rPr>
          <w:rFonts w:hint="cs"/>
          <w:b w:val="0"/>
          <w:rtl/>
        </w:rPr>
        <w:t>وَاللّهُ لاَ</w:t>
      </w:r>
      <w:r>
        <w:rPr>
          <w:rFonts w:hint="cs"/>
        </w:rPr>
        <w:t xml:space="preserve"> </w:t>
      </w:r>
      <w:r>
        <w:rPr>
          <w:rFonts w:hint="cs"/>
          <w:b w:val="0"/>
          <w:rtl/>
        </w:rPr>
        <w:t>يَهْدِي</w:t>
      </w:r>
      <w:r>
        <w:rPr>
          <w:rFonts w:hint="cs"/>
        </w:rPr>
        <w:t xml:space="preserve"> </w:t>
      </w:r>
      <w:r>
        <w:rPr>
          <w:rFonts w:hint="cs"/>
          <w:b w:val="0"/>
          <w:rtl/>
        </w:rPr>
        <w:t xml:space="preserve">الْقَوْمَ الْفَاسِقِينَ }[ المائدة /108]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Pr>
          <w:rFonts w:hint="cs"/>
        </w:rPr>
        <w:t xml:space="preserve"> </w:t>
      </w:r>
      <w:r>
        <w:rPr>
          <w:rFonts w:hint="cs"/>
          <w:b w:val="0"/>
          <w:rtl/>
        </w:rPr>
        <w:t>أن يؤدي الشهود الشهادة كما حملوها على حقيقتها من غير</w:t>
      </w:r>
      <w:r>
        <w:rPr>
          <w:rFonts w:hint="cs"/>
        </w:rPr>
        <w:t xml:space="preserve"> </w:t>
      </w:r>
      <w:r>
        <w:rPr>
          <w:rFonts w:hint="cs"/>
          <w:b w:val="0"/>
          <w:rtl/>
        </w:rPr>
        <w:t xml:space="preserve">تغيير لها ولا تحريف ولا خيانة ،  </w:t>
      </w:r>
    </w:p>
    <w:p w:rsidR="0040167D" w:rsidRDefault="0040167D" w:rsidP="0004487C">
      <w:pPr>
        <w:ind w:left="-46"/>
        <w:jc w:val="both"/>
        <w:rPr>
          <w:b w:val="0"/>
          <w:rtl/>
        </w:rPr>
      </w:pPr>
      <w:r>
        <w:rPr>
          <w:rFonts w:hint="cs"/>
          <w:bCs/>
          <w:rtl/>
        </w:rPr>
        <w:t xml:space="preserve">قوله تعالى { </w:t>
      </w:r>
      <w:r>
        <w:rPr>
          <w:rFonts w:hint="cs"/>
          <w:b w:val="0"/>
          <w:rtl/>
        </w:rPr>
        <w:t>بَلَى مَنْ</w:t>
      </w:r>
      <w:r>
        <w:rPr>
          <w:rFonts w:hint="cs"/>
        </w:rPr>
        <w:t xml:space="preserve"> </w:t>
      </w:r>
      <w:r>
        <w:rPr>
          <w:rFonts w:hint="cs"/>
          <w:b w:val="0"/>
          <w:rtl/>
        </w:rPr>
        <w:t>أَسْلَمَ وَجْهَهُ لِلّهِ وَهُوَ مُحْسِنٌ فَلَهُ أَجْرُهُ عِندَ رَبِّهِ وَلاَ</w:t>
      </w:r>
      <w:r>
        <w:rPr>
          <w:rFonts w:hint="cs"/>
        </w:rPr>
        <w:t xml:space="preserve"> </w:t>
      </w:r>
      <w:r>
        <w:rPr>
          <w:rFonts w:hint="cs"/>
          <w:b w:val="0"/>
          <w:rtl/>
        </w:rPr>
        <w:t xml:space="preserve">خَوْفٌ عَلَيْهِمْ وَلاَ هُمْ يَحْزَنُونَ }[ البقرة /112]‏ ، </w:t>
      </w:r>
      <w:r>
        <w:rPr>
          <w:rFonts w:hint="cs"/>
          <w:b w:val="0"/>
          <w:bCs/>
          <w:rtl/>
        </w:rPr>
        <w:t>وقوله تعالى (</w:t>
      </w:r>
      <w:r>
        <w:rPr>
          <w:rFonts w:hint="cs"/>
          <w:b w:val="0"/>
          <w:rtl/>
        </w:rPr>
        <w:t>وَمَنْ أَحْسَنُ</w:t>
      </w:r>
      <w:r>
        <w:rPr>
          <w:rFonts w:hint="cs"/>
        </w:rPr>
        <w:t xml:space="preserve"> </w:t>
      </w:r>
      <w:r>
        <w:rPr>
          <w:rFonts w:hint="cs"/>
          <w:b w:val="0"/>
          <w:rtl/>
        </w:rPr>
        <w:t>دِينًا مِّمَّنْ أَسْلَمَ وَجْهَهُ لله وَهُوَ مُحْسِنٌ واتَّبَعَ مِلَّةَ</w:t>
      </w:r>
      <w:r>
        <w:rPr>
          <w:rFonts w:hint="cs"/>
        </w:rPr>
        <w:t xml:space="preserve"> </w:t>
      </w:r>
      <w:r>
        <w:rPr>
          <w:rFonts w:hint="cs"/>
          <w:b w:val="0"/>
          <w:rtl/>
        </w:rPr>
        <w:t>إِبْرَاهِيمَ حَنِيفًا وَاتَّخَذَ اللّهُ إِبْرَاهِيمَ خَلِيلاً [ النساء /125] ، و</w:t>
      </w:r>
      <w:r>
        <w:rPr>
          <w:rFonts w:hint="cs"/>
          <w:b w:val="0"/>
          <w:bCs/>
          <w:rtl/>
        </w:rPr>
        <w:t xml:space="preserve">قوله تعالى { </w:t>
      </w:r>
      <w:r>
        <w:rPr>
          <w:rFonts w:hint="cs"/>
          <w:b w:val="0"/>
          <w:rtl/>
        </w:rPr>
        <w:t>إِنِّي وَجَّهْتُ</w:t>
      </w:r>
      <w:r>
        <w:rPr>
          <w:rFonts w:hint="cs"/>
        </w:rPr>
        <w:t xml:space="preserve"> </w:t>
      </w:r>
      <w:r>
        <w:rPr>
          <w:rFonts w:hint="cs"/>
          <w:b w:val="0"/>
          <w:rtl/>
        </w:rPr>
        <w:t>وَجْهِيَ</w:t>
      </w:r>
      <w:r>
        <w:rPr>
          <w:rFonts w:hint="cs"/>
        </w:rPr>
        <w:t xml:space="preserve"> </w:t>
      </w:r>
      <w:r>
        <w:rPr>
          <w:rFonts w:hint="cs"/>
          <w:b w:val="0"/>
          <w:rtl/>
        </w:rPr>
        <w:t>لِلَّذِي فَطَرَ السَّمَاوَاتِ وَالأَرْضَ حَنِيفًا</w:t>
      </w:r>
      <w:r>
        <w:rPr>
          <w:rFonts w:hint="cs"/>
        </w:rPr>
        <w:t xml:space="preserve"> </w:t>
      </w:r>
      <w:r>
        <w:rPr>
          <w:rFonts w:hint="cs"/>
          <w:b w:val="0"/>
          <w:rtl/>
        </w:rPr>
        <w:t>وَمَا أَنَاْ</w:t>
      </w:r>
      <w:r>
        <w:rPr>
          <w:rFonts w:hint="cs"/>
        </w:rPr>
        <w:t xml:space="preserve"> </w:t>
      </w:r>
      <w:r>
        <w:rPr>
          <w:rFonts w:hint="cs"/>
          <w:b w:val="0"/>
          <w:rtl/>
        </w:rPr>
        <w:t>مِنَ</w:t>
      </w:r>
      <w:r>
        <w:rPr>
          <w:rFonts w:hint="cs"/>
        </w:rPr>
        <w:t xml:space="preserve"> </w:t>
      </w:r>
      <w:r>
        <w:rPr>
          <w:rFonts w:hint="cs"/>
          <w:b w:val="0"/>
          <w:rtl/>
        </w:rPr>
        <w:t xml:space="preserve">الْمُشْرِكِينَ } [ الأنعام /79] ، قلت :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w:t>
      </w:r>
      <w:r>
        <w:rPr>
          <w:rFonts w:hint="cs"/>
          <w:b w:val="0"/>
          <w:bCs/>
          <w:rtl/>
        </w:rPr>
        <w:t>قال الطبري</w:t>
      </w:r>
      <w:r>
        <w:rPr>
          <w:rFonts w:hint="cs"/>
          <w:b w:val="0"/>
          <w:rtl/>
        </w:rPr>
        <w:t xml:space="preserve"> : " وأما قوله من   أسلم وجهه لله   فإنه يعني بإسلام الوجه التذلل لطاعته والإذعان لأمره   وأصل الإسلام الاستسلام لأنه من استسلمت لأمره وهو الخضوع لأمره   وإنما سمي المسلم مسلما بخضوع جوارحه لطاعة ربه   كما حدثني المثنى قال ثنا إسحاق قال ثنا ابن أبي جعفر عن أبيه عن </w:t>
      </w:r>
      <w:r>
        <w:rPr>
          <w:rFonts w:hint="cs"/>
          <w:b w:val="0"/>
          <w:bCs/>
          <w:rtl/>
        </w:rPr>
        <w:t>الربيع</w:t>
      </w:r>
      <w:r>
        <w:rPr>
          <w:rFonts w:hint="cs"/>
          <w:b w:val="0"/>
          <w:rtl/>
        </w:rPr>
        <w:t xml:space="preserve"> ( بلى من أسلم وجهه لله )  يقول : أخلص لله   وكما قال زيد بن عمرو بن نفيل وأسلمت وجهي لمن أسلمت له المزن تحمل عذبا زلالا يعني بذلك استسلمت لطاعة من استسلم لطاعته المزن وانقادت له ..  فكذلك معنى قوله جل ثناؤه ( بلى من أسلم وجهه لله )  </w:t>
      </w:r>
      <w:r>
        <w:rPr>
          <w:rFonts w:hint="cs"/>
          <w:b w:val="0"/>
          <w:bCs/>
          <w:rtl/>
        </w:rPr>
        <w:t>إنما يعني بلى من أسلم لله بدنه فخضع له بالطاعة جسده وهو محسن في إسلامه له جسده فله أجره عند ربه   فاكتفى بذكر الوجه من ذكر جسده لدلالة الكلام على المعنى الذي أريد به بذكر الوجه</w:t>
      </w:r>
      <w:r>
        <w:rPr>
          <w:rFonts w:hint="cs"/>
          <w:b w:val="0"/>
          <w:rtl/>
        </w:rPr>
        <w:t xml:space="preserve"> " [ تفسير الطبري ج : 1 ص : 493] أهـ ، </w:t>
      </w:r>
      <w:r>
        <w:rPr>
          <w:rFonts w:hint="cs"/>
          <w:b w:val="0"/>
          <w:bCs/>
          <w:rtl/>
        </w:rPr>
        <w:t>وقال ابن كثير</w:t>
      </w:r>
      <w:r>
        <w:rPr>
          <w:rFonts w:hint="cs"/>
          <w:b w:val="0"/>
          <w:rtl/>
        </w:rPr>
        <w:t xml:space="preserve"> : " أسلم وجهه لله   وهو محسن أي من أخلص العمل لله وحده لا شريك له كما قال تعالى فإن حاجوك فقل أسلمت وجهي لله ومن اتبعن الآية </w:t>
      </w:r>
      <w:r>
        <w:rPr>
          <w:rFonts w:hint="cs"/>
          <w:b w:val="0"/>
          <w:bCs/>
          <w:rtl/>
        </w:rPr>
        <w:t>وقال أبو العالية والربيع</w:t>
      </w:r>
      <w:r>
        <w:rPr>
          <w:rFonts w:hint="cs"/>
          <w:b w:val="0"/>
          <w:rtl/>
        </w:rPr>
        <w:t xml:space="preserve"> :بلى من   أسلم وجهه لله   يقول من أخلص لله وقال سعيد بن جبير </w:t>
      </w:r>
      <w:r>
        <w:rPr>
          <w:rFonts w:hint="cs"/>
          <w:b w:val="0"/>
          <w:rtl/>
        </w:rPr>
        <w:lastRenderedPageBreak/>
        <w:t xml:space="preserve">بلى من أسلم أخلص وجهه قال دينه " [تفسير ابن كثير ج : 1 ص : 155]أهـ ، </w:t>
      </w:r>
      <w:r>
        <w:rPr>
          <w:rFonts w:hint="cs"/>
          <w:b w:val="0"/>
          <w:bCs/>
          <w:rtl/>
        </w:rPr>
        <w:t>وقال السيوطي</w:t>
      </w:r>
      <w:r>
        <w:rPr>
          <w:rFonts w:hint="cs"/>
          <w:b w:val="0"/>
          <w:rtl/>
        </w:rPr>
        <w:t xml:space="preserve"> " بلى من أسلم وجهه لله  يقول  أخلص لله  وأخرج ابن جرير عن </w:t>
      </w:r>
      <w:r>
        <w:rPr>
          <w:rFonts w:hint="cs"/>
          <w:b w:val="0"/>
          <w:bCs/>
          <w:rtl/>
        </w:rPr>
        <w:t>مجاهد</w:t>
      </w:r>
      <w:r>
        <w:rPr>
          <w:rFonts w:hint="cs"/>
          <w:b w:val="0"/>
          <w:rtl/>
        </w:rPr>
        <w:t xml:space="preserve"> ( من أسلم وجهه لله )   قال  أخلص دينه " [ الدر المنثور ج : 1 ص : 263] أهـ ، </w:t>
      </w:r>
      <w:r>
        <w:rPr>
          <w:rFonts w:hint="cs"/>
          <w:b w:val="0"/>
          <w:bCs/>
          <w:rtl/>
        </w:rPr>
        <w:t>وقال القاضي البيضاوي</w:t>
      </w:r>
      <w:r>
        <w:rPr>
          <w:rFonts w:hint="cs"/>
          <w:b w:val="0"/>
          <w:rtl/>
        </w:rPr>
        <w:t xml:space="preserve"> " أسلم وجهه لله   أخلص له نفسه أو قصده " [تفسير البيضاوي ج : 1 ص : 384] أهـ ، </w:t>
      </w:r>
      <w:r>
        <w:rPr>
          <w:rFonts w:hint="cs"/>
          <w:b w:val="0"/>
          <w:bCs/>
          <w:rtl/>
        </w:rPr>
        <w:t>وقال القرطبي</w:t>
      </w:r>
      <w:r>
        <w:rPr>
          <w:rFonts w:hint="cs"/>
          <w:b w:val="0"/>
          <w:rtl/>
        </w:rPr>
        <w:t xml:space="preserve"> : " أسلم وجهه لله   معناه أخلص دينه لله وخضع له وتوجه إليه بالعبادة " [تفسير البيضاوي ج : 1 ص : 384] أهـ ، </w:t>
      </w:r>
      <w:r>
        <w:rPr>
          <w:rFonts w:hint="cs"/>
          <w:b w:val="0"/>
          <w:bCs/>
          <w:rtl/>
        </w:rPr>
        <w:t>وقال ابن</w:t>
      </w:r>
      <w:r>
        <w:rPr>
          <w:rFonts w:hint="cs"/>
          <w:bCs/>
        </w:rPr>
        <w:t xml:space="preserve"> </w:t>
      </w:r>
      <w:r>
        <w:rPr>
          <w:rFonts w:hint="cs"/>
          <w:bCs/>
          <w:rtl/>
        </w:rPr>
        <w:t>الجوزي</w:t>
      </w:r>
      <w:r>
        <w:rPr>
          <w:rFonts w:hint="cs"/>
          <w:b w:val="0"/>
          <w:rtl/>
        </w:rPr>
        <w:t xml:space="preserve"> </w:t>
      </w:r>
      <w:r>
        <w:t>"</w:t>
      </w:r>
      <w:r>
        <w:rPr>
          <w:rFonts w:hint="cs"/>
          <w:b w:val="0"/>
          <w:rtl/>
        </w:rPr>
        <w:t xml:space="preserve"> قوله</w:t>
      </w:r>
      <w:r>
        <w:rPr>
          <w:rFonts w:hint="cs"/>
        </w:rPr>
        <w:t xml:space="preserve"> </w:t>
      </w:r>
      <w:r>
        <w:rPr>
          <w:rFonts w:hint="cs"/>
          <w:b w:val="0"/>
          <w:rtl/>
        </w:rPr>
        <w:t>تعالى ومن أحسن دينا ممن</w:t>
      </w:r>
      <w:r>
        <w:t xml:space="preserve">  </w:t>
      </w:r>
      <w:r>
        <w:rPr>
          <w:rFonts w:hint="cs"/>
          <w:b w:val="0"/>
          <w:rtl/>
        </w:rPr>
        <w:t xml:space="preserve"> أسلم</w:t>
      </w:r>
      <w:r>
        <w:rPr>
          <w:rFonts w:hint="cs"/>
        </w:rPr>
        <w:t xml:space="preserve"> </w:t>
      </w:r>
      <w:r>
        <w:rPr>
          <w:rFonts w:hint="cs"/>
          <w:b w:val="0"/>
          <w:rtl/>
        </w:rPr>
        <w:t>وجهه لله</w:t>
      </w:r>
      <w:r>
        <w:t xml:space="preserve">  </w:t>
      </w:r>
      <w:r>
        <w:rPr>
          <w:rFonts w:hint="cs"/>
          <w:b w:val="0"/>
          <w:rtl/>
        </w:rPr>
        <w:t xml:space="preserve"> قال</w:t>
      </w:r>
      <w:r>
        <w:rPr>
          <w:rFonts w:hint="cs"/>
        </w:rPr>
        <w:t xml:space="preserve"> </w:t>
      </w:r>
      <w:r>
        <w:rPr>
          <w:rFonts w:hint="cs"/>
          <w:b w:val="0"/>
          <w:rtl/>
        </w:rPr>
        <w:t>ابن عباس خير الله بين الأديان بهذه الآية وأسلم بمعنى أخلص وفي</w:t>
      </w:r>
      <w:r>
        <w:rPr>
          <w:rFonts w:hint="cs"/>
        </w:rPr>
        <w:t xml:space="preserve"> </w:t>
      </w:r>
      <w:r>
        <w:rPr>
          <w:rFonts w:hint="cs"/>
          <w:b w:val="0"/>
          <w:rtl/>
        </w:rPr>
        <w:t>الوجه قولان</w:t>
      </w:r>
      <w:r>
        <w:t xml:space="preserve">  </w:t>
      </w:r>
      <w:r>
        <w:rPr>
          <w:rFonts w:hint="cs"/>
          <w:b w:val="0"/>
          <w:rtl/>
        </w:rPr>
        <w:t xml:space="preserve"> أحدهما</w:t>
      </w:r>
      <w:r>
        <w:rPr>
          <w:rFonts w:hint="cs"/>
        </w:rPr>
        <w:t xml:space="preserve"> </w:t>
      </w:r>
      <w:r>
        <w:rPr>
          <w:rFonts w:hint="cs"/>
          <w:b w:val="0"/>
          <w:rtl/>
        </w:rPr>
        <w:t>أنه الدين والثاني</w:t>
      </w:r>
      <w:r>
        <w:rPr>
          <w:rFonts w:hint="cs"/>
        </w:rPr>
        <w:t xml:space="preserve"> </w:t>
      </w:r>
      <w:r>
        <w:rPr>
          <w:rFonts w:hint="cs"/>
          <w:b w:val="0"/>
          <w:rtl/>
        </w:rPr>
        <w:t xml:space="preserve">العمل </w:t>
      </w:r>
      <w:r>
        <w:t>"</w:t>
      </w:r>
      <w:r>
        <w:rPr>
          <w:rFonts w:hint="cs"/>
          <w:b w:val="0"/>
          <w:rtl/>
        </w:rPr>
        <w:t xml:space="preserve">[زاد المسير ج : 2 ص : 211] أهـ ، </w:t>
      </w:r>
      <w:r>
        <w:rPr>
          <w:rFonts w:hint="cs"/>
          <w:b w:val="0"/>
          <w:bCs/>
          <w:rtl/>
        </w:rPr>
        <w:t>وقال الثعالبي</w:t>
      </w:r>
      <w:r>
        <w:rPr>
          <w:rFonts w:hint="cs"/>
          <w:b w:val="0"/>
          <w:rtl/>
        </w:rPr>
        <w:t xml:space="preserve"> " أسلم وجهه لله   أي أخلص مقصده وتوجهه " [تفسير الثعالبي ج : 1 ص :417] أهـ</w:t>
      </w:r>
      <w:r>
        <w:rPr>
          <w:rFonts w:hint="cs"/>
          <w:b w:val="0"/>
          <w:rtl/>
          <w:lang w:bidi="ar-KW"/>
        </w:rPr>
        <w:t xml:space="preserve"> ، </w:t>
      </w:r>
      <w:r>
        <w:rPr>
          <w:rFonts w:hint="cs"/>
          <w:bCs/>
          <w:rtl/>
        </w:rPr>
        <w:t xml:space="preserve">وقال أبو السعود " </w:t>
      </w:r>
      <w:r>
        <w:rPr>
          <w:rFonts w:hint="cs"/>
          <w:b w:val="0"/>
          <w:rtl/>
        </w:rPr>
        <w:t xml:space="preserve">ومن أحسن دينا ممن   أسلم وجهه لله   أي أخلص نفسه له تعالى لا يعرف له ربا سواه " [تفسير أبي السعود ج : 2 ص : 236] أهـ ، </w:t>
      </w:r>
      <w:r>
        <w:rPr>
          <w:rFonts w:hint="cs"/>
          <w:b w:val="0"/>
          <w:bCs/>
          <w:rtl/>
        </w:rPr>
        <w:t xml:space="preserve">وقال الواحدي " </w:t>
      </w:r>
      <w:r>
        <w:rPr>
          <w:rFonts w:hint="cs"/>
          <w:b w:val="0"/>
          <w:rtl/>
        </w:rPr>
        <w:t xml:space="preserve">أسلم وجهه لله   انقاد لأمره " [ تفسير الواحدي ج : 1 ص : 125] أهـ ، </w:t>
      </w:r>
      <w:r>
        <w:rPr>
          <w:rFonts w:hint="cs"/>
          <w:b w:val="0"/>
          <w:bCs/>
          <w:rtl/>
        </w:rPr>
        <w:t>وقال البغوي</w:t>
      </w:r>
      <w:r>
        <w:rPr>
          <w:rFonts w:hint="cs"/>
          <w:b w:val="0"/>
          <w:rtl/>
        </w:rPr>
        <w:t xml:space="preserve"> : " أسلم وجهه لله   أي أخلص دينه لله وقبل أخلص عبادته لله وقيل خضع وتواضع لله وأصل الإسلام الاستسلام والخضوع وخص الوجه لأنه إذا جاد بوجهه في السجود لم يبخل بسائر جوارحه " [تفسير البغوي ج : 1 ص : 106] أهـ ، </w:t>
      </w:r>
      <w:r>
        <w:rPr>
          <w:rFonts w:hint="cs"/>
          <w:b w:val="0"/>
          <w:bCs/>
          <w:rtl/>
        </w:rPr>
        <w:t>وقال الشوكاني</w:t>
      </w:r>
      <w:r>
        <w:rPr>
          <w:rFonts w:hint="cs"/>
          <w:b w:val="0"/>
          <w:rtl/>
        </w:rPr>
        <w:t xml:space="preserve"> " أسلم وجهه لله   ومعنى أسلم استسلم وقيل أخلص وخص الوجه بالذكر لكونه أشرف ما يرى من الأنسان ولأنه موضع الحواس الظاهرة وفيه يظهر العز والذل وقيل إن العرب تخبر بالوجه عن جملة الشيء وأن المعنى هنا الوجه وغيره وقيل المراد بالوجه هنا المقصد أي من أخلص مقصده " [فتح القدير ج : 1 ص : 130] أهـ ، </w:t>
      </w:r>
      <w:r>
        <w:rPr>
          <w:rFonts w:hint="cs"/>
          <w:b w:val="0"/>
          <w:bCs/>
          <w:rtl/>
        </w:rPr>
        <w:t>وجاء في تفسير الجلالين</w:t>
      </w:r>
      <w:r>
        <w:rPr>
          <w:rFonts w:hint="cs"/>
          <w:b w:val="0"/>
          <w:rtl/>
        </w:rPr>
        <w:t xml:space="preserve"> " (من أسلم وجهه لله )  أي انقاد وجهه لأمره وخص الوجه لأنه أشرف الأعضاء فغيره أولى " [تفسير الجلالين ج : 1 ص : 24] أهـ</w:t>
      </w:r>
      <w:r>
        <w:rPr>
          <w:rFonts w:hint="cs"/>
          <w:b w:val="0"/>
          <w:rtl/>
          <w:lang w:bidi="ar-KW"/>
        </w:rPr>
        <w:t xml:space="preserve"> ، </w:t>
      </w:r>
      <w:r>
        <w:rPr>
          <w:rFonts w:hint="cs"/>
          <w:bCs/>
          <w:rtl/>
        </w:rPr>
        <w:t>وقال النسفي</w:t>
      </w:r>
      <w:r>
        <w:rPr>
          <w:rFonts w:hint="cs"/>
          <w:b w:val="0"/>
          <w:rtl/>
        </w:rPr>
        <w:t xml:space="preserve"> "(من أسلم وجهه لله ) من أخلص نفسه له لا يشرك به غيره " [ تفسير النسفي ج : 1 ص : 65] أهـ   </w:t>
      </w:r>
      <w:r>
        <w:rPr>
          <w:rFonts w:hint="cs"/>
          <w:b w:val="0"/>
          <w:bCs/>
          <w:rtl/>
        </w:rPr>
        <w:t>وقال</w:t>
      </w:r>
      <w:r>
        <w:rPr>
          <w:rFonts w:hint="cs"/>
          <w:b w:val="0"/>
          <w:rtl/>
        </w:rPr>
        <w:t xml:space="preserve"> : "  أسلم وجهه لله   أخلص نفسه لله وجعلها سالمة له لا يعرف لها ربا ولا معبودا سواه " [تفسير النسفي ج : 1 ص : 250] أهـ ، </w:t>
      </w:r>
      <w:r>
        <w:rPr>
          <w:rFonts w:hint="cs"/>
          <w:b w:val="0"/>
          <w:bCs/>
          <w:rtl/>
        </w:rPr>
        <w:t>وقال الألوسي</w:t>
      </w:r>
      <w:r>
        <w:rPr>
          <w:rFonts w:hint="cs"/>
          <w:b w:val="0"/>
          <w:rtl/>
        </w:rPr>
        <w:t xml:space="preserve"> : " من   أسلم وجهه لله   أي إنقاد لما قضى الله تعالى وقدر او أخلص له نفسه أو قصده فلم يشرك به تعالى غيره أو لم يقصد سواه فالوجه إما مستعار للذات وتخصيصه بالذكر لأنه أشرف الأعضاء ومعدن الحواس وإما مجاز عن القصد لأن القاصد للشيء مواجه له " [ روح المعاني ج : 1 ص : 360] أهـ</w:t>
      </w:r>
    </w:p>
    <w:p w:rsidR="0040167D" w:rsidRDefault="0040167D" w:rsidP="0004487C">
      <w:pPr>
        <w:ind w:left="-46"/>
        <w:jc w:val="both"/>
        <w:rPr>
          <w:b w:val="0"/>
          <w:rtl/>
        </w:rPr>
      </w:pPr>
      <w:r>
        <w:rPr>
          <w:rFonts w:hint="cs"/>
          <w:bCs/>
          <w:rtl/>
        </w:rPr>
        <w:lastRenderedPageBreak/>
        <w:t>قلت :</w:t>
      </w:r>
      <w:r>
        <w:rPr>
          <w:rFonts w:hint="cs"/>
          <w:b w:val="0"/>
          <w:rtl/>
        </w:rPr>
        <w:t xml:space="preserve"> وهكذا نجد تواتر حمل المفسرين الوجه في الآيات على الذات أو القصد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 ، وسيأتي إن شاء الله تعالى بيان ذلك بأحسن تفصيل ، </w:t>
      </w:r>
    </w:p>
    <w:p w:rsidR="0040167D" w:rsidRDefault="0040167D" w:rsidP="0004487C">
      <w:pPr>
        <w:ind w:left="-46"/>
        <w:jc w:val="both"/>
        <w:rPr>
          <w:b w:val="0"/>
          <w:rtl/>
        </w:rPr>
      </w:pPr>
      <w:r>
        <w:rPr>
          <w:rFonts w:hint="cs"/>
          <w:bCs/>
          <w:rtl/>
        </w:rPr>
        <w:t>قوله تعالى :(</w:t>
      </w:r>
      <w:r>
        <w:rPr>
          <w:rFonts w:hint="cs"/>
          <w:b w:val="0"/>
          <w:rtl/>
        </w:rPr>
        <w:t xml:space="preserve"> اقْتُلُواْ يُوسُفَ</w:t>
      </w:r>
      <w:r>
        <w:rPr>
          <w:rFonts w:hint="cs"/>
        </w:rPr>
        <w:t xml:space="preserve"> </w:t>
      </w:r>
      <w:r>
        <w:rPr>
          <w:rFonts w:hint="cs"/>
          <w:b w:val="0"/>
          <w:rtl/>
        </w:rPr>
        <w:t>أَوِ</w:t>
      </w:r>
      <w:r>
        <w:rPr>
          <w:rFonts w:hint="cs"/>
        </w:rPr>
        <w:t xml:space="preserve"> </w:t>
      </w:r>
      <w:r>
        <w:rPr>
          <w:rFonts w:hint="cs"/>
          <w:b w:val="0"/>
          <w:rtl/>
        </w:rPr>
        <w:t>اطْرَحُوهُ أَرْضًا يَخْلُ لَكُمْ وَجْهُ أَبِيكُمْ وَتَكُونُواْ</w:t>
      </w:r>
      <w:r>
        <w:rPr>
          <w:rFonts w:hint="cs"/>
        </w:rPr>
        <w:t xml:space="preserve"> </w:t>
      </w:r>
      <w:r>
        <w:rPr>
          <w:rFonts w:hint="cs"/>
          <w:b w:val="0"/>
          <w:rtl/>
        </w:rPr>
        <w:t>مِن بَعْدِهِ</w:t>
      </w:r>
      <w:r>
        <w:rPr>
          <w:rFonts w:hint="cs"/>
        </w:rPr>
        <w:t xml:space="preserve"> </w:t>
      </w:r>
      <w:r>
        <w:rPr>
          <w:rFonts w:hint="cs"/>
          <w:b w:val="0"/>
          <w:rtl/>
        </w:rPr>
        <w:t>قَوْمًا</w:t>
      </w:r>
      <w:r>
        <w:rPr>
          <w:rFonts w:hint="cs"/>
        </w:rPr>
        <w:t xml:space="preserve"> </w:t>
      </w:r>
      <w:r>
        <w:rPr>
          <w:rFonts w:hint="cs"/>
          <w:b w:val="0"/>
          <w:rtl/>
        </w:rPr>
        <w:t xml:space="preserve">صَالِحِينَ ) [يوسف/9] ، وعلى نفس منوال الآيات السابقات هل يقصد أخوة يوسف خلو وجه أبيهم عليه السلام ، وكيف يخلو هذا الوجه ؟ ومن أي شيءٍ يخلو ؟ </w:t>
      </w:r>
      <w:r>
        <w:rPr>
          <w:rFonts w:hint="cs"/>
          <w:b w:val="0"/>
          <w:bCs/>
          <w:rtl/>
        </w:rPr>
        <w:t>اللهم إلا أن يراد بسياق الكلام معنى آخر وهو فراغ أبيهم لهم وإقباله عليهم وتوجهه بكليته إليهم</w:t>
      </w:r>
      <w:r>
        <w:rPr>
          <w:rFonts w:hint="cs"/>
          <w:b w:val="0"/>
          <w:rtl/>
        </w:rPr>
        <w:t xml:space="preserve"> ولا يلتفت عنهم</w:t>
      </w:r>
      <w:r>
        <w:rPr>
          <w:rFonts w:hint="cs"/>
        </w:rPr>
        <w:t xml:space="preserve"> </w:t>
      </w:r>
      <w:r>
        <w:rPr>
          <w:rFonts w:hint="cs"/>
          <w:b w:val="0"/>
          <w:rtl/>
        </w:rPr>
        <w:t xml:space="preserve">إلى غيرهم وسلامة محبته لهم ممن يشاركهم فيها بعد ما كان كل ذلك  ليوسف عليه السلام ،  </w:t>
      </w:r>
      <w:r>
        <w:rPr>
          <w:rFonts w:hint="cs"/>
          <w:b w:val="0"/>
          <w:bCs/>
          <w:rtl/>
        </w:rPr>
        <w:t>فكان ذكر الوجه مجازاً لتصوير معنى</w:t>
      </w:r>
      <w:r>
        <w:rPr>
          <w:rFonts w:hint="cs"/>
          <w:bCs/>
        </w:rPr>
        <w:t xml:space="preserve"> </w:t>
      </w:r>
      <w:r>
        <w:rPr>
          <w:rFonts w:hint="cs"/>
          <w:bCs/>
          <w:rtl/>
        </w:rPr>
        <w:t>إقباله عليهم</w:t>
      </w:r>
      <w:r>
        <w:rPr>
          <w:rFonts w:hint="cs"/>
          <w:b w:val="0"/>
          <w:rtl/>
        </w:rPr>
        <w:t xml:space="preserve"> لأن الرجل إذا أقبل على الشئ أقبل بوجهه ، </w:t>
      </w:r>
      <w:r>
        <w:rPr>
          <w:rFonts w:hint="cs"/>
          <w:b w:val="0"/>
          <w:bCs/>
          <w:rtl/>
        </w:rPr>
        <w:t>قال أبو السعود في تفسيره</w:t>
      </w:r>
      <w:r>
        <w:rPr>
          <w:rFonts w:hint="cs"/>
          <w:b w:val="0"/>
          <w:rtl/>
        </w:rPr>
        <w:t xml:space="preserve"> : " أي يخلص لكم وجه أبيكم فيقبل عليكم بكليته ولا يلتفت عنكم إلى غيركم ولا يساهمكم في محبته أحد </w:t>
      </w:r>
      <w:r>
        <w:rPr>
          <w:rFonts w:hint="cs"/>
          <w:b w:val="0"/>
          <w:bCs/>
          <w:rtl/>
        </w:rPr>
        <w:t xml:space="preserve">فذكر الوجه لتصوير معنى إقباله عليهم " </w:t>
      </w:r>
      <w:r>
        <w:rPr>
          <w:rFonts w:hint="cs"/>
          <w:b w:val="0"/>
          <w:rtl/>
        </w:rPr>
        <w:t>[تفسير أبي السعود ج : 4 ص : 256 ] أهـ</w:t>
      </w:r>
      <w:r>
        <w:rPr>
          <w:rFonts w:hint="cs"/>
          <w:b w:val="0"/>
          <w:bCs/>
          <w:rtl/>
        </w:rPr>
        <w:t xml:space="preserve"> ، </w:t>
      </w:r>
      <w:r>
        <w:rPr>
          <w:rFonts w:hint="cs"/>
          <w:b w:val="0"/>
          <w:rtl/>
        </w:rPr>
        <w:t xml:space="preserve">وعلى هذا المعنى اتفق قول المفسرين ، </w:t>
      </w:r>
    </w:p>
    <w:p w:rsidR="0040167D" w:rsidRDefault="0040167D" w:rsidP="0004487C">
      <w:pPr>
        <w:ind w:left="-46"/>
        <w:jc w:val="both"/>
        <w:rPr>
          <w:b w:val="0"/>
          <w:rtl/>
        </w:rPr>
      </w:pPr>
      <w:r>
        <w:rPr>
          <w:rFonts w:hint="cs"/>
          <w:bCs/>
          <w:rtl/>
        </w:rPr>
        <w:t>قوله تعالى (</w:t>
      </w:r>
      <w:r>
        <w:rPr>
          <w:rFonts w:hint="cs"/>
        </w:rPr>
        <w:t xml:space="preserve"> </w:t>
      </w:r>
      <w:r>
        <w:rPr>
          <w:rFonts w:hint="cs"/>
          <w:b w:val="0"/>
          <w:rtl/>
        </w:rPr>
        <w:t>وَمِنَ النَّاسِ مَن يَعْبُدُ اللَّهَ</w:t>
      </w:r>
      <w:r>
        <w:rPr>
          <w:rFonts w:hint="cs"/>
        </w:rPr>
        <w:t xml:space="preserve"> </w:t>
      </w:r>
      <w:r>
        <w:rPr>
          <w:rFonts w:hint="cs"/>
          <w:b w:val="0"/>
          <w:rtl/>
        </w:rPr>
        <w:t>عَلَى حَرْفٍ فَإِنْ أَصَابَهُ خَيْرٌ اطْمَأَنَّ بِهِ وَإِنْ أَصَابَتْهُ فِتْنَةٌ</w:t>
      </w:r>
      <w:r>
        <w:rPr>
          <w:rFonts w:hint="cs"/>
        </w:rPr>
        <w:t xml:space="preserve"> </w:t>
      </w:r>
      <w:r>
        <w:rPr>
          <w:rFonts w:hint="cs"/>
          <w:b w:val="0"/>
          <w:rtl/>
        </w:rPr>
        <w:t>انقَلَبَ عَلَى وَجْهِهِ خَسِرَ الدُّنْيَا وَالْآخِرَةَ ذَلِكَ هُوَ الْخُسْرَانُ</w:t>
      </w:r>
      <w:r>
        <w:rPr>
          <w:rFonts w:hint="cs"/>
        </w:rPr>
        <w:t xml:space="preserve"> </w:t>
      </w:r>
      <w:r>
        <w:rPr>
          <w:rFonts w:hint="cs"/>
          <w:b w:val="0"/>
          <w:rtl/>
        </w:rPr>
        <w:t xml:space="preserve">الْمُبِينُ ) [الحج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 </w:t>
      </w:r>
    </w:p>
    <w:p w:rsidR="0040167D" w:rsidRDefault="0040167D" w:rsidP="0004487C">
      <w:pPr>
        <w:ind w:left="-46"/>
        <w:jc w:val="both"/>
        <w:rPr>
          <w:bCs/>
          <w:rtl/>
        </w:rPr>
      </w:pPr>
      <w:r>
        <w:rPr>
          <w:rFonts w:hint="cs"/>
          <w:bCs/>
          <w:rtl/>
        </w:rPr>
        <w:t>( 4 ) الآيات التي ذكر فيها الوجه مضافاً إلى الله تعالى وبيان المعنى الذي سيقت لأجله :</w:t>
      </w:r>
    </w:p>
    <w:p w:rsidR="0040167D" w:rsidRDefault="0040167D" w:rsidP="0004487C">
      <w:pPr>
        <w:ind w:left="-46"/>
        <w:jc w:val="both"/>
        <w:rPr>
          <w:b w:val="0"/>
          <w:rtl/>
        </w:rPr>
      </w:pPr>
      <w:r>
        <w:rPr>
          <w:rFonts w:hint="cs"/>
          <w:bCs/>
          <w:rtl/>
        </w:rPr>
        <w:t>( أ ) قوله تعالى</w:t>
      </w:r>
      <w:r>
        <w:rPr>
          <w:rFonts w:hint="cs"/>
          <w:b w:val="0"/>
          <w:rtl/>
        </w:rPr>
        <w:t xml:space="preserve"> { وَلِلّهِ الْمَشْرِقُ</w:t>
      </w:r>
      <w:r>
        <w:rPr>
          <w:rFonts w:hint="cs"/>
        </w:rPr>
        <w:t xml:space="preserve"> </w:t>
      </w:r>
      <w:r>
        <w:rPr>
          <w:rFonts w:hint="cs"/>
          <w:b w:val="0"/>
          <w:rtl/>
        </w:rPr>
        <w:t>وَالْمَغْرِبُ فَأَيْنَمَا تُوَلُّواْ فَثَمَّ وَجْهُ اللّهِ إِنَّ اللّهَ</w:t>
      </w:r>
      <w:r>
        <w:rPr>
          <w:rFonts w:hint="cs"/>
        </w:rPr>
        <w:t xml:space="preserve"> </w:t>
      </w:r>
      <w:r>
        <w:rPr>
          <w:rFonts w:hint="cs"/>
          <w:b w:val="0"/>
          <w:rtl/>
        </w:rPr>
        <w:t>وَاسِعٌ عَلِيمٌ } [ البقرة /115] ، فأينما تولوا فثم وجه الله تحتمل عدة معاني جاءت عن الصحابة والتابعين منها : ( أ ) فثم قبلة</w:t>
      </w:r>
      <w:r>
        <w:rPr>
          <w:rFonts w:hint="cs"/>
        </w:rPr>
        <w:t xml:space="preserve"> </w:t>
      </w:r>
      <w:r>
        <w:rPr>
          <w:rFonts w:hint="cs"/>
          <w:b w:val="0"/>
          <w:rtl/>
        </w:rPr>
        <w:t>الله يعني بذلك الوجهة والجهة التي وجههم إليها ومن معاني الوجه في اللغة القبلة لأننا نتوجه إليها بوجوهنا ، ( ب ) فثم الله</w:t>
      </w:r>
      <w:r>
        <w:rPr>
          <w:rFonts w:hint="cs"/>
        </w:rPr>
        <w:t xml:space="preserve"> </w:t>
      </w:r>
      <w:r>
        <w:rPr>
          <w:rFonts w:hint="cs"/>
          <w:b w:val="0"/>
          <w:rtl/>
        </w:rPr>
        <w:t>تبارك وتعالى  يريد علمه</w:t>
      </w:r>
      <w:r>
        <w:rPr>
          <w:rFonts w:hint="cs"/>
        </w:rPr>
        <w:t xml:space="preserve"> </w:t>
      </w:r>
      <w:r>
        <w:rPr>
          <w:rFonts w:hint="cs"/>
          <w:b w:val="0"/>
          <w:rtl/>
        </w:rPr>
        <w:t xml:space="preserve">معكم أينما كنتم ، فعبر بالوجه عن الذات كقوله تعالى (كل شيء هالك إلا وجهه ) وقوله </w:t>
      </w:r>
      <w:r>
        <w:rPr>
          <w:rFonts w:hint="cs"/>
          <w:b w:val="0"/>
          <w:rtl/>
        </w:rPr>
        <w:lastRenderedPageBreak/>
        <w:t>تعالى (ويبقى</w:t>
      </w:r>
      <w:r>
        <w:rPr>
          <w:rFonts w:hint="cs"/>
        </w:rPr>
        <w:t xml:space="preserve"> </w:t>
      </w:r>
      <w:r>
        <w:rPr>
          <w:rFonts w:hint="cs"/>
          <w:b w:val="0"/>
          <w:rtl/>
        </w:rPr>
        <w:t>وجه ربك ذي الجلال والإكرام ) ، ( ت ) فثم تدركون</w:t>
      </w:r>
      <w:r>
        <w:rPr>
          <w:rFonts w:hint="cs"/>
        </w:rPr>
        <w:t xml:space="preserve"> </w:t>
      </w:r>
      <w:r>
        <w:rPr>
          <w:rFonts w:hint="cs"/>
          <w:b w:val="0"/>
          <w:rtl/>
        </w:rPr>
        <w:t>بالتوجه إليه رضا الله تعالى كقوله تعالى (إنما نطعمكم لوجه الله) وقوله تعالى (والذين</w:t>
      </w:r>
      <w:r>
        <w:rPr>
          <w:rFonts w:hint="cs"/>
        </w:rPr>
        <w:t xml:space="preserve"> </w:t>
      </w:r>
      <w:r>
        <w:rPr>
          <w:rFonts w:hint="cs"/>
          <w:b w:val="0"/>
          <w:rtl/>
        </w:rPr>
        <w:t>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ثم هؤلاء متناقضون لأنهم يثبتون الوجه على سبيل الجزء ، ثم يثبتون الفوقية الحسية على سبيل المسافة ويثبتون الاستواء على سبيل الحد والحيز والجهة ، والآية تهد عليهم مذهبهم في الجهة هدا ، وذلك لأن الآية تفيد نفي الجهة الواحدة إذ أينما تولوا وفي أي جهة تتوجهوا فثم وجه الله ، وإثبات الجهة الواحدة هو مذهبهم الذي بدعوا عموم علماء الأمة لأجله ، وعندما تنبه بعضهم لهذا قال : هذه الآية ليست من آيات الصفات وغيرها من آيات الصفات فتناقض وتلاعب بدينه وفرق بين الآيات بهواه نعوذ بالله من الهوى والزيغ ، وفي الحديث عن</w:t>
      </w:r>
      <w:r>
        <w:rPr>
          <w:rFonts w:hint="cs"/>
        </w:rPr>
        <w:t xml:space="preserve"> </w:t>
      </w:r>
      <w:r>
        <w:rPr>
          <w:rFonts w:hint="cs"/>
          <w:b w:val="0"/>
          <w:rtl/>
        </w:rPr>
        <w:t>ابن عمر عن النبي صلى الله عليه وسلم  قال : ( إن أحدكم إذا صلى</w:t>
      </w:r>
      <w:r>
        <w:rPr>
          <w:rFonts w:hint="cs"/>
        </w:rPr>
        <w:t xml:space="preserve"> </w:t>
      </w:r>
      <w:r>
        <w:rPr>
          <w:rFonts w:hint="cs"/>
          <w:b w:val="0"/>
          <w:rtl/>
        </w:rPr>
        <w:t>فإن الله قبل وجهه ) وفي رواية أنس ( إن ربه بينه وبين القبلة ) وهذا</w:t>
      </w:r>
      <w:r>
        <w:rPr>
          <w:rFonts w:hint="cs"/>
        </w:rPr>
        <w:t xml:space="preserve"> </w:t>
      </w:r>
      <w:r>
        <w:rPr>
          <w:rFonts w:hint="cs"/>
          <w:b w:val="0"/>
          <w:rtl/>
        </w:rPr>
        <w:t>الحديث دافع لمذهب الجهة فإن جهة فوق وقدام</w:t>
      </w:r>
      <w:r>
        <w:rPr>
          <w:rFonts w:hint="cs"/>
        </w:rPr>
        <w:t xml:space="preserve"> </w:t>
      </w:r>
      <w:r>
        <w:rPr>
          <w:rFonts w:hint="cs"/>
          <w:b w:val="0"/>
          <w:rtl/>
        </w:rPr>
        <w:t>متضادان لا يجتمعان البتة فإن حملها على ظاهرهما محال على الله تعالى لا يجتمعان</w:t>
      </w:r>
      <w:r>
        <w:rPr>
          <w:rFonts w:hint="cs"/>
        </w:rPr>
        <w:t xml:space="preserve"> </w:t>
      </w:r>
      <w:r>
        <w:rPr>
          <w:rFonts w:hint="cs"/>
          <w:b w:val="0"/>
          <w:rtl/>
        </w:rPr>
        <w:t>عقلا وعادة وشرعا وإن أول هذا دون ذلك فتحكم وإن أولهما فأهلا بالوفاق</w:t>
      </w:r>
    </w:p>
    <w:p w:rsidR="0040167D" w:rsidRDefault="0040167D" w:rsidP="0004487C">
      <w:pPr>
        <w:ind w:left="-46"/>
        <w:jc w:val="both"/>
        <w:rPr>
          <w:b w:val="0"/>
          <w:rtl/>
        </w:rPr>
      </w:pPr>
      <w:r>
        <w:rPr>
          <w:rFonts w:hint="cs"/>
          <w:b w:val="0"/>
          <w:bCs/>
          <w:rtl/>
        </w:rPr>
        <w:t>تأويل الصحابة والتابعين للوجه في الآية</w:t>
      </w:r>
      <w:r>
        <w:rPr>
          <w:rFonts w:hint="cs"/>
          <w:b w:val="0"/>
          <w:rtl/>
        </w:rPr>
        <w:t xml:space="preserve"> : </w:t>
      </w:r>
      <w:r>
        <w:rPr>
          <w:rFonts w:hint="cs"/>
          <w:b w:val="0"/>
          <w:bCs/>
          <w:rtl/>
        </w:rPr>
        <w:t xml:space="preserve">قال السيوطي في الدر المنثور : " </w:t>
      </w:r>
      <w:r>
        <w:rPr>
          <w:rFonts w:hint="cs"/>
          <w:b w:val="0"/>
          <w:rtl/>
        </w:rPr>
        <w:t>وأخرج 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 الدر المنثور ج : 1 ص : 267] أهـ</w:t>
      </w:r>
      <w:r>
        <w:rPr>
          <w:rFonts w:hint="cs"/>
          <w:b w:val="0"/>
          <w:bCs/>
          <w:rtl/>
        </w:rPr>
        <w:t xml:space="preserve"> ، وقال الطبري في تفسيره</w:t>
      </w:r>
      <w:r>
        <w:rPr>
          <w:rFonts w:hint="cs"/>
          <w:b w:val="0"/>
          <w:rtl/>
        </w:rPr>
        <w:t xml:space="preserve"> : " واختلف في تأويل قوله   فثم وجه الله   فقال بعضهم تأويل ذلك فثم قبلة الله يعني بذلك وجهه الذي وجههم إليه عن </w:t>
      </w:r>
      <w:r>
        <w:rPr>
          <w:rFonts w:hint="cs"/>
          <w:b w:val="0"/>
          <w:bCs/>
          <w:rtl/>
        </w:rPr>
        <w:t>مجاهد</w:t>
      </w:r>
      <w:r>
        <w:rPr>
          <w:rFonts w:hint="cs"/>
          <w:b w:val="0"/>
          <w:rtl/>
        </w:rPr>
        <w:t xml:space="preserve"> قال حيثما كنتم فلكم قبلة تستقبلونها   وقال آخرون معنى قول الله عز وجل   فثم وجه الله   فثم الله تبارك وتعالى   وقال آخرون معنى قوله   فثم وجه الله   فثم تدركون بالتوجه إليه رضا الله الذي له الوجه الكريم   وقال آخرون عنى بالوجه ذا الوجه وقال قائلوا هذه المقالة وجه الله صفة له " [ تفسير الطبري ج : 1 ص : 506] أهـ ، </w:t>
      </w:r>
      <w:r>
        <w:rPr>
          <w:rFonts w:hint="cs"/>
          <w:b w:val="0"/>
          <w:bCs/>
          <w:rtl/>
        </w:rPr>
        <w:t>وقال البغوي في تفسيره</w:t>
      </w:r>
      <w:r>
        <w:rPr>
          <w:rFonts w:hint="cs"/>
          <w:b w:val="0"/>
          <w:rtl/>
        </w:rPr>
        <w:t xml:space="preserve"> : " فأينما تولوا   فثم وجه الله   يعني أينما تحولوا وجوهكم فثم أي هناك وجه الله قال الكلبي فثم الله يعلم ويرى وجه صلة كقوله تعالى (كل شيء هالك إلا وجهه ) أي إلا هو وقال </w:t>
      </w:r>
      <w:r>
        <w:rPr>
          <w:rFonts w:hint="cs"/>
          <w:b w:val="0"/>
          <w:bCs/>
          <w:rtl/>
        </w:rPr>
        <w:t>الحسن ومجاهد وقتادة ومقاتل بن حيان</w:t>
      </w:r>
      <w:r>
        <w:rPr>
          <w:rFonts w:hint="cs"/>
          <w:b w:val="0"/>
          <w:rtl/>
        </w:rPr>
        <w:t xml:space="preserve"> فثم قبلة الله والوجه والوجهة والجهة القبلة وقيل رضا الله تعالى " [تفسير البغوي ج : 1 ص : 108] أهـ ، </w:t>
      </w:r>
      <w:r>
        <w:rPr>
          <w:rFonts w:hint="cs"/>
          <w:b w:val="0"/>
          <w:bCs/>
          <w:rtl/>
        </w:rPr>
        <w:t xml:space="preserve">وقال </w:t>
      </w:r>
      <w:r>
        <w:rPr>
          <w:rFonts w:hint="cs"/>
          <w:b w:val="0"/>
          <w:bCs/>
          <w:rtl/>
        </w:rPr>
        <w:lastRenderedPageBreak/>
        <w:t>بن كثير في تفسيره</w:t>
      </w:r>
      <w:r>
        <w:rPr>
          <w:rFonts w:hint="cs"/>
          <w:b w:val="0"/>
          <w:rtl/>
        </w:rPr>
        <w:t xml:space="preserve"> : "  وقال عكرمة عن </w:t>
      </w:r>
      <w:r>
        <w:rPr>
          <w:rFonts w:hint="cs"/>
          <w:b w:val="0"/>
          <w:bCs/>
          <w:rtl/>
        </w:rPr>
        <w:t>ابن عباس</w:t>
      </w:r>
      <w:r>
        <w:rPr>
          <w:rFonts w:hint="cs"/>
          <w:b w:val="0"/>
          <w:rtl/>
        </w:rPr>
        <w:t xml:space="preserve"> فأينما تولوا   فثم وجه الله   قال قبلة الله أينما توجهت شرقا أو غربا وقال </w:t>
      </w:r>
      <w:r>
        <w:rPr>
          <w:rFonts w:hint="cs"/>
          <w:b w:val="0"/>
          <w:bCs/>
          <w:rtl/>
        </w:rPr>
        <w:t>مجاهد</w:t>
      </w:r>
      <w:r>
        <w:rPr>
          <w:rFonts w:hint="cs"/>
          <w:b w:val="0"/>
          <w:rtl/>
        </w:rPr>
        <w:t xml:space="preserve"> فأينما تولوا فثم وجه الله حيثما كنتم فلكم قبلة تستقبلونها الكعبة " [تفسير ابن كثير ج : 1 ص : 159] أهـ ، </w:t>
      </w:r>
      <w:r>
        <w:rPr>
          <w:rFonts w:hint="cs"/>
          <w:b w:val="0"/>
          <w:bCs/>
          <w:rtl/>
        </w:rPr>
        <w:t>وقال ابن الجوزي في تفسيره</w:t>
      </w:r>
      <w:r>
        <w:rPr>
          <w:rFonts w:hint="cs"/>
          <w:b w:val="0"/>
          <w:rtl/>
        </w:rPr>
        <w:t xml:space="preserve"> : "  قوله تعالى فثم وجه الله فيه قولان أحدهما فثم الله يريد علمه معكم اين كنتم وهو قول </w:t>
      </w:r>
      <w:r>
        <w:rPr>
          <w:rFonts w:hint="cs"/>
          <w:b w:val="0"/>
          <w:bCs/>
          <w:rtl/>
        </w:rPr>
        <w:t>ابن عباس و مقاتل</w:t>
      </w:r>
      <w:r>
        <w:rPr>
          <w:rFonts w:hint="cs"/>
          <w:b w:val="0"/>
          <w:rtl/>
        </w:rPr>
        <w:t xml:space="preserve"> والثاني فثم قبلة الله قاله </w:t>
      </w:r>
      <w:r>
        <w:rPr>
          <w:rFonts w:hint="cs"/>
          <w:b w:val="0"/>
          <w:bCs/>
          <w:rtl/>
        </w:rPr>
        <w:t>عكرمة و مجاهد</w:t>
      </w:r>
      <w:r>
        <w:rPr>
          <w:rFonts w:hint="cs"/>
          <w:b w:val="0"/>
          <w:rtl/>
        </w:rPr>
        <w:t xml:space="preserve"> "[ زاد المسير ج : 1 ص : 134-135] أهـ</w:t>
      </w:r>
    </w:p>
    <w:p w:rsidR="0040167D" w:rsidRDefault="0040167D" w:rsidP="0004487C">
      <w:pPr>
        <w:ind w:left="-46"/>
        <w:jc w:val="both"/>
        <w:rPr>
          <w:b w:val="0"/>
          <w:rtl/>
        </w:rPr>
      </w:pPr>
      <w:r>
        <w:rPr>
          <w:rFonts w:hint="cs"/>
          <w:b w:val="0"/>
          <w:bCs/>
          <w:rtl/>
        </w:rPr>
        <w:t>إتفاق أهل العلم على تأويل الوجه في الآية</w:t>
      </w:r>
      <w:r>
        <w:rPr>
          <w:rFonts w:hint="cs"/>
          <w:b w:val="0"/>
          <w:rtl/>
        </w:rPr>
        <w:t xml:space="preserve"> :  </w:t>
      </w:r>
      <w:r>
        <w:rPr>
          <w:rFonts w:hint="cs"/>
          <w:b w:val="0"/>
          <w:bCs/>
          <w:rtl/>
        </w:rPr>
        <w:t>قال القرطبي في تفسيره</w:t>
      </w:r>
      <w:r>
        <w:rPr>
          <w:rFonts w:hint="cs"/>
          <w:b w:val="0"/>
          <w:rtl/>
        </w:rPr>
        <w:t xml:space="preserve"> : " اختلف الناس في تأويل الوجه المضاف إلى الله في القرآن والسنة </w:t>
      </w:r>
      <w:r>
        <w:rPr>
          <w:rFonts w:hint="cs"/>
          <w:b w:val="0"/>
          <w:bCs/>
          <w:rtl/>
        </w:rPr>
        <w:t>فقال الحذاق</w:t>
      </w:r>
      <w:r>
        <w:rPr>
          <w:rFonts w:hint="cs"/>
          <w:b w:val="0"/>
          <w:rtl/>
        </w:rPr>
        <w:t xml:space="preserve">  ذلك راجع إلى الوجود والعبارة عنه بالوجه من مجاز الكلام إذ كان الوجه أظهر لأعضاء في الشاهد واجلها قدرا </w:t>
      </w:r>
      <w:r>
        <w:rPr>
          <w:rFonts w:hint="cs"/>
          <w:b w:val="0"/>
          <w:bCs/>
          <w:rtl/>
        </w:rPr>
        <w:t>وقال ابن فورك</w:t>
      </w:r>
      <w:r>
        <w:rPr>
          <w:rFonts w:hint="cs"/>
          <w:b w:val="0"/>
          <w:rtl/>
        </w:rPr>
        <w:t xml:space="preserve">  قد تذكر صفة الشيء والمراد بها الموصوف توسعا كما يقول القائل  رأيت علم فلان اليوم ونظرت إلى علمه وإنما يريد بذلك رأيت العالم ونظرت إلى العالم كذلك إذا ذكر الوجه هنا والمراد من له الوجه أي الوجود وعلى هذا يتأول قوله تعالى  إنما نطعمكم لوجه الله لأن المراد به  لله الذي له الوجه وكذلك قوله  إلا ابتغاء وجه ربه الاعلى أي الذي له الوجه </w:t>
      </w:r>
      <w:r>
        <w:rPr>
          <w:rFonts w:hint="cs"/>
          <w:b w:val="0"/>
          <w:bCs/>
          <w:rtl/>
        </w:rPr>
        <w:t>قال ابن عباس :</w:t>
      </w:r>
      <w:r>
        <w:rPr>
          <w:rFonts w:hint="cs"/>
          <w:b w:val="0"/>
          <w:rtl/>
        </w:rPr>
        <w:t xml:space="preserve">الوجه عبارة عنه عز وجل كما قال  ويبقى وجه ربك ذو الجلال والإكرام </w:t>
      </w:r>
      <w:r>
        <w:rPr>
          <w:rFonts w:hint="cs"/>
          <w:b w:val="0"/>
          <w:bCs/>
          <w:rtl/>
        </w:rPr>
        <w:t>وقال بعض الأئمة</w:t>
      </w:r>
      <w:r>
        <w:rPr>
          <w:rFonts w:hint="cs"/>
          <w:b w:val="0"/>
          <w:rtl/>
        </w:rPr>
        <w:t xml:space="preserve">  تلك صفة ثابتة بالسمع زائدة على ما توجبه العقول من صفات القديم تعالى قال ابن عطية  </w:t>
      </w:r>
      <w:r>
        <w:rPr>
          <w:rFonts w:hint="cs"/>
          <w:b w:val="0"/>
          <w:bCs/>
          <w:rtl/>
        </w:rPr>
        <w:t>وضعف أبو المعالي هذا القول</w:t>
      </w:r>
      <w:r>
        <w:rPr>
          <w:rFonts w:hint="cs"/>
          <w:b w:val="0"/>
          <w:rtl/>
        </w:rPr>
        <w:t xml:space="preserve"> وهو كذلك ضعيف </w:t>
      </w:r>
      <w:r>
        <w:rPr>
          <w:rFonts w:hint="cs"/>
          <w:b w:val="0"/>
          <w:bCs/>
          <w:rtl/>
        </w:rPr>
        <w:t xml:space="preserve">وإنما المراد وجوده وقيل  المراد بالوجه هنا الجهة التي وجهنا إليها أي القبلة وقيل  الوجه القصد </w:t>
      </w:r>
      <w:r>
        <w:rPr>
          <w:rFonts w:hint="cs"/>
          <w:b w:val="0"/>
          <w:rtl/>
        </w:rPr>
        <w:t xml:space="preserve">كما قال الشاعر  أستغفر الله ذنبا لست محصيه رب العباد إليه الوجه والعمل وقيل  المعنى فثم رضا الله وثوابه كما قال  إنما نطعمكم لوجه الله أي لرضائه وطلب ثوابه " [ تفسير القرطبي ج : 2 ص : 83] أهـ ، </w:t>
      </w:r>
      <w:r>
        <w:rPr>
          <w:rFonts w:hint="cs"/>
          <w:b w:val="0"/>
          <w:bCs/>
          <w:rtl/>
        </w:rPr>
        <w:t>وقال رحمه الله</w:t>
      </w:r>
      <w:r>
        <w:rPr>
          <w:rFonts w:hint="cs"/>
          <w:b w:val="0"/>
          <w:rtl/>
        </w:rPr>
        <w:t xml:space="preserve"> : " ويبقى وجه ربك أي ويبقى وجه الله فالوجه عبارة عن وجوده وذاته سبحانه قال الشاعر :  ( قضى على خلقه المنايا *  فكل شيء سواه فاني ) ، وهذا الذي ارتضاه المحققون من علمائنا  ابن فورك وأبو المعالي وغيرهم وقال ابن عباس  الوجه عبارة عنه كما قال  ويبقى وجه ربك ذو الجلال والإكرام وقال أبو المعالي  وأما الوجه فالمراد به عند معظم أئمتنا وجود الباري تعالى وهو الذي ارتضاه شيخنا ومن الدليل على ذلك قوله تعالى  ويبقى وجه ربك والموصف بالبقاء عند تعرض الخلق للفناء وجود الباري تعالى وقد مضى في البقرة القول في هذا عند قوله تعالى  فأينما تولوا   فثم وجه الله   وقد ذكرناه في الكتاب الأسني مستوفى قال القشيري  قام قوم هو صفة زائدة على الذات لا تكيف يحصل بها الإقبال على من أراد الرب تخصيصه بالإكرام </w:t>
      </w:r>
      <w:r>
        <w:rPr>
          <w:rFonts w:hint="cs"/>
          <w:b w:val="0"/>
          <w:bCs/>
          <w:rtl/>
        </w:rPr>
        <w:t>والصحيح أن يقال  وجهه وجوده وذاته</w:t>
      </w:r>
      <w:r>
        <w:rPr>
          <w:rFonts w:hint="cs"/>
          <w:b w:val="0"/>
          <w:rtl/>
        </w:rPr>
        <w:t xml:space="preserve"> يقال  هذا وجه الأمر ووجه الصواب وعين الصواب "[ تفسير القرطبي ج : 17 ص : 165] أهـ</w:t>
      </w:r>
    </w:p>
    <w:p w:rsidR="0040167D" w:rsidRDefault="0040167D" w:rsidP="0004487C">
      <w:pPr>
        <w:ind w:left="-46"/>
        <w:jc w:val="both"/>
        <w:rPr>
          <w:b w:val="0"/>
          <w:rtl/>
        </w:rPr>
      </w:pPr>
      <w:r>
        <w:rPr>
          <w:rFonts w:hint="cs"/>
          <w:bCs/>
          <w:rtl/>
        </w:rPr>
        <w:lastRenderedPageBreak/>
        <w:t xml:space="preserve">وقال أبو حيان في تفسيره البحر المحيط : " </w:t>
      </w:r>
      <w:r>
        <w:rPr>
          <w:rFonts w:hint="cs"/>
          <w:b w:val="0"/>
          <w:rtl/>
        </w:rPr>
        <w:t xml:space="preserve">{فثمّ وجه الله} ، هذا جواب الشرط ، وهي جملة ابتدائية ، فقيل : معناه فثمّ قبلة الله ، فيكون الوجه بمعنى الجهة ، وأضيف ذلك إلى الله تعالى حيث أمر باستقبالها ، فهي الجهة التي فيها رضا الله تعالى ، قاله الحسن ومجاهد وقتادة ومقاتل ،  وقيل : الوجه هنا صلة ، والمعنى فثم الله أي علمه وحكمه ،  وروي عن ابن عباس ومقاتل : أو عبر عن الذات بالوجه ، كقوله تعالى : {ويبقى وجه ربك} ، {كل شيء هالك إلا وجهه} وقيل : المعنى العمل لله ، قاله الفراء ، قال : ( أستغفر الله ذنباً لست محصيه  *  رب العباد إليه الوجه والعمل ) ، وقيل : يحتمل أن يراد بالوجه هنا : الجاه ، كما يقال : فلان وجه القوم ، أي موضع شرفهم ، ولفلان وجه عند الناس : أي جاه وشرف ،  والتقدير : فثمّ جلال الله وعظمته ، قاله أبو منصور في المقنع ،  وحيث جاء الوجه مضافاً إلى الله تعالى ، فله محمل في لسان العرب ، إذ هو لفظ يطلق على معان ، ويستحيل أن يحمل على العضو ، وإن كان ذلك أشهر فيه ،  وقد ذهب بعض الناس إلى أن تلك صفة ثابتة لله بالسمع ، زائدة على ما توجبه العقول من صفات القديم تعالى ،  وضعف أبو العالية وغيره هذا القول ، لأن فيه الجزم بإثبات صفة لله تعالى بلفظ محتمل ، وهي صفة لا يدرى ما هي ، ولا يعقل معناها في اللسان العربي ، فوجب إطراح هذا القول والإعتماد على ما له محمل في لسان العرب ، إذا كان للفظ دلالة على التجسيم فنحمله ، إمّا على ما يسوغ فيه من الحقيقة التي يصح نسبتها إلى الله تعالى إن كان اللفظ مشتركاً ، أو من المجاز إن كان اللفظ غير مشترك ،  </w:t>
      </w:r>
      <w:r>
        <w:rPr>
          <w:rFonts w:hint="cs"/>
          <w:b w:val="0"/>
          <w:bCs/>
          <w:rtl/>
        </w:rPr>
        <w:t xml:space="preserve">والمجاز في كلام العرب أكثر من رمل يبرين ونهر فلسطين ، </w:t>
      </w:r>
      <w:r>
        <w:rPr>
          <w:rFonts w:hint="cs"/>
          <w:b w:val="0"/>
          <w:rtl/>
        </w:rPr>
        <w:t xml:space="preserve">فالوقوف مع ظاهر اللفظ الدال على التجسيم غباوة وجهل بلسان العرب وأنحائها ومتصرّفاتها في كلامها ، وحجج العقول التي مرجع حمل الألفاظ المشكلة إليها ،  ونعوذ بالله أن نكون كالكرامية ، ومن سلك مسلكهم في إثبات التجسيم ونسبة الأعضاء لله ، تعالى الله عما يقول المفترون علواً كبيراً ،  وفي قوله : {فأينما تولوا فثم وجه الله} ردّ على من يقول : إنه في حيز وجهة ، لأنه لما خير في استقبال جميع الجهات دل على أنه ليس في جهة ولا حيز ، ولو كان في حيز لكان استقباله والتوجه إليه أحق من جميع الأماكن ،  فحيث لم يخصص مكاناً ، علمنا أنه لا في جهة ولا حيز ، بل جميع الجهات في ملكه وتحت ملكه ، فأي جهة توجهنا إليه فيها على وجه الخضوع كنا معظمين له ممتثلين لأمره ، </w:t>
      </w:r>
      <w:r>
        <w:rPr>
          <w:rFonts w:hint="cs"/>
        </w:rPr>
        <w:t xml:space="preserve"> </w:t>
      </w:r>
      <w:r>
        <w:rPr>
          <w:rFonts w:hint="cs"/>
          <w:b w:val="0"/>
          <w:rtl/>
        </w:rPr>
        <w:t xml:space="preserve">" [تفسير البحر المحيط [ البقرة /115]] أهـ ، </w:t>
      </w:r>
      <w:r>
        <w:rPr>
          <w:rFonts w:hint="cs"/>
          <w:b w:val="0"/>
          <w:bCs/>
          <w:rtl/>
        </w:rPr>
        <w:t>وقال السيوطي في الإتقان</w:t>
      </w:r>
      <w:r>
        <w:rPr>
          <w:rFonts w:hint="cs"/>
          <w:b w:val="0"/>
          <w:rtl/>
        </w:rPr>
        <w:t xml:space="preserve"> : " ومن ذلك الوجه وهو مؤول بالذات   وقال ابن اللبان في قوله ( يريدون وجهه ) (إنما نطعمكم لوجه الله ) ( إلا ابتغاء وجه ربه الأعلى ) المراد إخلاص النية  وقال غيره في قوله   فثم وجه الله   أي الجهة التي أمر بالتوجه إليها " </w:t>
      </w:r>
      <w:r>
        <w:rPr>
          <w:rFonts w:hint="cs"/>
          <w:b w:val="0"/>
          <w:rtl/>
          <w:lang w:bidi="ar-KW"/>
        </w:rPr>
        <w:t>[</w:t>
      </w:r>
      <w:r>
        <w:rPr>
          <w:rFonts w:hint="cs"/>
          <w:b w:val="0"/>
          <w:rtl/>
        </w:rPr>
        <w:t>الإتقان ج : 2 ص : 17</w:t>
      </w:r>
      <w:r>
        <w:rPr>
          <w:rFonts w:hint="cs"/>
          <w:b w:val="0"/>
          <w:rtl/>
          <w:lang w:bidi="ar-KW"/>
        </w:rPr>
        <w:t xml:space="preserve">] </w:t>
      </w:r>
      <w:r>
        <w:rPr>
          <w:rFonts w:hint="cs"/>
          <w:b w:val="0"/>
          <w:rtl/>
        </w:rPr>
        <w:t xml:space="preserve">أهـ ، </w:t>
      </w:r>
      <w:r>
        <w:rPr>
          <w:rFonts w:hint="cs"/>
          <w:b w:val="0"/>
          <w:bCs/>
          <w:rtl/>
        </w:rPr>
        <w:t>وقال أبو بكر الجصاص</w:t>
      </w:r>
      <w:r>
        <w:rPr>
          <w:rFonts w:hint="cs"/>
          <w:bCs/>
        </w:rPr>
        <w:t xml:space="preserve"> </w:t>
      </w:r>
      <w:r>
        <w:rPr>
          <w:rFonts w:hint="cs"/>
          <w:bCs/>
          <w:rtl/>
        </w:rPr>
        <w:t>في كتابه أحكام القرآن</w:t>
      </w:r>
      <w:r>
        <w:rPr>
          <w:rFonts w:hint="cs"/>
          <w:b w:val="0"/>
          <w:rtl/>
        </w:rPr>
        <w:t xml:space="preserve"> : "   ( فثم وجه الله ) معناه فثم رضوان الله وهو الوجه الذي أمرتم بالتوجه إليه كقوله تعالى إنما نطعمكم لوجه الله يعني لرضوانه ولما أراده منا وقوله كل </w:t>
      </w:r>
      <w:r>
        <w:rPr>
          <w:rFonts w:hint="cs"/>
          <w:b w:val="0"/>
          <w:rtl/>
        </w:rPr>
        <w:lastRenderedPageBreak/>
        <w:t xml:space="preserve">شيء هالك إلا وجهه يعني ما كان لرضاه وإرادته " [ أحكام القرآن 2 ج : 1 ص : 77] أهـ ، </w:t>
      </w:r>
      <w:r>
        <w:rPr>
          <w:rFonts w:hint="cs"/>
          <w:b w:val="0"/>
          <w:bCs/>
          <w:rtl/>
        </w:rPr>
        <w:t>وقال الألوسي في تفسيره</w:t>
      </w:r>
      <w:r>
        <w:rPr>
          <w:rFonts w:hint="cs"/>
          <w:b w:val="0"/>
          <w:rtl/>
        </w:rPr>
        <w:t xml:space="preserve"> : " فثم وجه الله   أي فهناك جهته سبحانه التي أمرتم بها فأي جهة يتوجه المرء من الظاهر والباطن   فثم وجه الله   المتحلي بجميع الصفات المتجلي بما شاء منزها عن الجهات " [ روح المعاني ج : 1 ص : 365] أهـ ، </w:t>
      </w:r>
      <w:r>
        <w:rPr>
          <w:rFonts w:hint="cs"/>
          <w:b w:val="0"/>
          <w:bCs/>
          <w:rtl/>
        </w:rPr>
        <w:t>وجاء في التعاريف</w:t>
      </w:r>
      <w:r>
        <w:rPr>
          <w:rFonts w:hint="cs"/>
          <w:b w:val="0"/>
          <w:rtl/>
        </w:rPr>
        <w:t xml:space="preserve"> : " قال الراغب : أصل الوجه الجارحة المعروفة ولما كان الوجه أول ما يستقبلك وأشرف ما في ظاهر البدن استعمل في مستقبل كل شيء وفي أشرفه ومبدئه   وجه الحق ما به الشيء حقا إذ لا حقيقة لشيء إلا به تعالى وهو المشار إليه بآية ( فأينما تولوا فثم وجه الله  ) وهو عين الحق المقيم لجميع الأشياء فمن رأى قيومية الحق للأشياء فهو الذي يرى وجه الحق في كل شيء  "[ التعاريف ج : 1 ص : 720] أهـ ، </w:t>
      </w:r>
      <w:r>
        <w:rPr>
          <w:rFonts w:hint="cs"/>
          <w:b w:val="0"/>
          <w:bCs/>
          <w:rtl/>
        </w:rPr>
        <w:t>وقال الزركشي في البرهان</w:t>
      </w:r>
      <w:r>
        <w:rPr>
          <w:rFonts w:hint="cs"/>
          <w:b w:val="0"/>
          <w:rtl/>
        </w:rPr>
        <w:t xml:space="preserve"> : " وحكي الواحدي عن اكثر المفسرين في قوله تعالى فأينما تولوا   فثم وجه الله   أن الوجه صلة والمعنى فثم الله يعلم ويرى قال والوجه قد ورد صلة مع اسم الله كثيرا كقوله ويبقى وجه ربك إنما نطعمكم لوجه الله كل شيء هلك إلا وجهة   قلت والأشبه حمله على أن المراد به الذات كما في قوله تعالى بلى من اسلم وجهة الله "[ البرهان في علوم القرآن ج : 2 ص : 278] أهـ ،</w:t>
      </w:r>
    </w:p>
    <w:p w:rsidR="0040167D" w:rsidRDefault="0040167D" w:rsidP="0004487C">
      <w:pPr>
        <w:ind w:left="-46"/>
        <w:jc w:val="both"/>
        <w:rPr>
          <w:b w:val="0"/>
          <w:rtl/>
        </w:rPr>
      </w:pPr>
      <w:r>
        <w:rPr>
          <w:rFonts w:hint="cs"/>
          <w:bCs/>
          <w:rtl/>
        </w:rPr>
        <w:t>( ب ) وقوله تعالى</w:t>
      </w:r>
      <w:r>
        <w:rPr>
          <w:rFonts w:hint="cs"/>
          <w:b w:val="0"/>
          <w:rtl/>
        </w:rPr>
        <w:t xml:space="preserve"> { وَمَا تُنفِقُونَ</w:t>
      </w:r>
      <w:r>
        <w:rPr>
          <w:rFonts w:hint="cs"/>
        </w:rPr>
        <w:t xml:space="preserve"> </w:t>
      </w:r>
      <w:r>
        <w:rPr>
          <w:rFonts w:hint="cs"/>
          <w:b w:val="0"/>
          <w:rtl/>
        </w:rPr>
        <w:t>إِلاَّ ابْتِغَاء وَجْهِ اللّهِ وَمَا تُنفِقُواْ مِنْ خَيْرٍ يُوَفَّ إِلَيْكُمْ</w:t>
      </w:r>
      <w:r>
        <w:rPr>
          <w:rFonts w:hint="cs"/>
        </w:rPr>
        <w:t xml:space="preserve"> </w:t>
      </w:r>
      <w:r>
        <w:rPr>
          <w:rFonts w:hint="cs"/>
          <w:b w:val="0"/>
          <w:rtl/>
        </w:rPr>
        <w:t xml:space="preserve">وَأَنتُمْ لاَ تُظْلَمُونَ } [ البقرة : 272 ] ، </w:t>
      </w:r>
      <w:r>
        <w:rPr>
          <w:rFonts w:hint="cs"/>
          <w:b w:val="0"/>
          <w:bCs/>
          <w:rtl/>
        </w:rPr>
        <w:t>وقوله</w:t>
      </w:r>
      <w:r>
        <w:rPr>
          <w:rFonts w:hint="cs"/>
          <w:bCs/>
        </w:rPr>
        <w:t xml:space="preserve"> </w:t>
      </w:r>
      <w:r>
        <w:rPr>
          <w:rFonts w:hint="cs"/>
          <w:bCs/>
          <w:rtl/>
        </w:rPr>
        <w:t xml:space="preserve">تعالى {  </w:t>
      </w:r>
      <w:r>
        <w:rPr>
          <w:rFonts w:hint="cs"/>
          <w:b w:val="0"/>
          <w:rtl/>
        </w:rPr>
        <w:t>وَلاَ تَطْرُدِ</w:t>
      </w:r>
      <w:r>
        <w:rPr>
          <w:rFonts w:hint="cs"/>
        </w:rPr>
        <w:t xml:space="preserve"> </w:t>
      </w:r>
      <w:r>
        <w:rPr>
          <w:rFonts w:hint="cs"/>
          <w:b w:val="0"/>
          <w:rtl/>
        </w:rPr>
        <w:t>الَّذِينَ يَدْعُونَ رَبَّهُم بِالْغَدَاةِ وَالْعَشِيِّ يُرِيدُونَ وَجْهَهُ</w:t>
      </w:r>
      <w:r>
        <w:rPr>
          <w:rFonts w:hint="cs"/>
        </w:rPr>
        <w:t xml:space="preserve"> </w:t>
      </w:r>
      <w:r>
        <w:rPr>
          <w:rFonts w:hint="cs"/>
          <w:b w:val="0"/>
          <w:rtl/>
        </w:rPr>
        <w:t>مَا عَلَيْكَ مِنْ حِسَابِهِم مِّن شَيْءٍ وَمَا مِنْ حِسَابِكَ عَلَيْهِم مِّن</w:t>
      </w:r>
      <w:r>
        <w:rPr>
          <w:rFonts w:hint="cs"/>
        </w:rPr>
        <w:t xml:space="preserve"> </w:t>
      </w:r>
      <w:r>
        <w:rPr>
          <w:rFonts w:hint="cs"/>
          <w:b w:val="0"/>
          <w:rtl/>
        </w:rPr>
        <w:t>شَيْءٍ فَتَطْرُدَهُمْ فَتَكُونَ مِنَ الظَّالِمِينَ }‏[سورة الأنعام : 52 ]</w:t>
      </w:r>
      <w:r>
        <w:rPr>
          <w:rFonts w:hint="cs"/>
          <w:b w:val="0"/>
          <w:bCs/>
          <w:rtl/>
        </w:rPr>
        <w:t xml:space="preserve"> ، وقوله</w:t>
      </w:r>
      <w:r>
        <w:rPr>
          <w:rFonts w:hint="cs"/>
          <w:bCs/>
        </w:rPr>
        <w:t xml:space="preserve"> </w:t>
      </w:r>
      <w:r>
        <w:rPr>
          <w:rFonts w:hint="cs"/>
          <w:bCs/>
          <w:rtl/>
        </w:rPr>
        <w:t xml:space="preserve">تعالى </w:t>
      </w:r>
      <w:r>
        <w:rPr>
          <w:rFonts w:hint="cs"/>
          <w:b w:val="0"/>
          <w:rtl/>
        </w:rPr>
        <w:t>{ وَاصْبِرْ نَفْسَكَ</w:t>
      </w:r>
      <w:r>
        <w:rPr>
          <w:rFonts w:hint="cs"/>
        </w:rPr>
        <w:t xml:space="preserve"> </w:t>
      </w:r>
      <w:r>
        <w:rPr>
          <w:rFonts w:hint="cs"/>
          <w:b w:val="0"/>
          <w:rtl/>
        </w:rPr>
        <w:t>مَعَ الَّذِينَ يَدْعُونَ رَبَّهُم بِالْغَدَاةِ وَالْعَشِيِّ يُرِيدُونَ وَجْهَهُ</w:t>
      </w:r>
      <w:r>
        <w:rPr>
          <w:rFonts w:hint="cs"/>
        </w:rPr>
        <w:t xml:space="preserve"> </w:t>
      </w:r>
      <w:r>
        <w:rPr>
          <w:rFonts w:hint="cs"/>
          <w:b w:val="0"/>
          <w:rtl/>
        </w:rPr>
        <w:t>وَلَا تَعْدُ عَيْنَاكَ عَنْهُمْ تُرِيدُ زِينَةَ الْحَيَاةِ الدُّنْيَا وَلَا</w:t>
      </w:r>
      <w:r>
        <w:rPr>
          <w:rFonts w:hint="cs"/>
        </w:rPr>
        <w:t xml:space="preserve"> </w:t>
      </w:r>
      <w:r>
        <w:rPr>
          <w:rFonts w:hint="cs"/>
          <w:b w:val="0"/>
          <w:rtl/>
        </w:rPr>
        <w:t>تُطِعْ مَنْ أَغْفَلْنَا قَلْبَهُ عَن ذِكْرِنَا وَاتَّبَعَ هَوَاهُ وَكَانَ أَمْرُهُ</w:t>
      </w:r>
      <w:r>
        <w:rPr>
          <w:rFonts w:hint="cs"/>
        </w:rPr>
        <w:t xml:space="preserve"> </w:t>
      </w:r>
      <w:r>
        <w:rPr>
          <w:rFonts w:hint="cs"/>
          <w:b w:val="0"/>
          <w:rtl/>
        </w:rPr>
        <w:t>فُرُطًا }[ سورة الكهف : 28 ]</w:t>
      </w:r>
      <w:r>
        <w:rPr>
          <w:rFonts w:hint="cs"/>
          <w:b w:val="0"/>
          <w:bCs/>
          <w:rtl/>
        </w:rPr>
        <w:t xml:space="preserve"> ، وقوله</w:t>
      </w:r>
      <w:r>
        <w:rPr>
          <w:rFonts w:hint="cs"/>
          <w:bCs/>
        </w:rPr>
        <w:t xml:space="preserve"> </w:t>
      </w:r>
      <w:r>
        <w:rPr>
          <w:rFonts w:hint="cs"/>
          <w:bCs/>
          <w:rtl/>
        </w:rPr>
        <w:t xml:space="preserve">تعالى { </w:t>
      </w:r>
      <w:r>
        <w:rPr>
          <w:rFonts w:hint="cs"/>
          <w:b w:val="0"/>
          <w:rtl/>
        </w:rPr>
        <w:t>فَآتِ ذَا</w:t>
      </w:r>
      <w:r>
        <w:rPr>
          <w:rFonts w:hint="cs"/>
        </w:rPr>
        <w:t xml:space="preserve"> </w:t>
      </w:r>
      <w:r>
        <w:rPr>
          <w:rFonts w:hint="cs"/>
          <w:b w:val="0"/>
          <w:rtl/>
        </w:rPr>
        <w:t>الْقُرْبَى حَقَّهُ وَالْمِسْكِينَ وَابْنَ السَّبِيلِ ذَلِكَ خَيْرٌ لِّلَّذِينَ</w:t>
      </w:r>
      <w:r>
        <w:rPr>
          <w:rFonts w:hint="cs"/>
        </w:rPr>
        <w:t xml:space="preserve"> </w:t>
      </w:r>
      <w:r>
        <w:rPr>
          <w:rFonts w:hint="cs"/>
          <w:b w:val="0"/>
          <w:rtl/>
        </w:rPr>
        <w:t>يُرِيدُونَ وَجْهَ اللَّهِ وَأُوْلَئِكَ هُمُ الْمُفْلِحُونَ * وَمَا</w:t>
      </w:r>
      <w:r>
        <w:rPr>
          <w:rFonts w:hint="cs"/>
        </w:rPr>
        <w:t xml:space="preserve"> </w:t>
      </w:r>
      <w:r>
        <w:rPr>
          <w:rFonts w:hint="cs"/>
          <w:b w:val="0"/>
          <w:rtl/>
        </w:rPr>
        <w:t>آتَيْتُم مِّن رِّبًا لِّيَرْبُوَ فِي أَمْوَالِ النَّاسِ فَلَا يَرْبُو عِندَ</w:t>
      </w:r>
      <w:r>
        <w:rPr>
          <w:rFonts w:hint="cs"/>
        </w:rPr>
        <w:t xml:space="preserve"> </w:t>
      </w:r>
      <w:r>
        <w:rPr>
          <w:rFonts w:hint="cs"/>
          <w:b w:val="0"/>
          <w:rtl/>
        </w:rPr>
        <w:t>اللَّهِ وَمَا آتَيْتُم مِّن زَكَاةٍ تُرِيدُونَ وَجْهَ اللَّهِ فَأُوْلَئِكَ</w:t>
      </w:r>
      <w:r>
        <w:rPr>
          <w:rFonts w:hint="cs"/>
        </w:rPr>
        <w:t xml:space="preserve"> </w:t>
      </w:r>
      <w:r>
        <w:rPr>
          <w:rFonts w:hint="cs"/>
          <w:b w:val="0"/>
          <w:rtl/>
        </w:rPr>
        <w:t xml:space="preserve">هُمُ الْمُضْعِفُونَ } [سورة الروم : 39 ]  </w:t>
      </w:r>
    </w:p>
    <w:p w:rsidR="0040167D" w:rsidRDefault="0040167D" w:rsidP="0004487C">
      <w:pPr>
        <w:ind w:left="-46"/>
        <w:jc w:val="both"/>
        <w:rPr>
          <w:b w:val="0"/>
          <w:rtl/>
        </w:rPr>
      </w:pPr>
      <w:r>
        <w:rPr>
          <w:rFonts w:hint="cs"/>
          <w:b w:val="0"/>
          <w:bCs/>
          <w:rtl/>
        </w:rPr>
        <w:t>(( قلت ))</w:t>
      </w:r>
      <w:r>
        <w:rPr>
          <w:rFonts w:hint="cs"/>
          <w:b w:val="0"/>
          <w:rtl/>
        </w:rPr>
        <w:t xml:space="preserve"> : من تدبر ذكر الوجه في هذه الآيات (يريدون</w:t>
      </w:r>
      <w:r>
        <w:rPr>
          <w:rFonts w:hint="cs"/>
        </w:rPr>
        <w:t xml:space="preserve"> </w:t>
      </w:r>
      <w:r>
        <w:rPr>
          <w:rFonts w:hint="cs"/>
          <w:b w:val="0"/>
          <w:rtl/>
        </w:rPr>
        <w:t>وجه الله ) و (تريدون</w:t>
      </w:r>
      <w:r>
        <w:rPr>
          <w:rFonts w:hint="cs"/>
        </w:rPr>
        <w:t xml:space="preserve"> </w:t>
      </w:r>
      <w:r>
        <w:rPr>
          <w:rFonts w:hint="cs"/>
          <w:b w:val="0"/>
          <w:rtl/>
        </w:rPr>
        <w:t>وجه الله ) و (يريدون</w:t>
      </w:r>
      <w:r>
        <w:rPr>
          <w:rFonts w:hint="cs"/>
        </w:rPr>
        <w:t xml:space="preserve"> </w:t>
      </w:r>
      <w:r>
        <w:rPr>
          <w:rFonts w:hint="cs"/>
          <w:b w:val="0"/>
          <w:rtl/>
        </w:rPr>
        <w:t>وجهه ) ، و (ابتغاء</w:t>
      </w:r>
      <w:r>
        <w:rPr>
          <w:rFonts w:hint="cs"/>
        </w:rPr>
        <w:t xml:space="preserve"> </w:t>
      </w:r>
      <w:r>
        <w:rPr>
          <w:rFonts w:hint="cs"/>
          <w:b w:val="0"/>
          <w:rtl/>
        </w:rPr>
        <w:t>وجه ربهم ) و (إلا</w:t>
      </w:r>
      <w:r>
        <w:rPr>
          <w:rFonts w:hint="cs"/>
        </w:rPr>
        <w:t xml:space="preserve"> </w:t>
      </w:r>
      <w:r>
        <w:rPr>
          <w:rFonts w:hint="cs"/>
          <w:b w:val="0"/>
          <w:rtl/>
        </w:rPr>
        <w:t>ابتغاء وجه ربه الأعلى) و (إنما</w:t>
      </w:r>
      <w:r>
        <w:rPr>
          <w:rFonts w:hint="cs"/>
        </w:rPr>
        <w:t xml:space="preserve"> </w:t>
      </w:r>
      <w:r>
        <w:rPr>
          <w:rFonts w:hint="cs"/>
          <w:b w:val="0"/>
          <w:rtl/>
        </w:rPr>
        <w:t xml:space="preserve">نطعمكم لوجه الله ) وجد أن المراد من سياق الآيات رضا الله تعالى ، وإليك نخبة من أقوال المفسرين في ذلك : </w:t>
      </w:r>
      <w:r>
        <w:rPr>
          <w:rFonts w:hint="cs"/>
          <w:b w:val="0"/>
          <w:bCs/>
          <w:rtl/>
        </w:rPr>
        <w:t>قال القرطبي في تفسير قوله تعالى (يريدون</w:t>
      </w:r>
      <w:r>
        <w:rPr>
          <w:rFonts w:hint="cs"/>
          <w:bCs/>
        </w:rPr>
        <w:t xml:space="preserve"> </w:t>
      </w:r>
      <w:r>
        <w:rPr>
          <w:rFonts w:hint="cs"/>
          <w:bCs/>
          <w:rtl/>
        </w:rPr>
        <w:t>وجهه ) :</w:t>
      </w:r>
      <w:r>
        <w:rPr>
          <w:rFonts w:hint="cs"/>
          <w:b w:val="0"/>
          <w:rtl/>
        </w:rPr>
        <w:t xml:space="preserve"> " يريدون وجهه   أي طاعته والإخلاص فيها أي يخلصون في عبادتهم وأعمالهم لله ويتوجهون بذلك إليه لا لغيره " [تفسير القرطبي ج : 6 ص : 432] أهـ ، </w:t>
      </w:r>
      <w:r>
        <w:rPr>
          <w:rFonts w:hint="cs"/>
          <w:b w:val="0"/>
          <w:bCs/>
          <w:rtl/>
        </w:rPr>
        <w:t>وقال البيضاوي</w:t>
      </w:r>
      <w:r>
        <w:rPr>
          <w:rFonts w:hint="cs"/>
          <w:b w:val="0"/>
          <w:rtl/>
        </w:rPr>
        <w:t xml:space="preserve"> : " (يريدون وجهه) رضا الله وطاعته " [تفسير </w:t>
      </w:r>
      <w:r>
        <w:rPr>
          <w:rFonts w:hint="cs"/>
          <w:b w:val="0"/>
          <w:rtl/>
        </w:rPr>
        <w:lastRenderedPageBreak/>
        <w:t>البيضاوي ج : 3 ص : 493] أهـ</w:t>
      </w:r>
      <w:r>
        <w:rPr>
          <w:rFonts w:hint="cs"/>
          <w:b w:val="0"/>
          <w:rtl/>
          <w:lang w:bidi="ar-KW"/>
        </w:rPr>
        <w:t xml:space="preserve"> ، </w:t>
      </w:r>
      <w:r>
        <w:rPr>
          <w:rFonts w:hint="cs"/>
          <w:bCs/>
          <w:rtl/>
        </w:rPr>
        <w:t>وقال أبو السعود</w:t>
      </w:r>
      <w:r>
        <w:rPr>
          <w:rFonts w:hint="cs"/>
          <w:b w:val="0"/>
          <w:rtl/>
        </w:rPr>
        <w:t xml:space="preserve"> : " وقوله تعالى   يريدون وجهه   حال من ضمير يدعون أي يدعونه تعالى مخلصين له فيه " [تفسير أبي السعود ج : 3 ص : 139] أهـ ، </w:t>
      </w:r>
      <w:r>
        <w:rPr>
          <w:rFonts w:hint="cs"/>
          <w:b w:val="0"/>
          <w:bCs/>
          <w:rtl/>
        </w:rPr>
        <w:t>وقال الواحدي</w:t>
      </w:r>
      <w:r>
        <w:rPr>
          <w:rFonts w:hint="cs"/>
          <w:b w:val="0"/>
          <w:rtl/>
        </w:rPr>
        <w:t xml:space="preserve"> : " يريدون وجهه   يطلبون ثواب الله " [تفسير الواحدي ج : 1 ص : 355]أهـ ، </w:t>
      </w:r>
      <w:r>
        <w:rPr>
          <w:rFonts w:hint="cs"/>
          <w:b w:val="0"/>
          <w:bCs/>
          <w:rtl/>
        </w:rPr>
        <w:t>وقال البغوي :</w:t>
      </w:r>
      <w:r>
        <w:rPr>
          <w:rFonts w:hint="cs"/>
          <w:b w:val="0"/>
          <w:rtl/>
        </w:rPr>
        <w:t xml:space="preserve"> " يريدون وجهه   أي يريدون الله بطاعتهم قال ابن عباس رضي الله عنهما يطلبون ثواب الله " [ تفسير البغوي ج : 2 ص : 99] أهـ ، </w:t>
      </w:r>
      <w:r>
        <w:rPr>
          <w:rFonts w:hint="cs"/>
          <w:b w:val="0"/>
          <w:bCs/>
          <w:rtl/>
        </w:rPr>
        <w:t>وقال رحمه الله</w:t>
      </w:r>
      <w:r>
        <w:rPr>
          <w:rFonts w:hint="cs"/>
          <w:b w:val="0"/>
          <w:rtl/>
        </w:rPr>
        <w:t xml:space="preserve"> : " يريدون وجهه   أي يريدون الله لا يريدون به عرضا من الدنيا " [تفسير البغوي ج : 3 ص : 159]أهـ ، </w:t>
      </w:r>
      <w:r>
        <w:rPr>
          <w:rFonts w:hint="cs"/>
          <w:b w:val="0"/>
          <w:bCs/>
          <w:rtl/>
        </w:rPr>
        <w:t>وقال الشوكاني :</w:t>
      </w:r>
      <w:r>
        <w:rPr>
          <w:rFonts w:hint="cs"/>
          <w:b w:val="0"/>
          <w:rtl/>
        </w:rPr>
        <w:t xml:space="preserve"> " و   يريدون وجهه   في محل نصب على الحال والمعنى أنهم مخلصون في عبادتهم لا يريدون بذلك إلا وجه الله تعالى أي يتوجهون  بذلك إليه لا إلى غيره "[ فتح القدير ج : 2 ص : 119] أهـ ، </w:t>
      </w:r>
      <w:r>
        <w:rPr>
          <w:rFonts w:hint="cs"/>
          <w:b w:val="0"/>
          <w:bCs/>
          <w:rtl/>
        </w:rPr>
        <w:t>وقال رحمه الله</w:t>
      </w:r>
      <w:r>
        <w:rPr>
          <w:rFonts w:hint="cs"/>
          <w:b w:val="0"/>
          <w:rtl/>
        </w:rPr>
        <w:t xml:space="preserve"> : " ومعنى   يريدون وجهه   أنهم يريدون بدعائهم رضى الله سبحانه " [فتح القدير ج : 3 ص : 281]أهـ ، </w:t>
      </w:r>
      <w:r>
        <w:rPr>
          <w:rFonts w:hint="cs"/>
          <w:b w:val="0"/>
          <w:bCs/>
          <w:rtl/>
        </w:rPr>
        <w:t>وقال ابن الجوزي</w:t>
      </w:r>
      <w:r>
        <w:rPr>
          <w:rFonts w:hint="cs"/>
          <w:b w:val="0"/>
          <w:rtl/>
        </w:rPr>
        <w:t xml:space="preserve"> : " قوله تعالى   يريدون وجهه   قال الزجاج أي يريدون الله فيشهد الله لهم بصحة النيات وأنهم مخلصون في ذلك " [زاد المسير ج : 3 ص : 47] أهـ ، </w:t>
      </w:r>
      <w:r>
        <w:rPr>
          <w:rFonts w:hint="cs"/>
          <w:b w:val="0"/>
          <w:bCs/>
          <w:rtl/>
        </w:rPr>
        <w:t>وقال النسفي</w:t>
      </w:r>
      <w:r>
        <w:rPr>
          <w:rFonts w:hint="cs"/>
          <w:b w:val="0"/>
          <w:rtl/>
        </w:rPr>
        <w:t xml:space="preserve"> " ووسمهم بالإخلاص فى عبادتهم بقوله   يريدون وجهه   فالوجه يعبر به عن ذات الشئ وحقيقته " [تفسير النسفي ج : 1 ص : 324] أهـ </w:t>
      </w:r>
      <w:r>
        <w:rPr>
          <w:rFonts w:hint="cs"/>
          <w:b w:val="0"/>
          <w:bCs/>
          <w:rtl/>
        </w:rPr>
        <w:t>وقال</w:t>
      </w:r>
      <w:r>
        <w:rPr>
          <w:rFonts w:hint="cs"/>
          <w:b w:val="0"/>
          <w:rtl/>
        </w:rPr>
        <w:t xml:space="preserve"> : " يريدون وجهه   رضا الله " [ تفسير النسفي ج : 3 ص : 12] أهـ  ،  </w:t>
      </w:r>
      <w:r>
        <w:rPr>
          <w:rFonts w:hint="cs"/>
          <w:b w:val="0"/>
          <w:bCs/>
          <w:rtl/>
        </w:rPr>
        <w:t>وقال الألوسي</w:t>
      </w:r>
      <w:r>
        <w:rPr>
          <w:rFonts w:hint="cs"/>
          <w:b w:val="0"/>
          <w:rtl/>
        </w:rPr>
        <w:t xml:space="preserve"> : " ( يريدون وجهه ) .. </w:t>
      </w:r>
      <w:r>
        <w:rPr>
          <w:rFonts w:hint="cs"/>
          <w:b w:val="0"/>
          <w:bCs/>
          <w:rtl/>
        </w:rPr>
        <w:t>قيل</w:t>
      </w:r>
      <w:r>
        <w:rPr>
          <w:rFonts w:hint="cs"/>
          <w:b w:val="0"/>
          <w:rtl/>
        </w:rPr>
        <w:t xml:space="preserve"> وهو المشهور إنه الذات أي مريدين ذاته تعالى ومعنى إرادة الذات على ما قيل الإخلاص لها .. أي يدعون ربهم مخلصين له سبحانه فيه .. </w:t>
      </w:r>
      <w:r>
        <w:rPr>
          <w:rFonts w:hint="cs"/>
          <w:b w:val="0"/>
          <w:bCs/>
          <w:rtl/>
        </w:rPr>
        <w:t>وقيل</w:t>
      </w:r>
      <w:r>
        <w:rPr>
          <w:rFonts w:hint="cs"/>
          <w:b w:val="0"/>
          <w:rtl/>
        </w:rPr>
        <w:t xml:space="preserve">  المراد به الجهة والطريق والمعنى مريدين الطريق الذي أمرهم جل شأنه بإرادته وهو الذي يقتضيه كلام الزجاج </w:t>
      </w:r>
      <w:r>
        <w:rPr>
          <w:rFonts w:hint="cs"/>
          <w:b w:val="0"/>
          <w:bCs/>
          <w:rtl/>
        </w:rPr>
        <w:t>وقيل</w:t>
      </w:r>
      <w:r>
        <w:rPr>
          <w:rFonts w:hint="cs"/>
          <w:b w:val="0"/>
          <w:rtl/>
        </w:rPr>
        <w:t xml:space="preserve">  إنه كناية عن المحبة وطلب الرضا لأن من أحب ذاتا أحب أن يرى وجهه فرؤية الوجه من لوازم المحبة فلهذا جعل كناية عنها قاله الإمام وهو كما ترى   وجوز أيضا أن يكون ذكر الوجه للتعظيم كما يقال  هذا وجه الرأي وهذا وجهه الدليل والمعنى يريدونه " [روح المعاني ج : 7 ص : 160] أهـ ، </w:t>
      </w:r>
      <w:r>
        <w:rPr>
          <w:rFonts w:hint="cs"/>
          <w:b w:val="0"/>
          <w:bCs/>
          <w:rtl/>
        </w:rPr>
        <w:t>وقال</w:t>
      </w:r>
      <w:r>
        <w:rPr>
          <w:rFonts w:hint="cs"/>
          <w:b w:val="0"/>
          <w:rtl/>
        </w:rPr>
        <w:t xml:space="preserve"> : " يريدون وجهه   أي يريدونه سبحانه بذاته وصفاته " [ روح المعاني ج : 7 ص : 166] أهـ ، </w:t>
      </w:r>
      <w:r>
        <w:rPr>
          <w:rFonts w:hint="cs"/>
          <w:b w:val="0"/>
          <w:bCs/>
          <w:rtl/>
        </w:rPr>
        <w:t>وقال الطبري في تفسير قوله تعالى (يريدون وجه الله )</w:t>
      </w:r>
      <w:r>
        <w:rPr>
          <w:rFonts w:hint="cs"/>
          <w:b w:val="0"/>
          <w:rtl/>
        </w:rPr>
        <w:t xml:space="preserve"> : " وقوله ذلك خير للذين   يريدون وجه الله   يقول تعالى ذكره إيتاء هؤلاء حقوقهم التي ألزمها الله عباده خير للذين يريدون الله بإتيانهم ذلك " [تفسير الطبري ج : 21 ص : 45] أهـ ، </w:t>
      </w:r>
      <w:r>
        <w:rPr>
          <w:rFonts w:hint="cs"/>
          <w:b w:val="0"/>
          <w:bCs/>
          <w:rtl/>
        </w:rPr>
        <w:t>وقال البيضاوي</w:t>
      </w:r>
      <w:r>
        <w:rPr>
          <w:rFonts w:hint="cs"/>
          <w:b w:val="0"/>
          <w:rtl/>
        </w:rPr>
        <w:t xml:space="preserve"> : " يريدون وجه الله   ذاته أو جهته أي يقصدون بمعروفهم إياه خالصا أو جهة التقرب إليه لا جهة أخرى " [تفسير البيضاوي ج : 4 ص : 336]أهـ ، </w:t>
      </w:r>
      <w:r>
        <w:rPr>
          <w:rFonts w:hint="cs"/>
          <w:b w:val="0"/>
          <w:bCs/>
          <w:rtl/>
        </w:rPr>
        <w:t>وقال أبو السعود</w:t>
      </w:r>
      <w:r>
        <w:rPr>
          <w:rFonts w:hint="cs"/>
          <w:b w:val="0"/>
          <w:rtl/>
        </w:rPr>
        <w:t xml:space="preserve"> " ذلك خير للذين   يريدون وجه الله   ذاته او جهته ويقصدون بمعروفهم إياه تعالى خالصا أو جهة التقرب إليه لا جهة أخرى " [تفسير أبي السعود ج : 7 ص : 62] أهـ ، </w:t>
      </w:r>
      <w:r>
        <w:rPr>
          <w:rFonts w:hint="cs"/>
          <w:b w:val="0"/>
          <w:bCs/>
          <w:rtl/>
        </w:rPr>
        <w:t>وقال البغوي</w:t>
      </w:r>
      <w:r>
        <w:rPr>
          <w:rFonts w:hint="cs"/>
          <w:b w:val="0"/>
          <w:rtl/>
        </w:rPr>
        <w:t xml:space="preserve"> : " (يريدون وجه الله ) يطلبون ثواب </w:t>
      </w:r>
      <w:r>
        <w:rPr>
          <w:rFonts w:hint="cs"/>
          <w:b w:val="0"/>
          <w:rtl/>
        </w:rPr>
        <w:lastRenderedPageBreak/>
        <w:t xml:space="preserve">الله بما يعملون " [تفسير البغوي ج : 3 ص : 484] أهـ ، </w:t>
      </w:r>
      <w:r>
        <w:rPr>
          <w:rFonts w:hint="cs"/>
          <w:b w:val="0"/>
          <w:bCs/>
          <w:rtl/>
        </w:rPr>
        <w:t>وقال ابن الجوزي</w:t>
      </w:r>
      <w:r>
        <w:rPr>
          <w:rFonts w:hint="cs"/>
          <w:b w:val="0"/>
          <w:rtl/>
        </w:rPr>
        <w:t xml:space="preserve"> :"( يريدون وجه الله ) أي يطلبون بأعمالهم ثواب الله " [زاد المسير ج : 6 ص : 303] أهـ</w:t>
      </w:r>
    </w:p>
    <w:p w:rsidR="0040167D" w:rsidRDefault="0040167D" w:rsidP="0004487C">
      <w:pPr>
        <w:ind w:left="-46"/>
        <w:jc w:val="both"/>
        <w:rPr>
          <w:b w:val="0"/>
          <w:rtl/>
        </w:rPr>
      </w:pPr>
      <w:r>
        <w:rPr>
          <w:rFonts w:hint="cs"/>
          <w:bCs/>
          <w:rtl/>
        </w:rPr>
        <w:t>وجاء في الجلالين</w:t>
      </w:r>
      <w:r>
        <w:rPr>
          <w:rFonts w:hint="cs"/>
          <w:b w:val="0"/>
          <w:rtl/>
        </w:rPr>
        <w:t xml:space="preserve"> : " (يريدون وجه الله ) أي ثوابه بما يعملون "[ تفسير الجلالين ج : 1 ص : 536] أهـ ، </w:t>
      </w:r>
      <w:r>
        <w:rPr>
          <w:rFonts w:hint="cs"/>
          <w:b w:val="0"/>
          <w:bCs/>
          <w:rtl/>
        </w:rPr>
        <w:t>وقال النسفي</w:t>
      </w:r>
      <w:r>
        <w:rPr>
          <w:rFonts w:hint="cs"/>
          <w:b w:val="0"/>
          <w:rtl/>
        </w:rPr>
        <w:t xml:space="preserve"> : " ( يريدون وجه الله )  أي ذاته أي يقصدون بمعروفهم إياه خالصا " [تفسير النسفي ج : 3 ص : 275] أهـ ، </w:t>
      </w:r>
      <w:r>
        <w:rPr>
          <w:rFonts w:hint="cs"/>
          <w:b w:val="0"/>
          <w:bCs/>
          <w:rtl/>
        </w:rPr>
        <w:t>وقال الألوسي :</w:t>
      </w:r>
      <w:r>
        <w:rPr>
          <w:rFonts w:hint="cs"/>
          <w:b w:val="0"/>
          <w:rtl/>
        </w:rPr>
        <w:t xml:space="preserve"> " يريدون وجه الله   أي ذاته سبحانه أي يقصدونه عز وجل بمعروفهم خالصا أو جهته تعالى أي يقصدون جهة التقرب إليه سبحانه لا جهة أخرى والمعنيان كما في الكشف متقاربان ولكن الطريقة مختلفة "[ روح المعاني ج : 21 ص : 45] أهـ ، </w:t>
      </w:r>
      <w:r>
        <w:rPr>
          <w:rFonts w:hint="cs"/>
          <w:b w:val="0"/>
          <w:bCs/>
          <w:rtl/>
        </w:rPr>
        <w:t>وقال الجصاص :</w:t>
      </w:r>
      <w:r>
        <w:rPr>
          <w:rFonts w:hint="cs"/>
          <w:b w:val="0"/>
          <w:rtl/>
        </w:rPr>
        <w:t xml:space="preserve"> " وما آتيتم من زكاة   تريدون وجه الله   فأولئك هم المضعفون أخبر الله تعالى في هذه الآيات أن الصدقات إذا لم تكن خالصة لله عارية من منٍ وأذى فليست بصدقة لأن إبطالها هو إحباط ثوابها فيكون فيها بمنزلة من لم يتصدق وكذلك سائر ما يكون سبيله وقوعه على وجه القربة إلى الله تعالى فغير جائز أن يشوبه رياء ولا وجه غير القربة فإن ذلك يبطله كما قال تعالى ولا تبطلوا أعمالكم وقال تعالى وما أمروا إلا ليعبدوا الله مخلصين له الدين حنفاء فما لم يخلص لله تعالى من القرب فغير مثاب عليه فاعله " [ أحكام القرآن للجصاص ج : 2 ص : 173] أهـ ، </w:t>
      </w:r>
      <w:r>
        <w:rPr>
          <w:rFonts w:hint="cs"/>
          <w:b w:val="0"/>
          <w:bCs/>
          <w:rtl/>
        </w:rPr>
        <w:t xml:space="preserve">وقال القرطبي في تفسير قوله تعالى ( إلا ابتغاء وجه ربه الأعلى ) : " </w:t>
      </w:r>
      <w:r>
        <w:rPr>
          <w:rFonts w:hint="cs"/>
          <w:b w:val="0"/>
          <w:rtl/>
        </w:rPr>
        <w:t>وجه ربه   الأعلى أي مرضاته وما يقرب منه " [ تفسير القرطبي ج : 20 ص : 89] أهـ</w:t>
      </w:r>
      <w:r>
        <w:rPr>
          <w:rFonts w:hint="cs"/>
          <w:b w:val="0"/>
          <w:bCs/>
          <w:rtl/>
        </w:rPr>
        <w:t xml:space="preserve"> ، وقال الطبري</w:t>
      </w:r>
      <w:r>
        <w:rPr>
          <w:rFonts w:hint="cs"/>
          <w:b w:val="0"/>
          <w:rtl/>
        </w:rPr>
        <w:t xml:space="preserve"> : " حدثنا بشر قال ثنا يزيد قال ثنا سعيد عن قتادة (وما لأحد عنده من نعمة تجزى إلا ابتغاء   وجه ربه   الأعلى ولسوف يرضى يقول ليس به مثابة الناس ولا مجازاتهم إنما عطيته لله " [ تفسير الطبري ج : 30 ص : 228] أهـ ، </w:t>
      </w:r>
      <w:r>
        <w:rPr>
          <w:rFonts w:hint="cs"/>
          <w:b w:val="0"/>
          <w:bCs/>
          <w:rtl/>
        </w:rPr>
        <w:t>وقال الواحدي</w:t>
      </w:r>
      <w:r>
        <w:rPr>
          <w:rFonts w:hint="cs"/>
          <w:b w:val="0"/>
          <w:rtl/>
        </w:rPr>
        <w:t xml:space="preserve"> : " ( إلا ابتغاء   وجه ربه   الأعلى ) أي طلب ثواب الله " [تفسير الواحدي ج : 2 ص : 1209] أهـ ، </w:t>
      </w:r>
      <w:r>
        <w:rPr>
          <w:rFonts w:hint="cs"/>
          <w:b w:val="0"/>
          <w:bCs/>
          <w:rtl/>
        </w:rPr>
        <w:t>وقال ابن الجوزي</w:t>
      </w:r>
      <w:r>
        <w:rPr>
          <w:rFonts w:hint="cs"/>
          <w:b w:val="0"/>
          <w:rtl/>
        </w:rPr>
        <w:t xml:space="preserve"> : "(إلا ابتغاء وجه ربه الأعلى ) أي إلا طلبا لثواب ربه " [زاد المسير ج : 9 ص : 152] أهـ ، </w:t>
      </w:r>
      <w:r>
        <w:rPr>
          <w:rFonts w:hint="cs"/>
          <w:b w:val="0"/>
          <w:bCs/>
          <w:rtl/>
        </w:rPr>
        <w:t>وجاء في تفسير</w:t>
      </w:r>
      <w:r>
        <w:rPr>
          <w:rFonts w:hint="cs"/>
          <w:bCs/>
        </w:rPr>
        <w:t xml:space="preserve"> </w:t>
      </w:r>
      <w:r>
        <w:rPr>
          <w:rFonts w:hint="cs"/>
          <w:bCs/>
          <w:rtl/>
        </w:rPr>
        <w:t>الجلالين</w:t>
      </w:r>
      <w:r>
        <w:rPr>
          <w:rFonts w:hint="cs"/>
          <w:b w:val="0"/>
          <w:rtl/>
        </w:rPr>
        <w:t xml:space="preserve"> (إلا ابتغاء وجه ربه الأعلى)أي طلب ثواب الله " [تفسير الجلالين ج : 1 ص : 811] أهـ ، </w:t>
      </w:r>
      <w:r>
        <w:rPr>
          <w:rFonts w:hint="cs"/>
          <w:b w:val="0"/>
          <w:bCs/>
          <w:rtl/>
        </w:rPr>
        <w:t xml:space="preserve">وقال ابن الجوزي في تفسير قوله تعالى ( إلا ابتغاء وجه الله ) </w:t>
      </w:r>
      <w:r>
        <w:rPr>
          <w:rFonts w:hint="cs"/>
          <w:b w:val="0"/>
          <w:rtl/>
        </w:rPr>
        <w:t xml:space="preserve">" قوله تعالى وما تنفقون إلا ابتغاء وجه الله   قال الزجاج هذا خاص للمؤمنين أعلمهم الله أنه قد علم أن مرادهم ما عنده " [زاد المسير ج : 1 ص : 327] أهـ ، </w:t>
      </w:r>
      <w:r>
        <w:rPr>
          <w:rFonts w:hint="cs"/>
          <w:b w:val="0"/>
          <w:bCs/>
          <w:rtl/>
        </w:rPr>
        <w:t>وجاء في تفسير الجلالين</w:t>
      </w:r>
      <w:r>
        <w:rPr>
          <w:rFonts w:hint="cs"/>
          <w:b w:val="0"/>
          <w:rtl/>
        </w:rPr>
        <w:t xml:space="preserve"> " وما تنفقون إلا   ابتغاء وجه الله   أي ثوابه لا غيره من أعراض الدنيا " [ تفسير الجلالين ج : 1 ص : 60] أهـ ، </w:t>
      </w:r>
      <w:r>
        <w:rPr>
          <w:rFonts w:hint="cs"/>
          <w:b w:val="0"/>
          <w:bCs/>
          <w:rtl/>
        </w:rPr>
        <w:t xml:space="preserve">وفيه أيضا : </w:t>
      </w:r>
      <w:r>
        <w:rPr>
          <w:rFonts w:hint="cs"/>
          <w:b w:val="0"/>
          <w:rtl/>
        </w:rPr>
        <w:t xml:space="preserve">"  (إبتغاء وجه ربهم ) يعني إبتغاء رضا ربهم " [ الدر المنثور ج : 4 ص : 637] أهـ ، </w:t>
      </w:r>
      <w:r>
        <w:rPr>
          <w:rFonts w:hint="cs"/>
          <w:b w:val="0"/>
          <w:bCs/>
          <w:rtl/>
        </w:rPr>
        <w:t xml:space="preserve">وقال </w:t>
      </w:r>
      <w:r>
        <w:rPr>
          <w:rFonts w:hint="cs"/>
          <w:b w:val="0"/>
          <w:bCs/>
          <w:rtl/>
        </w:rPr>
        <w:lastRenderedPageBreak/>
        <w:t>النسفي</w:t>
      </w:r>
      <w:r>
        <w:rPr>
          <w:rFonts w:hint="cs"/>
          <w:b w:val="0"/>
          <w:rtl/>
        </w:rPr>
        <w:t xml:space="preserve"> : " إلا ابتغاء وجه الله أي رضا الله ولطلب ما عنده " [تفسير النسفي ج : 1 ص : 132]أهـ ، </w:t>
      </w:r>
      <w:r>
        <w:rPr>
          <w:rFonts w:hint="cs"/>
          <w:b w:val="0"/>
          <w:bCs/>
          <w:rtl/>
        </w:rPr>
        <w:t>وقال القرطبي في تفسيره</w:t>
      </w:r>
      <w:r>
        <w:rPr>
          <w:rFonts w:hint="cs"/>
          <w:b w:val="0"/>
          <w:rtl/>
        </w:rPr>
        <w:t xml:space="preserve"> " (وجه ربه الأعلى) أي مرضاته وما يقرب منه " [تفسير القرطبي ج : 20 ص : 89] أهـ</w:t>
      </w:r>
    </w:p>
    <w:p w:rsidR="0040167D" w:rsidRDefault="0040167D" w:rsidP="0004487C">
      <w:pPr>
        <w:ind w:left="-46"/>
        <w:jc w:val="both"/>
        <w:rPr>
          <w:b w:val="0"/>
          <w:rtl/>
        </w:rPr>
      </w:pPr>
      <w:r>
        <w:rPr>
          <w:rFonts w:hint="cs"/>
          <w:bCs/>
          <w:rtl/>
        </w:rPr>
        <w:t xml:space="preserve">وقد أجمل القاضي بن جماعة في كتابه إيضاح الدليل ما سبق بقوله : ( </w:t>
      </w:r>
      <w:r>
        <w:rPr>
          <w:rFonts w:hint="cs"/>
          <w:b w:val="0"/>
          <w:rtl/>
        </w:rPr>
        <w:t xml:space="preserve">قوله تعالى ( يريدون وجهه) و ( ويبقى وجه ربك ) و ( كل شيء هالك إلا وجهه ) و (  يريدون وجه الله ) وما ورد فيه ،   اعلم أنه أطلق الوجه في هذه الآيات والمراد به الذات المقدسة وعبر عنها بالوجه على عادة العرب الذين نزل القرآن بلغتهم يقول أحدهم </w:t>
      </w:r>
      <w:r>
        <w:rPr>
          <w:rFonts w:hint="cs"/>
          <w:b w:val="0"/>
          <w:bCs/>
          <w:rtl/>
        </w:rPr>
        <w:t>فعلت لوجهك أي لك</w:t>
      </w:r>
      <w:r>
        <w:rPr>
          <w:rFonts w:hint="cs"/>
          <w:b w:val="0"/>
          <w:rtl/>
        </w:rPr>
        <w:t xml:space="preserve"> ،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w:t>
      </w:r>
      <w:r>
        <w:rPr>
          <w:rFonts w:hint="cs"/>
          <w:b w:val="0"/>
          <w:bCs/>
          <w:rtl/>
        </w:rPr>
        <w:t xml:space="preserve">فأطلق على الذات مجازا ، </w:t>
      </w:r>
      <w:r>
        <w:rPr>
          <w:rFonts w:hint="cs"/>
          <w:b w:val="0"/>
          <w:rtl/>
        </w:rPr>
        <w:t xml:space="preserve">وقد يعبر بالوجه عن الرضا وسبب الكناية به عنه أن الإنسان إذا رضي بالشيء ومال إليه أقبل بوجهه عليه وإذا كرهه أعرض عنه فكنى بالوجه عن الرضا ،  </w:t>
      </w:r>
      <w:r>
        <w:rPr>
          <w:rFonts w:hint="cs"/>
          <w:b w:val="0"/>
          <w:bCs/>
          <w:rtl/>
        </w:rPr>
        <w:t>إذا أثبت ذلك تعين صرف الوجه إلى الذات في قوله ( ويبقى وجه ربك ) و (كل شيء هالك إلا وجهه ) ولا يجوز إرادة ظاهره حقيقة لوجوه : ( الأول ) :</w:t>
      </w:r>
      <w:r>
        <w:rPr>
          <w:rFonts w:hint="cs"/>
          <w:b w:val="0"/>
          <w:rtl/>
        </w:rPr>
        <w:t xml:space="preserve"> أن الموصوف بالبقاء عند فناء الخلق إنما الذات المقدسة لا مجرد الوجه لأنه لو أريد ذلك لزم منه هلاك ما سوى الوجه تعالى الله عن ذلك وتقدس ، ( </w:t>
      </w:r>
      <w:r>
        <w:rPr>
          <w:rFonts w:hint="cs"/>
          <w:b w:val="0"/>
          <w:bCs/>
          <w:rtl/>
        </w:rPr>
        <w:t>الوجه الثاني</w:t>
      </w:r>
      <w:r>
        <w:rPr>
          <w:rFonts w:hint="cs"/>
          <w:b w:val="0"/>
          <w:rtl/>
        </w:rPr>
        <w:t xml:space="preserve"> ) :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  ، ( </w:t>
      </w:r>
      <w:r>
        <w:rPr>
          <w:rFonts w:hint="cs"/>
          <w:b w:val="0"/>
          <w:bCs/>
          <w:rtl/>
        </w:rPr>
        <w:t>الوجه الثالث</w:t>
      </w:r>
      <w:r>
        <w:rPr>
          <w:rFonts w:hint="cs"/>
          <w:b w:val="0"/>
          <w:rtl/>
        </w:rPr>
        <w:t xml:space="preserve"> ) : أنه وصف الوجه بذي الجلال والإكرام والموصوف بذلك هو الله تعالى بدليل قوله ( تبارك اسم ربك ذي الجلال والإكرام )   فإنه صفة للرب</w:t>
      </w:r>
      <w:r>
        <w:rPr>
          <w:rFonts w:hint="cs"/>
        </w:rPr>
        <w:t xml:space="preserve"> </w:t>
      </w:r>
      <w:r>
        <w:rPr>
          <w:rFonts w:hint="cs"/>
          <w:b w:val="0"/>
          <w:rtl/>
        </w:rPr>
        <w:t>وبدليل ما</w:t>
      </w:r>
      <w:r>
        <w:rPr>
          <w:rFonts w:hint="cs"/>
        </w:rPr>
        <w:t xml:space="preserve"> </w:t>
      </w:r>
      <w:r>
        <w:rPr>
          <w:rFonts w:hint="cs"/>
          <w:b w:val="0"/>
          <w:rtl/>
        </w:rPr>
        <w:t>ورد في الدعاء يا ذا الجلال والإكرام فدل في تلك الآية على أنه وصف للذات لا للوجه</w:t>
      </w:r>
      <w:r>
        <w:rPr>
          <w:rFonts w:hint="cs"/>
        </w:rPr>
        <w:t xml:space="preserve"> </w:t>
      </w:r>
      <w:r>
        <w:rPr>
          <w:rFonts w:hint="cs"/>
          <w:b w:val="0"/>
          <w:rtl/>
        </w:rPr>
        <w:t>خاصة لأن القرآن يفسر بعضه بعضا ، وقوله</w:t>
      </w:r>
      <w:r>
        <w:rPr>
          <w:rFonts w:hint="cs"/>
        </w:rPr>
        <w:t xml:space="preserve"> </w:t>
      </w:r>
      <w:r>
        <w:rPr>
          <w:rFonts w:hint="cs"/>
          <w:b w:val="0"/>
          <w:rtl/>
        </w:rPr>
        <w:t>تعالى</w:t>
      </w:r>
      <w:r>
        <w:rPr>
          <w:rFonts w:hint="cs"/>
        </w:rPr>
        <w:t xml:space="preserve"> </w:t>
      </w:r>
      <w:r>
        <w:rPr>
          <w:rFonts w:hint="cs"/>
          <w:b w:val="0"/>
          <w:rtl/>
        </w:rPr>
        <w:t>(</w:t>
      </w:r>
      <w:r>
        <w:t xml:space="preserve">  </w:t>
      </w:r>
      <w:r>
        <w:rPr>
          <w:rFonts w:hint="cs"/>
          <w:b w:val="0"/>
          <w:rtl/>
        </w:rPr>
        <w:t xml:space="preserve"> يريدون وجهه</w:t>
      </w:r>
      <w:r>
        <w:t xml:space="preserve">     </w:t>
      </w:r>
      <w:r>
        <w:rPr>
          <w:rFonts w:hint="cs"/>
          <w:b w:val="0"/>
          <w:rtl/>
        </w:rPr>
        <w:t>)</w:t>
      </w:r>
      <w:r>
        <w:rPr>
          <w:rFonts w:hint="cs"/>
        </w:rPr>
        <w:t xml:space="preserve"> </w:t>
      </w:r>
      <w:r>
        <w:rPr>
          <w:rFonts w:hint="cs"/>
          <w:b w:val="0"/>
          <w:rtl/>
        </w:rPr>
        <w:t xml:space="preserve"> و ( إنما</w:t>
      </w:r>
      <w:r>
        <w:rPr>
          <w:rFonts w:hint="cs"/>
        </w:rPr>
        <w:t xml:space="preserve"> </w:t>
      </w:r>
      <w:r>
        <w:rPr>
          <w:rFonts w:hint="cs"/>
          <w:b w:val="0"/>
          <w:rtl/>
        </w:rPr>
        <w:t>نطعمكم لوجه الله</w:t>
      </w:r>
      <w:r>
        <w:t xml:space="preserve">   </w:t>
      </w:r>
      <w:r>
        <w:rPr>
          <w:rFonts w:hint="cs"/>
          <w:b w:val="0"/>
          <w:rtl/>
        </w:rPr>
        <w:t>)</w:t>
      </w:r>
      <w:r>
        <w:rPr>
          <w:rFonts w:hint="cs"/>
        </w:rPr>
        <w:t xml:space="preserve"> </w:t>
      </w:r>
      <w:r>
        <w:rPr>
          <w:rFonts w:hint="cs"/>
          <w:b w:val="0"/>
          <w:rtl/>
        </w:rPr>
        <w:t xml:space="preserve"> فالمراد</w:t>
      </w:r>
      <w:r>
        <w:rPr>
          <w:rFonts w:hint="cs"/>
        </w:rPr>
        <w:t xml:space="preserve"> </w:t>
      </w:r>
      <w:r>
        <w:rPr>
          <w:rFonts w:hint="cs"/>
          <w:b w:val="0"/>
          <w:rtl/>
        </w:rPr>
        <w:t>بذلك والله أعلم تحصيل رضاه تعالى كما تقدم لأن الإرادة في قوله تعالى(يريدون</w:t>
      </w:r>
      <w:r>
        <w:rPr>
          <w:rFonts w:hint="cs"/>
        </w:rPr>
        <w:t xml:space="preserve"> </w:t>
      </w:r>
      <w:r>
        <w:rPr>
          <w:rFonts w:hint="cs"/>
          <w:b w:val="0"/>
          <w:rtl/>
        </w:rPr>
        <w:t>وجهه) لا</w:t>
      </w:r>
      <w:r>
        <w:rPr>
          <w:rFonts w:hint="cs"/>
        </w:rPr>
        <w:t xml:space="preserve"> </w:t>
      </w:r>
      <w:r>
        <w:rPr>
          <w:rFonts w:hint="cs"/>
          <w:b w:val="0"/>
          <w:rtl/>
        </w:rPr>
        <w:t>تتعلق بحصول نفس الذات بمجردها ولا نفس ظاهر</w:t>
      </w:r>
      <w:r>
        <w:rPr>
          <w:rFonts w:hint="cs"/>
        </w:rPr>
        <w:t xml:space="preserve"> </w:t>
      </w:r>
      <w:r>
        <w:rPr>
          <w:rFonts w:hint="cs"/>
          <w:b w:val="0"/>
          <w:rtl/>
        </w:rPr>
        <w:t>الوجه بمجرده وإنما تتعلق بحصول مراد يحصل لهم دخوله في الوجود وذلك في الذات أو</w:t>
      </w:r>
      <w:r>
        <w:rPr>
          <w:rFonts w:hint="cs"/>
        </w:rPr>
        <w:t xml:space="preserve"> </w:t>
      </w:r>
      <w:r>
        <w:rPr>
          <w:rFonts w:hint="cs"/>
          <w:b w:val="0"/>
          <w:rtl/>
        </w:rPr>
        <w:t>الوجه القديم الأزلي محال فدل على أن المراد حصول شيء منه وهو رضاه عنهم وعبر فيه</w:t>
      </w:r>
      <w:r>
        <w:rPr>
          <w:rFonts w:hint="cs"/>
        </w:rPr>
        <w:t xml:space="preserve"> </w:t>
      </w:r>
      <w:r>
        <w:rPr>
          <w:rFonts w:hint="cs"/>
          <w:b w:val="0"/>
          <w:rtl/>
        </w:rPr>
        <w:t>بالوجه كما تقدم أن الراضي يقبل بوجه على من رضيه</w:t>
      </w:r>
      <w:r>
        <w:rPr>
          <w:rFonts w:hint="cs"/>
          <w:b w:val="0"/>
          <w:rtl/>
          <w:lang w:bidi="ar-KW"/>
        </w:rPr>
        <w:t xml:space="preserve"> ، </w:t>
      </w:r>
      <w:r>
        <w:rPr>
          <w:rFonts w:hint="cs"/>
          <w:b w:val="0"/>
          <w:rtl/>
        </w:rPr>
        <w:t>وقيل</w:t>
      </w:r>
      <w:r>
        <w:rPr>
          <w:rFonts w:hint="cs"/>
        </w:rPr>
        <w:t xml:space="preserve"> </w:t>
      </w:r>
      <w:r>
        <w:rPr>
          <w:rFonts w:hint="cs"/>
          <w:b w:val="0"/>
          <w:rtl/>
        </w:rPr>
        <w:t>المراد بالوجه القصد ومنه قول الشاعر رب العباد إليه الوجه والعمل ،</w:t>
      </w:r>
      <w:r>
        <w:rPr>
          <w:rFonts w:hint="cs"/>
          <w:b w:val="0"/>
          <w:rtl/>
          <w:lang w:bidi="ar-KW"/>
        </w:rPr>
        <w:t xml:space="preserve"> </w:t>
      </w:r>
      <w:r>
        <w:rPr>
          <w:rFonts w:hint="cs"/>
          <w:b w:val="0"/>
          <w:rtl/>
        </w:rPr>
        <w:t>وقيل</w:t>
      </w:r>
      <w:r>
        <w:rPr>
          <w:rFonts w:hint="cs"/>
        </w:rPr>
        <w:t xml:space="preserve"> </w:t>
      </w:r>
      <w:r>
        <w:rPr>
          <w:rFonts w:hint="cs"/>
          <w:b w:val="0"/>
          <w:rtl/>
        </w:rPr>
        <w:t>في قوله تعالى( إنما</w:t>
      </w:r>
      <w:r>
        <w:rPr>
          <w:rFonts w:hint="cs"/>
        </w:rPr>
        <w:t xml:space="preserve"> </w:t>
      </w:r>
      <w:r>
        <w:rPr>
          <w:rFonts w:hint="cs"/>
          <w:b w:val="0"/>
          <w:rtl/>
        </w:rPr>
        <w:t>نطعمكم لوجه الله</w:t>
      </w:r>
      <w:r>
        <w:t xml:space="preserve">  </w:t>
      </w:r>
      <w:r>
        <w:rPr>
          <w:rFonts w:hint="cs"/>
          <w:b w:val="0"/>
          <w:rtl/>
        </w:rPr>
        <w:t>) أي</w:t>
      </w:r>
      <w:r>
        <w:rPr>
          <w:rFonts w:hint="cs"/>
        </w:rPr>
        <w:t xml:space="preserve"> </w:t>
      </w:r>
      <w:r>
        <w:rPr>
          <w:rFonts w:hint="cs"/>
          <w:b w:val="0"/>
          <w:rtl/>
        </w:rPr>
        <w:t>لرضاه كما تقدم أن المراد حصول رضاه</w:t>
      </w:r>
      <w:r>
        <w:rPr>
          <w:rFonts w:hint="cs"/>
        </w:rPr>
        <w:t xml:space="preserve"> </w:t>
      </w:r>
      <w:r>
        <w:rPr>
          <w:rFonts w:hint="cs"/>
          <w:b w:val="0"/>
          <w:rtl/>
          <w:lang w:bidi="ar-KW"/>
        </w:rPr>
        <w:t>) [</w:t>
      </w:r>
      <w:r>
        <w:rPr>
          <w:rFonts w:hint="cs"/>
          <w:b w:val="0"/>
          <w:rtl/>
        </w:rPr>
        <w:t>إيضاح الدليل في قطع حجج أهل التعطيل ج : 1 ص : 120-122</w:t>
      </w:r>
      <w:r>
        <w:rPr>
          <w:rFonts w:hint="cs"/>
          <w:b w:val="0"/>
          <w:rtl/>
          <w:lang w:bidi="ar-KW"/>
        </w:rPr>
        <w:t xml:space="preserve">] </w:t>
      </w:r>
      <w:r>
        <w:rPr>
          <w:rFonts w:hint="cs"/>
          <w:b w:val="0"/>
          <w:rtl/>
        </w:rPr>
        <w:t>أهـ</w:t>
      </w:r>
    </w:p>
    <w:p w:rsidR="0040167D" w:rsidRDefault="0040167D" w:rsidP="0004487C">
      <w:pPr>
        <w:ind w:left="-46"/>
        <w:jc w:val="both"/>
        <w:rPr>
          <w:b w:val="0"/>
          <w:rtl/>
          <w:lang w:bidi="ar-KW"/>
        </w:rPr>
      </w:pPr>
      <w:r>
        <w:rPr>
          <w:rFonts w:hint="cs"/>
          <w:bCs/>
          <w:rtl/>
        </w:rPr>
        <w:lastRenderedPageBreak/>
        <w:t>( ت ) قوله تعالى</w:t>
      </w:r>
      <w:r>
        <w:rPr>
          <w:rFonts w:hint="cs"/>
          <w:b w:val="0"/>
          <w:rtl/>
        </w:rPr>
        <w:t xml:space="preserve"> { وَلَا تَدْعُ</w:t>
      </w:r>
      <w:r>
        <w:rPr>
          <w:rFonts w:hint="cs"/>
        </w:rPr>
        <w:t xml:space="preserve"> </w:t>
      </w:r>
      <w:r>
        <w:rPr>
          <w:rFonts w:hint="cs"/>
          <w:b w:val="0"/>
          <w:rtl/>
        </w:rPr>
        <w:t>مَعَ اللَّهِ إِلَهًا آخَرَ لَا إِلَهَ إِلَّا هُوَ كُلُّ شَيْءٍ هَالِكٌ إِلَّا</w:t>
      </w:r>
      <w:r>
        <w:rPr>
          <w:rFonts w:hint="cs"/>
        </w:rPr>
        <w:t xml:space="preserve"> </w:t>
      </w:r>
      <w:r>
        <w:rPr>
          <w:rFonts w:hint="cs"/>
          <w:b w:val="0"/>
          <w:rtl/>
        </w:rPr>
        <w:t>وَجْهَهُ لَهُ الْحُكْمُ وَإِلَيْهِ تُرْجَعُونَ } ، قلت : الآية تدعو إلى التوحيد وإخلاص الدعاء لله وتنهى عن الشرك ودعاء غير الله ، ومناسبة الآية أن تختم بأنه لا يبقى إلا العمل الصالح الخالص الذي أُريد به رضا الله وحده لا شريك له ، وعلى ذلك فالمفهوم من سياق الآية أن المقصود بالوجه هو ما قصد به الله تعالى من التوحيد والعمل الصالح ، وعلى هذا التفسير تواترت أقوال العلماء والمفسرين وأهل اللسان العربي الفصيح ،</w:t>
      </w:r>
      <w:r>
        <w:rPr>
          <w:rFonts w:hint="cs"/>
          <w:b w:val="0"/>
          <w:rtl/>
          <w:lang w:bidi="ar-KW"/>
        </w:rPr>
        <w:t xml:space="preserve"> </w:t>
      </w:r>
    </w:p>
    <w:p w:rsidR="0040167D" w:rsidRDefault="0040167D" w:rsidP="0004487C">
      <w:pPr>
        <w:ind w:left="-46"/>
        <w:jc w:val="both"/>
        <w:rPr>
          <w:b w:val="0"/>
          <w:rtl/>
        </w:rPr>
      </w:pPr>
      <w:r>
        <w:rPr>
          <w:rFonts w:hint="cs"/>
          <w:bCs/>
          <w:rtl/>
        </w:rPr>
        <w:t>جاء في لسان العرب</w:t>
      </w:r>
      <w:r>
        <w:rPr>
          <w:rFonts w:hint="cs"/>
          <w:b w:val="0"/>
          <w:rtl/>
        </w:rPr>
        <w:t xml:space="preserve"> : "  وقوله عز وجل  كل شيء   هالك إلا وجهه   قال الزجاج  أراد إلا إياه  " [لسان العرب ج : 13 ص : 555] أهـ ، </w:t>
      </w:r>
      <w:r>
        <w:rPr>
          <w:rFonts w:hint="cs"/>
          <w:b w:val="0"/>
          <w:bCs/>
          <w:rtl/>
        </w:rPr>
        <w:t>وجاء في الدر المنثور</w:t>
      </w:r>
      <w:r>
        <w:rPr>
          <w:rFonts w:hint="cs"/>
          <w:b w:val="0"/>
          <w:rtl/>
        </w:rPr>
        <w:t xml:space="preserve"> : " وأخرج عبد بن حميد عن </w:t>
      </w:r>
      <w:r>
        <w:rPr>
          <w:rFonts w:hint="cs"/>
          <w:b w:val="0"/>
          <w:bCs/>
          <w:rtl/>
        </w:rPr>
        <w:t>ابن عباس</w:t>
      </w:r>
      <w:r>
        <w:rPr>
          <w:rFonts w:hint="cs"/>
          <w:b w:val="0"/>
          <w:rtl/>
        </w:rPr>
        <w:t xml:space="preserve"> رضي الله عنهما كل شيء   هالك إلا وجهه   إلا ما يريد به وجهه   وأخرج ابن أبي حاتم عن </w:t>
      </w:r>
      <w:r>
        <w:rPr>
          <w:rFonts w:hint="cs"/>
          <w:b w:val="0"/>
          <w:bCs/>
          <w:rtl/>
        </w:rPr>
        <w:t xml:space="preserve">مجاهد </w:t>
      </w:r>
      <w:r>
        <w:rPr>
          <w:rFonts w:hint="cs"/>
          <w:b w:val="0"/>
          <w:rtl/>
        </w:rPr>
        <w:t xml:space="preserve">رضي الله عنه كل شيء   هالك إلا وجهه   قال  إلا ما أريد به وجهه   وأخرج البيهقي في شعب الايمان عن </w:t>
      </w:r>
      <w:r>
        <w:rPr>
          <w:rFonts w:hint="cs"/>
          <w:b w:val="0"/>
          <w:bCs/>
          <w:rtl/>
        </w:rPr>
        <w:t>سفيان</w:t>
      </w:r>
      <w:r>
        <w:rPr>
          <w:rFonts w:hint="cs"/>
          <w:b w:val="0"/>
          <w:rtl/>
        </w:rPr>
        <w:t xml:space="preserve"> قال كل شيء   هالك إلا وجهه   قال  إلا ما أريد به وجهه من الاعمال الصالحة "[ الدر المنثور ج : 6 ص : 447] أهـ ، </w:t>
      </w:r>
      <w:r>
        <w:rPr>
          <w:rFonts w:hint="cs"/>
          <w:b w:val="0"/>
          <w:bCs/>
          <w:rtl/>
        </w:rPr>
        <w:t>وقال الطبري</w:t>
      </w:r>
      <w:r>
        <w:rPr>
          <w:rFonts w:hint="cs"/>
          <w:b w:val="0"/>
          <w:rtl/>
        </w:rPr>
        <w:t xml:space="preserve"> : " واختلف في معنى قوله إلا وجهه فقال بعضهم معناه كل شيء هالك إلا هو   وقال آخرون معنى ذلك إلا ما أريد به وجهه " [ تفسير الطبري ج : 20 ص : 127] أهـ ، </w:t>
      </w:r>
      <w:r>
        <w:rPr>
          <w:rFonts w:hint="cs"/>
          <w:b w:val="0"/>
          <w:bCs/>
          <w:rtl/>
        </w:rPr>
        <w:t>وقال رحمه الله</w:t>
      </w:r>
      <w:r>
        <w:rPr>
          <w:rFonts w:hint="cs"/>
          <w:b w:val="0"/>
          <w:rtl/>
        </w:rPr>
        <w:t xml:space="preserve"> : " لأنه كان ولا شيء موجود سواه وهو كائن بعد فناء الأشياء كلها كما قال جل ثناؤه كل شيء   هالك إلا وجهه " [ تفسير الطبري ج : 27 ص : 215] أهـ ، </w:t>
      </w:r>
      <w:r>
        <w:rPr>
          <w:rFonts w:hint="cs"/>
          <w:b w:val="0"/>
          <w:bCs/>
          <w:rtl/>
        </w:rPr>
        <w:t>وقال الواحدي</w:t>
      </w:r>
      <w:r>
        <w:rPr>
          <w:rFonts w:hint="cs"/>
          <w:b w:val="0"/>
          <w:rtl/>
        </w:rPr>
        <w:t xml:space="preserve"> : " (كل شيء هالك إلا وجهه)   أي إلا إياه "[ تفسير الواحدي ج : 2 ص : 827] أهـ ، </w:t>
      </w:r>
      <w:r>
        <w:rPr>
          <w:rFonts w:hint="cs"/>
          <w:b w:val="0"/>
          <w:bCs/>
          <w:rtl/>
        </w:rPr>
        <w:t>وقال البغوي</w:t>
      </w:r>
      <w:r>
        <w:rPr>
          <w:rFonts w:hint="cs"/>
          <w:b w:val="0"/>
          <w:rtl/>
        </w:rPr>
        <w:t xml:space="preserve"> : " (كل شيء هالك إلا وجهه)   أي إلا هو " [ تفسير البغوي ج : 1 ص : 108] أهـ ، </w:t>
      </w:r>
      <w:r>
        <w:rPr>
          <w:rFonts w:hint="cs"/>
          <w:b w:val="0"/>
          <w:bCs/>
          <w:rtl/>
        </w:rPr>
        <w:t>وقال رحمه الله</w:t>
      </w:r>
      <w:r>
        <w:rPr>
          <w:rFonts w:hint="cs"/>
          <w:b w:val="0"/>
          <w:rtl/>
        </w:rPr>
        <w:t xml:space="preserve"> : " (كل شيء   هالك إلا وجهه )  أي هو وقيل إلا ملكه </w:t>
      </w:r>
      <w:r>
        <w:rPr>
          <w:rFonts w:hint="cs"/>
          <w:b w:val="0"/>
          <w:bCs/>
          <w:rtl/>
        </w:rPr>
        <w:t xml:space="preserve">قال أبو العالية </w:t>
      </w:r>
      <w:r>
        <w:rPr>
          <w:rFonts w:hint="cs"/>
          <w:b w:val="0"/>
          <w:rtl/>
        </w:rPr>
        <w:t xml:space="preserve">إلا ما أريد به وجهه  "[ تفسير البغوي ج : 3 ص : 459] أهـ ، </w:t>
      </w:r>
      <w:r>
        <w:rPr>
          <w:rFonts w:hint="cs"/>
          <w:b w:val="0"/>
          <w:bCs/>
          <w:rtl/>
        </w:rPr>
        <w:t xml:space="preserve">وقال القرطبي : </w:t>
      </w:r>
      <w:r>
        <w:rPr>
          <w:rFonts w:hint="cs"/>
          <w:b w:val="0"/>
          <w:rtl/>
        </w:rPr>
        <w:t xml:space="preserve">" (كل شيء هالك إلا وجهه)   قال </w:t>
      </w:r>
      <w:r>
        <w:rPr>
          <w:rFonts w:hint="cs"/>
          <w:b w:val="0"/>
          <w:bCs/>
          <w:rtl/>
        </w:rPr>
        <w:t>مجاهد</w:t>
      </w:r>
      <w:r>
        <w:rPr>
          <w:rFonts w:hint="cs"/>
          <w:b w:val="0"/>
          <w:rtl/>
        </w:rPr>
        <w:t xml:space="preserve"> معناه إلا هو وقال </w:t>
      </w:r>
      <w:r>
        <w:rPr>
          <w:rFonts w:hint="cs"/>
          <w:b w:val="0"/>
          <w:bCs/>
          <w:rtl/>
        </w:rPr>
        <w:t>الصادق</w:t>
      </w:r>
      <w:r>
        <w:rPr>
          <w:rFonts w:hint="cs"/>
          <w:b w:val="0"/>
          <w:rtl/>
        </w:rPr>
        <w:t xml:space="preserve">  دينه </w:t>
      </w:r>
      <w:r>
        <w:rPr>
          <w:rFonts w:hint="cs"/>
          <w:b w:val="0"/>
          <w:bCs/>
          <w:rtl/>
        </w:rPr>
        <w:t>وقال أبو العالية وسفيان</w:t>
      </w:r>
      <w:r>
        <w:rPr>
          <w:rFonts w:hint="cs"/>
          <w:b w:val="0"/>
          <w:rtl/>
        </w:rPr>
        <w:t xml:space="preserve">  أي إلا ما أريد به وجهه أي ما يقصد إليه بالقربة قال  أستغفر الله ذنبا لست محصيه رب العباد إليه الوجه والعمل وقال محمد بن يزيد  حدثني الثوري قال سألت </w:t>
      </w:r>
      <w:r>
        <w:rPr>
          <w:rFonts w:hint="cs"/>
          <w:b w:val="0"/>
          <w:bCs/>
          <w:rtl/>
        </w:rPr>
        <w:t>أبا عبيدة</w:t>
      </w:r>
      <w:r>
        <w:rPr>
          <w:rFonts w:hint="cs"/>
          <w:b w:val="0"/>
          <w:rtl/>
        </w:rPr>
        <w:t xml:space="preserve"> عن قوله تعالى  كل شيء   هالك إلا وجهه   فقال  إلا جاهه كما تقول لفلان وجه في الناس أي جاه " [تفسير القرطبي ج : 13 ص : 322] أهـ ، </w:t>
      </w:r>
      <w:r>
        <w:rPr>
          <w:rFonts w:hint="cs"/>
          <w:b w:val="0"/>
          <w:bCs/>
          <w:rtl/>
        </w:rPr>
        <w:t xml:space="preserve">وقال ابن كثير : </w:t>
      </w:r>
      <w:r>
        <w:rPr>
          <w:rFonts w:hint="cs"/>
          <w:b w:val="0"/>
          <w:rtl/>
        </w:rPr>
        <w:t xml:space="preserve">" (كل شيء هالك إلا وجهه)كل شيء يفنى ولا يبقى إلا الله عز وجل كما قال كل من عليها فان ويبقى وجه ربك ذو الجلال والإكرام " [ تفسير ابن كثير ج : 1 ص : 594] أهـ ، </w:t>
      </w:r>
      <w:r>
        <w:rPr>
          <w:rFonts w:hint="cs"/>
          <w:b w:val="0"/>
          <w:bCs/>
          <w:rtl/>
        </w:rPr>
        <w:t xml:space="preserve">وقال رحمه الله : </w:t>
      </w:r>
      <w:r>
        <w:rPr>
          <w:rFonts w:hint="cs"/>
          <w:b w:val="0"/>
          <w:rtl/>
        </w:rPr>
        <w:t xml:space="preserve">" وقوله (كل شيء هالك إلا وجهه)   إخبار بأنه الدائم الباقي الحي القيوم الذي تموت الخلائق ولا يموت كما قال تعالى كل من عليها فان ويبقى وجه </w:t>
      </w:r>
      <w:r>
        <w:rPr>
          <w:rFonts w:hint="cs"/>
          <w:b w:val="0"/>
          <w:rtl/>
        </w:rPr>
        <w:lastRenderedPageBreak/>
        <w:t xml:space="preserve">ربك ذو الجلال والإكرام </w:t>
      </w:r>
      <w:r>
        <w:rPr>
          <w:rFonts w:hint="cs"/>
          <w:b w:val="0"/>
          <w:bCs/>
          <w:rtl/>
        </w:rPr>
        <w:t>فعبر بالوجه عن الذات</w:t>
      </w:r>
      <w:r>
        <w:rPr>
          <w:rFonts w:hint="cs"/>
          <w:b w:val="0"/>
          <w:rtl/>
        </w:rPr>
        <w:t xml:space="preserve"> وهكذا قوله هاهنا (كل شيء   هالك إلا وجهه )  </w:t>
      </w:r>
      <w:r>
        <w:rPr>
          <w:rFonts w:hint="cs"/>
          <w:b w:val="0"/>
          <w:bCs/>
          <w:rtl/>
        </w:rPr>
        <w:t>أي إلا إياه</w:t>
      </w:r>
      <w:r>
        <w:rPr>
          <w:rFonts w:hint="cs"/>
          <w:b w:val="0"/>
          <w:rtl/>
        </w:rPr>
        <w:t xml:space="preserve"> وقد ثبت في الصحيح [تفسير ابن كثير ج : 3 ص : 404] من طريق أبي سلمة عن أبي هريرة قال قال رسول الله صلى الله عليه وسلم أصدق كلمة قالها الشاعر كلمة لبيد إلا كل شيء ما خلا الله باطل </w:t>
      </w:r>
      <w:r>
        <w:rPr>
          <w:rFonts w:hint="cs"/>
          <w:b w:val="0"/>
          <w:bCs/>
          <w:rtl/>
        </w:rPr>
        <w:t>وقال مجاهد والثورى :</w:t>
      </w:r>
      <w:r>
        <w:rPr>
          <w:rFonts w:hint="cs"/>
          <w:b w:val="0"/>
          <w:rtl/>
        </w:rPr>
        <w:t xml:space="preserve"> في قوله كل شيء   هالك إلا وجهه   أي إلا ما أريد به وجهه وحكاه البخاري في صحيحه كالمقرر له " [تفسير ابن كثير ج : 3 ص : 404] أهـ ، </w:t>
      </w:r>
      <w:r>
        <w:rPr>
          <w:rFonts w:hint="cs"/>
          <w:b w:val="0"/>
          <w:bCs/>
          <w:rtl/>
        </w:rPr>
        <w:t>وقال البيضاوي</w:t>
      </w:r>
      <w:r>
        <w:rPr>
          <w:rFonts w:hint="cs"/>
          <w:b w:val="0"/>
          <w:rtl/>
        </w:rPr>
        <w:t xml:space="preserve"> : " هالك إلا وجهه   إلا ذاته فإن ما عداه ممكن هالك في حد ذاته معدوم له الحكم القضاء النافذ في الخلق " [تفسير البيضاوي ج : 4 ص : 306] أهـ ، </w:t>
      </w:r>
      <w:r>
        <w:rPr>
          <w:rFonts w:hint="cs"/>
          <w:b w:val="0"/>
          <w:bCs/>
          <w:rtl/>
        </w:rPr>
        <w:t>وقال الجصاص</w:t>
      </w:r>
      <w:r>
        <w:rPr>
          <w:rFonts w:hint="cs"/>
          <w:b w:val="0"/>
          <w:rtl/>
        </w:rPr>
        <w:t xml:space="preserve"> : " وقوله ( كل شيء هالك إلا وجهه)   يعني ما كان لرضاه وإرادته "[ أحكام القرآن للجصاص ج : 1 ص : 77] أهـ ، </w:t>
      </w:r>
      <w:r>
        <w:rPr>
          <w:rFonts w:hint="cs"/>
          <w:b w:val="0"/>
          <w:bCs/>
          <w:rtl/>
        </w:rPr>
        <w:t>وقال رحمه الله</w:t>
      </w:r>
      <w:r>
        <w:rPr>
          <w:rFonts w:hint="cs"/>
          <w:b w:val="0"/>
          <w:rtl/>
        </w:rPr>
        <w:t xml:space="preserve"> : "كقوله تعالى (كل شيء هالك إلا وجهه) يعني به ذاته " [ أحكام القرآن للجصاص ج : 3 ص : 362] أهـ</w:t>
      </w:r>
      <w:r>
        <w:rPr>
          <w:rFonts w:hint="cs"/>
          <w:b w:val="0"/>
          <w:rtl/>
          <w:lang w:bidi="ar-KW"/>
        </w:rPr>
        <w:t xml:space="preserve">  ،  </w:t>
      </w:r>
      <w:r>
        <w:rPr>
          <w:rFonts w:hint="cs"/>
          <w:bCs/>
          <w:rtl/>
        </w:rPr>
        <w:t xml:space="preserve">وقال الشوكاني : </w:t>
      </w:r>
      <w:r>
        <w:rPr>
          <w:rFonts w:hint="cs"/>
          <w:b w:val="0"/>
          <w:rtl/>
        </w:rPr>
        <w:t xml:space="preserve">" هالك إلا وجهه   أي إلا ذاته .. وأخرج عبد بن حميد </w:t>
      </w:r>
      <w:r>
        <w:rPr>
          <w:rFonts w:hint="cs"/>
          <w:b w:val="0"/>
          <w:bCs/>
          <w:rtl/>
        </w:rPr>
        <w:t>عن ابن عباس</w:t>
      </w:r>
      <w:r>
        <w:rPr>
          <w:rFonts w:hint="cs"/>
          <w:b w:val="0"/>
          <w:rtl/>
        </w:rPr>
        <w:t xml:space="preserve"> :كل شيء   هالك إلا وجهه   قال إلا ما أريد به وجهه "[ فتح القدير ج : 4 ص : 189] أهـ ، </w:t>
      </w:r>
      <w:r>
        <w:rPr>
          <w:rFonts w:hint="cs"/>
          <w:b w:val="0"/>
          <w:bCs/>
          <w:rtl/>
        </w:rPr>
        <w:t>وقال ابن الجوزي :</w:t>
      </w:r>
      <w:r>
        <w:rPr>
          <w:rFonts w:hint="cs"/>
          <w:b w:val="0"/>
          <w:rtl/>
        </w:rPr>
        <w:t xml:space="preserve"> " قولان أحدهما إلا ما أريد به وجهه رواه عطاء عن </w:t>
      </w:r>
      <w:r>
        <w:rPr>
          <w:rFonts w:hint="cs"/>
          <w:b w:val="0"/>
          <w:bCs/>
          <w:rtl/>
        </w:rPr>
        <w:t xml:space="preserve">ابن عباس </w:t>
      </w:r>
      <w:r>
        <w:rPr>
          <w:rFonts w:hint="cs"/>
          <w:b w:val="0"/>
          <w:rtl/>
        </w:rPr>
        <w:t xml:space="preserve">وبه قال </w:t>
      </w:r>
      <w:r>
        <w:rPr>
          <w:rFonts w:hint="cs"/>
          <w:b w:val="0"/>
          <w:bCs/>
          <w:rtl/>
        </w:rPr>
        <w:t>الثوري</w:t>
      </w:r>
      <w:r>
        <w:rPr>
          <w:rFonts w:hint="cs"/>
          <w:b w:val="0"/>
          <w:rtl/>
        </w:rPr>
        <w:t xml:space="preserve"> والثاني إلا هو قاله </w:t>
      </w:r>
      <w:r>
        <w:rPr>
          <w:rFonts w:hint="cs"/>
          <w:b w:val="0"/>
          <w:bCs/>
          <w:rtl/>
        </w:rPr>
        <w:t>الضحاك وأبو عبيدة</w:t>
      </w:r>
      <w:r>
        <w:rPr>
          <w:rFonts w:hint="cs"/>
          <w:b w:val="0"/>
          <w:rtl/>
        </w:rPr>
        <w:t xml:space="preserve"> " [زاد المسير ج : 6 ص : 252] أهـ ، </w:t>
      </w:r>
      <w:r>
        <w:rPr>
          <w:rFonts w:hint="cs"/>
          <w:b w:val="0"/>
          <w:bCs/>
          <w:rtl/>
        </w:rPr>
        <w:t>وقال النسفي :</w:t>
      </w:r>
      <w:r>
        <w:rPr>
          <w:rFonts w:hint="cs"/>
          <w:b w:val="0"/>
          <w:rtl/>
        </w:rPr>
        <w:t xml:space="preserve"> " ( كل شيء</w:t>
      </w:r>
      <w:r>
        <w:rPr>
          <w:rFonts w:hint="cs"/>
        </w:rPr>
        <w:t xml:space="preserve"> </w:t>
      </w:r>
      <w:r>
        <w:rPr>
          <w:rFonts w:hint="cs"/>
          <w:b w:val="0"/>
          <w:rtl/>
        </w:rPr>
        <w:t>هالك</w:t>
      </w:r>
      <w:r>
        <w:rPr>
          <w:rFonts w:hint="cs"/>
        </w:rPr>
        <w:t xml:space="preserve"> </w:t>
      </w:r>
      <w:r>
        <w:rPr>
          <w:rFonts w:hint="cs"/>
          <w:b w:val="0"/>
          <w:rtl/>
        </w:rPr>
        <w:t>إلا وجهه</w:t>
      </w:r>
      <w:r>
        <w:rPr>
          <w:rFonts w:hint="cs"/>
        </w:rPr>
        <w:t xml:space="preserve"> </w:t>
      </w:r>
      <w:r>
        <w:rPr>
          <w:rFonts w:hint="cs"/>
          <w:b w:val="0"/>
          <w:rtl/>
        </w:rPr>
        <w:t xml:space="preserve">) </w:t>
      </w:r>
      <w:r>
        <w:rPr>
          <w:rFonts w:hint="cs"/>
          <w:b w:val="0"/>
          <w:bCs/>
          <w:rtl/>
        </w:rPr>
        <w:t>أي</w:t>
      </w:r>
      <w:r>
        <w:rPr>
          <w:rFonts w:hint="cs"/>
          <w:bCs/>
        </w:rPr>
        <w:t xml:space="preserve"> </w:t>
      </w:r>
      <w:r>
        <w:rPr>
          <w:rFonts w:hint="cs"/>
          <w:bCs/>
          <w:rtl/>
        </w:rPr>
        <w:t>إلا إياه فالوجه يعبر به عن الذات</w:t>
      </w:r>
      <w:r>
        <w:rPr>
          <w:rFonts w:hint="cs"/>
          <w:b w:val="0"/>
          <w:rtl/>
        </w:rPr>
        <w:t xml:space="preserve"> " [ تفسير النسفي ج : 3 ص : 249] أهـ ، </w:t>
      </w:r>
      <w:r>
        <w:rPr>
          <w:rFonts w:hint="cs"/>
          <w:b w:val="0"/>
          <w:bCs/>
          <w:rtl/>
        </w:rPr>
        <w:t>وجاء في تفسير الجلالين</w:t>
      </w:r>
      <w:r>
        <w:rPr>
          <w:rFonts w:hint="cs"/>
          <w:b w:val="0"/>
          <w:rtl/>
        </w:rPr>
        <w:t xml:space="preserve"> : " (كل شيء هالك إلا وجهه )  إلا إياه  " [تفسير الجلالين ج : 1 ص : 520] أهـ ، </w:t>
      </w:r>
      <w:r>
        <w:rPr>
          <w:rFonts w:hint="cs"/>
          <w:b w:val="0"/>
          <w:bCs/>
          <w:rtl/>
        </w:rPr>
        <w:t>وقال الألوسي</w:t>
      </w:r>
      <w:r>
        <w:rPr>
          <w:rFonts w:hint="cs"/>
          <w:b w:val="0"/>
          <w:rtl/>
        </w:rPr>
        <w:t xml:space="preserve"> : " وقيل  الوجه بمعنى الذات مثله في قوله تعالى( كل شيء هالك إلا وجهه) " [روح المعاني ج : 1 ص : 365] أهـ ، </w:t>
      </w:r>
      <w:r>
        <w:rPr>
          <w:rFonts w:hint="cs"/>
          <w:b w:val="0"/>
          <w:bCs/>
          <w:rtl/>
        </w:rPr>
        <w:t>وقال رحمه الله</w:t>
      </w:r>
      <w:r>
        <w:rPr>
          <w:rFonts w:hint="cs"/>
          <w:b w:val="0"/>
          <w:rtl/>
        </w:rPr>
        <w:t xml:space="preserve"> : " .. وبقوله سبحانه  كل شيء   هالك إلا وجهه   حيث استثنى من كل شيء الوجه وهو بمعنى الذات ..  "[ روح المعاني ج : 7 ص : 117] أهـ ، </w:t>
      </w:r>
      <w:r>
        <w:rPr>
          <w:rFonts w:hint="cs"/>
          <w:b w:val="0"/>
          <w:bCs/>
          <w:rtl/>
        </w:rPr>
        <w:t>وقال القاسمي</w:t>
      </w:r>
      <w:r>
        <w:rPr>
          <w:rFonts w:hint="cs"/>
          <w:b w:val="0"/>
          <w:rtl/>
        </w:rPr>
        <w:t xml:space="preserve"> : " ( كل شيء هالك إلا وجهه) أي إلا إياه ، والوجه يعبر عن الذات ، كما قال : ( كل من عليها فان ويبقى وجه ربك)  " [ تفسير</w:t>
      </w:r>
      <w:r>
        <w:rPr>
          <w:rFonts w:hint="cs"/>
          <w:b w:val="0"/>
        </w:rPr>
        <w:t xml:space="preserve"> </w:t>
      </w:r>
      <w:r>
        <w:rPr>
          <w:rFonts w:hint="cs"/>
          <w:b w:val="0"/>
          <w:rtl/>
        </w:rPr>
        <w:t xml:space="preserve">القاسمي [القصص/ 88]] أهـ ، </w:t>
      </w:r>
      <w:r>
        <w:rPr>
          <w:rFonts w:hint="cs"/>
          <w:b w:val="0"/>
          <w:bCs/>
          <w:rtl/>
        </w:rPr>
        <w:t>وقال الإمام</w:t>
      </w:r>
      <w:r>
        <w:rPr>
          <w:rFonts w:hint="cs"/>
          <w:bCs/>
        </w:rPr>
        <w:t xml:space="preserve"> </w:t>
      </w:r>
      <w:r>
        <w:rPr>
          <w:rFonts w:hint="cs"/>
          <w:bCs/>
          <w:rtl/>
        </w:rPr>
        <w:t>الرازي رحمه الله</w:t>
      </w:r>
      <w:r>
        <w:rPr>
          <w:rFonts w:hint="cs"/>
          <w:b w:val="0"/>
          <w:rtl/>
        </w:rPr>
        <w:t xml:space="preserve"> : " {كل شيء هالك إلا وجهه} ..  استدلت المجسمة بهذه الآية على أن الله تعالى جسم من وجهين الأول : قالوا الآية صريحة في إثبات الوجه وذلك يقتضي الجسمية والثاني : قوله : {وإليه ترجعون} وكلمة إلى لانتهاء الغاية وذلك لا يعقل إلا في الأجسام ، والجواب :</w:t>
      </w:r>
      <w:r>
        <w:rPr>
          <w:rFonts w:hint="cs"/>
        </w:rPr>
        <w:t xml:space="preserve"> </w:t>
      </w:r>
      <w:r>
        <w:rPr>
          <w:rFonts w:hint="cs"/>
          <w:b w:val="0"/>
          <w:rtl/>
        </w:rPr>
        <w:t>لو صح هذا الكلام يلزم أن يفنى جميع أعضائه</w:t>
      </w:r>
      <w:r>
        <w:rPr>
          <w:rFonts w:hint="cs"/>
        </w:rPr>
        <w:t xml:space="preserve"> </w:t>
      </w:r>
      <w:r>
        <w:rPr>
          <w:rFonts w:hint="cs"/>
          <w:b w:val="0"/>
          <w:rtl/>
        </w:rPr>
        <w:t>وأن لا يبقى منه إلا الوجه ، وقد التزم ذلك بعض المشبهة من الرافضة ،  وهو بيان</w:t>
      </w:r>
      <w:r>
        <w:rPr>
          <w:rFonts w:hint="cs"/>
        </w:rPr>
        <w:t xml:space="preserve"> </w:t>
      </w:r>
      <w:r>
        <w:rPr>
          <w:rFonts w:hint="cs"/>
          <w:b w:val="0"/>
          <w:rtl/>
        </w:rPr>
        <w:t>ابن سمعان وذلك لا يقول به عاقل ، ثم من الناس من قال الوجه هو الوجود والحقيقة يقال</w:t>
      </w:r>
      <w:r>
        <w:rPr>
          <w:rFonts w:hint="cs"/>
        </w:rPr>
        <w:t xml:space="preserve"> </w:t>
      </w:r>
      <w:r>
        <w:rPr>
          <w:rFonts w:hint="cs"/>
          <w:b w:val="0"/>
          <w:rtl/>
        </w:rPr>
        <w:t>وجه هذا الأمر كذا أي حقيقته ، ومنهم من قال الوجه صلة ، والمراد كل شيء هالك إلا</w:t>
      </w:r>
      <w:r>
        <w:rPr>
          <w:rFonts w:hint="cs"/>
        </w:rPr>
        <w:t xml:space="preserve"> </w:t>
      </w:r>
      <w:r>
        <w:rPr>
          <w:rFonts w:hint="cs"/>
          <w:b w:val="0"/>
          <w:rtl/>
        </w:rPr>
        <w:t>هو ، وأما كلمة إلى فالمعنى وإلى موضع حكمه وقضائه ترجعون ، "[ تفسير الرازى [ القصص /88 ]] أهـ</w:t>
      </w:r>
    </w:p>
    <w:p w:rsidR="0040167D" w:rsidRDefault="0040167D" w:rsidP="0004487C">
      <w:pPr>
        <w:ind w:left="-46"/>
        <w:jc w:val="both"/>
        <w:rPr>
          <w:b w:val="0"/>
          <w:rtl/>
          <w:lang w:bidi="ar-KW"/>
        </w:rPr>
      </w:pPr>
      <w:r>
        <w:rPr>
          <w:rFonts w:hint="cs"/>
          <w:bCs/>
          <w:rtl/>
        </w:rPr>
        <w:lastRenderedPageBreak/>
        <w:t>( ث ) قوله</w:t>
      </w:r>
      <w:r>
        <w:rPr>
          <w:rFonts w:hint="cs"/>
          <w:bCs/>
        </w:rPr>
        <w:t xml:space="preserve"> </w:t>
      </w:r>
      <w:r>
        <w:rPr>
          <w:rFonts w:hint="cs"/>
          <w:bCs/>
          <w:rtl/>
        </w:rPr>
        <w:t>تعالى</w:t>
      </w:r>
      <w:r>
        <w:rPr>
          <w:rFonts w:hint="cs"/>
          <w:b w:val="0"/>
          <w:rtl/>
        </w:rPr>
        <w:t xml:space="preserve"> {كُلُّ مَنْ</w:t>
      </w:r>
      <w:r>
        <w:rPr>
          <w:rFonts w:hint="cs"/>
        </w:rPr>
        <w:t xml:space="preserve"> </w:t>
      </w:r>
      <w:r>
        <w:rPr>
          <w:rFonts w:hint="cs"/>
          <w:b w:val="0"/>
          <w:rtl/>
        </w:rPr>
        <w:t xml:space="preserve">عَلَيْهَا فَانٍ * وَيَبْقَى وَجْهُ رَبِّكَ ذُو الْجَلَالِ وَالْإِكْرَامِ } </w:t>
      </w:r>
      <w:r>
        <w:rPr>
          <w:rFonts w:hint="cs"/>
        </w:rPr>
        <w:t xml:space="preserve"> </w:t>
      </w:r>
      <w:r>
        <w:rPr>
          <w:rFonts w:hint="cs"/>
          <w:b w:val="0"/>
          <w:rtl/>
        </w:rPr>
        <w:t xml:space="preserve">[ سورة الرحمن /26-27] ، </w:t>
      </w:r>
      <w:r>
        <w:rPr>
          <w:rFonts w:hint="cs"/>
          <w:b w:val="0"/>
          <w:bCs/>
          <w:rtl/>
        </w:rPr>
        <w:t>قال</w:t>
      </w:r>
      <w:r>
        <w:rPr>
          <w:rFonts w:hint="cs"/>
          <w:bCs/>
        </w:rPr>
        <w:t xml:space="preserve"> </w:t>
      </w:r>
      <w:r>
        <w:rPr>
          <w:rFonts w:hint="cs"/>
          <w:bCs/>
          <w:rtl/>
        </w:rPr>
        <w:t>القرطبي في تفسيره</w:t>
      </w:r>
      <w:r>
        <w:rPr>
          <w:rFonts w:hint="cs"/>
          <w:b w:val="0"/>
          <w:rtl/>
        </w:rPr>
        <w:t xml:space="preserve"> : " ..  قال حذاق المتكلمين في قوله تعالى ( ويبقى وجه ربك ) إنها عبارة عن الذات ، قيل العمل الذي يقصد به وجهه " [ تفسير القرطبي ج : 4 ص : 45] أهـ ، </w:t>
      </w:r>
      <w:r>
        <w:rPr>
          <w:rFonts w:hint="cs"/>
          <w:b w:val="0"/>
          <w:bCs/>
          <w:rtl/>
        </w:rPr>
        <w:t>وقال رحمه الله</w:t>
      </w:r>
      <w:r>
        <w:rPr>
          <w:rFonts w:hint="cs"/>
          <w:b w:val="0"/>
          <w:rtl/>
        </w:rPr>
        <w:t xml:space="preserve"> : " يريدون وجهه أي طاعته والإخلاص فيها أي يخلصون في عبادتهم وأعمالهم لله ويتوجهون بذلك إليه لا لغيره " [ تفسير القرطبي ج : 6 ص : 432] أهـ ، </w:t>
      </w:r>
      <w:r>
        <w:rPr>
          <w:rFonts w:hint="cs"/>
          <w:b w:val="0"/>
          <w:bCs/>
          <w:rtl/>
        </w:rPr>
        <w:t>وقال رحمه الله</w:t>
      </w:r>
      <w:r>
        <w:rPr>
          <w:rFonts w:hint="cs"/>
          <w:b w:val="0"/>
          <w:rtl/>
        </w:rPr>
        <w:t xml:space="preserve"> : " وأما ما كان منها لله فهو من الآخرة وهو الذي يبقى كما قال  ( ويبقى   وجه ربك   ذو الجلال والإكرام ) أي ما ابتغى به ثوابه ورضاه وإن الدارالآخرة لهي الحيوان أي دار الحياة الباقية التي لا تزول ولا موت فيها " [تفسير القرطبي ج : 13 ص : 362] أهـ ، </w:t>
      </w:r>
      <w:r>
        <w:rPr>
          <w:rFonts w:hint="cs"/>
          <w:b w:val="0"/>
          <w:bCs/>
          <w:rtl/>
        </w:rPr>
        <w:t>وقال</w:t>
      </w:r>
      <w:r>
        <w:rPr>
          <w:rFonts w:hint="cs"/>
          <w:bCs/>
        </w:rPr>
        <w:t xml:space="preserve"> </w:t>
      </w:r>
      <w:r>
        <w:rPr>
          <w:rFonts w:hint="cs"/>
          <w:bCs/>
          <w:rtl/>
        </w:rPr>
        <w:t>رحمه الله</w:t>
      </w:r>
      <w:r>
        <w:rPr>
          <w:rFonts w:hint="cs"/>
          <w:b w:val="0"/>
          <w:rtl/>
        </w:rPr>
        <w:t xml:space="preserve"> : " قوله تعالى  قال يا إبليس ما منعك أي صرفك وصدك أن تسجد أي عن أن تسجد لما خلقت بيدي أضاف خلقه إلى نفسه تكريما له وإن كان خالق كل شيء وهذا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بمعنى هذا قال </w:t>
      </w:r>
      <w:r>
        <w:rPr>
          <w:rFonts w:hint="cs"/>
          <w:b w:val="0"/>
          <w:bCs/>
          <w:rtl/>
        </w:rPr>
        <w:t>مجاهد</w:t>
      </w:r>
      <w:r>
        <w:rPr>
          <w:rFonts w:hint="cs"/>
          <w:b w:val="0"/>
          <w:rtl/>
        </w:rPr>
        <w:t xml:space="preserve"> : اليد هاهنا بمعنى التأكد والصلة مجازه لما خلقت أنا كقوله  ( </w:t>
      </w:r>
      <w:r>
        <w:rPr>
          <w:rFonts w:hint="cs"/>
          <w:b w:val="0"/>
          <w:bCs/>
          <w:rtl/>
        </w:rPr>
        <w:t>ويبقى وجه ربك</w:t>
      </w:r>
      <w:r>
        <w:rPr>
          <w:rFonts w:hint="cs"/>
          <w:b w:val="0"/>
          <w:rtl/>
        </w:rPr>
        <w:t xml:space="preserve"> )  أي يبقى ربك " [تفسير القرطبي ج : 15 ص : 228 ] أهـ ، </w:t>
      </w:r>
      <w:r>
        <w:rPr>
          <w:rFonts w:hint="cs"/>
          <w:b w:val="0"/>
          <w:bCs/>
          <w:rtl/>
        </w:rPr>
        <w:t>وقال ابن كثير في تفسيره</w:t>
      </w:r>
      <w:r>
        <w:rPr>
          <w:rFonts w:hint="cs"/>
          <w:b w:val="0"/>
          <w:rtl/>
        </w:rPr>
        <w:t xml:space="preserve"> : " ( ويبقى وجه ربك ذو الجلال والإكرام )فهو تعالى وحده الذي لا يموت والجن والإنس يموتون وكذلك الملائكة وحملة العرش وينفرد الواحد الأحد القهار بالديمومة والبقاء فيكون آخرا كما كان أولا "[ تفسير ابن كثير ج : 1 ص : 435] أهـ ، </w:t>
      </w:r>
      <w:r>
        <w:rPr>
          <w:rFonts w:hint="cs"/>
          <w:b w:val="0"/>
          <w:bCs/>
          <w:rtl/>
        </w:rPr>
        <w:t>وقال</w:t>
      </w:r>
      <w:r>
        <w:rPr>
          <w:rFonts w:hint="cs"/>
          <w:bCs/>
        </w:rPr>
        <w:t xml:space="preserve"> </w:t>
      </w:r>
      <w:r>
        <w:rPr>
          <w:rFonts w:hint="cs"/>
          <w:bCs/>
          <w:rtl/>
        </w:rPr>
        <w:t>رحمه</w:t>
      </w:r>
      <w:r>
        <w:rPr>
          <w:rFonts w:hint="cs"/>
          <w:bCs/>
        </w:rPr>
        <w:t xml:space="preserve"> </w:t>
      </w:r>
      <w:r>
        <w:rPr>
          <w:rFonts w:hint="cs"/>
          <w:bCs/>
          <w:rtl/>
        </w:rPr>
        <w:t>الله</w:t>
      </w:r>
      <w:r>
        <w:rPr>
          <w:rFonts w:hint="cs"/>
          <w:b w:val="0"/>
          <w:rtl/>
        </w:rPr>
        <w:t xml:space="preserve"> : " وقوله كل شيء هالك إلا وجهه إخبار بأنه الدائم الباقي الحي القيوم الذي تموت الخلائق ولا يموت كما قال تعالى ( كل من عليها فان ويبقى وجه ربك ذو الجلال والإكرام ) </w:t>
      </w:r>
      <w:r>
        <w:rPr>
          <w:rFonts w:hint="cs"/>
          <w:b w:val="0"/>
          <w:bCs/>
          <w:rtl/>
        </w:rPr>
        <w:t>فعبر بالوجه عن الذات</w:t>
      </w:r>
      <w:r>
        <w:rPr>
          <w:rFonts w:hint="cs"/>
          <w:b w:val="0"/>
          <w:rtl/>
        </w:rPr>
        <w:t xml:space="preserve"> وهكذا قوله هاهنا (كل شيء هالك إلا وجهه)  أي إلا إياه .. وقال مجاهد والثوري في قوله ( كل شيء هالك إلا وجهه ) أي إلا ما أريد به وجهه وحكاه البخاري في صحيحه كالمقرر له قال ابن جرير : ويستشهد من قال ذلك بقول الشاعر  ( أستغفر الله ذنبا لست محصيه * رب العباد إليه الوجه والعمل ) وهذا القول لا ينافي القول الأول فإن هذا إخبار عن كل الأعمال بأنها باطلة إلا ما أريد به وجه الله تعالى من الأعمال الصالحة للمطابقة للشريعة والقول الأول مقتضاه أن كل الذوات فانية وزائلة إلا ذاته تعالى وتقدس فإنه الأول والآخر الذي هو قبل كل شيء وبعد كل شئ " [ تفسير ابن كثير ج : 3 ص : 404] أهـ ، </w:t>
      </w:r>
      <w:r>
        <w:rPr>
          <w:rFonts w:hint="cs"/>
          <w:b w:val="0"/>
          <w:bCs/>
          <w:rtl/>
        </w:rPr>
        <w:t>وقال</w:t>
      </w:r>
      <w:r>
        <w:rPr>
          <w:rFonts w:hint="cs"/>
          <w:bCs/>
        </w:rPr>
        <w:t xml:space="preserve"> </w:t>
      </w:r>
      <w:r>
        <w:rPr>
          <w:rFonts w:hint="cs"/>
          <w:bCs/>
          <w:rtl/>
        </w:rPr>
        <w:t>الزركشي في البرهان</w:t>
      </w:r>
      <w:r>
        <w:rPr>
          <w:rFonts w:hint="cs"/>
          <w:b w:val="0"/>
          <w:rtl/>
        </w:rPr>
        <w:t xml:space="preserve"> : " حكي الواحدي عن اكثر المفسرين في قوله تعالى فاينما تولوا فثم وجه الله ان الوجه صلة والمعنى فثم الله يعلم ويرى قال والوجه قد ورد صلة مع اسم الله كثيرا كقوله ( ويبقى وجه ربك )  إنما نطعمكم لوجه الله كل شيء هلك إلا وجهة   قلت والاشبه حمله على أن المراد به الذات كما في قوله تعالى بلى من اسلم وجهة الله وهو أولى من دعوى الزيادة " [ </w:t>
      </w:r>
      <w:r>
        <w:rPr>
          <w:rFonts w:hint="cs"/>
          <w:b w:val="0"/>
          <w:rtl/>
        </w:rPr>
        <w:lastRenderedPageBreak/>
        <w:t xml:space="preserve">البرهان في علوم القرآن ج : 2 ص : 278] أهـ ، </w:t>
      </w:r>
      <w:r>
        <w:rPr>
          <w:rFonts w:hint="cs"/>
          <w:b w:val="0"/>
          <w:bCs/>
          <w:rtl/>
        </w:rPr>
        <w:t>وجاء في معاني القرآن</w:t>
      </w:r>
      <w:r>
        <w:rPr>
          <w:rFonts w:hint="cs"/>
          <w:b w:val="0"/>
          <w:rtl/>
        </w:rPr>
        <w:t xml:space="preserve"> : " ومعنى أسلمت وجهي لله أسلمت نفسي لله كما قال تعالى ( ويبقى وجه ربك )  أي ويبقى ربك " [معاني القرآن ج : 1 ص : 373] أهـ ، </w:t>
      </w:r>
      <w:r>
        <w:rPr>
          <w:rFonts w:hint="cs"/>
          <w:b w:val="0"/>
          <w:bCs/>
          <w:rtl/>
        </w:rPr>
        <w:t>وقال القاضي البيضاوي في تفسيره</w:t>
      </w:r>
      <w:r>
        <w:rPr>
          <w:rFonts w:hint="cs"/>
          <w:b w:val="0"/>
          <w:rtl/>
        </w:rPr>
        <w:t xml:space="preserve"> : " ويبقى   وجه ربك   ذاته " [ تفسير البيضاوي</w:t>
      </w:r>
      <w:r>
        <w:rPr>
          <w:rFonts w:hint="cs"/>
          <w:b w:val="0"/>
        </w:rPr>
        <w:t xml:space="preserve"> </w:t>
      </w:r>
      <w:r>
        <w:rPr>
          <w:rFonts w:hint="cs"/>
          <w:b w:val="0"/>
          <w:rtl/>
        </w:rPr>
        <w:t xml:space="preserve">ج : 5 ص : 276] أهـ ، </w:t>
      </w:r>
      <w:r>
        <w:rPr>
          <w:rFonts w:hint="cs"/>
          <w:b w:val="0"/>
          <w:bCs/>
          <w:rtl/>
        </w:rPr>
        <w:t>وقال</w:t>
      </w:r>
      <w:r>
        <w:rPr>
          <w:rFonts w:hint="cs"/>
          <w:bCs/>
        </w:rPr>
        <w:t xml:space="preserve"> </w:t>
      </w:r>
      <w:r>
        <w:rPr>
          <w:rFonts w:hint="cs"/>
          <w:bCs/>
          <w:rtl/>
        </w:rPr>
        <w:t>أبو السعود في تفسيره</w:t>
      </w:r>
      <w:r>
        <w:rPr>
          <w:rFonts w:hint="cs"/>
          <w:b w:val="0"/>
          <w:rtl/>
        </w:rPr>
        <w:t xml:space="preserve"> " ( ويبقى وجه ربك )  أي ذاته عز وجل " [ تفسير أبي السعود ج : 8 ص : 180] أهـ ، </w:t>
      </w:r>
      <w:r>
        <w:rPr>
          <w:rFonts w:hint="cs"/>
          <w:b w:val="0"/>
          <w:bCs/>
          <w:rtl/>
        </w:rPr>
        <w:t>وقال</w:t>
      </w:r>
      <w:r>
        <w:rPr>
          <w:rFonts w:hint="cs"/>
          <w:bCs/>
        </w:rPr>
        <w:t xml:space="preserve"> </w:t>
      </w:r>
      <w:r>
        <w:rPr>
          <w:rFonts w:hint="cs"/>
          <w:bCs/>
          <w:rtl/>
        </w:rPr>
        <w:t>الشوكاني في تفسيره</w:t>
      </w:r>
      <w:r>
        <w:rPr>
          <w:rFonts w:hint="cs"/>
          <w:b w:val="0"/>
          <w:rtl/>
        </w:rPr>
        <w:t xml:space="preserve"> : " قال يا إبليس ما منعك أن تسجد لما خلقت بيدي أي ما صرفك وصدك عن السجود لما توليت خلقه من غير واسطة وأضاف خلقه إلى نفسه تكريما له وتشريفا مع أنه سبحانه خالق كل شيء كما أضاف إلى نفسه الروح والبيت والناقة والمساجد </w:t>
      </w:r>
      <w:r>
        <w:rPr>
          <w:rFonts w:hint="cs"/>
          <w:b w:val="0"/>
          <w:bCs/>
          <w:rtl/>
        </w:rPr>
        <w:t>قال مجاهد</w:t>
      </w:r>
      <w:r>
        <w:rPr>
          <w:rFonts w:hint="cs"/>
          <w:b w:val="0"/>
          <w:rtl/>
        </w:rPr>
        <w:t xml:space="preserve"> : اليد هنا بمعنى التأكيد والصلة مجازا كقوله ( </w:t>
      </w:r>
      <w:r>
        <w:rPr>
          <w:rFonts w:hint="cs"/>
          <w:b w:val="0"/>
          <w:bCs/>
          <w:rtl/>
        </w:rPr>
        <w:t>ويبقى وجه ربك</w:t>
      </w:r>
      <w:r>
        <w:rPr>
          <w:rFonts w:hint="cs"/>
          <w:b w:val="0"/>
          <w:rtl/>
        </w:rPr>
        <w:t xml:space="preserve"> )   وقيل أراد باليد القدرة يقال مالي بهذا الأمر يد ومالي به يدان أي قدرة ومنه قول الشاعر : تحملت من ذلفاء ما ليس لي يد * ولا للجبال الراسيات يدان " [فتح القدير ج : 4 ص : 445] أهـ ، </w:t>
      </w:r>
      <w:r>
        <w:rPr>
          <w:rFonts w:hint="cs"/>
          <w:b w:val="0"/>
          <w:bCs/>
          <w:rtl/>
        </w:rPr>
        <w:t>وقال</w:t>
      </w:r>
      <w:r>
        <w:rPr>
          <w:rFonts w:hint="cs"/>
          <w:bCs/>
        </w:rPr>
        <w:t xml:space="preserve"> </w:t>
      </w:r>
      <w:r>
        <w:rPr>
          <w:rFonts w:hint="cs"/>
          <w:bCs/>
          <w:rtl/>
        </w:rPr>
        <w:t>رحمه</w:t>
      </w:r>
      <w:r>
        <w:rPr>
          <w:rFonts w:hint="cs"/>
          <w:bCs/>
        </w:rPr>
        <w:t xml:space="preserve"> </w:t>
      </w:r>
      <w:r>
        <w:rPr>
          <w:rFonts w:hint="cs"/>
          <w:bCs/>
          <w:rtl/>
        </w:rPr>
        <w:t xml:space="preserve">الله : </w:t>
      </w:r>
      <w:r>
        <w:rPr>
          <w:rFonts w:hint="cs"/>
          <w:b w:val="0"/>
          <w:rtl/>
        </w:rPr>
        <w:t xml:space="preserve"> ويبقي   وجه ربك   ذو الجلال والإكرام الوجه عبارة عن ذاته سبحانه ووجوده وقد نقدم في سورة البقرة بيان معنى هذا وقيل معنى ( يبقى وجه ربك ) تبقى حجته التي يتقرب بها إليه " [فتح القدير ج : 5 ص : 136] أهـ ، </w:t>
      </w:r>
      <w:r>
        <w:rPr>
          <w:rFonts w:hint="cs"/>
          <w:b w:val="0"/>
          <w:bCs/>
          <w:rtl/>
        </w:rPr>
        <w:t>وقال</w:t>
      </w:r>
      <w:r>
        <w:rPr>
          <w:rFonts w:hint="cs"/>
          <w:bCs/>
        </w:rPr>
        <w:t xml:space="preserve"> </w:t>
      </w:r>
      <w:r>
        <w:rPr>
          <w:rFonts w:hint="cs"/>
          <w:bCs/>
          <w:rtl/>
        </w:rPr>
        <w:t>بن الجوزي في تفسيره</w:t>
      </w:r>
      <w:r>
        <w:rPr>
          <w:rFonts w:hint="cs"/>
          <w:b w:val="0"/>
          <w:rtl/>
        </w:rPr>
        <w:t xml:space="preserve"> : " ( ويبقى وجه ربك )  أي ويبقى ربك ذو الجلال والإكرام "[ زاد المسير ج : 8 ص : 114] أهـ ، </w:t>
      </w:r>
      <w:r>
        <w:rPr>
          <w:rFonts w:hint="cs"/>
          <w:b w:val="0"/>
          <w:bCs/>
          <w:rtl/>
        </w:rPr>
        <w:t>وجاء في تفسير الجلالين</w:t>
      </w:r>
      <w:r>
        <w:rPr>
          <w:rFonts w:hint="cs"/>
          <w:b w:val="0"/>
          <w:rtl/>
        </w:rPr>
        <w:t xml:space="preserve"> :" ( ويبقى وجه ربك ) ذاته ذو الجلال العظمة والإكرام "[ تفسير الجلالين ج : 1 ص : 710] أهـ ، </w:t>
      </w:r>
      <w:r>
        <w:rPr>
          <w:rFonts w:hint="cs"/>
          <w:b w:val="0"/>
          <w:bCs/>
          <w:rtl/>
        </w:rPr>
        <w:t>وقال</w:t>
      </w:r>
      <w:r>
        <w:rPr>
          <w:rFonts w:hint="cs"/>
          <w:bCs/>
        </w:rPr>
        <w:t xml:space="preserve"> </w:t>
      </w:r>
      <w:r>
        <w:rPr>
          <w:rFonts w:hint="cs"/>
          <w:bCs/>
          <w:rtl/>
        </w:rPr>
        <w:t>النسفي في تفسيره</w:t>
      </w:r>
      <w:r>
        <w:rPr>
          <w:rFonts w:hint="cs"/>
          <w:b w:val="0"/>
          <w:rtl/>
        </w:rPr>
        <w:t xml:space="preserve"> : " ( يخل لكم وجه أبيكم يقبل عليكم إقبالة واحدة لا يلتفت عنكم إلى غيركم والمراد سلامة محبته لهم ممن يشاركهم فيها فكان ذكر الوجه لتصوير معنى إقباله عليهم لأن الرجل إذا أقبل على الشئ أقبل بوجهه وجاز أن يراد بالوجه الذات كما قال ( ويبقى وجه ربك ) " [تفسير النسفي ج : 2 ص : 180] أهـ ، </w:t>
      </w:r>
      <w:r>
        <w:rPr>
          <w:rFonts w:hint="cs"/>
          <w:b w:val="0"/>
          <w:bCs/>
          <w:rtl/>
        </w:rPr>
        <w:t>وقال</w:t>
      </w:r>
      <w:r>
        <w:rPr>
          <w:rFonts w:hint="cs"/>
          <w:bCs/>
        </w:rPr>
        <w:t xml:space="preserve"> </w:t>
      </w:r>
      <w:r>
        <w:rPr>
          <w:rFonts w:hint="cs"/>
          <w:bCs/>
          <w:rtl/>
        </w:rPr>
        <w:t>الألوسي في تفسيره</w:t>
      </w:r>
      <w:r>
        <w:rPr>
          <w:rFonts w:hint="cs"/>
          <w:b w:val="0"/>
          <w:rtl/>
        </w:rPr>
        <w:t xml:space="preserve"> : " ( ويبقى وجه ربك )  أي ذاته عز وجل والمراد هو سبحانه وتعالى فالإضافة بيانية وحقيقة الوجه في الشاهد الجارحة واستعماله في الذات مجاز مرسل كاستعمال الأيدي في الأنفس وهو مجاز شائع وقيل  أصله الجهة واستعماله في الذات من باب الكناية " [روح المعاني ج : 27 ص : 108] أهـ ، </w:t>
      </w:r>
      <w:r>
        <w:rPr>
          <w:rFonts w:hint="cs"/>
          <w:b w:val="0"/>
          <w:bCs/>
          <w:rtl/>
        </w:rPr>
        <w:t>وجاء في تفسير التحرير والتنوير</w:t>
      </w:r>
      <w:r>
        <w:rPr>
          <w:rFonts w:hint="cs"/>
          <w:b w:val="0"/>
          <w:rtl/>
        </w:rPr>
        <w:t xml:space="preserve"> : " .. والوجه يعبر عن الجملة والذات وقد علم السامعون أن الله تعالى يستحيل أن يكون له وجه بالمعنى الحقيقي وهو الجزء الذي في الرأس ، واصطلح علماء العقائد على تسمية مثل هذا بالمتشابه ،  وكان السلف يحجمون عن الخوض في ذلك مع اليقين باستحالة ظاهره على الله تعالى ، ثم تناوله علماء التابعين ومن بعدهم بالتأويل تدريجا إلى أن اتضح وجه التأويل بالجري  على قواعد علم المعاني ، فزال الخفاء واندفع الجفاء وكلا الفريقين خيرة الحنفاء " [التحرير والتنوير : ج 27ص253] أهـ ، </w:t>
      </w:r>
      <w:r>
        <w:rPr>
          <w:rFonts w:hint="cs"/>
          <w:b w:val="0"/>
          <w:bCs/>
          <w:rtl/>
        </w:rPr>
        <w:t>وقال الرازي رحمه الله</w:t>
      </w:r>
      <w:r>
        <w:rPr>
          <w:rFonts w:hint="cs"/>
          <w:b w:val="0"/>
          <w:rtl/>
        </w:rPr>
        <w:t xml:space="preserve"> :  " ( وَيَبْقَى وَجْهُ رَبِّكَ ذُو الْجَلالِ وَالإِكْرَامِ </w:t>
      </w:r>
      <w:r>
        <w:rPr>
          <w:rFonts w:hint="cs"/>
          <w:b w:val="0"/>
          <w:rtl/>
        </w:rPr>
        <w:lastRenderedPageBreak/>
        <w:t xml:space="preserve">) .. الوجه يطلق على الذات والمجسم يحمل الوجه على العضو وهو خلاف العقل والنقل أعني القرآن لأن قوله تعالى : (كل شيء هالك إلا وجهه) يدل على أن لا يبقى إلا وجه الله تعالى ، فعلى القول الحق لا إشكال فيه لأن المعنى لا يبقى غير حقيقة الله أو غير ذات الله شيء وهو كذلك ، وعلى قول المجسم يلزم أن لا تبقى يده التي أثبتها ورجله التي قال بها .. " [تفسير الرازى [ الرحمن/27-28]] أهـ ،  </w:t>
      </w:r>
      <w:r>
        <w:rPr>
          <w:rFonts w:hint="cs"/>
          <w:b w:val="0"/>
          <w:bCs/>
          <w:rtl/>
        </w:rPr>
        <w:t>وقال ابن الجوزي رحمه الله</w:t>
      </w:r>
      <w:r>
        <w:rPr>
          <w:rFonts w:hint="cs"/>
          <w:b w:val="0"/>
          <w:rtl/>
        </w:rPr>
        <w:t xml:space="preserve"> : " قال الله تعالى " ويبقي وجه ربك ذي الجلال والإكرام " قال المفسرون : يبقي ربك ، وكذا قالوا في قوله " يريدون وجهه " ،  أي يريدونه ، وقال الضحاك و أبو عبيدة في قوله " كل شئ هالك إلا وجهه " أي إلا هو ، وقد ذهب الذين أنكرنا عليهم إلى أن الوجه صفة باسم زائد علي الذات ، </w:t>
      </w:r>
      <w:r>
        <w:rPr>
          <w:rFonts w:hint="cs"/>
          <w:b w:val="0"/>
          <w:bCs/>
          <w:rtl/>
        </w:rPr>
        <w:t>قلت</w:t>
      </w:r>
      <w:r>
        <w:rPr>
          <w:rFonts w:hint="cs"/>
          <w:b w:val="0"/>
          <w:rtl/>
        </w:rPr>
        <w:t xml:space="preserve"> ( القائل ابن الجوزي رحمه الله )</w:t>
      </w:r>
      <w:r>
        <w:rPr>
          <w:rFonts w:hint="cs"/>
          <w:b w:val="0"/>
          <w:bCs/>
          <w:rtl/>
        </w:rPr>
        <w:t xml:space="preserve"> :</w:t>
      </w:r>
      <w:r>
        <w:rPr>
          <w:rFonts w:hint="cs"/>
          <w:b w:val="0"/>
          <w:rtl/>
        </w:rPr>
        <w:t xml:space="preserve"> فمن أين قالوا هذا وليس لهم دليل إلا ما عرفوه من الحسيات .. .. ، ؟ وذلك يوجب التبغيض ، ولو كان كما قالوا :كان المعنى : أن ذاته تهلك إلا وجهه ،  وقال بن حامد : أثبتنا لله وجها ولا نجوز إثبات الرأس ،  قلت : ولقد اقشعر بدني من جراءته علي ذكر هذا فما أعوزه في التشبيه غير الرأس ، " [ الباز الأشهب صـ ؟ ؟ ؟] أهـ ، وخلاصة القول في الوجه في القرآن لمن تدبره أنه دلالة على ذات </w:t>
      </w:r>
      <w:r>
        <w:rPr>
          <w:rFonts w:hint="cs"/>
          <w:b w:val="0"/>
          <w:rtl/>
          <w:lang w:bidi="ar-KW"/>
        </w:rPr>
        <w:t xml:space="preserve">الله ورضاه وضرورة إخلاص العمل ابتغاء مرضاة الله ، </w:t>
      </w:r>
    </w:p>
    <w:p w:rsidR="0040167D" w:rsidRDefault="0040167D" w:rsidP="0004487C">
      <w:pPr>
        <w:ind w:left="-46"/>
        <w:jc w:val="both"/>
        <w:rPr>
          <w:b w:val="0"/>
          <w:rtl/>
        </w:rPr>
      </w:pPr>
      <w:r>
        <w:rPr>
          <w:rFonts w:hint="cs"/>
          <w:bCs/>
          <w:rtl/>
        </w:rPr>
        <w:t xml:space="preserve">( 5  ) فصل ما جاء في العين مضافاً إلى الله تعالى : </w:t>
      </w:r>
      <w:r>
        <w:rPr>
          <w:rFonts w:hint="cs"/>
          <w:b w:val="0"/>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w:t>
      </w:r>
    </w:p>
    <w:p w:rsidR="0040167D" w:rsidRDefault="0040167D" w:rsidP="0004487C">
      <w:pPr>
        <w:ind w:left="-46"/>
        <w:jc w:val="both"/>
        <w:rPr>
          <w:b w:val="0"/>
          <w:rtl/>
        </w:rPr>
      </w:pPr>
      <w:r>
        <w:rPr>
          <w:rFonts w:hint="cs"/>
          <w:b w:val="0"/>
          <w:bCs/>
          <w:rtl/>
        </w:rPr>
        <w:t>( 6 ) تمهيد : مجاز العين في القرآن</w:t>
      </w:r>
      <w:r>
        <w:rPr>
          <w:rFonts w:hint="cs"/>
          <w:b w:val="0"/>
          <w:rtl/>
        </w:rPr>
        <w:t xml:space="preserve"> : المتدبر لآيات</w:t>
      </w:r>
      <w:r>
        <w:rPr>
          <w:rFonts w:hint="cs"/>
        </w:rPr>
        <w:t xml:space="preserve"> </w:t>
      </w:r>
      <w:r>
        <w:rPr>
          <w:rFonts w:hint="cs"/>
          <w:b w:val="0"/>
          <w:rtl/>
        </w:rPr>
        <w:t>القرآن يعلم يقينا أن العين يستعمل فيه في مجازات متعددة ، فالعين تأتي حقيقة</w:t>
      </w:r>
      <w:r>
        <w:rPr>
          <w:rFonts w:hint="cs"/>
        </w:rPr>
        <w:t xml:space="preserve"> </w:t>
      </w:r>
      <w:r>
        <w:rPr>
          <w:rFonts w:hint="cs"/>
          <w:b w:val="0"/>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التى تكون بها</w:t>
      </w:r>
      <w:r>
        <w:rPr>
          <w:rFonts w:hint="cs"/>
        </w:rPr>
        <w:t xml:space="preserve"> </w:t>
      </w:r>
      <w:r>
        <w:rPr>
          <w:rFonts w:hint="cs"/>
          <w:b w:val="0"/>
          <w:rtl/>
        </w:rPr>
        <w:t>الحراسة والحفظ</w:t>
      </w:r>
      <w:r>
        <w:rPr>
          <w:rFonts w:hint="cs"/>
        </w:rPr>
        <w:t xml:space="preserve"> </w:t>
      </w:r>
      <w:r>
        <w:rPr>
          <w:rFonts w:hint="cs"/>
          <w:b w:val="0"/>
          <w:rtl/>
        </w:rPr>
        <w:t xml:space="preserve">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w:t>
      </w:r>
      <w:r>
        <w:rPr>
          <w:rFonts w:hint="cs"/>
          <w:b w:val="0"/>
          <w:rtl/>
        </w:rPr>
        <w:lastRenderedPageBreak/>
        <w:t>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b w:val="0"/>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b w:val="0"/>
          <w:rtl/>
        </w:rPr>
        <w:t>تعالى (</w:t>
      </w:r>
      <w:r>
        <w:rPr>
          <w:rFonts w:hint="cs"/>
        </w:rPr>
        <w:t xml:space="preserve"> </w:t>
      </w:r>
      <w:r>
        <w:rPr>
          <w:rFonts w:hint="cs"/>
          <w:b w:val="0"/>
          <w:rtl/>
        </w:rPr>
        <w:t>واصنع الفلك بأعيننا ووحينا ) معناه بمرأى منا أو بحفظنا ، وقوله تعالى (وألقيت عليك محبة مني ولتصنع على عيني ) [قال الألوسي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w:t>
      </w:r>
      <w:r>
        <w:rPr>
          <w:rFonts w:hint="cs"/>
          <w:b w:val="0"/>
        </w:rPr>
        <w:t xml:space="preserve"> </w:t>
      </w:r>
      <w:r>
        <w:rPr>
          <w:rFonts w:hint="cs"/>
          <w:b w:val="0"/>
          <w:rtl/>
        </w:rPr>
        <w:t xml:space="preserve"> روح المعاني ج : 16 ص : 190]] معناه أي بمرأى منى كناية عن الحفظ والصون والحنو والشفقة والرعاية والمراقبة ، وقوله تعالى (</w:t>
      </w:r>
      <w:r>
        <w:rPr>
          <w:rFonts w:hint="cs"/>
        </w:rPr>
        <w:t xml:space="preserve"> </w:t>
      </w:r>
      <w:r>
        <w:rPr>
          <w:rFonts w:hint="cs"/>
          <w:b w:val="0"/>
          <w:rtl/>
        </w:rPr>
        <w:t>واصبر لحكم ربك فإنك بأعيننا ) معناه بحفظنا إياك وحراستنا لك</w:t>
      </w:r>
    </w:p>
    <w:p w:rsidR="0040167D" w:rsidRDefault="0040167D" w:rsidP="0004487C">
      <w:pPr>
        <w:ind w:left="-46"/>
        <w:jc w:val="both"/>
        <w:rPr>
          <w:b w:val="0"/>
          <w:rtl/>
        </w:rPr>
      </w:pPr>
      <w:r>
        <w:rPr>
          <w:rFonts w:hint="cs"/>
          <w:b w:val="0"/>
          <w:bCs/>
          <w:rtl/>
        </w:rPr>
        <w:t>( 7 ) الآيات التي ذكرت فيها العين مضافةً إلى الله تعالى وبيان المعنى الذي سيقت لأجله</w:t>
      </w:r>
      <w:r>
        <w:rPr>
          <w:rFonts w:hint="cs"/>
          <w:b w:val="0"/>
          <w:rtl/>
        </w:rPr>
        <w:t xml:space="preserve"> : </w:t>
      </w:r>
      <w:r>
        <w:rPr>
          <w:rFonts w:hint="cs"/>
          <w:b w:val="0"/>
          <w:bCs/>
          <w:rtl/>
        </w:rPr>
        <w:t xml:space="preserve">قوله تعالى { </w:t>
      </w:r>
      <w:r>
        <w:rPr>
          <w:rFonts w:hint="cs"/>
          <w:b w:val="0"/>
          <w:rtl/>
        </w:rPr>
        <w:t>وَاصْنَعِ الْفُلْكَ</w:t>
      </w:r>
      <w:r>
        <w:rPr>
          <w:rFonts w:hint="cs"/>
        </w:rPr>
        <w:t xml:space="preserve"> </w:t>
      </w:r>
      <w:r>
        <w:rPr>
          <w:rFonts w:hint="cs"/>
          <w:b w:val="0"/>
          <w:rtl/>
        </w:rPr>
        <w:t>بِأَعْيُنِنَا</w:t>
      </w:r>
      <w:r>
        <w:rPr>
          <w:rFonts w:hint="cs"/>
        </w:rPr>
        <w:t xml:space="preserve"> </w:t>
      </w:r>
      <w:r>
        <w:rPr>
          <w:rFonts w:hint="cs"/>
          <w:b w:val="0"/>
          <w:rtl/>
        </w:rPr>
        <w:t>وَوَحْيِنَا وَلاَ تُخَاطِبْنِي فِي الَّذِينَ</w:t>
      </w:r>
      <w:r>
        <w:rPr>
          <w:rFonts w:hint="cs"/>
        </w:rPr>
        <w:t xml:space="preserve"> </w:t>
      </w:r>
      <w:r>
        <w:rPr>
          <w:rFonts w:hint="cs"/>
          <w:b w:val="0"/>
          <w:rtl/>
        </w:rPr>
        <w:t>ظَلَمُواْ إِنَّهُم</w:t>
      </w:r>
      <w:r>
        <w:rPr>
          <w:rFonts w:hint="cs"/>
        </w:rPr>
        <w:t xml:space="preserve"> </w:t>
      </w:r>
      <w:r>
        <w:rPr>
          <w:rFonts w:hint="cs"/>
          <w:b w:val="0"/>
          <w:rtl/>
        </w:rPr>
        <w:t>مُّغْرَقُونَ }  [سورة هود/37]</w:t>
      </w:r>
      <w:r>
        <w:rPr>
          <w:rFonts w:hint="cs"/>
          <w:b w:val="0"/>
          <w:bCs/>
          <w:rtl/>
        </w:rPr>
        <w:t xml:space="preserve"> ، وقوله</w:t>
      </w:r>
      <w:r>
        <w:rPr>
          <w:rFonts w:hint="cs"/>
          <w:bCs/>
        </w:rPr>
        <w:t xml:space="preserve"> </w:t>
      </w:r>
      <w:r>
        <w:rPr>
          <w:rFonts w:hint="cs"/>
          <w:bCs/>
          <w:rtl/>
        </w:rPr>
        <w:t>تعالى (</w:t>
      </w:r>
      <w:r>
        <w:rPr>
          <w:rFonts w:hint="cs"/>
          <w:b w:val="0"/>
          <w:rtl/>
        </w:rPr>
        <w:t>فَأَوْحَيْنَا إِلَيْهِ</w:t>
      </w:r>
      <w:r>
        <w:rPr>
          <w:rFonts w:hint="cs"/>
        </w:rPr>
        <w:t xml:space="preserve"> </w:t>
      </w:r>
      <w:r>
        <w:rPr>
          <w:rFonts w:hint="cs"/>
          <w:b w:val="0"/>
          <w:rtl/>
        </w:rPr>
        <w:t>أَنِ اصْنَعِ الْفُلْكَ بِأَعْيُنِنَا وَوَحْيِنَا فَإِذَا جَاء أَمْرُنَا</w:t>
      </w:r>
      <w:r>
        <w:rPr>
          <w:rFonts w:hint="cs"/>
        </w:rPr>
        <w:t xml:space="preserve"> </w:t>
      </w:r>
      <w:r>
        <w:rPr>
          <w:rFonts w:hint="cs"/>
          <w:b w:val="0"/>
          <w:rtl/>
        </w:rPr>
        <w:t>وَفَارَ التَّنُّورُ فَاسْلُكْ فِيهَا مِن كُلٍّ زَوْجَيْنِ اثْنَيْنِ وَأَهْلَكَ</w:t>
      </w:r>
      <w:r>
        <w:rPr>
          <w:rFonts w:hint="cs"/>
        </w:rPr>
        <w:t xml:space="preserve"> </w:t>
      </w:r>
      <w:r>
        <w:rPr>
          <w:rFonts w:hint="cs"/>
          <w:b w:val="0"/>
          <w:rtl/>
        </w:rPr>
        <w:t>إِلَّا مَن سَبَقَ عَلَيْهِ الْقَوْلُ مِنْهُمْ وَلَا تُخَاطِبْنِي فِي الَّذِينَ</w:t>
      </w:r>
      <w:r>
        <w:rPr>
          <w:rFonts w:hint="cs"/>
        </w:rPr>
        <w:t xml:space="preserve"> </w:t>
      </w:r>
      <w:r>
        <w:rPr>
          <w:rFonts w:hint="cs"/>
          <w:b w:val="0"/>
          <w:rtl/>
        </w:rPr>
        <w:t xml:space="preserve">ظَلَمُوا إِنَّهُم مُّغْرَقُونَ [سورة المؤمنون/27] ، </w:t>
      </w:r>
      <w:r>
        <w:rPr>
          <w:rFonts w:hint="cs"/>
          <w:b w:val="0"/>
          <w:bCs/>
          <w:rtl/>
        </w:rPr>
        <w:t>وقوله</w:t>
      </w:r>
      <w:r>
        <w:rPr>
          <w:rFonts w:hint="cs"/>
          <w:bCs/>
        </w:rPr>
        <w:t xml:space="preserve"> </w:t>
      </w:r>
      <w:r>
        <w:rPr>
          <w:rFonts w:hint="cs"/>
          <w:bCs/>
          <w:rtl/>
        </w:rPr>
        <w:t xml:space="preserve">تعالى { </w:t>
      </w:r>
      <w:r>
        <w:rPr>
          <w:rFonts w:hint="cs"/>
          <w:b w:val="0"/>
          <w:rtl/>
        </w:rPr>
        <w:t>وَحَمَلْنَاهُ عَلَى</w:t>
      </w:r>
      <w:r>
        <w:rPr>
          <w:rFonts w:hint="cs"/>
        </w:rPr>
        <w:t xml:space="preserve"> </w:t>
      </w:r>
      <w:r>
        <w:rPr>
          <w:rFonts w:hint="cs"/>
          <w:b w:val="0"/>
          <w:rtl/>
        </w:rPr>
        <w:t>ذَاتِ أَلْوَاحٍ وَدُسُرٍ * تَجْرِي بِأَعْيُنِنَا جَزَاء لِّمَن كَانَ كُفِرَ } [ سورة القمر/13-14]</w:t>
      </w:r>
      <w:r>
        <w:rPr>
          <w:rFonts w:hint="cs"/>
          <w:b w:val="0"/>
          <w:bCs/>
          <w:rtl/>
        </w:rPr>
        <w:t xml:space="preserve"> ، قال البغوي في تفسيره</w:t>
      </w:r>
      <w:r>
        <w:rPr>
          <w:rFonts w:hint="cs"/>
          <w:b w:val="0"/>
          <w:rtl/>
        </w:rPr>
        <w:t xml:space="preserve"> : " ( واصنع الفلك بأعيننا )  </w:t>
      </w:r>
      <w:r>
        <w:rPr>
          <w:rFonts w:hint="cs"/>
          <w:b w:val="0"/>
          <w:bCs/>
          <w:rtl/>
        </w:rPr>
        <w:t>قال ابن عباس</w:t>
      </w:r>
      <w:r>
        <w:rPr>
          <w:rFonts w:hint="cs"/>
          <w:b w:val="0"/>
          <w:rtl/>
        </w:rPr>
        <w:t xml:space="preserve"> : بمرأى منا  </w:t>
      </w:r>
      <w:r>
        <w:rPr>
          <w:rFonts w:hint="cs"/>
          <w:b w:val="0"/>
          <w:bCs/>
          <w:rtl/>
        </w:rPr>
        <w:t>وقال مقاتل</w:t>
      </w:r>
      <w:r>
        <w:rPr>
          <w:rFonts w:hint="cs"/>
          <w:b w:val="0"/>
          <w:rtl/>
        </w:rPr>
        <w:t xml:space="preserve"> : بعلمنا  وقيل  يحفظنا "[ تفسير البغوي ج : 2 ص : 382] أهـ ، وقال رحمه الله : "(فإنك بأعيننا ) أي بمرأى منا </w:t>
      </w:r>
      <w:r>
        <w:rPr>
          <w:rFonts w:hint="cs"/>
          <w:b w:val="0"/>
          <w:bCs/>
          <w:rtl/>
        </w:rPr>
        <w:t>قال ابن عباس</w:t>
      </w:r>
      <w:r>
        <w:rPr>
          <w:rFonts w:hint="cs"/>
          <w:b w:val="0"/>
          <w:rtl/>
        </w:rPr>
        <w:t xml:space="preserve"> : نرى ما يعمل بك </w:t>
      </w:r>
      <w:r>
        <w:rPr>
          <w:rFonts w:hint="cs"/>
          <w:b w:val="0"/>
          <w:bCs/>
          <w:rtl/>
        </w:rPr>
        <w:t>وقال الزجاج</w:t>
      </w:r>
      <w:r>
        <w:rPr>
          <w:rFonts w:hint="cs"/>
          <w:b w:val="0"/>
          <w:rtl/>
        </w:rPr>
        <w:t xml:space="preserve"> : معناه أنك بحيث نراك ونحفظك فلا يصلون إلى مكروهك " [ تفسير البغوي ج : 4 ص : 243] أهـ ، </w:t>
      </w:r>
      <w:r>
        <w:rPr>
          <w:rFonts w:hint="cs"/>
          <w:b w:val="0"/>
          <w:bCs/>
          <w:rtl/>
        </w:rPr>
        <w:t>وقال ابن الجوزي في زاد المسير</w:t>
      </w:r>
      <w:r>
        <w:rPr>
          <w:rFonts w:hint="cs"/>
          <w:b w:val="0"/>
          <w:rtl/>
        </w:rPr>
        <w:t xml:space="preserve"> : " وفي قوله  بأعيننا  ثلاثة أقوال أحدها بمرأى منا </w:t>
      </w:r>
      <w:r>
        <w:rPr>
          <w:rFonts w:hint="cs"/>
          <w:b w:val="0"/>
          <w:bCs/>
          <w:rtl/>
        </w:rPr>
        <w:t>قاله ابن عباس</w:t>
      </w:r>
      <w:r>
        <w:rPr>
          <w:rFonts w:hint="cs"/>
          <w:b w:val="0"/>
          <w:rtl/>
        </w:rPr>
        <w:t xml:space="preserve"> والثاني بحفظنا </w:t>
      </w:r>
      <w:r>
        <w:rPr>
          <w:rFonts w:hint="cs"/>
          <w:b w:val="0"/>
          <w:bCs/>
          <w:rtl/>
        </w:rPr>
        <w:t>قاله الربيع</w:t>
      </w:r>
      <w:r>
        <w:rPr>
          <w:rFonts w:hint="cs"/>
          <w:b w:val="0"/>
          <w:rtl/>
        </w:rPr>
        <w:t xml:space="preserve">   والثالث بعلمنا </w:t>
      </w:r>
      <w:r>
        <w:rPr>
          <w:rFonts w:hint="cs"/>
          <w:b w:val="0"/>
          <w:bCs/>
          <w:rtl/>
        </w:rPr>
        <w:t>قاله مقاتل</w:t>
      </w:r>
      <w:r>
        <w:rPr>
          <w:rFonts w:hint="cs"/>
          <w:b w:val="0"/>
          <w:rtl/>
        </w:rPr>
        <w:t xml:space="preserve"> قال ابن الأنباري إ نما جمع على مذهب العرب في إيقاعها الجمع على الواحد تقول خرجنا إلى البصرة في السفن وإنما جمع لأن من عادة الملك أن يقول أمرنا ونهينا " [زاد المسير ج : 4 ص : 101] أهـ ، </w:t>
      </w:r>
      <w:r>
        <w:rPr>
          <w:rFonts w:hint="cs"/>
          <w:b w:val="0"/>
          <w:bCs/>
          <w:rtl/>
        </w:rPr>
        <w:t>وقال الواحدي</w:t>
      </w:r>
      <w:r>
        <w:rPr>
          <w:rFonts w:hint="cs"/>
          <w:b w:val="0"/>
          <w:rtl/>
        </w:rPr>
        <w:t xml:space="preserve"> : " واصنع الفلك   بأعيننا   بمرأى منا وتأويله بحفظنا إياك حفظ من يراك ويملك دفع السوء عنك " [تفسير الواحدي ج : 1 ص : 520] أهـ ، </w:t>
      </w:r>
      <w:r>
        <w:rPr>
          <w:rFonts w:hint="cs"/>
          <w:b w:val="0"/>
          <w:bCs/>
          <w:rtl/>
        </w:rPr>
        <w:t>وقال الثعالبي</w:t>
      </w:r>
      <w:r>
        <w:rPr>
          <w:rFonts w:hint="cs"/>
          <w:b w:val="0"/>
          <w:rtl/>
        </w:rPr>
        <w:t xml:space="preserve"> </w:t>
      </w:r>
      <w:r>
        <w:rPr>
          <w:rFonts w:hint="cs"/>
          <w:b w:val="0"/>
          <w:rtl/>
        </w:rPr>
        <w:lastRenderedPageBreak/>
        <w:t>: " وقوله تعالى تجري   بأعيننا   معناه بحفظنا وتحت نظر منا" [تفسير الثعالبي ج : 4 ص : 235] أهـ ، وقال الجصاص في أحكام القرآن : " واصنع الفلك بأعيننا ووحينا يعني بحيث نراها فكأنها ترى بأعين على طريق البلاغة والمعنى بحفظنا إياك " [أحكام القرآن</w:t>
      </w:r>
      <w:r>
        <w:rPr>
          <w:rFonts w:hint="cs"/>
          <w:b w:val="0"/>
        </w:rPr>
        <w:t xml:space="preserve"> </w:t>
      </w:r>
      <w:r>
        <w:rPr>
          <w:rFonts w:hint="cs"/>
          <w:b w:val="0"/>
          <w:rtl/>
        </w:rPr>
        <w:t xml:space="preserve">للجصاص ج : 4 ص : 377] أهـ ، </w:t>
      </w:r>
      <w:r>
        <w:rPr>
          <w:rFonts w:hint="cs"/>
          <w:b w:val="0"/>
          <w:bCs/>
          <w:rtl/>
        </w:rPr>
        <w:t>وقال النسفي</w:t>
      </w:r>
      <w:r>
        <w:rPr>
          <w:rFonts w:hint="cs"/>
          <w:b w:val="0"/>
          <w:rtl/>
        </w:rPr>
        <w:t xml:space="preserve"> : "  تجرى بأعيننا بمرأى منا أو بحفظنا ، أو ( بأعيننا ) حال من الضمير في تجرى أي محفوظة بنا " [تفسير النسفي ج : 4 ص : 195] أهـ ، </w:t>
      </w:r>
      <w:r>
        <w:rPr>
          <w:rFonts w:hint="cs"/>
          <w:b w:val="0"/>
          <w:bCs/>
          <w:rtl/>
        </w:rPr>
        <w:t>وقال الشوكاني</w:t>
      </w:r>
      <w:r>
        <w:rPr>
          <w:rFonts w:hint="cs"/>
          <w:b w:val="0"/>
          <w:rtl/>
        </w:rPr>
        <w:t xml:space="preserve"> : " واصنع الفلك   بأعيننا   ووحينا أي اعمل السفينة متلبسا   بأعيننا   أي بمرأى منا والمراد بحراستنا لك وحفظنا لك وعبر عن ذلك بالأعين لأنها آلة الرؤية والرؤية هى التى تكون بها الحراسة والحفظ في الغالب وجمع الأعين للتعظيم لا للتكثير وقيل المعنى   بأعيننا   أي بأعين ملائكتنا الذين جعلناهم عيونا على حفظك وقيل   بأعيننا   بعلمنا وقيل بأمرنا " [ فتح القدير ج : 2 ص : 497] أهـ ، </w:t>
      </w:r>
      <w:r>
        <w:rPr>
          <w:rFonts w:hint="cs"/>
          <w:b w:val="0"/>
          <w:bCs/>
          <w:rtl/>
        </w:rPr>
        <w:t>وقال رحمه الله</w:t>
      </w:r>
      <w:r>
        <w:rPr>
          <w:rFonts w:hint="cs"/>
          <w:b w:val="0"/>
          <w:rtl/>
        </w:rPr>
        <w:t xml:space="preserve"> : " بأعيننا   أي بمرأى ومنظر منا وفي حفظنا وحمايتنا فلا تبال بهم قال الزجاج إنك بحيث نراك ونحفظك ونرعاك " [فتح القدير ج : 5 ص : 102] أهـ ، </w:t>
      </w:r>
      <w:r>
        <w:rPr>
          <w:rFonts w:hint="cs"/>
          <w:b w:val="0"/>
          <w:bCs/>
          <w:rtl/>
        </w:rPr>
        <w:t>وقال رحمه الله</w:t>
      </w:r>
      <w:r>
        <w:rPr>
          <w:rFonts w:hint="cs"/>
          <w:b w:val="0"/>
          <w:rtl/>
        </w:rPr>
        <w:t xml:space="preserve"> : " بأعيننا   أي بمنظر ومرأي منا وحفظ لها كما في قوله واصنع الفلك   بأعيننا " [فتح القدير ج : 5 ص : 123] أهـ ، </w:t>
      </w:r>
      <w:r>
        <w:rPr>
          <w:rFonts w:hint="cs"/>
          <w:b w:val="0"/>
          <w:bCs/>
          <w:rtl/>
        </w:rPr>
        <w:t>وقال البيضاوي</w:t>
      </w:r>
      <w:r>
        <w:rPr>
          <w:rFonts w:hint="cs"/>
          <w:b w:val="0"/>
          <w:rtl/>
        </w:rPr>
        <w:t xml:space="preserve"> : " واصنع الفلك   بأعيننا   ملتبسا   بأعيننا   عبر بكثرة آلة الحس الذي يحفظ به الشيء ويراعى عن الاختلال والزيغ عن المبالغة في الحفظ والرعاية على طريق التمثيل " [تفسير البيضاوي ج : 3 ص : 233] أهـ ، </w:t>
      </w:r>
      <w:r>
        <w:rPr>
          <w:rFonts w:hint="cs"/>
          <w:b w:val="0"/>
          <w:bCs/>
          <w:rtl/>
        </w:rPr>
        <w:t>وقال رحمه الله</w:t>
      </w:r>
      <w:r>
        <w:rPr>
          <w:rFonts w:hint="cs"/>
          <w:b w:val="0"/>
          <w:rtl/>
        </w:rPr>
        <w:t xml:space="preserve"> : " ( أن اصنع الفلك بأعيننا )  بحفظنا نحفظه أن تخطئ فيه أو يفسده عليك مفسد " [تفسير البيضاوي ج : 4 ص : 152] أهـ ، </w:t>
      </w:r>
      <w:r>
        <w:rPr>
          <w:rFonts w:hint="cs"/>
          <w:b w:val="0"/>
          <w:bCs/>
          <w:rtl/>
        </w:rPr>
        <w:t>وجاء في تفسير الجلالين</w:t>
      </w:r>
      <w:r>
        <w:rPr>
          <w:rFonts w:hint="cs"/>
          <w:b w:val="0"/>
          <w:rtl/>
        </w:rPr>
        <w:t xml:space="preserve"> : " بأعيننا بمرأى منا وحفظنا " [ تفسير الجلالين ج : 1 ص : 448] أهـ ، </w:t>
      </w:r>
      <w:r>
        <w:rPr>
          <w:rFonts w:hint="cs"/>
          <w:b w:val="0"/>
          <w:bCs/>
          <w:rtl/>
        </w:rPr>
        <w:t>وقال الألوسي</w:t>
      </w:r>
      <w:r>
        <w:rPr>
          <w:rFonts w:hint="cs"/>
          <w:b w:val="0"/>
          <w:rtl/>
        </w:rPr>
        <w:t xml:space="preserve"> : " والأعين حقيقة في الجارحة وهي جارية مجرى التمثيل كأن لله سبحانه أعينا تكلؤه من تعدي الكفرة .. والجمع للمبالغة .. وقيل  إن ملابسة العين كناية عن الحفظ وملابسة الأعين لمكان الجمع كناية عن كمال الحفظ والمبالغة فيه ونظير ذلك بسط اليد وبسط اليدين فإن الأول كناية عن الجود والثاني عن المبالغة فيه " [روح المعاني ج : 12 ص : 49] أهـ ، </w:t>
      </w:r>
      <w:r>
        <w:rPr>
          <w:rFonts w:hint="cs"/>
          <w:b w:val="0"/>
          <w:bCs/>
          <w:rtl/>
        </w:rPr>
        <w:t>وقال رحمه الله</w:t>
      </w:r>
      <w:r>
        <w:rPr>
          <w:rFonts w:hint="cs"/>
          <w:b w:val="0"/>
          <w:rtl/>
        </w:rPr>
        <w:t xml:space="preserve"> : "  فإنك بأعيننا في إفادة العناية والحفظ "[ روح المعاني ج : 17 ص : 74] أهـ ، </w:t>
      </w:r>
      <w:r>
        <w:rPr>
          <w:rFonts w:hint="cs"/>
          <w:b w:val="0"/>
          <w:bCs/>
          <w:rtl/>
        </w:rPr>
        <w:t>وقال رحمه الله</w:t>
      </w:r>
      <w:r>
        <w:rPr>
          <w:rFonts w:hint="cs"/>
          <w:b w:val="0"/>
          <w:rtl/>
        </w:rPr>
        <w:t xml:space="preserve"> : " فإنك بأعيننا أي في حفظنا وحراستنا فالعين مجاز عن الحفظ ويتجوز بها أيضا عن الحافظ وهو مجاز مشهور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كأن معه من الله تعالى حفاظا يلكؤونه بأعينهم " [ روح المعاني ج : 27 ص : 40] أهـ</w:t>
      </w:r>
      <w:r>
        <w:rPr>
          <w:rFonts w:hint="cs"/>
          <w:b w:val="0"/>
          <w:rtl/>
          <w:lang w:bidi="ar-KW"/>
        </w:rPr>
        <w:t xml:space="preserve"> ، </w:t>
      </w:r>
      <w:r>
        <w:rPr>
          <w:rFonts w:hint="cs"/>
          <w:bCs/>
          <w:rtl/>
        </w:rPr>
        <w:t>وقال :</w:t>
      </w:r>
      <w:r>
        <w:rPr>
          <w:rFonts w:hint="cs"/>
          <w:b w:val="0"/>
          <w:rtl/>
        </w:rPr>
        <w:t xml:space="preserve"> "  تجري بأعيننا بمرأى منا وكني به عن الحفظ " [روح المعاني ج : 27 ص : 83] أهـ ، </w:t>
      </w:r>
      <w:r>
        <w:rPr>
          <w:rFonts w:hint="cs"/>
          <w:b w:val="0"/>
          <w:bCs/>
          <w:rtl/>
        </w:rPr>
        <w:t>وقال الكرماني</w:t>
      </w:r>
      <w:r>
        <w:rPr>
          <w:rFonts w:hint="cs"/>
          <w:b w:val="0"/>
          <w:rtl/>
        </w:rPr>
        <w:t xml:space="preserve"> : </w:t>
      </w:r>
      <w:r>
        <w:rPr>
          <w:rFonts w:hint="cs"/>
          <w:b w:val="0"/>
          <w:rtl/>
        </w:rPr>
        <w:lastRenderedPageBreak/>
        <w:t>" ( تجري بأعيننا ) أي بمرأى منا وهو محمول على الحفظ إذن لدليل مانع عن إرادة العضو ، وأما الجمع فهو للتعظيم " [شرح الكرماني على البخاري ج :25ص116] أهـ</w:t>
      </w:r>
    </w:p>
    <w:p w:rsidR="0040167D" w:rsidRDefault="0040167D" w:rsidP="0004487C">
      <w:pPr>
        <w:ind w:left="-46"/>
        <w:jc w:val="both"/>
        <w:rPr>
          <w:b w:val="0"/>
          <w:rtl/>
        </w:rPr>
      </w:pPr>
      <w:r>
        <w:rPr>
          <w:rFonts w:hint="cs"/>
          <w:bCs/>
          <w:rtl/>
        </w:rPr>
        <w:t>قوله</w:t>
      </w:r>
      <w:r>
        <w:rPr>
          <w:rFonts w:hint="cs"/>
          <w:bCs/>
        </w:rPr>
        <w:t xml:space="preserve"> </w:t>
      </w:r>
      <w:r>
        <w:rPr>
          <w:rFonts w:hint="cs"/>
          <w:bCs/>
          <w:rtl/>
        </w:rPr>
        <w:t>تعالى { وَاصْبِرْ لِحُكْمِ</w:t>
      </w:r>
      <w:r>
        <w:rPr>
          <w:rFonts w:hint="cs"/>
          <w:bCs/>
        </w:rPr>
        <w:t xml:space="preserve"> </w:t>
      </w:r>
      <w:r>
        <w:rPr>
          <w:rFonts w:hint="cs"/>
          <w:bCs/>
          <w:rtl/>
        </w:rPr>
        <w:t>رَبِّكَ فَإِنَّكَ</w:t>
      </w:r>
      <w:r>
        <w:rPr>
          <w:rFonts w:hint="cs"/>
          <w:bCs/>
        </w:rPr>
        <w:t xml:space="preserve"> </w:t>
      </w:r>
      <w:r>
        <w:rPr>
          <w:rFonts w:hint="cs"/>
          <w:bCs/>
          <w:rtl/>
        </w:rPr>
        <w:t>بِأَعْيُنِنَا وَسَبِّحْ</w:t>
      </w:r>
      <w:r>
        <w:rPr>
          <w:rFonts w:hint="cs"/>
          <w:bCs/>
        </w:rPr>
        <w:t xml:space="preserve"> </w:t>
      </w:r>
      <w:r>
        <w:rPr>
          <w:rFonts w:hint="cs"/>
          <w:bCs/>
          <w:rtl/>
        </w:rPr>
        <w:t>بِحَمْدِ رَبِّكَ حِينَ</w:t>
      </w:r>
      <w:r>
        <w:rPr>
          <w:rFonts w:hint="cs"/>
          <w:bCs/>
        </w:rPr>
        <w:t xml:space="preserve"> </w:t>
      </w:r>
      <w:r>
        <w:rPr>
          <w:rFonts w:hint="cs"/>
          <w:bCs/>
          <w:rtl/>
        </w:rPr>
        <w:t xml:space="preserve">تَقُومُ } </w:t>
      </w:r>
      <w:r>
        <w:rPr>
          <w:rFonts w:hint="cs"/>
          <w:b w:val="0"/>
          <w:rtl/>
        </w:rPr>
        <w:t xml:space="preserve">[ سورة الطور : 48] : </w:t>
      </w:r>
      <w:r>
        <w:rPr>
          <w:rFonts w:hint="cs"/>
          <w:b w:val="0"/>
          <w:bCs/>
          <w:rtl/>
        </w:rPr>
        <w:t>قال البغوي</w:t>
      </w:r>
      <w:r>
        <w:rPr>
          <w:rFonts w:hint="cs"/>
          <w:b w:val="0"/>
          <w:rtl/>
        </w:rPr>
        <w:t xml:space="preserve"> : "  فإنك   بأعيننا   أي بمرأى منا </w:t>
      </w:r>
      <w:r>
        <w:rPr>
          <w:rFonts w:hint="cs"/>
          <w:b w:val="0"/>
          <w:bCs/>
          <w:rtl/>
        </w:rPr>
        <w:t>قال ابن عباس</w:t>
      </w:r>
      <w:r>
        <w:rPr>
          <w:rFonts w:hint="cs"/>
          <w:b w:val="0"/>
          <w:rtl/>
        </w:rPr>
        <w:t xml:space="preserve"> نرى ما يعمل بك وقال </w:t>
      </w:r>
      <w:r>
        <w:rPr>
          <w:rFonts w:hint="cs"/>
          <w:b w:val="0"/>
          <w:bCs/>
          <w:rtl/>
        </w:rPr>
        <w:t xml:space="preserve">الزجاج </w:t>
      </w:r>
      <w:r>
        <w:rPr>
          <w:rFonts w:hint="cs"/>
          <w:b w:val="0"/>
          <w:rtl/>
        </w:rPr>
        <w:t xml:space="preserve">معناه أنك بحيث نراك ونحفظك فلا يصلون إلى مكروهك " [تفسير البغوي ج : 4 ص : 243] أهـ ، </w:t>
      </w:r>
      <w:r>
        <w:rPr>
          <w:rFonts w:hint="cs"/>
          <w:b w:val="0"/>
          <w:bCs/>
          <w:rtl/>
        </w:rPr>
        <w:t>وقال القرطبي</w:t>
      </w:r>
      <w:r>
        <w:rPr>
          <w:rFonts w:hint="cs"/>
          <w:b w:val="0"/>
          <w:rtl/>
        </w:rPr>
        <w:t xml:space="preserve"> : "  ( بأعيننا ) أي بمرأى منا وحيث نراك وقال </w:t>
      </w:r>
      <w:r>
        <w:rPr>
          <w:rFonts w:hint="cs"/>
          <w:b w:val="0"/>
          <w:bCs/>
          <w:rtl/>
        </w:rPr>
        <w:t>الربيع بن أنس</w:t>
      </w:r>
      <w:r>
        <w:rPr>
          <w:rFonts w:hint="cs"/>
          <w:b w:val="0"/>
          <w:rtl/>
        </w:rPr>
        <w:t xml:space="preserve">  بحفظنا إياك حفظ من يراك </w:t>
      </w:r>
      <w:r>
        <w:rPr>
          <w:rFonts w:hint="cs"/>
          <w:b w:val="0"/>
          <w:bCs/>
          <w:rtl/>
        </w:rPr>
        <w:t xml:space="preserve">وقال ابن عباس </w:t>
      </w:r>
      <w:r>
        <w:rPr>
          <w:rFonts w:hint="cs"/>
          <w:b w:val="0"/>
          <w:rtl/>
        </w:rPr>
        <w:t xml:space="preserve">رضي الله عنهما  بحراستنا والمعنى واحد فعبر عن الرؤية بالأعين لأن الرؤية تكون بها ويكون جمع الأعين للعظمة لا للتكثير كما قال تعالى فنعم القادرون فنعم الماهدون وإنا لموسعون وقد يرجع معنى الأعين في هذه وغيرها إلى معنى عين كما قال ولتصنع على عيني وذلك كله عبارة عن الإدراك والإحاطة وهو سبحانه منزه عن الحواس والتشبيه والتكييف لا رب غيره وقيل  المعنى  (بأعيننا)   أي بأعين ملائكتنا الذين جعلناهم عيونا على حفظك ومعونتك فيكون الجمع على هذا التكثير على بابه وقيل ( بأعيننا )  أي بعلمنا قاله مقاتل  </w:t>
      </w:r>
      <w:r>
        <w:rPr>
          <w:rFonts w:hint="cs"/>
          <w:b w:val="0"/>
          <w:bCs/>
          <w:rtl/>
        </w:rPr>
        <w:t>وقال الضحاك وسفيان</w:t>
      </w:r>
      <w:r>
        <w:rPr>
          <w:rFonts w:hint="cs"/>
          <w:b w:val="0"/>
          <w:rtl/>
        </w:rPr>
        <w:t xml:space="preserve"> : ( بأعيننا )  بأمرنا وقيل  بوحينا وقيل  بمعونتنا لك على صنعها ووحينا أي على ما أوحينا إليك من صنعته "[ تفسير القرطبي ج : 9 ص : 30] أهـ ، </w:t>
      </w:r>
      <w:r>
        <w:rPr>
          <w:rFonts w:hint="cs"/>
          <w:b w:val="0"/>
          <w:bCs/>
          <w:rtl/>
        </w:rPr>
        <w:t>وقال رحمه الله</w:t>
      </w:r>
      <w:r>
        <w:rPr>
          <w:rFonts w:hint="cs"/>
          <w:b w:val="0"/>
          <w:rtl/>
        </w:rPr>
        <w:t xml:space="preserve"> : " قوله تعالى  ( فإنك بأعيننا )  أي بمرأى ومنظر منا نرى ونسمع ما تقول وتفعل وقيل  بحيث نراك ونحفظك ونحوطك ونحرسك ونرعاك والمعنى واحد ومنه قوله تعالى لموسى عليه السلام  ( ولتصنع على عيني ) أي بحفظي وحراستي "[ تفسير القرطبي ج : 17 ص : 78] أهـ ، </w:t>
      </w:r>
      <w:r>
        <w:rPr>
          <w:rFonts w:hint="cs"/>
          <w:b w:val="0"/>
          <w:bCs/>
          <w:rtl/>
        </w:rPr>
        <w:t>وقال ابن كثير</w:t>
      </w:r>
      <w:r>
        <w:rPr>
          <w:rFonts w:hint="cs"/>
          <w:b w:val="0"/>
          <w:rtl/>
        </w:rPr>
        <w:t xml:space="preserve"> : "  ( بأعيننا )  أي بمرأى منا " [تفسير ابن كثير ج : 2 ص : 445] أهـ ، وقال رحمه الله : " وقوله تجري   بأعيننا   أي بأمرنا بمرأى منا وتحت حفظنا وكلاءتنا " [تفسير ابن كثير ج : 4 ص : 265] أهـ ، </w:t>
      </w:r>
      <w:r>
        <w:rPr>
          <w:rFonts w:hint="cs"/>
          <w:b w:val="0"/>
          <w:bCs/>
          <w:rtl/>
        </w:rPr>
        <w:t>وقال الزركشي في البرهان</w:t>
      </w:r>
      <w:r>
        <w:rPr>
          <w:rFonts w:hint="cs"/>
          <w:b w:val="0"/>
          <w:rtl/>
        </w:rPr>
        <w:t xml:space="preserve"> : "  فكأنه سبحانه يقول ولتصنع على أمن لا تحت خوف وذكر العين لتضمنها معنى الرعاية والكلأ وأما قوله ( تجري بأعيننا )  ( واصنع الفلك بأعيننا ) فإنه إنما يريد في رعاية منا وحفظ ولا يريد إبداء شيء ولا إظهاره بعد كتم " [ البرهان في علوم القرآن ج : 2 ص : 87] أهـ ، </w:t>
      </w:r>
      <w:r>
        <w:rPr>
          <w:rFonts w:hint="cs"/>
          <w:b w:val="0"/>
          <w:bCs/>
          <w:rtl/>
        </w:rPr>
        <w:t>وقال رحمه الله</w:t>
      </w:r>
      <w:r>
        <w:rPr>
          <w:rFonts w:hint="cs"/>
          <w:b w:val="0"/>
          <w:rtl/>
        </w:rPr>
        <w:t xml:space="preserve"> : " ومنها جعل الشيء للشيء وليس له من طريق الأدعاء والاحاطة به نافعة في آيات الصفات كقوله تعالى ( تجري بأعيننا ) وقوله ( والأرض جميعا قبضته يوم القيامة والسموات مطويات بيمينه )  ويسمى التخييل قال الزمخشري ولا تجد بابا في علم البيان أدق ولا أعون في تعاطي المشبهات منه " [البرهان في علوم القرآن ج : 3 ص : 440] أهـ ، </w:t>
      </w:r>
      <w:r>
        <w:rPr>
          <w:rFonts w:hint="cs"/>
          <w:b w:val="0"/>
          <w:bCs/>
          <w:rtl/>
        </w:rPr>
        <w:t>وقال الثعالبي</w:t>
      </w:r>
      <w:r>
        <w:rPr>
          <w:rFonts w:hint="cs"/>
          <w:b w:val="0"/>
          <w:rtl/>
        </w:rPr>
        <w:t xml:space="preserve"> : "  وقوله   بأعيننا   يمكن أن يريد بمرأى منا فيكون عبارة عن الإدراك والرعاية والحفظ ويكون جمع الأعين للعظمة لا للتكثير كما قال </w:t>
      </w:r>
      <w:r>
        <w:rPr>
          <w:rFonts w:hint="cs"/>
          <w:b w:val="0"/>
          <w:rtl/>
        </w:rPr>
        <w:lastRenderedPageBreak/>
        <w:t xml:space="preserve">عز من قائل فنعم القادرون والعقيدة أنه تعالى منزه عن الحواس والتشبيه والتكييف لا رب غيره ويحتمل قوله   بأعيننا   أي بملائكتنا " [ تفسير الثعالبي ج : 2 ص : 204] أهـ ، </w:t>
      </w:r>
      <w:r>
        <w:rPr>
          <w:rFonts w:hint="cs"/>
          <w:b w:val="0"/>
          <w:bCs/>
          <w:rtl/>
        </w:rPr>
        <w:t>وقال أبو السعود</w:t>
      </w:r>
      <w:r>
        <w:rPr>
          <w:rFonts w:hint="cs"/>
          <w:b w:val="0"/>
          <w:rtl/>
        </w:rPr>
        <w:t xml:space="preserve"> : "  بأعيننا   ملتبسا بحفظنا وكلاءتنا كأن معه عليه السلام منه عز وعلا حفاظا وحراسا يكلئونه بأعينهم من التعدي " [تفسير أبي السعود ج : 6 ص : 131] أهـ ، </w:t>
      </w:r>
      <w:r>
        <w:rPr>
          <w:rFonts w:hint="cs"/>
          <w:b w:val="0"/>
          <w:bCs/>
          <w:rtl/>
        </w:rPr>
        <w:t>وقال رحمه الله</w:t>
      </w:r>
      <w:r>
        <w:rPr>
          <w:rFonts w:hint="cs"/>
          <w:b w:val="0"/>
          <w:rtl/>
        </w:rPr>
        <w:t xml:space="preserve"> : "  فإنك   بأعيننا   أى في حفظنا وحمايتنا بحيث نراقبك ونكلؤك وجمع العين لجمع الضمير والإيذان بغاية الاعتناء بالحفظ " [ تفسير أبي السعود ج : 8 ص : 153] أهـ ، </w:t>
      </w:r>
      <w:r>
        <w:rPr>
          <w:rFonts w:hint="cs"/>
          <w:b w:val="0"/>
          <w:bCs/>
          <w:rtl/>
        </w:rPr>
        <w:t>وقال الشوكاني</w:t>
      </w:r>
      <w:r>
        <w:rPr>
          <w:rFonts w:hint="cs"/>
          <w:b w:val="0"/>
          <w:rtl/>
        </w:rPr>
        <w:t xml:space="preserve"> : " ( بأعيننا ) أي بمرأى ومنظر منا وفي حفظنا وحمايتنا فلا تبال بهم قال الزجاج إنك بحيث نراك ونحفظك ونرعاك " [ فتح القدير ج : 5 ص : 102] أهـ ، </w:t>
      </w:r>
      <w:r>
        <w:rPr>
          <w:rFonts w:hint="cs"/>
          <w:b w:val="0"/>
          <w:bCs/>
          <w:rtl/>
        </w:rPr>
        <w:t>وقال رحمه الله</w:t>
      </w:r>
      <w:r>
        <w:rPr>
          <w:rFonts w:hint="cs"/>
          <w:b w:val="0"/>
          <w:rtl/>
        </w:rPr>
        <w:t xml:space="preserve"> : " بأعيننا   أي بمنظر ومرأي منا وحفظ لها كما في قوله (واصنع الفلك بأعيننا )  وقيل بأمرنا وقيل بوحينا ..  " [فتح القدير ج : 5 ص : 123] أهـ ، </w:t>
      </w:r>
      <w:r>
        <w:rPr>
          <w:rFonts w:hint="cs"/>
          <w:b w:val="0"/>
          <w:bCs/>
          <w:rtl/>
        </w:rPr>
        <w:t>وقال الألوسي</w:t>
      </w:r>
      <w:r>
        <w:rPr>
          <w:rFonts w:hint="cs"/>
          <w:b w:val="0"/>
          <w:rtl/>
        </w:rPr>
        <w:t xml:space="preserve"> : "  فإنك بأعيننا في إفادة العناية والحفظ " [روح المعاني ج : 17 ص : 74] أهـ ، </w:t>
      </w:r>
      <w:r>
        <w:rPr>
          <w:rFonts w:hint="cs"/>
          <w:b w:val="0"/>
          <w:bCs/>
          <w:rtl/>
        </w:rPr>
        <w:t>وقال رحمه الله</w:t>
      </w:r>
      <w:r>
        <w:rPr>
          <w:rFonts w:hint="cs"/>
          <w:b w:val="0"/>
          <w:rtl/>
        </w:rPr>
        <w:t xml:space="preserve"> : " فإنك بأعيننا أي في حفظنا وحراستنا </w:t>
      </w:r>
      <w:r>
        <w:rPr>
          <w:rFonts w:hint="cs"/>
          <w:b w:val="0"/>
          <w:bCs/>
          <w:rtl/>
        </w:rPr>
        <w:t>فالعين مجاز عن الحفظ ويتجوز بها أيضا عن الحافظ وهو مجاز مشهور</w:t>
      </w:r>
      <w:r>
        <w:rPr>
          <w:rFonts w:hint="cs"/>
          <w:b w:val="0"/>
          <w:rtl/>
        </w:rPr>
        <w:t xml:space="preserve"> ،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 [روح المعاني ج : 27 ص : 40] أهـ ، </w:t>
      </w:r>
      <w:r>
        <w:rPr>
          <w:rFonts w:hint="cs"/>
          <w:b w:val="0"/>
          <w:bCs/>
          <w:rtl/>
        </w:rPr>
        <w:t>وقال الزرقاني</w:t>
      </w:r>
      <w:r>
        <w:rPr>
          <w:rFonts w:hint="cs"/>
          <w:b w:val="0"/>
          <w:rtl/>
        </w:rPr>
        <w:t xml:space="preserve"> : " وتارة تجيء التسلية عن طريق وعد الله لرسوله بالنصر والتأييد والحفظ كما في قوله سبحانه في سورة الطور ( واصبر لحكم ربك فإنك بأعيننا) " [ مناهل العرفان ج : 1 ص : 40] أهـ</w:t>
      </w:r>
    </w:p>
    <w:p w:rsidR="0040167D" w:rsidRDefault="0040167D" w:rsidP="0004487C">
      <w:pPr>
        <w:ind w:left="-46"/>
        <w:jc w:val="both"/>
        <w:rPr>
          <w:b w:val="0"/>
          <w:rtl/>
        </w:rPr>
      </w:pPr>
      <w:r>
        <w:rPr>
          <w:rFonts w:hint="cs"/>
          <w:bCs/>
          <w:rtl/>
        </w:rPr>
        <w:t>وقوله</w:t>
      </w:r>
      <w:r>
        <w:rPr>
          <w:rFonts w:hint="cs"/>
          <w:bCs/>
        </w:rPr>
        <w:t xml:space="preserve"> </w:t>
      </w:r>
      <w:r>
        <w:rPr>
          <w:rFonts w:hint="cs"/>
          <w:bCs/>
          <w:rtl/>
        </w:rPr>
        <w:t>تعالى { وَأَلْقَيْتُ عَلَيْكَ مَحَبَّةً</w:t>
      </w:r>
      <w:r>
        <w:rPr>
          <w:rFonts w:hint="cs"/>
          <w:bCs/>
        </w:rPr>
        <w:t xml:space="preserve"> </w:t>
      </w:r>
      <w:r>
        <w:rPr>
          <w:rFonts w:hint="cs"/>
          <w:bCs/>
          <w:rtl/>
        </w:rPr>
        <w:t xml:space="preserve">مِّنِّي وَلِتُصْنَعَ عَلَى عَيْنِي } </w:t>
      </w:r>
      <w:r>
        <w:rPr>
          <w:rFonts w:hint="cs"/>
          <w:b w:val="0"/>
          <w:rtl/>
        </w:rPr>
        <w:t>[سورة طه/39]</w:t>
      </w:r>
      <w:r>
        <w:rPr>
          <w:rFonts w:hint="cs"/>
          <w:b w:val="0"/>
          <w:bCs/>
          <w:rtl/>
        </w:rPr>
        <w:t xml:space="preserve"> :  قال الشوكاني</w:t>
      </w:r>
      <w:r>
        <w:rPr>
          <w:rFonts w:hint="cs"/>
          <w:b w:val="0"/>
          <w:rtl/>
        </w:rPr>
        <w:t xml:space="preserve"> : " ولتصنع على عيني   أي ولتربى وتغذى بمرأى مني وتفسير على عيني بمرأى مني صحيح قال النحاس : وذلك معروف في اللغة ولكن لا يكون في هذا تخصيص لموسى فإن جميع الأشياء بمرأى من الله ، وقال أبو عبيدة وابن الأنباري : إن المعنى لتغذى على محبتي وإرادتي تقول أتخذ الأشياء على عيني أي على محبتي قال ابن الأنباري العين في هذه الآية يقصد بها قصد الإرادة والاختيار من قول العرب غدا فلان على عيني أي على المحبة مني" [فتح القدير ج : 3 ص : 365] أهـ ، </w:t>
      </w:r>
      <w:r>
        <w:rPr>
          <w:rFonts w:hint="cs"/>
          <w:b w:val="0"/>
          <w:bCs/>
          <w:rtl/>
        </w:rPr>
        <w:t>وقال النسفي</w:t>
      </w:r>
      <w:r>
        <w:rPr>
          <w:rFonts w:hint="cs"/>
          <w:b w:val="0"/>
          <w:rtl/>
        </w:rPr>
        <w:t xml:space="preserve"> : "  ( فانك بأعيننا)  أي بحيث نراك ونكلؤك وجمع العين لان الضمير بلفظ الجماعة ألا ترى إلى قوله ( ولتصنع على عيني ) " [تفسير النسفي ج : 4 ص : 187] أهـ ، </w:t>
      </w:r>
      <w:r>
        <w:rPr>
          <w:rFonts w:hint="cs"/>
          <w:b w:val="0"/>
          <w:bCs/>
          <w:rtl/>
        </w:rPr>
        <w:t>وقال السيوطي</w:t>
      </w:r>
      <w:r>
        <w:rPr>
          <w:rFonts w:hint="cs"/>
          <w:b w:val="0"/>
          <w:rtl/>
        </w:rPr>
        <w:t xml:space="preserve"> :- وهو يتحدث عن مجاز القرآن -  " ومن ذلك العين وهي مؤولة بالبصر أو الإدراك   بل قال بعضهم إنها حقيقة في ذلك خلافا لتوهم بعض الناس أنها مجاز وإنما المجاز في تسمية العضو بها ،  وقال ابن اللبان نسبة العين إليه </w:t>
      </w:r>
      <w:r>
        <w:rPr>
          <w:rFonts w:hint="cs"/>
          <w:b w:val="0"/>
          <w:rtl/>
        </w:rPr>
        <w:lastRenderedPageBreak/>
        <w:t xml:space="preserve">تعالى اسم لآياته المبصرة التي بها سبحانه ينظر للمؤمنين وبها ينظرون إليه قال تعالى فلما جاءتهم آياتنا مبصرة نسب البصر للآيات على 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وننظر بها إليك "  [الإتقان ج : 2 ص : 17]أهـ ، </w:t>
      </w:r>
      <w:r>
        <w:rPr>
          <w:rFonts w:hint="cs"/>
          <w:b w:val="0"/>
          <w:bCs/>
          <w:rtl/>
        </w:rPr>
        <w:t>وقال الألوسي</w:t>
      </w:r>
      <w:r>
        <w:rPr>
          <w:rFonts w:hint="cs"/>
          <w:b w:val="0"/>
          <w:rtl/>
        </w:rPr>
        <w:t xml:space="preserve">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 16 ص : 190] أهـ ، وجاء في لسان العرب : " وقوله تعالى  ولتصنع على عيني فسره ثعلب فقال  لتربى من حيث أراك  " [لسان العرب</w:t>
      </w:r>
      <w:r>
        <w:rPr>
          <w:rFonts w:hint="cs"/>
          <w:b w:val="0"/>
        </w:rPr>
        <w:t xml:space="preserve"> </w:t>
      </w:r>
      <w:r>
        <w:rPr>
          <w:rFonts w:hint="cs"/>
          <w:b w:val="0"/>
          <w:rtl/>
        </w:rPr>
        <w:t xml:space="preserve">ج : 13 ص : 301] أهـ ، </w:t>
      </w:r>
      <w:r>
        <w:rPr>
          <w:rFonts w:hint="cs"/>
          <w:b w:val="0"/>
          <w:bCs/>
          <w:rtl/>
        </w:rPr>
        <w:t>وقال ابن الجوزي في الباز الأشهب</w:t>
      </w:r>
      <w:r>
        <w:rPr>
          <w:rFonts w:hint="cs"/>
          <w:b w:val="0"/>
          <w:rtl/>
        </w:rPr>
        <w:t xml:space="preserve"> : ( ومن ذلك قوله : ( ولتصنع علي عيني ) ( واصنع الفلك بأعيننا ) ، قال المفسرون بأمرنا ، أي بمرأى منا ، قال أبو بكر بن الأنباري : أما جمع العين ،  علي مذهب العرب في إيقاعها الجمع علي الواحد يقول : خرجنا في السفر إلي البصرة ، وإنما جمع لأن عادة الملك أن يقول : أمرنا ونهينا ، وقد ذهب القاضي [هو القاضي أبو يعلى الحنبلي ، وقد ألف الحافظ ابن الجوزي رسالته (الباز الأشهب) في الرد عليه وسماها دفع شبه التشبيه بأكف التنزيه وهي بحق كذلك ، وقال في مقدمتها : 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 وقد أخذوا بالظاهر في الأسماء والصفات ، فسموها بالصفات وهي تسمية مبتدعة لا دليل لهم في ذلك من النقل ولا من العقل ، ولم بلتفتوا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وهم يتحرجون من التشبيه ويأنفون من إضافته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w:t>
      </w:r>
      <w:r>
        <w:rPr>
          <w:rFonts w:hint="cs"/>
          <w:b w:val="0"/>
          <w:rtl/>
        </w:rPr>
        <w:lastRenderedPageBreak/>
        <w:t xml:space="preserve">يقول وهو تحت السياط : " كيف أقول ما لم يقل " فإياكم أن تبتدعوا في مذهبه ما ليس فيه ،  ثم قالوا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الأحاديث]إلي أن العين صفة زائدة علي الذات وقد سبقه أبو بكر بن خزيمه ،  فقال لربنا عينان ينظر بهما [قال ابن حزم في [ الفصل في الملل ج : 2 ص : 128]ولا يجوز لأحد أن يصف الله عز وجل بأن  له  عينين لأن النص لم يأت بذلك ] ، ( قلت ) : وهذا ابتداع لا دليل لهم عليه وإنما أثبتوا عينين من دليل الخطاب [دليل الخطاب ليس حجة في الفروع حتى يكون حجة في الأصول ولله در القاضي ابن جماعة حيث قال في إيضاح الدليل : - في حديث الدجال إنه أعور وإن ربكم ليس بأعور-  "  تقدم أن الجوارح والأعضاء على الله تعالى محال فمعنى الحديث استحالة التناقص على الله تعالى وثبوت صفة النقص للدجال فصفة النقص دليل على عدم ربوبيته وبطلان قوله ، وليس المراد إثبات الجارحة للرب تعالى      وجعل بعض الحنابلة ذلك من باب دليل الخطاب وأثبت الجارحة لرب العزة سبحانه وتعالى عن سمات المخلوقين وهو تجسيم منهم وتجرؤ على الله تعالى وخطأ في الاستدلال ، فإنا إذا قلنا القمر ليس بأعور لم يلزم منه أن يكون له عينان      ودليل الخطاب ليس بحجة عند أكثر علماء الأصول في الفروع فكيف يحتج به في صفات الرب تعالى ،  [إيضاح الدليل في قطع حجج أهل التعطيل ج : 1 ص : 186] في قوله عليه الصلاة والسلام : "وإن الله ليس بأعور " ، وإنما أراد نفي النقص عنه ، ومتي ثبت أنه لا يتجزأ ، لم يكن لما يتخيل من الصفات وجه " [الباز الأشهب ص 42] أهـ ، </w:t>
      </w:r>
      <w:r>
        <w:rPr>
          <w:rFonts w:hint="cs"/>
          <w:b w:val="0"/>
          <w:bCs/>
          <w:rtl/>
        </w:rPr>
        <w:t>وقال القاضي ابن جماعة في إيضاح الدليل</w:t>
      </w:r>
      <w:r>
        <w:rPr>
          <w:rFonts w:hint="cs"/>
          <w:b w:val="0"/>
          <w:rtl/>
        </w:rPr>
        <w:t xml:space="preserve"> : (  قوله تعالى  ( ولتصنع على عيني) ( واصنع الفلك بأعيننا ) ( تجري بأعيننا ) ( فإنك بأعيننا ) : اعلم أنه إذا ثبت تنزيه الله تعالى عن الجهة والجوارح كما تقدم وجب تأويل هذه الآيات بما يليق بجلاله تعالى ،   فالمراد والله أعلم مزيد الاعتناء والحراسة وأن ذلك بمرأى منا ، قال ابن الأنباري العرب تجمع الواحد إما لتعظيمه كقوله أمرنا ونهينا ومنه ( إنا نحن نحي الموتى ) ( أم يحسبون أنا لا نسمع سرهم ونجواهم ) ، أو لإقامة الجمع مقام الواحد كقول القائل : سكنت في دورنا وآذيت غلماننا وسرنا في السفن وإن كانت الدار والغلام والسفينة واحدا ، </w:t>
      </w:r>
      <w:r>
        <w:rPr>
          <w:rFonts w:hint="cs"/>
          <w:b w:val="0"/>
          <w:bCs/>
          <w:rtl/>
        </w:rPr>
        <w:t>ولو حملت الآيات الواردة 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w:t>
      </w:r>
      <w:r>
        <w:rPr>
          <w:rFonts w:hint="cs"/>
          <w:b w:val="0"/>
          <w:rtl/>
        </w:rPr>
        <w:t xml:space="preserve"> ، ووجه التجوز بالعين عن شدة الاعتناء أن المعتني بالشيء لمحبة </w:t>
      </w:r>
      <w:r>
        <w:rPr>
          <w:rFonts w:hint="cs"/>
          <w:b w:val="0"/>
          <w:rtl/>
        </w:rPr>
        <w:lastRenderedPageBreak/>
        <w:t xml:space="preserve">أو حاجة يكثر النظر فيه فجعلت العين التي هي آلة النظر كناية عن مزيد " [إيضاح الدليل في قطع حجج أهل التعطيل ج : 1 ص : 129]أهـ ، </w:t>
      </w:r>
      <w:r>
        <w:rPr>
          <w:rFonts w:hint="cs"/>
          <w:b w:val="0"/>
          <w:bCs/>
          <w:rtl/>
        </w:rPr>
        <w:t xml:space="preserve">وقال ابن حجر في فتح الباري : </w:t>
      </w:r>
      <w:r>
        <w:rPr>
          <w:rFonts w:hint="cs"/>
          <w:b w:val="0"/>
          <w:rtl/>
        </w:rPr>
        <w:t xml:space="preserve"> " قوله باب قول الله تعالى ولتصنع على عيني تغذى .. قال بن التين هذا التفسير لقتادة .. وقوله تعالى تجري بأعيننا أي بعلمنا .. قال الراغب : العين الجارحة ويقال للحافظ للشيء المراعي له عين ومنه فلان بعيني أي أحفظه ومنه قوله تعالى واصنع الفلك بأعيننا أي نحن نراك ونحفظك ومثله تجري بأعيننا وقوله ولتصنع على عيني أي بحفظي قال وتستعار العين لمعان أخرى كثيرة وقال بن بطال احتجت المجسمة بهذا الحديث وقالوا في قوله وأشار بيده الى عينه دلالة على أن عينه كسائر الأعين وتعقب باستحالة الجسمية عليه لأن الجسم حادث وهو قديم فدل على أن المراد نفي النقص عنه انتهى وقد تقدم شيء من هذا في باب قوله تعالى وكان الله سميعا بصيرا ، وقال البيهقي : منهم من قال العين صفة ذات كما تقدم في الوجه ومنه من قال المراد بالعين الرؤية فعلى هذا فقوله ولتصنع على عيني أي لتكون بمرأى مني وكذا قوله واصبر لحكم ربك فإنك بأعيننا أي بمرأى منا والنون للتعظيم ومال الى ترجيح الأول لأنه مذهب السلف ويتأيد بما وقع في الحديث وأشار بيده فان فيه إيماء الى الرد على من يقول معناها القدرة صرح بذلك قول من قال انها صفة ذات ، وقال بن المنير وجه الاستدلال على اثبات العين لله من حديث الدجال من قوله ان الله ليس بأعور من جهة أن العور عرفا عدم العين وضد العور ثبوت العين فلما نزعت هذه النقيصة لزم ثبوت الكمال بضدها وهو وجود العين </w:t>
      </w:r>
      <w:r>
        <w:rPr>
          <w:rFonts w:hint="cs"/>
          <w:b w:val="0"/>
          <w:bCs/>
          <w:rtl/>
        </w:rPr>
        <w:t>وهو على سبيل التمثيل والتقريب للفهم لا على معنى اثبات الجارحة</w:t>
      </w:r>
      <w:r>
        <w:rPr>
          <w:rFonts w:hint="cs"/>
          <w:b w:val="0"/>
          <w:rtl/>
        </w:rPr>
        <w:t xml:space="preserve"> ، </w:t>
      </w:r>
      <w:r>
        <w:rPr>
          <w:rFonts w:hint="cs"/>
          <w:b w:val="0"/>
          <w:bCs/>
          <w:rtl/>
        </w:rPr>
        <w:t xml:space="preserve">قال : ولأهل الكلام في هذه الصفات كالعين والوجه واليد ثلاثة أقوال أحدها انها صفات ذات أثبتها السمع ولا يهتدي إليها العقل والثاني ان العين كناية عن صفة البصر واليد كناية عن صفة القدرة والوجه كناية عن صفة الوجود والثالث امرارها على ما جاءت مفوضا معناها الى الله </w:t>
      </w:r>
      <w:r>
        <w:rPr>
          <w:rFonts w:hint="cs"/>
          <w:b w:val="0"/>
          <w:rtl/>
        </w:rPr>
        <w:t>" [ فتح الباري ج : 13 ص : 388] أهـ</w:t>
      </w:r>
    </w:p>
    <w:p w:rsidR="0040167D" w:rsidRDefault="0040167D" w:rsidP="0004487C">
      <w:pPr>
        <w:ind w:left="-46"/>
        <w:jc w:val="both"/>
        <w:rPr>
          <w:b w:val="0"/>
          <w:rtl/>
        </w:rPr>
      </w:pPr>
      <w:r>
        <w:rPr>
          <w:rFonts w:hint="cs"/>
          <w:bCs/>
          <w:rtl/>
        </w:rPr>
        <w:t xml:space="preserve">( 8 ) ما جاء في اليد مضافاً إلى الله تعالى : </w:t>
      </w:r>
      <w:r>
        <w:rPr>
          <w:rFonts w:hint="cs"/>
          <w:b w:val="0"/>
          <w:rtl/>
        </w:rPr>
        <w:t>وذلك</w:t>
      </w:r>
      <w:r>
        <w:rPr>
          <w:rFonts w:hint="cs"/>
        </w:rPr>
        <w:t xml:space="preserve"> </w:t>
      </w:r>
      <w:r>
        <w:rPr>
          <w:rFonts w:hint="cs"/>
          <w:b w:val="0"/>
          <w:rtl/>
        </w:rPr>
        <w:t>في ثمان آيات بلفظ الوحدان في أربعة مواضع</w:t>
      </w:r>
      <w:r>
        <w:rPr>
          <w:rFonts w:hint="cs"/>
        </w:rPr>
        <w:t xml:space="preserve"> </w:t>
      </w:r>
      <w:r>
        <w:rPr>
          <w:rFonts w:hint="cs"/>
          <w:b w:val="0"/>
          <w:rtl/>
        </w:rPr>
        <w:t>والتثنية في موضعين والجمع في موضعين ، ففي سورة المائدة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وفي سورة</w:t>
      </w:r>
      <w:r>
        <w:rPr>
          <w:rFonts w:hint="cs"/>
        </w:rPr>
        <w:t xml:space="preserve"> </w:t>
      </w:r>
      <w:r>
        <w:rPr>
          <w:rFonts w:hint="cs"/>
          <w:b w:val="0"/>
          <w:rtl/>
        </w:rPr>
        <w:t xml:space="preserve">ص </w:t>
      </w:r>
      <w:r>
        <w:rPr>
          <w:rFonts w:hint="cs"/>
          <w:b w:val="0"/>
          <w:rtl/>
          <w:lang w:bidi="ar-KW"/>
        </w:rPr>
        <w:t xml:space="preserve">( </w:t>
      </w:r>
      <w:r>
        <w:rPr>
          <w:rFonts w:hint="cs"/>
          <w:b w:val="0"/>
          <w:rtl/>
        </w:rPr>
        <w:t>يا إبليس ما منعك أن تسجد لما خلقت بيدي ) وفي سورة الأعراف ( ألهم أرجل</w:t>
      </w:r>
      <w:r>
        <w:rPr>
          <w:rFonts w:hint="cs"/>
        </w:rPr>
        <w:t xml:space="preserve"> </w:t>
      </w:r>
      <w:r>
        <w:rPr>
          <w:rFonts w:hint="cs"/>
          <w:b w:val="0"/>
          <w:rtl/>
        </w:rPr>
        <w:t>يمشون بها أم لهم أيد يبطشون بها أم لهم أعين يبصرون بها أم لهم آذان يسمعون بها</w:t>
      </w:r>
      <w:r>
        <w:t xml:space="preserve">  </w:t>
      </w:r>
      <w:r>
        <w:rPr>
          <w:rFonts w:hint="cs"/>
          <w:b w:val="0"/>
          <w:rtl/>
        </w:rPr>
        <w:t>) عيرهم بعدم هذه الصفات وفي سورة  يس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b w:val="0"/>
          <w:rtl/>
        </w:rPr>
        <w:t>من يشاء ) وفي سورة الملك ( تبارك الذي بيده الملك ) وفي سورة آل عمران ( بيدك الخير انك على كل</w:t>
      </w:r>
      <w:r>
        <w:rPr>
          <w:rFonts w:hint="cs"/>
        </w:rPr>
        <w:t xml:space="preserve"> </w:t>
      </w:r>
      <w:r>
        <w:rPr>
          <w:rFonts w:hint="cs"/>
          <w:b w:val="0"/>
          <w:rtl/>
        </w:rPr>
        <w:t xml:space="preserve">شيء قدير ) </w:t>
      </w:r>
    </w:p>
    <w:p w:rsidR="0040167D" w:rsidRDefault="0040167D" w:rsidP="0004487C">
      <w:pPr>
        <w:ind w:left="-46"/>
        <w:jc w:val="both"/>
        <w:rPr>
          <w:b w:val="0"/>
          <w:bCs/>
          <w:rtl/>
        </w:rPr>
      </w:pPr>
      <w:r>
        <w:rPr>
          <w:rFonts w:hint="cs"/>
          <w:b w:val="0"/>
          <w:bCs/>
          <w:rtl/>
        </w:rPr>
        <w:lastRenderedPageBreak/>
        <w:t xml:space="preserve">( 9 ) مجاز اليد في القرآن : </w:t>
      </w:r>
      <w:r>
        <w:rPr>
          <w:rFonts w:hint="cs"/>
          <w:b w:val="0"/>
          <w:rtl/>
        </w:rPr>
        <w:t xml:space="preserve">المتدبر لآيات القرآن يعلم يقينا أن اليد تستعمل فيه في مجازات متعددة لا يمكن إنكارها ولا على سبيل المكابرة ومثالها ، </w:t>
      </w:r>
      <w:r>
        <w:rPr>
          <w:rFonts w:hint="cs"/>
          <w:b w:val="0"/>
          <w:bCs/>
          <w:rtl/>
        </w:rPr>
        <w:t>قوله تعالى :</w:t>
      </w:r>
      <w:r>
        <w:rPr>
          <w:rFonts w:hint="cs"/>
          <w:b w:val="0"/>
          <w:rtl/>
        </w:rPr>
        <w:t xml:space="preserve"> { وَلَقَدْ عَلِمْتُمُ</w:t>
      </w:r>
      <w:r>
        <w:rPr>
          <w:rFonts w:hint="cs"/>
        </w:rPr>
        <w:t xml:space="preserve"> </w:t>
      </w:r>
      <w:r>
        <w:rPr>
          <w:rFonts w:hint="cs"/>
          <w:b w:val="0"/>
          <w:rtl/>
        </w:rPr>
        <w:t>الَّذِينَ اعْتَدَواْ مِنكُمْ فِي السَّبْتِ فَقُلْنَا لَهُمْ كُونُواْ قِرَدَةً</w:t>
      </w:r>
      <w:r>
        <w:rPr>
          <w:rFonts w:hint="cs"/>
        </w:rPr>
        <w:t xml:space="preserve"> </w:t>
      </w:r>
      <w:r>
        <w:rPr>
          <w:rFonts w:hint="cs"/>
          <w:b w:val="0"/>
          <w:rtl/>
        </w:rPr>
        <w:t>خَاسِئِينَ * فَجَعَلْنَاهَا نَكَالاً لِّمَا بَيْنَ يَدَيْهَا وَمَا خَلْفَهَا</w:t>
      </w:r>
      <w:r>
        <w:rPr>
          <w:rFonts w:hint="cs"/>
        </w:rPr>
        <w:t xml:space="preserve"> </w:t>
      </w:r>
      <w:r>
        <w:rPr>
          <w:rFonts w:hint="cs"/>
          <w:b w:val="0"/>
          <w:rtl/>
        </w:rPr>
        <w:t xml:space="preserve">وَمَوْعِظَةً لِّلْمُتَّقِينَ } ، </w:t>
      </w:r>
      <w:r>
        <w:rPr>
          <w:rFonts w:hint="cs"/>
          <w:b w:val="0"/>
          <w:bCs/>
          <w:rtl/>
        </w:rPr>
        <w:t>فهل للقرية يدين</w:t>
      </w:r>
      <w:r>
        <w:rPr>
          <w:rFonts w:hint="cs"/>
          <w:b w:val="0"/>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 </w:t>
      </w:r>
      <w:r>
        <w:rPr>
          <w:rFonts w:hint="cs"/>
          <w:b w:val="0"/>
          <w:bCs/>
          <w:rtl/>
        </w:rPr>
        <w:t>قال الحافظ بن كثير :</w:t>
      </w:r>
      <w:r>
        <w:rPr>
          <w:rFonts w:hint="cs"/>
          <w:b w:val="0"/>
          <w:rtl/>
        </w:rPr>
        <w:t xml:space="preserve"> " الضمير عائد على القرية أي فجعل الله هذه القرية والمراد أهلها بسبب اعتدائهم في سبتهم نكالا أي عاقبناهم عقوبة فجعلناها عبرة .. قال ابن عباس يعني جعلناها بما أحللنا بها من العقوبة عبرة لما حولها من القرى .. وكذا قال سعيد بن جبير لما بين يديها وما خلفها قال من بحضرتها من الناس يومئذ "[ تفسير ابن كثير ج : 1 ص : 108] أهـ ،</w:t>
      </w:r>
      <w:r>
        <w:rPr>
          <w:rFonts w:hint="cs"/>
          <w:b w:val="0"/>
          <w:bCs/>
          <w:rtl/>
        </w:rPr>
        <w:t xml:space="preserve"> وقوله تعالى</w:t>
      </w:r>
      <w:r>
        <w:rPr>
          <w:rFonts w:hint="cs"/>
          <w:b w:val="0"/>
          <w:rtl/>
        </w:rPr>
        <w:t xml:space="preserve"> ( نَزَّلَ عَلَيْكَ</w:t>
      </w:r>
      <w:r>
        <w:rPr>
          <w:rFonts w:hint="cs"/>
        </w:rPr>
        <w:t xml:space="preserve"> </w:t>
      </w:r>
      <w:r>
        <w:rPr>
          <w:rFonts w:hint="cs"/>
          <w:b w:val="0"/>
          <w:rtl/>
        </w:rPr>
        <w:t>الْكِتَابَ بِالْحَقِّ مُصَدِّقاً لِّمَا بَيْنَ يَدَيْهِ وَأَنزَلَ التَّوْرَاةَ</w:t>
      </w:r>
      <w:r>
        <w:rPr>
          <w:rFonts w:hint="cs"/>
        </w:rPr>
        <w:t xml:space="preserve"> </w:t>
      </w:r>
      <w:r>
        <w:rPr>
          <w:rFonts w:hint="cs"/>
          <w:b w:val="0"/>
          <w:rtl/>
        </w:rPr>
        <w:t xml:space="preserve">وَالإِنجِيلَ } ، </w:t>
      </w:r>
      <w:r>
        <w:rPr>
          <w:rFonts w:hint="cs"/>
          <w:b w:val="0"/>
          <w:bCs/>
          <w:rtl/>
        </w:rPr>
        <w:t>وقوله تعالى</w:t>
      </w:r>
      <w:r>
        <w:rPr>
          <w:rFonts w:hint="cs"/>
          <w:b w:val="0"/>
          <w:rtl/>
        </w:rPr>
        <w:t xml:space="preserve"> ( وَهَـذَا كِتَابٌ</w:t>
      </w:r>
      <w:r>
        <w:rPr>
          <w:rFonts w:hint="cs"/>
        </w:rPr>
        <w:t xml:space="preserve"> </w:t>
      </w:r>
      <w:r>
        <w:rPr>
          <w:rFonts w:hint="cs"/>
          <w:b w:val="0"/>
          <w:rtl/>
        </w:rPr>
        <w:t>أَنزَلْنَاهُ مُبَارَكٌ مُّصَدِّقُ الَّذِي بَيْنَ يَدَيْهِ وَلِتُنذِرَ أُمَّ</w:t>
      </w:r>
      <w:r>
        <w:rPr>
          <w:rFonts w:hint="cs"/>
        </w:rPr>
        <w:t xml:space="preserve"> </w:t>
      </w:r>
      <w:r>
        <w:rPr>
          <w:rFonts w:hint="cs"/>
          <w:b w:val="0"/>
          <w:rtl/>
        </w:rPr>
        <w:t>الْقُرَى وَمَنْ حَوْلَهَا وَالَّذِينَ يُؤْمِنُونَ بِالآخِرَةِ يُؤْمِنُونَ بِهِ</w:t>
      </w:r>
      <w:r>
        <w:rPr>
          <w:rFonts w:hint="cs"/>
        </w:rPr>
        <w:t xml:space="preserve"> </w:t>
      </w:r>
      <w:r>
        <w:rPr>
          <w:rFonts w:hint="cs"/>
          <w:b w:val="0"/>
          <w:rtl/>
        </w:rPr>
        <w:t xml:space="preserve">وَهُمْ عَلَى صَلاَتِهِمْ يُحَافِظُونَ } ، </w:t>
      </w:r>
      <w:r>
        <w:rPr>
          <w:rFonts w:hint="cs"/>
          <w:b w:val="0"/>
          <w:bCs/>
          <w:rtl/>
        </w:rPr>
        <w:t>وقوله تعالى</w:t>
      </w:r>
      <w:r>
        <w:rPr>
          <w:rFonts w:hint="cs"/>
          <w:b w:val="0"/>
          <w:rtl/>
        </w:rPr>
        <w:t xml:space="preserve"> { وَمَا كَانَ</w:t>
      </w:r>
      <w:r>
        <w:rPr>
          <w:rFonts w:hint="cs"/>
        </w:rPr>
        <w:t xml:space="preserve"> </w:t>
      </w:r>
      <w:r>
        <w:rPr>
          <w:rFonts w:hint="cs"/>
          <w:b w:val="0"/>
          <w:rtl/>
        </w:rPr>
        <w:t>هَـذَا الْقُرْآنُ أَن يُفْتَرَى مِن دُونِ اللّهِ وَلَـكِن تَصْدِيقَ الَّذِي</w:t>
      </w:r>
      <w:r>
        <w:rPr>
          <w:rFonts w:hint="cs"/>
        </w:rPr>
        <w:t xml:space="preserve"> </w:t>
      </w:r>
      <w:r>
        <w:rPr>
          <w:rFonts w:hint="cs"/>
          <w:b w:val="0"/>
          <w:rtl/>
        </w:rPr>
        <w:t>بَيْنَ يَدَيْهِ وَتَفْصِيلَ الْكِتَابِ لاَ رَيْبَ فِيهِ مِن رَّبِّ الْعَالَمِينَ } ،</w:t>
      </w:r>
      <w:r>
        <w:rPr>
          <w:rFonts w:hint="cs"/>
          <w:b w:val="0"/>
          <w:bCs/>
          <w:rtl/>
        </w:rPr>
        <w:t xml:space="preserve"> وقوله تعالى</w:t>
      </w:r>
      <w:r>
        <w:rPr>
          <w:rFonts w:hint="cs"/>
          <w:b w:val="0"/>
          <w:rtl/>
        </w:rPr>
        <w:t xml:space="preserve"> { مَا كَانَ</w:t>
      </w:r>
      <w:r>
        <w:rPr>
          <w:rFonts w:hint="cs"/>
        </w:rPr>
        <w:t xml:space="preserve"> </w:t>
      </w:r>
      <w:r>
        <w:rPr>
          <w:rFonts w:hint="cs"/>
          <w:b w:val="0"/>
          <w:rtl/>
        </w:rPr>
        <w:t>حَدِيثًا يُفْتَرَى وَلَـكِن تَصْدِيقَ الَّذِي بَيْنَ يَدَيْهِ وَتَفْصِيلَ كُلَّ</w:t>
      </w:r>
      <w:r>
        <w:rPr>
          <w:rFonts w:hint="cs"/>
        </w:rPr>
        <w:t xml:space="preserve"> </w:t>
      </w:r>
      <w:r>
        <w:rPr>
          <w:rFonts w:hint="cs"/>
          <w:b w:val="0"/>
          <w:rtl/>
        </w:rPr>
        <w:t>شَيْءٍ وَهُدًى وَرَحْمَةً لِّقَوْمٍ يُؤْمِنُونَ } ،</w:t>
      </w:r>
      <w:r>
        <w:rPr>
          <w:rFonts w:hint="cs"/>
          <w:b w:val="0"/>
          <w:bCs/>
          <w:rtl/>
        </w:rPr>
        <w:t xml:space="preserve"> وقوله تعالى</w:t>
      </w:r>
      <w:r>
        <w:rPr>
          <w:rFonts w:hint="cs"/>
          <w:b w:val="0"/>
          <w:rtl/>
        </w:rPr>
        <w:t xml:space="preserve"> { وَقَالَ الَّذِينَ</w:t>
      </w:r>
      <w:r>
        <w:rPr>
          <w:rFonts w:hint="cs"/>
        </w:rPr>
        <w:t xml:space="preserve"> </w:t>
      </w:r>
      <w:r>
        <w:rPr>
          <w:rFonts w:hint="cs"/>
          <w:b w:val="0"/>
          <w:rtl/>
        </w:rPr>
        <w:t>كَفَرُوا لَن نُّؤْمِنَ بِهَذَا الْقُرْآنِ وَلَا بِالَّذِي بَيْنَ يَدَيْهِ</w:t>
      </w:r>
      <w:r>
        <w:rPr>
          <w:rFonts w:hint="cs"/>
        </w:rPr>
        <w:t xml:space="preserve"> </w:t>
      </w:r>
      <w:r>
        <w:rPr>
          <w:rFonts w:hint="cs"/>
          <w:b w:val="0"/>
          <w:rtl/>
        </w:rPr>
        <w:t xml:space="preserve">}‏ ، </w:t>
      </w:r>
      <w:r>
        <w:rPr>
          <w:rFonts w:hint="cs"/>
          <w:b w:val="0"/>
          <w:bCs/>
          <w:rtl/>
        </w:rPr>
        <w:t>وقوله تعالى</w:t>
      </w:r>
      <w:r>
        <w:rPr>
          <w:rFonts w:hint="cs"/>
          <w:b w:val="0"/>
          <w:rtl/>
        </w:rPr>
        <w:t xml:space="preserve"> : { وَالَّذِي أَوْحَيْنَا</w:t>
      </w:r>
      <w:r>
        <w:rPr>
          <w:rFonts w:hint="cs"/>
        </w:rPr>
        <w:t xml:space="preserve"> </w:t>
      </w:r>
      <w:r>
        <w:rPr>
          <w:rFonts w:hint="cs"/>
          <w:b w:val="0"/>
          <w:rtl/>
        </w:rPr>
        <w:t>إِلَيْكَ</w:t>
      </w:r>
      <w:r>
        <w:rPr>
          <w:rFonts w:hint="cs"/>
        </w:rPr>
        <w:t xml:space="preserve"> </w:t>
      </w:r>
      <w:r>
        <w:rPr>
          <w:rFonts w:hint="cs"/>
          <w:b w:val="0"/>
          <w:rtl/>
        </w:rPr>
        <w:t>مِنَ الْكِتَابِ هُوَ الْحَقُّ مُصَدِّقًا لِّمَا</w:t>
      </w:r>
      <w:r>
        <w:rPr>
          <w:rFonts w:hint="cs"/>
        </w:rPr>
        <w:t xml:space="preserve"> </w:t>
      </w:r>
      <w:r>
        <w:rPr>
          <w:rFonts w:hint="cs"/>
          <w:b w:val="0"/>
          <w:rtl/>
        </w:rPr>
        <w:t>بَيْنَ يَدَيْهِ</w:t>
      </w:r>
      <w:r>
        <w:rPr>
          <w:rFonts w:hint="cs"/>
        </w:rPr>
        <w:t xml:space="preserve"> </w:t>
      </w:r>
      <w:r>
        <w:rPr>
          <w:rFonts w:hint="cs"/>
          <w:b w:val="0"/>
          <w:rtl/>
        </w:rPr>
        <w:t>إِنَّ</w:t>
      </w:r>
      <w:r>
        <w:rPr>
          <w:rFonts w:hint="cs"/>
        </w:rPr>
        <w:t xml:space="preserve"> </w:t>
      </w:r>
      <w:r>
        <w:rPr>
          <w:rFonts w:hint="cs"/>
          <w:b w:val="0"/>
          <w:rtl/>
        </w:rPr>
        <w:t xml:space="preserve">اللَّهَ بِعِبَادِهِ لَخَبِيرٌ بَصِيرٌ } ، </w:t>
      </w:r>
      <w:r>
        <w:rPr>
          <w:rFonts w:hint="cs"/>
          <w:b w:val="0"/>
          <w:bCs/>
          <w:rtl/>
        </w:rPr>
        <w:t>وقوله تعالى</w:t>
      </w:r>
      <w:r>
        <w:rPr>
          <w:rFonts w:hint="cs"/>
          <w:b w:val="0"/>
          <w:rtl/>
        </w:rPr>
        <w:t xml:space="preserve"> { قَالُوا يَا</w:t>
      </w:r>
      <w:r>
        <w:rPr>
          <w:rFonts w:hint="cs"/>
        </w:rPr>
        <w:t xml:space="preserve"> </w:t>
      </w:r>
      <w:r>
        <w:rPr>
          <w:rFonts w:hint="cs"/>
          <w:b w:val="0"/>
          <w:rtl/>
        </w:rPr>
        <w:t>قَوْمَنَا إِنَّا سَمِعْنَا كِتَابًا أُنزِلَ مِن بَعْدِ مُوسَى مُصَدِّقًا لِّمَا</w:t>
      </w:r>
      <w:r>
        <w:rPr>
          <w:rFonts w:hint="cs"/>
        </w:rPr>
        <w:t xml:space="preserve"> </w:t>
      </w:r>
      <w:r>
        <w:rPr>
          <w:rFonts w:hint="cs"/>
          <w:b w:val="0"/>
          <w:rtl/>
        </w:rPr>
        <w:t xml:space="preserve">بَيْنَ يَدَيْهِ يَهْدِي إِلَى الْحَقِّ وَإِلَى طَرِيقٍ مُّسْتَقِيمٍ } ، </w:t>
      </w:r>
      <w:r>
        <w:rPr>
          <w:rFonts w:hint="cs"/>
          <w:b w:val="0"/>
          <w:bCs/>
          <w:rtl/>
        </w:rPr>
        <w:t xml:space="preserve">فهل للقرآن يدين ؟ ، </w:t>
      </w:r>
      <w:r>
        <w:rPr>
          <w:rFonts w:hint="cs"/>
          <w:b w:val="0"/>
          <w:rtl/>
        </w:rPr>
        <w:t>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 ؟ ،</w:t>
      </w:r>
      <w:r>
        <w:rPr>
          <w:rFonts w:hint="cs"/>
          <w:b w:val="0"/>
          <w:bCs/>
          <w:rtl/>
        </w:rPr>
        <w:t xml:space="preserve"> وقوله تعالى : { </w:t>
      </w:r>
      <w:r>
        <w:rPr>
          <w:rFonts w:hint="cs"/>
          <w:b w:val="0"/>
          <w:rtl/>
        </w:rPr>
        <w:t>وَهُوَ الَّذِي</w:t>
      </w:r>
      <w:r>
        <w:rPr>
          <w:rFonts w:hint="cs"/>
        </w:rPr>
        <w:t xml:space="preserve"> </w:t>
      </w:r>
      <w:r>
        <w:rPr>
          <w:rFonts w:hint="cs"/>
          <w:b w:val="0"/>
          <w:rtl/>
        </w:rPr>
        <w:t xml:space="preserve">يُرْسِلُ الرِّيَاحَ بُشْرًا بَيْنَ يَدَيْ رَحْمَتِهِ }‏ ، </w:t>
      </w:r>
      <w:r>
        <w:rPr>
          <w:rFonts w:hint="cs"/>
          <w:b w:val="0"/>
          <w:bCs/>
          <w:rtl/>
        </w:rPr>
        <w:t xml:space="preserve">وقوله تعالى : </w:t>
      </w:r>
      <w:r>
        <w:rPr>
          <w:rFonts w:hint="cs"/>
          <w:b w:val="0"/>
          <w:rtl/>
        </w:rPr>
        <w:t>{</w:t>
      </w:r>
      <w:r>
        <w:rPr>
          <w:rFonts w:hint="cs"/>
          <w:b w:val="0"/>
          <w:bCs/>
          <w:rtl/>
        </w:rPr>
        <w:t xml:space="preserve"> </w:t>
      </w:r>
      <w:r>
        <w:rPr>
          <w:rFonts w:hint="cs"/>
          <w:b w:val="0"/>
          <w:rtl/>
        </w:rPr>
        <w:t>وَهُوَ الَّذِي</w:t>
      </w:r>
      <w:r>
        <w:rPr>
          <w:rFonts w:hint="cs"/>
        </w:rPr>
        <w:t xml:space="preserve"> </w:t>
      </w:r>
      <w:r>
        <w:rPr>
          <w:rFonts w:hint="cs"/>
          <w:b w:val="0"/>
          <w:rtl/>
        </w:rPr>
        <w:t>أَرْسَلَ الرِّيَاحَ بُشْرًا بَيْنَ يَدَيْ رَحْمَتِهِ وَأَنزَلْنَا مِنَ السَّمَاء</w:t>
      </w:r>
      <w:r>
        <w:rPr>
          <w:rFonts w:hint="cs"/>
        </w:rPr>
        <w:t xml:space="preserve"> </w:t>
      </w:r>
      <w:r>
        <w:rPr>
          <w:rFonts w:hint="cs"/>
          <w:b w:val="0"/>
          <w:rtl/>
        </w:rPr>
        <w:t xml:space="preserve">مَاء طَهُورًا } ، </w:t>
      </w:r>
      <w:r>
        <w:rPr>
          <w:rFonts w:hint="cs"/>
          <w:b w:val="0"/>
          <w:bCs/>
          <w:rtl/>
        </w:rPr>
        <w:t>وقوله تعالى : {</w:t>
      </w:r>
      <w:r>
        <w:rPr>
          <w:rFonts w:hint="cs"/>
          <w:b w:val="0"/>
          <w:rtl/>
        </w:rPr>
        <w:t xml:space="preserve"> أَمَّن يَهْدِيكُمْ فِي ظُلُمَاتِ الْبَرِّ وَالْبَحْرِ وَمَن يُرْسِلُ الرِّيَاحَ بُشْرًا بَيْنَ يَدَيْ رَحْمَتِهِ أَإِلَهٌ مَّعَ اللَّهِ تَعَالَى اللَّهُ عَمَّا يُشْرِكُونَ } ، </w:t>
      </w:r>
      <w:r>
        <w:rPr>
          <w:rFonts w:hint="cs"/>
          <w:b w:val="0"/>
          <w:bCs/>
          <w:rtl/>
        </w:rPr>
        <w:t xml:space="preserve">هل للرحمة يدين ؟ ، </w:t>
      </w:r>
      <w:r>
        <w:rPr>
          <w:rFonts w:hint="cs"/>
          <w:b w:val="0"/>
          <w:rtl/>
        </w:rPr>
        <w:t xml:space="preserve">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w:t>
      </w:r>
      <w:r>
        <w:rPr>
          <w:rFonts w:hint="cs"/>
          <w:b w:val="0"/>
          <w:bCs/>
          <w:rtl/>
        </w:rPr>
        <w:t>قال أبو السعود في تفسيره : "</w:t>
      </w:r>
      <w:r>
        <w:rPr>
          <w:rFonts w:hint="cs"/>
          <w:b w:val="0"/>
          <w:rtl/>
        </w:rPr>
        <w:t xml:space="preserve"> بين يدى رحمته   استعارة بديعة أي قدام المطر والإلتفات إلى نون العظمة في قوله تعالى وأنزلنا من السماء ماء طهورا لإبراز كمال العناية بالإنزال " [ تفسير أبي السعود ج : 6 ص : 224] أهـ ، </w:t>
      </w:r>
      <w:r>
        <w:rPr>
          <w:rFonts w:hint="cs"/>
          <w:b w:val="0"/>
          <w:bCs/>
          <w:rtl/>
        </w:rPr>
        <w:t>وقال</w:t>
      </w:r>
      <w:r>
        <w:rPr>
          <w:rFonts w:hint="cs"/>
          <w:bCs/>
        </w:rPr>
        <w:t xml:space="preserve"> </w:t>
      </w:r>
      <w:r>
        <w:rPr>
          <w:rFonts w:hint="cs"/>
          <w:bCs/>
          <w:rtl/>
        </w:rPr>
        <w:t xml:space="preserve">النسفي في تفسيره : " </w:t>
      </w:r>
      <w:r>
        <w:rPr>
          <w:rFonts w:hint="cs"/>
          <w:b w:val="0"/>
          <w:rtl/>
        </w:rPr>
        <w:t xml:space="preserve">بين يدى رحمته أى قدام المطر لأنه ريح ثم سحاب ثم مطر وهذه استعارة مليحة " [تفسير النسفي ج : 3 ص : </w:t>
      </w:r>
      <w:r>
        <w:rPr>
          <w:rFonts w:hint="cs"/>
          <w:b w:val="0"/>
          <w:rtl/>
        </w:rPr>
        <w:lastRenderedPageBreak/>
        <w:t xml:space="preserve">171] أهـ ، </w:t>
      </w:r>
      <w:r>
        <w:rPr>
          <w:rFonts w:hint="cs"/>
          <w:b w:val="0"/>
          <w:bCs/>
          <w:rtl/>
        </w:rPr>
        <w:t>وقوله تعالى</w:t>
      </w:r>
      <w:r>
        <w:rPr>
          <w:rFonts w:hint="cs"/>
          <w:b w:val="0"/>
          <w:rtl/>
        </w:rPr>
        <w:t xml:space="preserve">  { قُلْ إِنَّمَا</w:t>
      </w:r>
      <w:r>
        <w:rPr>
          <w:rFonts w:hint="cs"/>
        </w:rPr>
        <w:t xml:space="preserve"> </w:t>
      </w:r>
      <w:r>
        <w:rPr>
          <w:rFonts w:hint="cs"/>
          <w:b w:val="0"/>
          <w:rtl/>
        </w:rPr>
        <w:t>أَعِظُكُم بِوَاحِدَةٍ أَن تَقُومُوا لِلَّهِ مَثْنَى وَفُرَادَى ثُمَّ تَتَفَكَّرُوا</w:t>
      </w:r>
      <w:r>
        <w:rPr>
          <w:rFonts w:hint="cs"/>
        </w:rPr>
        <w:t xml:space="preserve"> </w:t>
      </w:r>
      <w:r>
        <w:rPr>
          <w:rFonts w:hint="cs"/>
          <w:b w:val="0"/>
          <w:rtl/>
        </w:rPr>
        <w:t>مَا بِصَاحِبِكُم مِّن جِنَّةٍ إِنْ هُوَ إِلَّا نَذِيرٌ لَّكُم بَيْنَ</w:t>
      </w:r>
      <w:r>
        <w:rPr>
          <w:rFonts w:hint="cs"/>
        </w:rPr>
        <w:t xml:space="preserve"> </w:t>
      </w:r>
      <w:r>
        <w:rPr>
          <w:rFonts w:hint="cs"/>
          <w:b w:val="0"/>
          <w:rtl/>
        </w:rPr>
        <w:t xml:space="preserve">يَدَيْ عَذَابٍ شَدِيدٍ } ، </w:t>
      </w:r>
      <w:r>
        <w:rPr>
          <w:rFonts w:hint="cs"/>
          <w:b w:val="0"/>
          <w:bCs/>
          <w:rtl/>
        </w:rPr>
        <w:t xml:space="preserve">هل للعذاب يدين ؟ ، </w:t>
      </w:r>
      <w:r>
        <w:rPr>
          <w:rFonts w:hint="cs"/>
          <w:b w:val="0"/>
          <w:rtl/>
        </w:rPr>
        <w:t xml:space="preserve">وهل تفيد الآيات إثبات اليدين للعذاب لأنها جاءت بتثنية اليد أم أنه المجاز البلاغي الذي يستعير للعذاب لفظ اليدين للتأكيد على قرب العذاب </w:t>
      </w:r>
    </w:p>
    <w:p w:rsidR="0040167D" w:rsidRDefault="0040167D" w:rsidP="0004487C">
      <w:pPr>
        <w:ind w:left="-46"/>
        <w:jc w:val="both"/>
        <w:rPr>
          <w:b w:val="0"/>
          <w:bCs/>
          <w:rtl/>
        </w:rPr>
      </w:pPr>
      <w:r>
        <w:rPr>
          <w:rFonts w:hint="cs"/>
          <w:bCs/>
          <w:rtl/>
        </w:rPr>
        <w:t>قوله تعالى</w:t>
      </w:r>
      <w:r>
        <w:rPr>
          <w:rFonts w:hint="cs"/>
          <w:b w:val="0"/>
          <w:rtl/>
        </w:rPr>
        <w:t xml:space="preserve"> : { أَأَشْفَقْتُمْ أَن</w:t>
      </w:r>
      <w:r>
        <w:rPr>
          <w:rFonts w:hint="cs"/>
        </w:rPr>
        <w:t xml:space="preserve"> </w:t>
      </w:r>
      <w:r>
        <w:rPr>
          <w:rFonts w:hint="cs"/>
          <w:b w:val="0"/>
          <w:rtl/>
        </w:rPr>
        <w:t>تُقَدِّمُوا بَيْنَ يَدَيْ نَجْوَاكُمْ صَدَقَاتٍ فَإِذْ لَمْ تَفْعَلُوا وَتَابَ</w:t>
      </w:r>
      <w:r>
        <w:rPr>
          <w:rFonts w:hint="cs"/>
        </w:rPr>
        <w:t xml:space="preserve"> </w:t>
      </w:r>
      <w:r>
        <w:rPr>
          <w:rFonts w:hint="cs"/>
          <w:b w:val="0"/>
          <w:rtl/>
        </w:rPr>
        <w:t>اللَّهُ عَلَيْكُمْ فَأَقِيمُوا الصَّلَاةَ وَآتُوا الزَّكَاةَ وَأَطِيعُوا</w:t>
      </w:r>
      <w:r>
        <w:rPr>
          <w:rFonts w:hint="cs"/>
        </w:rPr>
        <w:t xml:space="preserve"> </w:t>
      </w:r>
      <w:r>
        <w:rPr>
          <w:rFonts w:hint="cs"/>
          <w:b w:val="0"/>
          <w:rtl/>
        </w:rPr>
        <w:t xml:space="preserve">اللَّهَ وَرَسُولَهُ وَاللَّهُ خَبِيرٌ بِمَا تَعْمَلُونَ }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إِذَا نَاجَيْتُمُ الرَّسُولَ فَقَدِّمُوا بَيْنَ يَدَيْ</w:t>
      </w:r>
      <w:r>
        <w:rPr>
          <w:rFonts w:hint="cs"/>
        </w:rPr>
        <w:t xml:space="preserve"> </w:t>
      </w:r>
      <w:r>
        <w:rPr>
          <w:rFonts w:hint="cs"/>
          <w:b w:val="0"/>
          <w:rtl/>
        </w:rPr>
        <w:t>نَجْوَاكُمْ صَدَقَةً ذَلِكَ خَيْرٌ لَّكُمْ وَأَطْهَرُ فَإِن لَّمْ تَجِدُوا</w:t>
      </w:r>
      <w:r>
        <w:rPr>
          <w:rFonts w:hint="cs"/>
        </w:rPr>
        <w:t xml:space="preserve"> </w:t>
      </w:r>
      <w:r>
        <w:rPr>
          <w:rFonts w:hint="cs"/>
          <w:b w:val="0"/>
          <w:rtl/>
        </w:rPr>
        <w:t xml:space="preserve">فَإِنَّ اللَّهَ غَفُورٌ رَّحِيمٌ } ، </w:t>
      </w:r>
      <w:r>
        <w:rPr>
          <w:rFonts w:hint="cs"/>
          <w:b w:val="0"/>
          <w:bCs/>
          <w:rtl/>
        </w:rPr>
        <w:t xml:space="preserve">هل للنجوى يدين ؟ ، </w:t>
      </w:r>
      <w:r>
        <w:rPr>
          <w:rFonts w:hint="cs"/>
          <w:b w:val="0"/>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w:t>
      </w:r>
    </w:p>
    <w:p w:rsidR="0040167D" w:rsidRDefault="0040167D" w:rsidP="0004487C">
      <w:pPr>
        <w:ind w:left="-46"/>
        <w:jc w:val="both"/>
        <w:rPr>
          <w:b w:val="0"/>
          <w:bCs/>
          <w:rtl/>
        </w:rPr>
      </w:pPr>
      <w:r>
        <w:rPr>
          <w:rFonts w:hint="cs"/>
          <w:bCs/>
          <w:rtl/>
        </w:rPr>
        <w:t>قوله تعالى</w:t>
      </w:r>
      <w:r>
        <w:rPr>
          <w:rFonts w:hint="cs"/>
          <w:b w:val="0"/>
          <w:rtl/>
        </w:rPr>
        <w:t xml:space="preserve"> : { وَاذْكُرْ عَبْدَنَا</w:t>
      </w:r>
      <w:r>
        <w:rPr>
          <w:rFonts w:hint="cs"/>
        </w:rPr>
        <w:t xml:space="preserve"> </w:t>
      </w:r>
      <w:r>
        <w:rPr>
          <w:rFonts w:hint="cs"/>
          <w:b w:val="0"/>
          <w:rtl/>
        </w:rPr>
        <w:t xml:space="preserve">دَاوُودَ ذَا الْأَيْدِ إِنَّهُ أَوَّابٌ } ، </w:t>
      </w:r>
      <w:r>
        <w:rPr>
          <w:rFonts w:hint="cs"/>
          <w:b w:val="0"/>
          <w:bCs/>
          <w:rtl/>
        </w:rPr>
        <w:t>وقوله تعالى</w:t>
      </w:r>
      <w:r>
        <w:rPr>
          <w:rFonts w:hint="cs"/>
          <w:b w:val="0"/>
          <w:rtl/>
        </w:rPr>
        <w:t xml:space="preserve"> : { وَاذْكُرْ عِبَادَنَا إبْرَاهِيمَ وَإِسْحَقَ وَيَعْقُوبَ أُوْلِي</w:t>
      </w:r>
      <w:r>
        <w:rPr>
          <w:rFonts w:hint="cs"/>
        </w:rPr>
        <w:t xml:space="preserve"> </w:t>
      </w:r>
      <w:r>
        <w:rPr>
          <w:rFonts w:hint="cs"/>
          <w:b w:val="0"/>
          <w:rtl/>
        </w:rPr>
        <w:t xml:space="preserve">الْأَيْدِي وَالْأَبْصَارِ } ، </w:t>
      </w:r>
      <w:r>
        <w:rPr>
          <w:rFonts w:hint="cs"/>
          <w:b w:val="0"/>
          <w:bCs/>
          <w:rtl/>
        </w:rPr>
        <w:t>و</w:t>
      </w:r>
      <w:r>
        <w:rPr>
          <w:rFonts w:hint="cs"/>
          <w:b w:val="0"/>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w:t>
      </w:r>
    </w:p>
    <w:p w:rsidR="0040167D" w:rsidRDefault="0040167D" w:rsidP="0004487C">
      <w:pPr>
        <w:ind w:left="-46"/>
        <w:jc w:val="both"/>
        <w:rPr>
          <w:b w:val="0"/>
          <w:rtl/>
        </w:rPr>
      </w:pPr>
      <w:r>
        <w:rPr>
          <w:rFonts w:hint="cs"/>
          <w:bCs/>
          <w:rtl/>
        </w:rPr>
        <w:t>قوله تعالى</w:t>
      </w:r>
      <w:r>
        <w:rPr>
          <w:rFonts w:hint="cs"/>
          <w:b w:val="0"/>
          <w:rtl/>
        </w:rPr>
        <w:t xml:space="preserve"> : { وَأَنفِقُواْ فِي</w:t>
      </w:r>
      <w:r>
        <w:rPr>
          <w:rFonts w:hint="cs"/>
        </w:rPr>
        <w:t xml:space="preserve"> </w:t>
      </w:r>
      <w:r>
        <w:rPr>
          <w:rFonts w:hint="cs"/>
          <w:b w:val="0"/>
          <w:rtl/>
        </w:rPr>
        <w:t>سَبِيلِ اللّهِ وَلاَ تُلْقُواْ بِأَيْدِيكُمْ إِلَى التَّهْلُكَةِ وَأَحْسِنُوَاْ</w:t>
      </w:r>
      <w:r>
        <w:rPr>
          <w:rFonts w:hint="cs"/>
        </w:rPr>
        <w:t xml:space="preserve"> </w:t>
      </w:r>
      <w:r>
        <w:rPr>
          <w:rFonts w:hint="cs"/>
          <w:b w:val="0"/>
          <w:rtl/>
        </w:rPr>
        <w:t xml:space="preserve">إِنَّ اللّهَ يُحِبُّ الْمُحْسِنِينَ } ، </w:t>
      </w:r>
      <w:r>
        <w:rPr>
          <w:rFonts w:hint="cs"/>
          <w:b w:val="0"/>
          <w:bCs/>
          <w:rtl/>
        </w:rPr>
        <w:t xml:space="preserve"> وقوله تعالى</w:t>
      </w:r>
      <w:r>
        <w:rPr>
          <w:rFonts w:hint="cs"/>
          <w:b w:val="0"/>
          <w:rtl/>
        </w:rPr>
        <w:t xml:space="preserve"> : { فَكَيْفَ إِذَا</w:t>
      </w:r>
      <w:r>
        <w:rPr>
          <w:rFonts w:hint="cs"/>
        </w:rPr>
        <w:t xml:space="preserve"> </w:t>
      </w:r>
      <w:r>
        <w:rPr>
          <w:rFonts w:hint="cs"/>
          <w:b w:val="0"/>
          <w:rtl/>
        </w:rPr>
        <w:t>أَصَابَتْهُم مُّصِيبَةٌ بِمَا قَدَّمَتْ أَيْدِيهِمْ ثُمَّ جَآؤُوكَ يَحْلِفُونَ</w:t>
      </w:r>
      <w:r>
        <w:rPr>
          <w:rFonts w:hint="cs"/>
        </w:rPr>
        <w:t xml:space="preserve"> </w:t>
      </w:r>
      <w:r>
        <w:rPr>
          <w:rFonts w:hint="cs"/>
          <w:b w:val="0"/>
          <w:rtl/>
        </w:rPr>
        <w:t xml:space="preserve">بِاللّهِ إِنْ أَرَدْنَا إِلاَّ إِحْسَانًا وَتَوْفِيقًا } ، </w:t>
      </w:r>
      <w:r>
        <w:rPr>
          <w:rFonts w:hint="cs"/>
          <w:b w:val="0"/>
          <w:bCs/>
          <w:rtl/>
        </w:rPr>
        <w:t>وقوله تعالى</w:t>
      </w:r>
      <w:r>
        <w:rPr>
          <w:rFonts w:hint="cs"/>
          <w:b w:val="0"/>
          <w:rtl/>
        </w:rPr>
        <w:t xml:space="preserve"> : { وَإِذَا أَذَقْنَا النَّاسَ</w:t>
      </w:r>
      <w:r>
        <w:rPr>
          <w:rFonts w:hint="cs"/>
        </w:rPr>
        <w:t xml:space="preserve"> </w:t>
      </w:r>
      <w:r>
        <w:rPr>
          <w:rFonts w:hint="cs"/>
          <w:b w:val="0"/>
          <w:rtl/>
        </w:rPr>
        <w:t>رَحْمَةً فَرِحُوا بِهَا وَإِن تُصِبْهُمْ</w:t>
      </w:r>
      <w:r>
        <w:rPr>
          <w:rFonts w:hint="cs"/>
        </w:rPr>
        <w:t xml:space="preserve"> </w:t>
      </w:r>
      <w:r>
        <w:rPr>
          <w:rFonts w:hint="cs"/>
          <w:b w:val="0"/>
          <w:rtl/>
        </w:rPr>
        <w:t xml:space="preserve">سَيِّئَةٌ بِمَا قَدَّمَتْ أَيْدِيهِمْ إِذَا هُمْ يَقْنَطُونَ } ، </w:t>
      </w:r>
      <w:r>
        <w:rPr>
          <w:rFonts w:hint="cs"/>
          <w:b w:val="0"/>
          <w:bCs/>
          <w:rtl/>
        </w:rPr>
        <w:t>وقوله تعالى</w:t>
      </w:r>
      <w:r>
        <w:rPr>
          <w:rFonts w:hint="cs"/>
          <w:b w:val="0"/>
          <w:rtl/>
        </w:rPr>
        <w:t xml:space="preserve"> : { ظَهَرَ الْفَسَادُ</w:t>
      </w:r>
      <w:r>
        <w:rPr>
          <w:rFonts w:hint="cs"/>
        </w:rPr>
        <w:t xml:space="preserve"> </w:t>
      </w:r>
      <w:r>
        <w:rPr>
          <w:rFonts w:hint="cs"/>
          <w:b w:val="0"/>
          <w:rtl/>
        </w:rPr>
        <w:t>فِي الْبَرِّ وَالْبَحْرِ بِمَا كَسَبَتْ أَيْدِي النَّاسِ لِيُذِيقَهُم</w:t>
      </w:r>
      <w:r>
        <w:rPr>
          <w:rFonts w:hint="cs"/>
        </w:rPr>
        <w:t xml:space="preserve"> </w:t>
      </w:r>
      <w:r>
        <w:rPr>
          <w:rFonts w:hint="cs"/>
          <w:b w:val="0"/>
          <w:rtl/>
        </w:rPr>
        <w:t xml:space="preserve">بَعْضَ الَّذِي عَمِلُوا لَعَلَّهُمْ يَرْجِعُونَ }‏ ، ( قلت ) : توضح الآيات الكريمات السابقات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w:t>
      </w:r>
      <w:r>
        <w:rPr>
          <w:rFonts w:hint="cs"/>
          <w:b w:val="0"/>
          <w:bCs/>
          <w:rtl/>
        </w:rPr>
        <w:t>قال النسفي</w:t>
      </w:r>
      <w:r>
        <w:rPr>
          <w:rFonts w:hint="cs"/>
          <w:b w:val="0"/>
          <w:rtl/>
        </w:rPr>
        <w:t xml:space="preserve"> في بيان ذلك : " ما منعك أن تسجد ما منعك عن السجود لما   خلقت بيدي   إي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 وحتى لم يبق فرق بين قولك هذا مما عملته وهذا مما عملته يداك ومنه قوله مما عملت أيدينا ولما خلقت بيدي " [تفسير النسفي ج : 4 ص : 45 ] أهـ ، </w:t>
      </w:r>
    </w:p>
    <w:p w:rsidR="0040167D" w:rsidRDefault="0040167D" w:rsidP="0004487C">
      <w:pPr>
        <w:ind w:left="-46"/>
        <w:jc w:val="both"/>
        <w:rPr>
          <w:b w:val="0"/>
          <w:bCs/>
        </w:rPr>
      </w:pPr>
      <w:r>
        <w:rPr>
          <w:rFonts w:hint="cs"/>
          <w:bCs/>
          <w:rtl/>
        </w:rPr>
        <w:lastRenderedPageBreak/>
        <w:t>قوله تعالى</w:t>
      </w:r>
      <w:r>
        <w:rPr>
          <w:rFonts w:hint="cs"/>
          <w:b w:val="0"/>
          <w:rtl/>
        </w:rPr>
        <w:t xml:space="preserve"> : { يَا</w:t>
      </w:r>
      <w:r>
        <w:rPr>
          <w:rFonts w:hint="cs"/>
        </w:rPr>
        <w:t xml:space="preserve"> </w:t>
      </w:r>
      <w:r>
        <w:rPr>
          <w:rFonts w:hint="cs"/>
          <w:b w:val="0"/>
          <w:rtl/>
        </w:rPr>
        <w:t>أَيُّهَا النَّبِيُّ قُل لِّمَن</w:t>
      </w:r>
      <w:r>
        <w:rPr>
          <w:rFonts w:hint="cs"/>
        </w:rPr>
        <w:t xml:space="preserve"> </w:t>
      </w:r>
      <w:r>
        <w:rPr>
          <w:rFonts w:hint="cs"/>
          <w:b w:val="0"/>
          <w:rtl/>
        </w:rPr>
        <w:t>فِي أَيْدِيكُم مِّنَ الأَسْرَى إِن يَعْلَمِ اللّهُ فِي قُلُوبِكُمْ خَيْرًا</w:t>
      </w:r>
      <w:r>
        <w:rPr>
          <w:rFonts w:hint="cs"/>
        </w:rPr>
        <w:t xml:space="preserve"> </w:t>
      </w:r>
      <w:r>
        <w:rPr>
          <w:rFonts w:hint="cs"/>
          <w:b w:val="0"/>
          <w:rtl/>
        </w:rPr>
        <w:t>يُؤْتِكُمْ خَيْرًا مِّمَّا أُخِذَ مِنكُمْ وَيَغْفِرْ لَكُمْ وَاللّهُ غَفُورٌ</w:t>
      </w:r>
      <w:r>
        <w:rPr>
          <w:rFonts w:hint="cs"/>
        </w:rPr>
        <w:t xml:space="preserve"> </w:t>
      </w:r>
      <w:r>
        <w:rPr>
          <w:rFonts w:hint="cs"/>
          <w:b w:val="0"/>
          <w:rtl/>
        </w:rPr>
        <w:t>رَّحِيمٌ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w:t>
      </w:r>
    </w:p>
    <w:p w:rsidR="0040167D" w:rsidRDefault="0040167D" w:rsidP="0004487C">
      <w:pPr>
        <w:ind w:left="-46"/>
        <w:jc w:val="both"/>
        <w:rPr>
          <w:b w:val="0"/>
          <w:rtl/>
        </w:rPr>
      </w:pPr>
      <w:r>
        <w:rPr>
          <w:rFonts w:hint="cs"/>
          <w:bCs/>
          <w:rtl/>
        </w:rPr>
        <w:t>قوله تعالى</w:t>
      </w:r>
      <w:r>
        <w:rPr>
          <w:rFonts w:hint="cs"/>
          <w:b w:val="0"/>
          <w:rtl/>
        </w:rPr>
        <w:t xml:space="preserve"> : { وَإِن طَلَّقْتُمُوهُنَّ</w:t>
      </w:r>
      <w:r>
        <w:rPr>
          <w:rFonts w:hint="cs"/>
        </w:rPr>
        <w:t xml:space="preserve"> </w:t>
      </w:r>
      <w:r>
        <w:rPr>
          <w:rFonts w:hint="cs"/>
          <w:b w:val="0"/>
          <w:rtl/>
        </w:rPr>
        <w:t>مِن</w:t>
      </w:r>
      <w:r>
        <w:rPr>
          <w:rFonts w:hint="cs"/>
        </w:rPr>
        <w:t xml:space="preserve"> </w:t>
      </w:r>
      <w:r>
        <w:rPr>
          <w:rFonts w:hint="cs"/>
          <w:b w:val="0"/>
          <w:rtl/>
        </w:rPr>
        <w:t>قَبْلِ أَن تَمَسُّوهُنَّ وَقَدْ فَرَضْتُمْ لَهُنَّ فَرِيضَةً</w:t>
      </w:r>
      <w:r>
        <w:rPr>
          <w:rFonts w:hint="cs"/>
        </w:rPr>
        <w:t xml:space="preserve"> </w:t>
      </w:r>
      <w:r>
        <w:rPr>
          <w:rFonts w:hint="cs"/>
          <w:b w:val="0"/>
          <w:rtl/>
        </w:rPr>
        <w:t>فَنِصْفُ</w:t>
      </w:r>
      <w:r>
        <w:rPr>
          <w:rFonts w:hint="cs"/>
        </w:rPr>
        <w:t xml:space="preserve"> </w:t>
      </w:r>
      <w:r>
        <w:rPr>
          <w:rFonts w:hint="cs"/>
          <w:b w:val="0"/>
          <w:rtl/>
        </w:rPr>
        <w:t>مَا فَرَضْتُمْ إَلاَّ أَن يَعْفُونَ أَوْ يَعْفُوَ</w:t>
      </w:r>
      <w:r>
        <w:rPr>
          <w:rFonts w:hint="cs"/>
        </w:rPr>
        <w:t xml:space="preserve"> </w:t>
      </w:r>
      <w:r>
        <w:rPr>
          <w:rFonts w:hint="cs"/>
          <w:b w:val="0"/>
          <w:rtl/>
        </w:rPr>
        <w:t>الَّذِي بِيَدِهِ</w:t>
      </w:r>
      <w:r>
        <w:rPr>
          <w:rFonts w:hint="cs"/>
        </w:rPr>
        <w:t xml:space="preserve"> </w:t>
      </w:r>
      <w:r>
        <w:rPr>
          <w:rFonts w:hint="cs"/>
          <w:b w:val="0"/>
          <w:rtl/>
        </w:rPr>
        <w:t>عُقْدَةُ</w:t>
      </w:r>
      <w:r>
        <w:rPr>
          <w:rFonts w:hint="cs"/>
        </w:rPr>
        <w:t xml:space="preserve"> </w:t>
      </w:r>
      <w:r>
        <w:rPr>
          <w:rFonts w:hint="cs"/>
          <w:b w:val="0"/>
          <w:rtl/>
        </w:rPr>
        <w:t>النِّكَاحِ وَأَن تَعْفُواْ أَقْرَبُ لِلتَّقْوَى</w:t>
      </w:r>
      <w:r>
        <w:rPr>
          <w:rFonts w:hint="cs"/>
        </w:rPr>
        <w:t xml:space="preserve"> </w:t>
      </w:r>
      <w:r>
        <w:rPr>
          <w:rFonts w:hint="cs"/>
          <w:b w:val="0"/>
          <w:rtl/>
        </w:rPr>
        <w:t>وَلاَ تَنسَوُاْ</w:t>
      </w:r>
      <w:r>
        <w:rPr>
          <w:rFonts w:hint="cs"/>
        </w:rPr>
        <w:t xml:space="preserve"> </w:t>
      </w:r>
      <w:r>
        <w:rPr>
          <w:rFonts w:hint="cs"/>
          <w:b w:val="0"/>
          <w:rtl/>
        </w:rPr>
        <w:t>الْفَضْلَ</w:t>
      </w:r>
      <w:r>
        <w:rPr>
          <w:rFonts w:hint="cs"/>
        </w:rPr>
        <w:t xml:space="preserve"> </w:t>
      </w:r>
      <w:r>
        <w:rPr>
          <w:rFonts w:hint="cs"/>
          <w:b w:val="0"/>
          <w:rtl/>
        </w:rPr>
        <w:t>بَيْنَكُمْ إِنَّ اللّهَ بِمَا تَعْمَلُونَ</w:t>
      </w:r>
      <w:r>
        <w:rPr>
          <w:rFonts w:hint="cs"/>
        </w:rPr>
        <w:t xml:space="preserve"> </w:t>
      </w:r>
      <w:r>
        <w:rPr>
          <w:rFonts w:hint="cs"/>
          <w:b w:val="0"/>
          <w:rtl/>
        </w:rPr>
        <w:t xml:space="preserve">بَصِيرٌ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w:t>
      </w:r>
    </w:p>
    <w:p w:rsidR="0040167D" w:rsidRDefault="0040167D" w:rsidP="0004487C">
      <w:pPr>
        <w:ind w:left="-46"/>
        <w:jc w:val="both"/>
        <w:rPr>
          <w:b w:val="0"/>
          <w:bCs/>
          <w:rtl/>
        </w:rPr>
      </w:pPr>
      <w:r>
        <w:rPr>
          <w:rFonts w:hint="cs"/>
          <w:bCs/>
          <w:rtl/>
        </w:rPr>
        <w:t>قوله تعالى</w:t>
      </w:r>
      <w:r>
        <w:rPr>
          <w:rFonts w:hint="cs"/>
          <w:b w:val="0"/>
          <w:rtl/>
        </w:rPr>
        <w:t xml:space="preserve"> : { الْمُنَافِقُونَ وَالْمُنَافِقَاتُ</w:t>
      </w:r>
      <w:r>
        <w:rPr>
          <w:rFonts w:hint="cs"/>
        </w:rPr>
        <w:t xml:space="preserve"> </w:t>
      </w:r>
      <w:r>
        <w:rPr>
          <w:rFonts w:hint="cs"/>
          <w:b w:val="0"/>
          <w:rtl/>
        </w:rPr>
        <w:t>بَعْضُهُم مِّن بَعْضٍ يَأْمُرُونَ بِالْمُنكَرِ وَيَنْهَوْنَ عَنِ</w:t>
      </w:r>
      <w:r>
        <w:rPr>
          <w:rFonts w:hint="cs"/>
        </w:rPr>
        <w:t xml:space="preserve"> </w:t>
      </w:r>
      <w:r>
        <w:rPr>
          <w:rFonts w:hint="cs"/>
          <w:b w:val="0"/>
          <w:rtl/>
        </w:rPr>
        <w:t>الْمَعْرُوفِ وَيَقْبِضُونَ أَيْدِيَهُمْ نَسُواْ اللّهَ فَنَسِيَهُمْ إِنَّ الْمُنَافِقِينَ</w:t>
      </w:r>
      <w:r>
        <w:rPr>
          <w:rFonts w:hint="cs"/>
        </w:rPr>
        <w:t xml:space="preserve"> </w:t>
      </w:r>
      <w:r>
        <w:rPr>
          <w:rFonts w:hint="cs"/>
          <w:b w:val="0"/>
          <w:rtl/>
        </w:rPr>
        <w:t>هُمُ الْفَاسِقُونَ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w:t>
      </w:r>
    </w:p>
    <w:p w:rsidR="0040167D" w:rsidRDefault="0040167D" w:rsidP="0004487C">
      <w:pPr>
        <w:ind w:left="-46"/>
        <w:jc w:val="both"/>
        <w:rPr>
          <w:b w:val="0"/>
        </w:rPr>
      </w:pPr>
      <w:r>
        <w:rPr>
          <w:rFonts w:hint="cs"/>
          <w:bCs/>
          <w:rtl/>
        </w:rPr>
        <w:t>قوله تعالى</w:t>
      </w:r>
      <w:r>
        <w:rPr>
          <w:rFonts w:hint="cs"/>
          <w:b w:val="0"/>
          <w:rtl/>
        </w:rPr>
        <w:t xml:space="preserve"> : { وَقَالَتِ الْيَهُودُ</w:t>
      </w:r>
      <w:r>
        <w:rPr>
          <w:rFonts w:hint="cs"/>
        </w:rPr>
        <w:t xml:space="preserve"> </w:t>
      </w:r>
      <w:r>
        <w:rPr>
          <w:rFonts w:hint="cs"/>
          <w:b w:val="0"/>
          <w:rtl/>
        </w:rPr>
        <w:t>يَدُ اللّهِ مَغْلُولَةٌ غُلَّتْ أَيْدِيهِمْ وَلُعِنُواْ بِمَا قَالُواْ</w:t>
      </w:r>
      <w:r>
        <w:rPr>
          <w:rFonts w:hint="cs"/>
        </w:rPr>
        <w:t xml:space="preserve"> </w:t>
      </w:r>
      <w:r>
        <w:rPr>
          <w:rFonts w:hint="cs"/>
          <w:b w:val="0"/>
          <w:rtl/>
        </w:rPr>
        <w:t>بَلْ يَدَاهُ مَبْسُوطَتَانِ يُنفِقُ كَيْفَ يَشَاء وَلَيَزِيدَنَّ كَثِيرًا</w:t>
      </w:r>
      <w:r>
        <w:rPr>
          <w:rFonts w:hint="cs"/>
        </w:rPr>
        <w:t xml:space="preserve"> </w:t>
      </w:r>
      <w:r>
        <w:rPr>
          <w:rFonts w:hint="cs"/>
          <w:b w:val="0"/>
          <w:rtl/>
        </w:rPr>
        <w:t>مِّنْهُم مَّا أُنزِلَ إِلَيْكَ مِن رَّبِّكَ طُغْيَانًا وَكُفْرًا وَأَلْقَيْنَا</w:t>
      </w:r>
      <w:r>
        <w:rPr>
          <w:rFonts w:hint="cs"/>
        </w:rPr>
        <w:t xml:space="preserve"> </w:t>
      </w:r>
      <w:r>
        <w:rPr>
          <w:rFonts w:hint="cs"/>
          <w:b w:val="0"/>
          <w:rtl/>
        </w:rPr>
        <w:t>بَيْنَهُمُ الْعَدَاوَةَ وَالْبَغْضَاء إِلَى يَوْمِ الْقِيَامَةِ كُلَّمَا أَوْقَدُواْ</w:t>
      </w:r>
      <w:r>
        <w:rPr>
          <w:rFonts w:hint="cs"/>
        </w:rPr>
        <w:t xml:space="preserve"> </w:t>
      </w:r>
      <w:r>
        <w:rPr>
          <w:rFonts w:hint="cs"/>
          <w:b w:val="0"/>
          <w:rtl/>
        </w:rPr>
        <w:t>نَارًا لِّلْحَرْبِ أَطْفَأَهَا اللّهُ وَيَسْعَوْنَ فِي الأَرْضِ فَسَادًا</w:t>
      </w:r>
      <w:r>
        <w:rPr>
          <w:rFonts w:hint="cs"/>
        </w:rPr>
        <w:t xml:space="preserve"> </w:t>
      </w:r>
      <w:r>
        <w:rPr>
          <w:rFonts w:hint="cs"/>
          <w:b w:val="0"/>
          <w:rtl/>
        </w:rPr>
        <w:t>وَاللّهُ لاَ يُحِبُّ الْمُفْسِدِينَ } ، فإن بلغاء العرب يعلمون أن الوصف بغل</w:t>
      </w:r>
      <w:r>
        <w:rPr>
          <w:rFonts w:hint="cs"/>
        </w:rPr>
        <w:t xml:space="preserve"> </w:t>
      </w:r>
      <w:r>
        <w:rPr>
          <w:rFonts w:hint="cs"/>
          <w:b w:val="0"/>
          <w:rtl/>
        </w:rPr>
        <w:t>اليد وبسطها</w:t>
      </w:r>
      <w:r>
        <w:rPr>
          <w:rFonts w:hint="cs"/>
        </w:rPr>
        <w:t xml:space="preserve"> </w:t>
      </w:r>
      <w:r>
        <w:rPr>
          <w:rFonts w:hint="cs"/>
          <w:b w:val="0"/>
          <w:rtl/>
        </w:rPr>
        <w:t>مجاز</w:t>
      </w:r>
      <w:r>
        <w:rPr>
          <w:rFonts w:hint="cs"/>
        </w:rPr>
        <w:t xml:space="preserve"> </w:t>
      </w:r>
      <w:r>
        <w:rPr>
          <w:rFonts w:hint="cs"/>
          <w:b w:val="0"/>
          <w:rtl/>
        </w:rPr>
        <w:t>عن البخل والجود ومنه قوله تعالى آمراً نبيه صلى الله عليه وسلم ( ولا تجعل يدك مغلولة</w:t>
      </w:r>
      <w:r>
        <w:rPr>
          <w:rFonts w:hint="cs"/>
        </w:rPr>
        <w:t xml:space="preserve"> </w:t>
      </w:r>
      <w:r>
        <w:rPr>
          <w:rFonts w:hint="cs"/>
          <w:b w:val="0"/>
          <w:rtl/>
        </w:rPr>
        <w:t>إلى عنقك ولا تبسطها</w:t>
      </w:r>
      <w:r>
        <w:rPr>
          <w:rFonts w:hint="cs"/>
        </w:rPr>
        <w:t xml:space="preserve"> </w:t>
      </w:r>
      <w:r>
        <w:rPr>
          <w:rFonts w:hint="cs"/>
          <w:b w:val="0"/>
          <w:rtl/>
        </w:rPr>
        <w:t>كل</w:t>
      </w:r>
      <w:r>
        <w:rPr>
          <w:rFonts w:hint="cs"/>
        </w:rPr>
        <w:t xml:space="preserve"> </w:t>
      </w:r>
      <w:r>
        <w:rPr>
          <w:rFonts w:hint="cs"/>
          <w:b w:val="0"/>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b w:val="0"/>
          <w:rtl/>
        </w:rPr>
        <w:t>المجاز</w:t>
      </w:r>
      <w:r>
        <w:rPr>
          <w:rFonts w:hint="cs"/>
        </w:rPr>
        <w:t xml:space="preserve"> </w:t>
      </w:r>
      <w:r>
        <w:rPr>
          <w:rFonts w:hint="cs"/>
          <w:b w:val="0"/>
          <w:rtl/>
        </w:rPr>
        <w:t>عن محض البخل والجود من غير قصد في ذلك إلى إثبات يد</w:t>
      </w:r>
      <w:r>
        <w:rPr>
          <w:rFonts w:hint="cs"/>
        </w:rPr>
        <w:t xml:space="preserve"> </w:t>
      </w:r>
      <w:r>
        <w:rPr>
          <w:rFonts w:hint="cs"/>
          <w:b w:val="0"/>
          <w:rtl/>
        </w:rPr>
        <w:t>أو غل أو بسط ، ومعنى الآيات : أن  اليهود</w:t>
      </w:r>
      <w:r>
        <w:rPr>
          <w:rFonts w:hint="cs"/>
        </w:rPr>
        <w:t xml:space="preserve"> </w:t>
      </w:r>
      <w:r>
        <w:rPr>
          <w:rFonts w:hint="cs"/>
          <w:b w:val="0"/>
          <w:rtl/>
        </w:rPr>
        <w:t xml:space="preserve">لعنهم الله عز وجل  قالوا على جهة الوصف بالبخل يد الله مغلولة فرد الله </w:t>
      </w:r>
      <w:r>
        <w:rPr>
          <w:rFonts w:hint="cs"/>
          <w:b w:val="0"/>
          <w:rtl/>
        </w:rPr>
        <w:lastRenderedPageBreak/>
        <w:t>تعالى عليهم بقوله (بل يداه مبسوطتان ) معناه أي كلا ليس كذلك بل هو في غاية ما يكون من الجود</w:t>
      </w:r>
      <w:r>
        <w:rPr>
          <w:rFonts w:hint="cs"/>
        </w:rPr>
        <w:t xml:space="preserve"> </w:t>
      </w:r>
      <w:r>
        <w:rPr>
          <w:rFonts w:hint="cs"/>
          <w:b w:val="0"/>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b w:val="0"/>
          <w:rtl/>
        </w:rPr>
        <w:t>غاية السخاء</w:t>
      </w:r>
      <w:r>
        <w:rPr>
          <w:rFonts w:hint="cs"/>
        </w:rPr>
        <w:t xml:space="preserve"> </w:t>
      </w:r>
      <w:r>
        <w:rPr>
          <w:rFonts w:hint="cs"/>
          <w:b w:val="0"/>
          <w:rtl/>
        </w:rPr>
        <w:t>له ونفى البخل عنه ، فإن أقصى ما ينتهي إليه همم الأسخياء من الوصف بالمبالغة في الجود</w:t>
      </w:r>
      <w:r>
        <w:rPr>
          <w:rFonts w:hint="cs"/>
        </w:rPr>
        <w:t xml:space="preserve"> </w:t>
      </w:r>
      <w:r>
        <w:rPr>
          <w:rFonts w:hint="cs"/>
          <w:b w:val="0"/>
          <w:rtl/>
        </w:rPr>
        <w:t>والإنعام أن يعطوا ما يعطونه</w:t>
      </w:r>
      <w:r>
        <w:rPr>
          <w:rFonts w:hint="cs"/>
        </w:rPr>
        <w:t xml:space="preserve"> </w:t>
      </w:r>
      <w:r>
        <w:rPr>
          <w:rFonts w:hint="cs"/>
          <w:b w:val="0"/>
          <w:rtl/>
        </w:rPr>
        <w:t xml:space="preserve">بكلتا يديهم ، فالآية من باب الاستعارة التمثيلية ومن نظر في علم البيان والبلاغة لا يصعب عليه تصور ذلك أبدا ، </w:t>
      </w:r>
      <w:r>
        <w:rPr>
          <w:rFonts w:hint="cs"/>
          <w:b w:val="0"/>
          <w:bCs/>
          <w:rtl/>
        </w:rPr>
        <w:t>قال الشوكاني</w:t>
      </w:r>
      <w:r>
        <w:rPr>
          <w:rFonts w:hint="cs"/>
          <w:b w:val="0"/>
          <w:rtl/>
        </w:rPr>
        <w:t xml:space="preserve"> في تفسير الآية : " قوله  ( يد الله مغلولة )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w:t>
      </w:r>
      <w:r>
        <w:rPr>
          <w:rFonts w:hint="cs"/>
          <w:b w:val="0"/>
          <w:rtl/>
          <w:lang w:bidi="ar-KW"/>
        </w:rPr>
        <w:t>[</w:t>
      </w:r>
      <w:r>
        <w:rPr>
          <w:rFonts w:hint="cs"/>
          <w:b w:val="0"/>
          <w:rtl/>
        </w:rPr>
        <w:t>فتح القدير ج : 2 ص : 57</w:t>
      </w:r>
      <w:r>
        <w:rPr>
          <w:rFonts w:hint="cs"/>
          <w:b w:val="0"/>
          <w:rtl/>
          <w:lang w:bidi="ar-KW"/>
        </w:rPr>
        <w:t>]</w:t>
      </w:r>
      <w:r>
        <w:rPr>
          <w:rFonts w:hint="cs"/>
          <w:b w:val="0"/>
          <w:rtl/>
        </w:rPr>
        <w:t xml:space="preserve"> أهـ</w:t>
      </w:r>
    </w:p>
    <w:p w:rsidR="0040167D" w:rsidRDefault="0040167D" w:rsidP="0004487C">
      <w:pPr>
        <w:ind w:left="-46"/>
        <w:jc w:val="both"/>
        <w:rPr>
          <w:b w:val="0"/>
          <w:rtl/>
        </w:rPr>
      </w:pPr>
      <w:r>
        <w:rPr>
          <w:rFonts w:hint="cs"/>
          <w:b w:val="0"/>
          <w:bCs/>
          <w:rtl/>
        </w:rPr>
        <w:t>ومن أقوال المفسرين حول الآية</w:t>
      </w:r>
      <w:r>
        <w:rPr>
          <w:rFonts w:hint="cs"/>
          <w:b w:val="0"/>
          <w:rtl/>
        </w:rPr>
        <w:t xml:space="preserve"> : قال الواحدي : " وقالت اليهود يد الله مغلولة مقبوضة عن العطاء وإسباغ النعم علينا .. فقالوا لعنهم الله على جهة الوصف بالبخل يد الله مغلولة وقوله غلت أيديهم أي جعلوا بخلاء وألزموا البخل فهم أبخل قوم ولعنوا بما قالوا بل</w:t>
      </w:r>
      <w:r>
        <w:rPr>
          <w:rFonts w:hint="cs"/>
        </w:rPr>
        <w:t xml:space="preserve"> </w:t>
      </w:r>
      <w:r>
        <w:rPr>
          <w:rFonts w:hint="cs"/>
          <w:b w:val="0"/>
          <w:rtl/>
        </w:rPr>
        <w:t>يداه مبسوطتان قيل معناه الوصف بالمبالغة في الجود</w:t>
      </w:r>
      <w:r>
        <w:rPr>
          <w:rFonts w:hint="cs"/>
        </w:rPr>
        <w:t xml:space="preserve"> </w:t>
      </w:r>
      <w:r>
        <w:rPr>
          <w:rFonts w:hint="cs"/>
          <w:b w:val="0"/>
          <w:rtl/>
        </w:rPr>
        <w:t>والإنعام وقيل معناه نعمه مبسوطة ودلت التثنية على الكثرة كقولهم لبيك وسعديك</w:t>
      </w:r>
      <w:r>
        <w:rPr>
          <w:rFonts w:hint="cs"/>
        </w:rPr>
        <w:t xml:space="preserve"> </w:t>
      </w:r>
      <w:r>
        <w:rPr>
          <w:rFonts w:hint="cs"/>
          <w:b w:val="0"/>
          <w:rtl/>
        </w:rPr>
        <w:t>وقيل نعمتاه أي نعمة الدنيا ونعمة الاخرة مبسوطتان ينفق كيف يشاء يرزق كما يريد</w:t>
      </w:r>
      <w:r>
        <w:rPr>
          <w:rFonts w:hint="cs"/>
        </w:rPr>
        <w:t xml:space="preserve"> </w:t>
      </w:r>
      <w:r>
        <w:rPr>
          <w:rFonts w:hint="cs"/>
          <w:b w:val="0"/>
          <w:rtl/>
        </w:rPr>
        <w:t>إن شاء قتر وإن شاء وسع " [تفسير الواحدي ج : 1 ص : 327] أهـ ، وقال أبو</w:t>
      </w:r>
      <w:r>
        <w:rPr>
          <w:rFonts w:hint="cs"/>
        </w:rPr>
        <w:t xml:space="preserve"> </w:t>
      </w:r>
      <w:r>
        <w:rPr>
          <w:rFonts w:hint="cs"/>
          <w:b w:val="0"/>
          <w:rtl/>
        </w:rPr>
        <w:t>السعود "  فإن</w:t>
      </w:r>
      <w:r>
        <w:rPr>
          <w:rFonts w:hint="cs"/>
        </w:rPr>
        <w:t xml:space="preserve"> </w:t>
      </w:r>
      <w:r>
        <w:rPr>
          <w:rFonts w:hint="cs"/>
          <w:b w:val="0"/>
          <w:rtl/>
        </w:rPr>
        <w:t>كلا من غل اليد وبسطها</w:t>
      </w:r>
      <w:r>
        <w:rPr>
          <w:rFonts w:hint="cs"/>
        </w:rPr>
        <w:t xml:space="preserve"> </w:t>
      </w:r>
      <w:r>
        <w:rPr>
          <w:rFonts w:hint="cs"/>
          <w:b w:val="0"/>
          <w:rtl/>
        </w:rPr>
        <w:t>مجاز عن محض البخل والجود من غير قصد في ذلك إلى إثبات يد وغل أو بسط .. (يداه مبسوطتان ) عطف على مقدر يقتضيه المقام أي كلا ليس كذلك بل هو في غاية ما يكون من الجود</w:t>
      </w:r>
      <w:r>
        <w:rPr>
          <w:rFonts w:hint="cs"/>
        </w:rPr>
        <w:t xml:space="preserve"> </w:t>
      </w:r>
      <w:r>
        <w:rPr>
          <w:rFonts w:hint="cs"/>
          <w:b w:val="0"/>
          <w:rtl/>
        </w:rPr>
        <w:t>وإليه أشير بتثنية اليد فإن أقصى ما ينتهي إليه همم الأسخياء أن يعطوا ما يعطونه</w:t>
      </w:r>
      <w:r>
        <w:rPr>
          <w:rFonts w:hint="cs"/>
        </w:rPr>
        <w:t xml:space="preserve"> </w:t>
      </w:r>
      <w:r>
        <w:rPr>
          <w:rFonts w:hint="cs"/>
          <w:b w:val="0"/>
          <w:rtl/>
        </w:rPr>
        <w:t>بكلتا يديهم وقيل التثنية للتنبيه على منحه تعالى لنعمتي الدنيا والآخرة " [تفسير أبي السعود ج : 3 ص : 58] أهـ ، وقال القاضي</w:t>
      </w:r>
      <w:r>
        <w:rPr>
          <w:rFonts w:hint="cs"/>
        </w:rPr>
        <w:t xml:space="preserve"> </w:t>
      </w:r>
      <w:r>
        <w:rPr>
          <w:rFonts w:hint="cs"/>
          <w:b w:val="0"/>
          <w:rtl/>
        </w:rPr>
        <w:t>البيضاوي " ( وقالت اليهود يد الله مغلولة ) أي هو ممسك يقتر بالرزق وغل</w:t>
      </w:r>
      <w:r>
        <w:rPr>
          <w:rFonts w:hint="cs"/>
        </w:rPr>
        <w:t xml:space="preserve"> </w:t>
      </w:r>
      <w:r>
        <w:rPr>
          <w:rFonts w:hint="cs"/>
          <w:b w:val="0"/>
          <w:rtl/>
        </w:rPr>
        <w:t>اليد وبسطها مجاز عن البخل والجود ولا قصد فيه إلى إثبات يد وغل وبسط ولذلك يستعمل</w:t>
      </w:r>
      <w:r>
        <w:rPr>
          <w:rFonts w:hint="cs"/>
        </w:rPr>
        <w:t xml:space="preserve"> </w:t>
      </w:r>
      <w:r>
        <w:rPr>
          <w:rFonts w:hint="cs"/>
          <w:b w:val="0"/>
          <w:rtl/>
        </w:rPr>
        <w:t>حيث لا يتصور ذلك كقوله جاد الحمى بسط اليدين بوابل شكرت نداه تلاعه ووهاده ونظيره</w:t>
      </w:r>
      <w:r>
        <w:rPr>
          <w:rFonts w:hint="cs"/>
        </w:rPr>
        <w:t xml:space="preserve"> </w:t>
      </w:r>
      <w:r>
        <w:rPr>
          <w:rFonts w:hint="cs"/>
          <w:b w:val="0"/>
          <w:rtl/>
        </w:rPr>
        <w:t>من المجازات المركبة شابت لمة الليل .. ( بل يداه</w:t>
      </w:r>
      <w:r>
        <w:rPr>
          <w:rFonts w:hint="cs"/>
        </w:rPr>
        <w:t xml:space="preserve"> </w:t>
      </w:r>
      <w:r>
        <w:rPr>
          <w:rFonts w:hint="cs"/>
          <w:b w:val="0"/>
          <w:rtl/>
        </w:rPr>
        <w:t xml:space="preserve">مبسوطتان ) </w:t>
      </w:r>
      <w:r>
        <w:rPr>
          <w:rFonts w:hint="cs"/>
        </w:rPr>
        <w:t xml:space="preserve"> </w:t>
      </w:r>
      <w:r>
        <w:rPr>
          <w:rFonts w:hint="cs"/>
          <w:b w:val="0"/>
          <w:rtl/>
        </w:rPr>
        <w:t xml:space="preserve"> ثنى اليد</w:t>
      </w:r>
      <w:r>
        <w:rPr>
          <w:rFonts w:hint="cs"/>
        </w:rPr>
        <w:t xml:space="preserve"> </w:t>
      </w:r>
      <w:r>
        <w:rPr>
          <w:rFonts w:hint="cs"/>
          <w:b w:val="0"/>
          <w:rtl/>
        </w:rPr>
        <w:t>مبالغة في الرد ونفي البخل " [تفسير البيضاوي ج : 2 ص : 345] أهـ ، وقال الزركشي : "وقوله (بل يداه مبسوطتان )  كناية عن كرمه وثنى اليد وان أفردت في أول الآية ليكون ابلغ في السخاء والجود " [البرهان في علوم القرآن ج : 2 ص : 308] أهـ ، وقال النسفي : "</w:t>
      </w:r>
      <w:r>
        <w:rPr>
          <w:rFonts w:hint="cs"/>
        </w:rPr>
        <w:t xml:space="preserve"> </w:t>
      </w:r>
      <w:r>
        <w:rPr>
          <w:rFonts w:hint="cs"/>
          <w:b w:val="0"/>
          <w:rtl/>
        </w:rPr>
        <w:t>وغل</w:t>
      </w:r>
      <w:r>
        <w:rPr>
          <w:rFonts w:hint="cs"/>
        </w:rPr>
        <w:t xml:space="preserve"> </w:t>
      </w:r>
      <w:r>
        <w:rPr>
          <w:rFonts w:hint="cs"/>
          <w:b w:val="0"/>
          <w:rtl/>
        </w:rPr>
        <w:t>اليد وبسطها</w:t>
      </w:r>
      <w:r>
        <w:rPr>
          <w:rFonts w:hint="cs"/>
        </w:rPr>
        <w:t xml:space="preserve"> </w:t>
      </w:r>
      <w:r>
        <w:rPr>
          <w:rFonts w:hint="cs"/>
          <w:b w:val="0"/>
          <w:rtl/>
        </w:rPr>
        <w:t>مجاز عن البخل والجود ومنه قوله تعالى ولا تجعل يدك مغلولة إلى عنقك ولا تبسطها</w:t>
      </w:r>
      <w:r>
        <w:rPr>
          <w:rFonts w:hint="cs"/>
        </w:rPr>
        <w:t xml:space="preserve"> </w:t>
      </w:r>
      <w:r>
        <w:rPr>
          <w:rFonts w:hint="cs"/>
          <w:b w:val="0"/>
          <w:rtl/>
        </w:rPr>
        <w:t>كل البسط ولا يقصد المتكلم به إثبات يد ولا غل ولا بسط حتى أنه يستعمل في ملك</w:t>
      </w:r>
      <w:r>
        <w:rPr>
          <w:rFonts w:hint="cs"/>
        </w:rPr>
        <w:t xml:space="preserve"> </w:t>
      </w:r>
      <w:r>
        <w:rPr>
          <w:rFonts w:hint="cs"/>
          <w:b w:val="0"/>
          <w:rtl/>
        </w:rPr>
        <w:t>يعطى ويمنع بالإشارة من غير استعمال اليد ولو أعطى الأقطع إلى المنكب عطاء جزلا</w:t>
      </w:r>
      <w:r>
        <w:rPr>
          <w:rFonts w:hint="cs"/>
        </w:rPr>
        <w:t xml:space="preserve"> </w:t>
      </w:r>
      <w:r>
        <w:rPr>
          <w:rFonts w:hint="cs"/>
          <w:b w:val="0"/>
          <w:rtl/>
        </w:rPr>
        <w:t>لقالوا ما أبسط يده بالنوال وقد استعمل حيث لا تصح اليد يقال بسط البأس كفيه في</w:t>
      </w:r>
      <w:r>
        <w:rPr>
          <w:rFonts w:hint="cs"/>
        </w:rPr>
        <w:t xml:space="preserve"> </w:t>
      </w:r>
      <w:r>
        <w:rPr>
          <w:rFonts w:hint="cs"/>
          <w:b w:val="0"/>
          <w:rtl/>
        </w:rPr>
        <w:t xml:space="preserve">صدري فجعل للبأس </w:t>
      </w:r>
      <w:r>
        <w:rPr>
          <w:rFonts w:hint="cs"/>
          <w:b w:val="0"/>
          <w:rtl/>
        </w:rPr>
        <w:lastRenderedPageBreak/>
        <w:t>الذي هو من المعاني كفان ومن لم ينظر في علم البيان يتحير في تأويل</w:t>
      </w:r>
      <w:r>
        <w:rPr>
          <w:rFonts w:hint="cs"/>
        </w:rPr>
        <w:t xml:space="preserve"> </w:t>
      </w:r>
      <w:r>
        <w:rPr>
          <w:rFonts w:hint="cs"/>
          <w:b w:val="0"/>
          <w:rtl/>
        </w:rPr>
        <w:t>أمثال هذه الآية وقوله غلت أيديهم دعاء عليهم بالبخل ومن ثم كانوا أبخل خلق الله</w:t>
      </w:r>
      <w:r>
        <w:rPr>
          <w:rFonts w:hint="cs"/>
        </w:rPr>
        <w:t xml:space="preserve"> </w:t>
      </w:r>
      <w:r>
        <w:rPr>
          <w:rFonts w:hint="cs"/>
          <w:b w:val="0"/>
          <w:rtl/>
        </w:rPr>
        <w:t>أو تغل في جهنم فهي كأنها غلت و إنما ثنيت اليد في بل يداه مبسوطتان وهى مفردة</w:t>
      </w:r>
      <w:r>
        <w:rPr>
          <w:rFonts w:hint="cs"/>
        </w:rPr>
        <w:t xml:space="preserve"> </w:t>
      </w:r>
      <w:r>
        <w:rPr>
          <w:rFonts w:hint="cs"/>
          <w:b w:val="0"/>
          <w:rtl/>
        </w:rPr>
        <w:t>في يد</w:t>
      </w:r>
      <w:r>
        <w:rPr>
          <w:rFonts w:hint="cs"/>
        </w:rPr>
        <w:t xml:space="preserve"> </w:t>
      </w:r>
      <w:r>
        <w:rPr>
          <w:rFonts w:hint="cs"/>
          <w:b w:val="0"/>
          <w:rtl/>
        </w:rPr>
        <w:t>الله مغلولة</w:t>
      </w:r>
      <w:r>
        <w:rPr>
          <w:rFonts w:hint="cs"/>
        </w:rPr>
        <w:t xml:space="preserve"> </w:t>
      </w:r>
      <w:r>
        <w:rPr>
          <w:rFonts w:hint="cs"/>
          <w:b w:val="0"/>
          <w:rtl/>
        </w:rPr>
        <w:t>ليكون رد قولهم وإنكاره أبلغ وأدل على إثبات</w:t>
      </w:r>
      <w:r>
        <w:rPr>
          <w:rFonts w:hint="cs"/>
        </w:rPr>
        <w:t xml:space="preserve"> </w:t>
      </w:r>
      <w:r>
        <w:rPr>
          <w:rFonts w:hint="cs"/>
          <w:b w:val="0"/>
          <w:rtl/>
        </w:rPr>
        <w:t>غاية السخاء له ونفى البخل عنه "</w:t>
      </w:r>
      <w:r>
        <w:rPr>
          <w:rFonts w:hint="cs"/>
          <w:b w:val="0"/>
          <w:rtl/>
          <w:lang w:bidi="ar-KW"/>
        </w:rPr>
        <w:t xml:space="preserve"> [</w:t>
      </w:r>
      <w:r>
        <w:rPr>
          <w:rFonts w:hint="cs"/>
          <w:b w:val="0"/>
          <w:rtl/>
        </w:rPr>
        <w:t>تفسير النسفي ج : 1 ص : 291</w:t>
      </w:r>
      <w:r>
        <w:rPr>
          <w:rFonts w:hint="cs"/>
          <w:b w:val="0"/>
          <w:rtl/>
          <w:lang w:bidi="ar-KW"/>
        </w:rPr>
        <w:t>]</w:t>
      </w:r>
      <w:r>
        <w:rPr>
          <w:rFonts w:hint="cs"/>
          <w:b w:val="0"/>
          <w:rtl/>
        </w:rPr>
        <w:t xml:space="preserve"> أهـ ، وجاء تفسير</w:t>
      </w:r>
      <w:r>
        <w:rPr>
          <w:rFonts w:hint="cs"/>
        </w:rPr>
        <w:t xml:space="preserve"> </w:t>
      </w:r>
      <w:r>
        <w:rPr>
          <w:rFonts w:hint="cs"/>
          <w:b w:val="0"/>
          <w:rtl/>
        </w:rPr>
        <w:t>الجلالين</w:t>
      </w:r>
      <w:r>
        <w:rPr>
          <w:rFonts w:hint="cs"/>
        </w:rPr>
        <w:t xml:space="preserve"> </w:t>
      </w:r>
      <w:r>
        <w:rPr>
          <w:rFonts w:hint="cs"/>
          <w:b w:val="0"/>
          <w:rtl/>
        </w:rPr>
        <w:t xml:space="preserve"> " يد</w:t>
      </w:r>
      <w:r>
        <w:rPr>
          <w:rFonts w:hint="cs"/>
        </w:rPr>
        <w:t xml:space="preserve"> </w:t>
      </w:r>
      <w:r>
        <w:rPr>
          <w:rFonts w:hint="cs"/>
          <w:b w:val="0"/>
          <w:rtl/>
        </w:rPr>
        <w:t xml:space="preserve">الله </w:t>
      </w:r>
      <w:r>
        <w:rPr>
          <w:rFonts w:hint="cs"/>
        </w:rPr>
        <w:t xml:space="preserve"> </w:t>
      </w:r>
      <w:r>
        <w:rPr>
          <w:rFonts w:hint="cs"/>
          <w:b w:val="0"/>
          <w:rtl/>
        </w:rPr>
        <w:t xml:space="preserve"> مغلولة</w:t>
      </w:r>
      <w:r>
        <w:rPr>
          <w:rFonts w:hint="cs"/>
        </w:rPr>
        <w:t xml:space="preserve"> </w:t>
      </w:r>
      <w:r>
        <w:rPr>
          <w:rFonts w:hint="cs"/>
          <w:b w:val="0"/>
          <w:rtl/>
        </w:rPr>
        <w:t>مقبوضة عن إدرار الرزق علينا كنوا به عن</w:t>
      </w:r>
      <w:r>
        <w:rPr>
          <w:rFonts w:hint="cs"/>
        </w:rPr>
        <w:t xml:space="preserve"> </w:t>
      </w:r>
      <w:r>
        <w:rPr>
          <w:rFonts w:hint="cs"/>
          <w:b w:val="0"/>
          <w:rtl/>
        </w:rPr>
        <w:t>البخل تعالى الله عن ذلك قال تعالى غلت أمسكت أيديهم عن فعل الخيرات دعاء عليهم ولعنوا</w:t>
      </w:r>
      <w:r>
        <w:rPr>
          <w:rFonts w:hint="cs"/>
        </w:rPr>
        <w:t xml:space="preserve"> </w:t>
      </w:r>
      <w:r>
        <w:rPr>
          <w:rFonts w:hint="cs"/>
          <w:b w:val="0"/>
          <w:rtl/>
        </w:rPr>
        <w:t>بما قالوا ( بل يداه مبسوطتان ) مبالغة في الوصف بالجود وثني اليد لإفادة الكثرة</w:t>
      </w:r>
      <w:r>
        <w:rPr>
          <w:rFonts w:hint="cs"/>
        </w:rPr>
        <w:t xml:space="preserve"> </w:t>
      </w:r>
      <w:r>
        <w:rPr>
          <w:rFonts w:hint="cs"/>
          <w:b w:val="0"/>
          <w:rtl/>
        </w:rPr>
        <w:t>إذ غاية ما يبذله السخي من ماله أن يعطي بيديه ينفق كيف يشاء من توسيع وتضييق</w:t>
      </w:r>
      <w:r>
        <w:rPr>
          <w:rFonts w:hint="cs"/>
        </w:rPr>
        <w:t xml:space="preserve"> </w:t>
      </w:r>
      <w:r>
        <w:rPr>
          <w:rFonts w:hint="cs"/>
          <w:b w:val="0"/>
          <w:rtl/>
        </w:rPr>
        <w:t>لا اعتراض عليه "  [تفسير الجلالين  ج : 1 ص : 149] أهـ ، وقال الألوسي : " فان</w:t>
      </w:r>
      <w:r>
        <w:rPr>
          <w:rFonts w:hint="cs"/>
        </w:rPr>
        <w:t xml:space="preserve"> </w:t>
      </w:r>
      <w:r>
        <w:rPr>
          <w:rFonts w:hint="cs"/>
          <w:b w:val="0"/>
          <w:rtl/>
        </w:rPr>
        <w:t>كلا من غل اليد وبسطها مجاز عن البخل والجود أو كناية  عن ذلك وقد</w:t>
      </w:r>
      <w:r>
        <w:rPr>
          <w:rFonts w:hint="cs"/>
        </w:rPr>
        <w:t xml:space="preserve"> </w:t>
      </w:r>
      <w:r>
        <w:rPr>
          <w:rFonts w:hint="cs"/>
          <w:b w:val="0"/>
          <w:rtl/>
        </w:rPr>
        <w:t xml:space="preserve">استعمل حيث لا تصح يد .. ومنه قوله تعالى وقالت اليهود </w:t>
      </w:r>
      <w:r>
        <w:rPr>
          <w:rFonts w:hint="cs"/>
        </w:rPr>
        <w:t xml:space="preserve"> </w:t>
      </w:r>
      <w:r>
        <w:rPr>
          <w:rFonts w:hint="cs"/>
          <w:b w:val="0"/>
          <w:rtl/>
        </w:rPr>
        <w:t xml:space="preserve"> يد</w:t>
      </w:r>
      <w:r>
        <w:rPr>
          <w:rFonts w:hint="cs"/>
        </w:rPr>
        <w:t xml:space="preserve"> </w:t>
      </w:r>
      <w:r>
        <w:rPr>
          <w:rFonts w:hint="cs"/>
          <w:b w:val="0"/>
          <w:rtl/>
        </w:rPr>
        <w:t xml:space="preserve">الله </w:t>
      </w:r>
      <w:r>
        <w:rPr>
          <w:rFonts w:hint="cs"/>
        </w:rPr>
        <w:t xml:space="preserve"> </w:t>
      </w:r>
      <w:r>
        <w:rPr>
          <w:rFonts w:hint="cs"/>
          <w:b w:val="0"/>
          <w:rtl/>
        </w:rPr>
        <w:t xml:space="preserve"> الآية</w:t>
      </w:r>
      <w:r>
        <w:rPr>
          <w:rFonts w:hint="cs"/>
        </w:rPr>
        <w:t xml:space="preserve"> </w:t>
      </w:r>
      <w:r>
        <w:rPr>
          <w:rFonts w:hint="cs"/>
          <w:b w:val="0"/>
          <w:rtl/>
        </w:rPr>
        <w:t>عنوا الوصف بالبخل ورد عليهم بأنه جل جلاله جواد من غير تصور يد ولا غل ولا</w:t>
      </w:r>
      <w:r>
        <w:rPr>
          <w:rFonts w:hint="cs"/>
        </w:rPr>
        <w:t xml:space="preserve"> </w:t>
      </w:r>
      <w:r>
        <w:rPr>
          <w:rFonts w:hint="cs"/>
          <w:b w:val="0"/>
          <w:rtl/>
        </w:rPr>
        <w:t>بسط " [روح المعاني ج : 6 ص : 180] أهـ ، وقال الثعالبي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[تفسير الثعالبي ج : 1 ص : 473] أهـ ، وقال ابن الجوزي : " والمراد بقوله بل يداه مبسوطتان أنه جواد ينفق كيف يشاء وإلى نحو هذا ذهب ابن الأنباري قال ابن عباس إن شاء وسع في الرزق وإن شاء قتر " [زاد المسير ج : 2 ص : 393] أهـ ، وقال الطبري : " يقول تعالى ذكره وقالت اليهود من بين إسرائيل يد الله مغلولة يعنون أن خير الله ممسك وعطاءه محبوس عن الاتساع عليهم كما قال تعالى ذكره في تأديب نبيه ولا تجعل يدك مغلولة إلى عنقك ولا تبسطها كل البسط ، وإنما وصف تعالى ذكره اليد بذلك والمعنى العطاء لأن عطاء الناس وبذل معروفهم الغالب بأيديهم فجرى استعمال الناس في وصف بعضهم بعضا إذا وصفوه بجود وكرم أو ببخل وشح وضيق بإضافة ما كان من ذلك من صفة الموصوف إلى يديه كما قال الأعشى في مدح رجل : ( يداك يدا مجد فكف مفيدة * وكف إذا ما ضن بالزاد تنفق ) فأضاف</w:t>
      </w:r>
      <w:r>
        <w:rPr>
          <w:rFonts w:hint="cs"/>
        </w:rPr>
        <w:t xml:space="preserve"> </w:t>
      </w:r>
      <w:r>
        <w:rPr>
          <w:rFonts w:hint="cs"/>
          <w:b w:val="0"/>
          <w:rtl/>
        </w:rPr>
        <w:t>ما كان صفة صاحب اليد من إنفاق وإفادة إلى اليد</w:t>
      </w:r>
      <w:r>
        <w:rPr>
          <w:rFonts w:hint="cs"/>
        </w:rPr>
        <w:t xml:space="preserve"> </w:t>
      </w:r>
      <w:r>
        <w:rPr>
          <w:rFonts w:hint="cs"/>
          <w:b w:val="0"/>
          <w:rtl/>
        </w:rPr>
        <w:t xml:space="preserve">ومثل ذلك من كلام العرب في أشعارها وأمثالها أكثر من أن يحصى </w:t>
      </w:r>
      <w:r>
        <w:rPr>
          <w:rFonts w:hint="cs"/>
        </w:rPr>
        <w:t xml:space="preserve"> </w:t>
      </w:r>
      <w:r>
        <w:rPr>
          <w:rFonts w:hint="cs"/>
          <w:b w:val="0"/>
          <w:rtl/>
        </w:rPr>
        <w:t xml:space="preserve"> فخاطبهم</w:t>
      </w:r>
      <w:r>
        <w:rPr>
          <w:rFonts w:hint="cs"/>
        </w:rPr>
        <w:t xml:space="preserve"> </w:t>
      </w:r>
      <w:r>
        <w:rPr>
          <w:rFonts w:hint="cs"/>
          <w:b w:val="0"/>
          <w:rtl/>
        </w:rPr>
        <w:t>الله بما يتعارفونه ويتحاورونه بينهم في</w:t>
      </w:r>
      <w:r>
        <w:rPr>
          <w:rFonts w:hint="cs"/>
        </w:rPr>
        <w:t xml:space="preserve"> </w:t>
      </w:r>
      <w:r>
        <w:rPr>
          <w:rFonts w:hint="cs"/>
          <w:b w:val="0"/>
          <w:rtl/>
        </w:rPr>
        <w:t>كلامهم ..  يقول ( بل يداه مبسوطتان ) بالبذل والإعطاء وأرزاق عباده وأقوات خلقه غير</w:t>
      </w:r>
      <w:r>
        <w:rPr>
          <w:rFonts w:hint="cs"/>
        </w:rPr>
        <w:t xml:space="preserve"> </w:t>
      </w:r>
      <w:r>
        <w:rPr>
          <w:rFonts w:hint="cs"/>
          <w:b w:val="0"/>
          <w:rtl/>
        </w:rPr>
        <w:t xml:space="preserve">مغلولتين ولا مقبوضتين "[ تفسير الطبري ج : 6 ص : 299] أهـ ، </w:t>
      </w:r>
    </w:p>
    <w:p w:rsidR="0040167D" w:rsidRDefault="0040167D" w:rsidP="0004487C">
      <w:pPr>
        <w:ind w:left="-46"/>
        <w:jc w:val="both"/>
        <w:rPr>
          <w:b w:val="0"/>
          <w:rtl/>
        </w:rPr>
      </w:pPr>
      <w:r>
        <w:rPr>
          <w:rFonts w:hint="cs"/>
          <w:b w:val="0"/>
          <w:rtl/>
        </w:rPr>
        <w:t xml:space="preserve"> </w:t>
      </w:r>
      <w:r>
        <w:rPr>
          <w:rFonts w:hint="cs"/>
          <w:b w:val="0"/>
          <w:bCs/>
          <w:rtl/>
        </w:rPr>
        <w:t>وقال القرطبي</w:t>
      </w:r>
      <w:r>
        <w:rPr>
          <w:rFonts w:hint="cs"/>
          <w:b w:val="0"/>
          <w:rtl/>
        </w:rPr>
        <w:t xml:space="preserve"> :"قوله تعالى بل يداه مبسوطتان ابتداء وخبر أي بل نعمته مبسوطة فاليد بمعنى النعمة قال بعضهم  هذا غلط لقوله  بل يداه مبسوطتان فنعم الله تعالى أكثر من أن تحصى فكيف تكون بل نعمتاه مبسوطتان </w:t>
      </w:r>
      <w:r>
        <w:rPr>
          <w:rFonts w:hint="cs"/>
          <w:b w:val="0"/>
          <w:rtl/>
        </w:rPr>
        <w:lastRenderedPageBreak/>
        <w:t>وأجيب بأنه يجوز أن يكون هذا تثنية جنس لا تثنية واحد مفرد فيكون مثل قوله عليه السلام  مثل المنافق كالشاة العائرة بين الغنمين فأحد الجنسين نعمة الدنيا والثاني نعمة الآخرة وقيل  نعمتا الدنيا النعمة الظاهرة والنعمة الباطنة كما قال وأسبغ عليكم نعمه ظاهرة وباطنة وروى ابن عباس عن النبي صلى الله عليه وسلم أنه قال فيه  النعمة الظاهرة ما حسن من خلقك والباطنة ما ستر عليك من سيء عملك ..  وقيل  إن النعمة للمبالغة كقول العرب : لبيك وسعديك وليس يريد الاقتصار على مرتين وقد يقول القائل :ما لي بهذا الأمر يد أي قوة قال السدي : معنى قوله يداه قوتاه بالثواب " [تفسير القرطبي ج : 6 ص : 239] أهـ</w:t>
      </w:r>
    </w:p>
    <w:p w:rsidR="0040167D" w:rsidRDefault="0040167D" w:rsidP="0004487C">
      <w:pPr>
        <w:ind w:left="-46"/>
        <w:jc w:val="both"/>
        <w:rPr>
          <w:b w:val="0"/>
          <w:rtl/>
        </w:rPr>
      </w:pPr>
      <w:r>
        <w:rPr>
          <w:rFonts w:hint="cs"/>
          <w:bCs/>
          <w:rtl/>
        </w:rPr>
        <w:t>وقال رحمه الله</w:t>
      </w:r>
      <w:r>
        <w:rPr>
          <w:rFonts w:hint="cs"/>
          <w:b w:val="0"/>
          <w:rtl/>
        </w:rPr>
        <w:t xml:space="preserve"> :" لفظ التثنية يرد والمراد به الكثرة كقوله تعالى  بل   يداه مبسوطتان "[ تفسير القرطبي ج : 16 ص : 323] أهـ ، </w:t>
      </w:r>
      <w:r>
        <w:rPr>
          <w:rFonts w:hint="cs"/>
          <w:b w:val="0"/>
          <w:bCs/>
          <w:rtl/>
        </w:rPr>
        <w:t>وقال رحمه الله</w:t>
      </w:r>
      <w:r>
        <w:rPr>
          <w:rFonts w:hint="cs"/>
          <w:b w:val="0"/>
          <w:rtl/>
        </w:rPr>
        <w:t xml:space="preserve"> :" فالاخبار عن صفات الله عز وجل كاليد والرجل والاصبع والجنب والنزول إلى غير ذلك أولى بالمنع وأنه لا يجوز الابتداء بشيء من ذلك إلا في أثناء قراءة كتابه أو سنة رسوله ولهذا قال الامام مالك بن أنس رضي الله عنه  من وصف شيئا من ذات الله عزوجل مثل قوله  وقالت اليهود ( يد الله   مغلولة فأشار بيده إلى عنقه قطعت يده وكذلك في السمع والبصر يقطع ذلك منه لأنه شبه الله تعالى بنفسه " [تفسير القرطبي ج : 11 ص : 256] أهـ ، </w:t>
      </w:r>
      <w:r>
        <w:rPr>
          <w:rFonts w:hint="cs"/>
          <w:b w:val="0"/>
          <w:bCs/>
          <w:rtl/>
        </w:rPr>
        <w:t>وقال ابن كثير</w:t>
      </w:r>
      <w:r>
        <w:rPr>
          <w:rFonts w:hint="cs"/>
          <w:b w:val="0"/>
          <w:rtl/>
        </w:rPr>
        <w:t xml:space="preserve"> : " قال تعالى بل يداه مبسوطتان ينفق كيف يشاء أي بل هو الواسع الفضل الجزيل العطاء الذي ما من شيء إلا عنده خزائنه وهو الذي ما بخلقه من نعمة فمنه وحده لا شريك له " [تفسير ابن كثير ج : 2 ص : 76] أهـ ، </w:t>
      </w:r>
      <w:r>
        <w:rPr>
          <w:rFonts w:hint="cs"/>
          <w:b w:val="0"/>
          <w:bCs/>
          <w:rtl/>
        </w:rPr>
        <w:t xml:space="preserve">وقال الجصاص في أحكام القرآن : " </w:t>
      </w:r>
      <w:r>
        <w:rPr>
          <w:rFonts w:hint="cs"/>
          <w:b w:val="0"/>
          <w:rtl/>
        </w:rPr>
        <w:t>واليد في اللغة تنصرف على وجوه منها الجارحة وهي معروفة ومنها النعمة تقول لفلان عندي يد أشكره عليها أي نعمة ومنها القوة فقوله أولي الأيدي فسروه بأولي القوى ومنها الملك ومنه قوله الذي بيده عقدة النكاح يعني يملكها ومنها الاختصاص بالفعل كقوله تعالى خلقت بيدي أي توليت خلقه ومنها التصرف كقوله هذه الدار في يد فلان يعني التصرف فيها بالسكنى أو الإسكان ونحو ذلك وقيل أنه قال تعالى بل يداه على وجه التثنية لأنه أراد نعمتين أحدهما نعمة الدنيا والأخرى نعمة الدين والثاني قوتان بالثواب والعقاب على خلاف قول اليهود لأنه لا يقدر على عقابنا وقيل إن التثنية للمبالغة في صفة النعمة كقولك لبيك وسعديك " [أحكام القرآن 2 ج : 4 ص : 104-105]أهـ</w:t>
      </w:r>
    </w:p>
    <w:p w:rsidR="0040167D" w:rsidRDefault="0040167D" w:rsidP="0004487C">
      <w:pPr>
        <w:ind w:left="-46"/>
        <w:jc w:val="both"/>
        <w:rPr>
          <w:b w:val="0"/>
          <w:rtl/>
        </w:rPr>
      </w:pPr>
      <w:r>
        <w:rPr>
          <w:rFonts w:hint="cs"/>
          <w:bCs/>
          <w:rtl/>
        </w:rPr>
        <w:t>وقوله تعالى</w:t>
      </w:r>
      <w:r>
        <w:rPr>
          <w:rFonts w:hint="cs"/>
          <w:b w:val="0"/>
          <w:rtl/>
        </w:rPr>
        <w:t xml:space="preserve"> : </w:t>
      </w:r>
      <w:r>
        <w:rPr>
          <w:rFonts w:hint="cs"/>
          <w:b w:val="0"/>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b w:val="0"/>
          <w:rtl/>
        </w:rPr>
        <w:t xml:space="preserve"> [ الفتح : 10 ] ، </w:t>
      </w:r>
      <w:r>
        <w:rPr>
          <w:rFonts w:hint="cs"/>
          <w:b w:val="0"/>
          <w:bCs/>
          <w:rtl/>
        </w:rPr>
        <w:t>قال الطبري</w:t>
      </w:r>
      <w:r>
        <w:rPr>
          <w:rFonts w:hint="cs"/>
          <w:b w:val="0"/>
          <w:rtl/>
        </w:rPr>
        <w:t xml:space="preserve"> : " وفي</w:t>
      </w:r>
      <w:r>
        <w:rPr>
          <w:rFonts w:hint="cs"/>
        </w:rPr>
        <w:t xml:space="preserve"> </w:t>
      </w:r>
      <w:r>
        <w:rPr>
          <w:rFonts w:hint="cs"/>
          <w:b w:val="0"/>
          <w:rtl/>
        </w:rPr>
        <w:t>قوله</w:t>
      </w:r>
      <w:r>
        <w:t xml:space="preserve">  </w:t>
      </w:r>
      <w:r>
        <w:rPr>
          <w:rFonts w:hint="cs"/>
          <w:b w:val="0"/>
          <w:rtl/>
        </w:rPr>
        <w:t xml:space="preserve"> يد</w:t>
      </w:r>
      <w:r>
        <w:rPr>
          <w:rFonts w:hint="cs"/>
        </w:rPr>
        <w:t xml:space="preserve"> </w:t>
      </w:r>
      <w:r>
        <w:rPr>
          <w:rFonts w:hint="cs"/>
          <w:b w:val="0"/>
          <w:rtl/>
        </w:rPr>
        <w:t>الله فوق</w:t>
      </w:r>
      <w:r>
        <w:rPr>
          <w:rFonts w:hint="cs"/>
        </w:rPr>
        <w:t xml:space="preserve"> </w:t>
      </w:r>
      <w:r>
        <w:rPr>
          <w:rFonts w:hint="cs"/>
          <w:b w:val="0"/>
          <w:rtl/>
        </w:rPr>
        <w:t>أيديهم وجهان من التأويل</w:t>
      </w:r>
      <w:r>
        <w:rPr>
          <w:rFonts w:hint="cs"/>
        </w:rPr>
        <w:t xml:space="preserve"> </w:t>
      </w:r>
      <w:r>
        <w:rPr>
          <w:rFonts w:hint="cs"/>
          <w:b w:val="0"/>
          <w:rtl/>
        </w:rPr>
        <w:t>أحدهما</w:t>
      </w:r>
      <w: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عند البيعة لأنهم كانوا يبايعون الله</w:t>
      </w:r>
      <w:r>
        <w:rPr>
          <w:rFonts w:hint="cs"/>
        </w:rPr>
        <w:t xml:space="preserve"> </w:t>
      </w:r>
      <w:r>
        <w:rPr>
          <w:rFonts w:hint="cs"/>
          <w:b w:val="0"/>
          <w:rtl/>
        </w:rPr>
        <w:t xml:space="preserve">ببيعتهم نبيه </w:t>
      </w:r>
      <w:r>
        <w:rPr>
          <w:rFonts w:hint="cs"/>
          <w:b w:val="0"/>
          <w:rtl/>
        </w:rPr>
        <w:lastRenderedPageBreak/>
        <w:t>صلى الله عليه وسلم والآخر قوة الله فوق قوتهم في نصرة رسوله صلى</w:t>
      </w:r>
      <w:r>
        <w:rPr>
          <w:rFonts w:hint="cs"/>
        </w:rPr>
        <w:t xml:space="preserve"> </w:t>
      </w:r>
      <w:r>
        <w:rPr>
          <w:rFonts w:hint="cs"/>
          <w:b w:val="0"/>
          <w:rtl/>
        </w:rPr>
        <w:t xml:space="preserve">الله عليه وسلم لأنهم إنما بايعوا رسول الله صلى الله عليه وسلم على نصرته على العدو " [تفسير الطبري ج : 26 ص : 76] أهـ ، </w:t>
      </w:r>
      <w:r>
        <w:rPr>
          <w:rFonts w:hint="cs"/>
          <w:b w:val="0"/>
          <w:bCs/>
          <w:rtl/>
        </w:rPr>
        <w:t>وقال الواحدي</w:t>
      </w:r>
      <w:r>
        <w:rPr>
          <w:rFonts w:hint="cs"/>
          <w:b w:val="0"/>
          <w:rtl/>
        </w:rPr>
        <w:t xml:space="preserve"> :"</w:t>
      </w:r>
      <w:r>
        <w:rPr>
          <w:rFonts w:hint="cs"/>
        </w:rPr>
        <w:t xml:space="preserve"> </w:t>
      </w:r>
      <w:r>
        <w:rPr>
          <w:rFonts w:hint="cs"/>
          <w:b w:val="0"/>
          <w:rtl/>
        </w:rPr>
        <w:t>يد الله فوق</w:t>
      </w:r>
      <w:r>
        <w:rPr>
          <w:rFonts w:hint="cs"/>
        </w:rPr>
        <w:t xml:space="preserve"> </w:t>
      </w:r>
      <w:r>
        <w:rPr>
          <w:rFonts w:hint="cs"/>
          <w:b w:val="0"/>
          <w:rtl/>
        </w:rPr>
        <w:t>أيديهم نعمة الله عليهم فوق ما صنعوا</w:t>
      </w:r>
      <w:r>
        <w:rPr>
          <w:rFonts w:hint="cs"/>
        </w:rPr>
        <w:t xml:space="preserve"> </w:t>
      </w:r>
      <w:r>
        <w:rPr>
          <w:rFonts w:hint="cs"/>
          <w:b w:val="0"/>
          <w:rtl/>
        </w:rPr>
        <w:t xml:space="preserve">من البيعة " [تفسير الواحدي ج : 2 ص : 1008] أهـ ، </w:t>
      </w:r>
      <w:r>
        <w:rPr>
          <w:rFonts w:hint="cs"/>
          <w:b w:val="0"/>
          <w:bCs/>
          <w:rtl/>
        </w:rPr>
        <w:t>وقال أبو السعود</w:t>
      </w:r>
      <w:r>
        <w:rPr>
          <w:rFonts w:hint="cs"/>
          <w:b w:val="0"/>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وقرىء إنما يبايعون الله " [تفسير أبي السعود ج : 8 ص : 106] أهـ ، </w:t>
      </w:r>
      <w:r>
        <w:rPr>
          <w:rFonts w:hint="cs"/>
          <w:b w:val="0"/>
          <w:bCs/>
          <w:rtl/>
        </w:rPr>
        <w:t>وقال رحمه الله</w:t>
      </w:r>
      <w:r>
        <w:rPr>
          <w:rFonts w:hint="cs"/>
          <w:b w:val="0"/>
          <w:rtl/>
        </w:rPr>
        <w:t xml:space="preserve"> : "وأما على طريقة المجاز 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 1 ص : 41] أهـ</w:t>
      </w:r>
      <w:r>
        <w:rPr>
          <w:rFonts w:hint="cs"/>
          <w:b w:val="0"/>
          <w:bCs/>
          <w:rtl/>
        </w:rPr>
        <w:t xml:space="preserve"> ، وقال الثعالبي</w:t>
      </w:r>
      <w:r>
        <w:rPr>
          <w:rFonts w:hint="cs"/>
          <w:b w:val="0"/>
          <w:rtl/>
        </w:rPr>
        <w:t xml:space="preserve"> : " وقوله تعالى يد الله قال جمهور المتأولين اليد بمعنى النعمة إذ نعمة الله في نفس هذه المبايعة لما يستقبل من محاسنها فوق أيديهم التي مدوها لبيعتك وقيل المعنى قوة الله فوق قواهم في نصرك ت وقال الثعلبي   يد الله   فوق أيديهم أي بالوفاء والعهد وقيل بالثواب وقيل   يد الله   في المنة عليهم فوق أيديهم في الطاعة عند المبايعة وهذا حسن قريب من الأول "[ تفسير الثعالبي ج : 4 ص : 174] أهـ</w:t>
      </w:r>
      <w:r>
        <w:rPr>
          <w:rFonts w:hint="cs"/>
          <w:b w:val="0"/>
          <w:bCs/>
          <w:rtl/>
        </w:rPr>
        <w:t xml:space="preserve"> ، وقال بن الجوزي</w:t>
      </w:r>
      <w:r>
        <w:rPr>
          <w:rFonts w:hint="cs"/>
          <w:b w:val="0"/>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 والرابع قوة الله ونصرته فوق قوتهم ونصرتهم "[ زاد المسير ج : 7 ص : 427] أهـ ، </w:t>
      </w:r>
      <w:r>
        <w:rPr>
          <w:rFonts w:hint="cs"/>
          <w:b w:val="0"/>
          <w:bCs/>
          <w:rtl/>
        </w:rPr>
        <w:t>وقال القرطبي</w:t>
      </w:r>
      <w:r>
        <w:rPr>
          <w:rFonts w:hint="cs"/>
          <w:b w:val="0"/>
          <w:rtl/>
        </w:rPr>
        <w:t xml:space="preserve"> : " يد</w:t>
      </w:r>
      <w:r>
        <w:rPr>
          <w:rFonts w:hint="cs"/>
        </w:rPr>
        <w:t xml:space="preserve"> </w:t>
      </w:r>
      <w:r>
        <w:rPr>
          <w:rFonts w:hint="cs"/>
          <w:b w:val="0"/>
          <w:rtl/>
        </w:rPr>
        <w:t>الله فوق</w:t>
      </w:r>
      <w:r>
        <w:rPr>
          <w:rFonts w:hint="cs"/>
        </w:rPr>
        <w:t xml:space="preserve"> </w:t>
      </w:r>
      <w:r>
        <w:rPr>
          <w:rFonts w:hint="cs"/>
          <w:b w:val="0"/>
          <w:rtl/>
        </w:rPr>
        <w:t>أيديهم قيل</w:t>
      </w:r>
      <w:r>
        <w:rPr>
          <w:rFonts w:hint="cs"/>
        </w:rPr>
        <w:t xml:space="preserve"> </w:t>
      </w:r>
      <w:r>
        <w:rPr>
          <w:rFonts w:hint="cs"/>
          <w:b w:val="0"/>
          <w:rtl/>
        </w:rPr>
        <w:t xml:space="preserve"> يده</w:t>
      </w:r>
      <w:r>
        <w:rPr>
          <w:rFonts w:hint="cs"/>
        </w:rPr>
        <w:t xml:space="preserve"> </w:t>
      </w:r>
      <w:r>
        <w:rPr>
          <w:rFonts w:hint="cs"/>
          <w:b w:val="0"/>
          <w:rtl/>
        </w:rPr>
        <w:t>في الثواب فوق أيديهم في الوفاء ويده في المنة عليهم بالهداية فوق أيديهم</w:t>
      </w:r>
      <w:r>
        <w:rPr>
          <w:rFonts w:hint="cs"/>
        </w:rPr>
        <w:t xml:space="preserve"> </w:t>
      </w:r>
      <w:r>
        <w:rPr>
          <w:rFonts w:hint="cs"/>
          <w:b w:val="0"/>
          <w:rtl/>
        </w:rPr>
        <w:t>في الطاعة وقال الكلبي</w:t>
      </w:r>
      <w:r>
        <w:rPr>
          <w:rFonts w:hint="cs"/>
        </w:rPr>
        <w:t xml:space="preserve"> </w:t>
      </w:r>
      <w:r>
        <w:rPr>
          <w:rFonts w:hint="cs"/>
          <w:b w:val="0"/>
          <w:rtl/>
        </w:rPr>
        <w:t xml:space="preserve"> معناه</w:t>
      </w:r>
      <w:r>
        <w:rPr>
          <w:rFonts w:hint="cs"/>
        </w:rPr>
        <w:t xml:space="preserve"> </w:t>
      </w:r>
      <w:r>
        <w:rPr>
          <w:rFonts w:hint="cs"/>
          <w:b w:val="0"/>
          <w:rtl/>
        </w:rPr>
        <w:t>نعمة الله</w:t>
      </w:r>
      <w:r>
        <w:rPr>
          <w:rFonts w:hint="cs"/>
        </w:rPr>
        <w:t xml:space="preserve"> </w:t>
      </w:r>
      <w:r>
        <w:rPr>
          <w:rFonts w:hint="cs"/>
          <w:b w:val="0"/>
          <w:rtl/>
        </w:rPr>
        <w:t xml:space="preserve">عليهم " [تفسير القرطبي ج : 16 ص : 267] أهـ ، </w:t>
      </w:r>
      <w:r>
        <w:rPr>
          <w:rFonts w:hint="cs"/>
          <w:b w:val="0"/>
          <w:bCs/>
          <w:rtl/>
        </w:rPr>
        <w:t>وقال بن كثير</w:t>
      </w:r>
      <w:r>
        <w:rPr>
          <w:rFonts w:hint="cs"/>
          <w:b w:val="0"/>
          <w:rtl/>
        </w:rPr>
        <w:t xml:space="preserve"> : " ثم</w:t>
      </w:r>
      <w:r>
        <w:rPr>
          <w:rFonts w:hint="cs"/>
        </w:rPr>
        <w:t xml:space="preserve"> </w:t>
      </w:r>
      <w:r>
        <w:rPr>
          <w:rFonts w:hint="cs"/>
          <w:b w:val="0"/>
          <w:rtl/>
        </w:rPr>
        <w:t>قال عز وجل لرسوله صلى الله عليه وسلم تشريفا له</w:t>
      </w:r>
      <w:r>
        <w:rPr>
          <w:rFonts w:hint="cs"/>
        </w:rPr>
        <w:t xml:space="preserve"> </w:t>
      </w:r>
      <w:r>
        <w:rPr>
          <w:rFonts w:hint="cs"/>
          <w:b w:val="0"/>
          <w:rtl/>
        </w:rPr>
        <w:t>وتعظيما وتكريما إن الذين يبايعونك إنما يبايعون الله كقوله جل وعلا من يطع الرسول</w:t>
      </w:r>
      <w:r>
        <w:rPr>
          <w:rFonts w:hint="cs"/>
        </w:rPr>
        <w:t xml:space="preserve"> </w:t>
      </w:r>
      <w:r>
        <w:rPr>
          <w:rFonts w:hint="cs"/>
          <w:b w:val="0"/>
          <w:rtl/>
        </w:rPr>
        <w:t>فقد أطاع الله</w:t>
      </w:r>
      <w:r>
        <w:t xml:space="preserve">  </w:t>
      </w:r>
      <w:r>
        <w:rPr>
          <w:rFonts w:hint="cs"/>
          <w:b w:val="0"/>
          <w:rtl/>
        </w:rPr>
        <w:t xml:space="preserve"> يد</w:t>
      </w:r>
      <w:r>
        <w:rPr>
          <w:rFonts w:hint="cs"/>
        </w:rPr>
        <w:t xml:space="preserve"> </w:t>
      </w:r>
      <w:r>
        <w:rPr>
          <w:rFonts w:hint="cs"/>
          <w:b w:val="0"/>
          <w:rtl/>
        </w:rPr>
        <w:t>الله</w:t>
      </w:r>
      <w:r>
        <w:t xml:space="preserve">  </w:t>
      </w:r>
      <w:r>
        <w:rPr>
          <w:rFonts w:hint="cs"/>
          <w:b w:val="0"/>
          <w:rtl/>
        </w:rPr>
        <w:t xml:space="preserve"> فوق</w:t>
      </w:r>
      <w:r>
        <w:rPr>
          <w:rFonts w:hint="cs"/>
        </w:rPr>
        <w:t xml:space="preserve"> </w:t>
      </w:r>
      <w:r>
        <w:rPr>
          <w:rFonts w:hint="cs"/>
          <w:b w:val="0"/>
          <w:rtl/>
        </w:rPr>
        <w:t>أيديهم أي هو حاضر معهم يسمع أقوالهم ويرى مكانهم</w:t>
      </w:r>
      <w:r>
        <w:rPr>
          <w:rFonts w:hint="cs"/>
        </w:rPr>
        <w:t xml:space="preserve"> </w:t>
      </w:r>
      <w:r>
        <w:rPr>
          <w:rFonts w:hint="cs"/>
          <w:b w:val="0"/>
          <w:rtl/>
        </w:rPr>
        <w:t>ويعلم ضمائرهم وظواهرهم فهو تعالى هو المبايع بواسطة رسول الله صلى الله عليه</w:t>
      </w:r>
      <w:r>
        <w:rPr>
          <w:rFonts w:hint="cs"/>
        </w:rPr>
        <w:t xml:space="preserve"> </w:t>
      </w:r>
      <w:r>
        <w:rPr>
          <w:rFonts w:hint="cs"/>
          <w:b w:val="0"/>
          <w:rtl/>
        </w:rPr>
        <w:t xml:space="preserve">وسلم " [ تفسير ابن كثير ج : 4 ص : 186] أهـ ، </w:t>
      </w:r>
      <w:r>
        <w:rPr>
          <w:rFonts w:hint="cs"/>
          <w:b w:val="0"/>
          <w:bCs/>
          <w:rtl/>
        </w:rPr>
        <w:t>وقال الشوكاني</w:t>
      </w:r>
      <w:r>
        <w:rPr>
          <w:rFonts w:hint="cs"/>
          <w:b w:val="0"/>
          <w:rtl/>
        </w:rPr>
        <w:t xml:space="preserve"> : " يد الله   فوق أيديهم مستأنفة لتقرير ما قبلها على طريق التخييل " [ فتح القدير ج : 5 ص : 47] أهـ ، </w:t>
      </w:r>
      <w:r>
        <w:rPr>
          <w:rFonts w:hint="cs"/>
          <w:b w:val="0"/>
          <w:bCs/>
          <w:rtl/>
        </w:rPr>
        <w:t>وقال السيوطي</w:t>
      </w:r>
      <w:r>
        <w:rPr>
          <w:rFonts w:hint="cs"/>
          <w:b w:val="0"/>
          <w:rtl/>
        </w:rPr>
        <w:t xml:space="preserve"> : " يد الله فوق أيديهم التي بايعوا بها النبي أي هو تعالى مطلع على مبايعتهم فيجازيهم عليها " [تفسير الجلالين ج : 1 ص : 680] أهـ ، </w:t>
      </w:r>
      <w:r>
        <w:rPr>
          <w:rFonts w:hint="cs"/>
          <w:b w:val="0"/>
          <w:bCs/>
          <w:rtl/>
        </w:rPr>
        <w:t>وقال النسفي</w:t>
      </w:r>
      <w:r>
        <w:rPr>
          <w:rFonts w:hint="cs"/>
          <w:b w:val="0"/>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 4 ص : 154] أهـ ، </w:t>
      </w:r>
      <w:r>
        <w:rPr>
          <w:rFonts w:hint="cs"/>
          <w:b w:val="0"/>
          <w:bCs/>
          <w:rtl/>
        </w:rPr>
        <w:t>وقال الألوسي</w:t>
      </w:r>
      <w:r>
        <w:rPr>
          <w:rFonts w:hint="cs"/>
          <w:b w:val="0"/>
          <w:rtl/>
        </w:rPr>
        <w:t xml:space="preserve"> " يد الله  فوق أيديهم استئناف مؤكد لما قبله لأنه عبارة عن المبالغة قال في </w:t>
      </w:r>
      <w:r>
        <w:rPr>
          <w:rFonts w:hint="cs"/>
          <w:b w:val="0"/>
          <w:rtl/>
        </w:rPr>
        <w:lastRenderedPageBreak/>
        <w:t xml:space="preserve">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الأستعارة التخييلية فبحسب حسن الأستعارة بالكناية متى كانت " [روح المعاني ج : 26 ص : 96] أهـ </w:t>
      </w:r>
      <w:r>
        <w:rPr>
          <w:rFonts w:hint="cs"/>
          <w:b w:val="0"/>
          <w:bCs/>
          <w:rtl/>
        </w:rPr>
        <w:t>وقال رحمه الله</w:t>
      </w:r>
      <w:r>
        <w:rPr>
          <w:rFonts w:hint="cs"/>
          <w:b w:val="0"/>
          <w:rtl/>
        </w:rPr>
        <w:t xml:space="preserve"> : عند تفسير قوله تعالى { يد الله فوق أيديهم } ، " والسلف يمرون الآية كما جاءت مع   تنزيه الله   عز وجل عن الجوارح وصفات الأجسام</w:t>
      </w:r>
      <w:r>
        <w:rPr>
          <w:rFonts w:hint="cs"/>
          <w:b w:val="0"/>
          <w:bCs/>
          <w:rtl/>
        </w:rPr>
        <w:t xml:space="preserve"> </w:t>
      </w:r>
      <w:r>
        <w:rPr>
          <w:rFonts w:hint="cs"/>
          <w:b w:val="0"/>
          <w:rtl/>
        </w:rPr>
        <w:t xml:space="preserve">وكذلك يفعلون في جميع المتشابهات ويقولون  إن معرفة حقيقة ذلك فرع  معرفة حقيقة الذات وأني ذلك وهيهات هيهات " [روح المعاني ج 26 ص97] أهـ ، </w:t>
      </w:r>
    </w:p>
    <w:p w:rsidR="0040167D" w:rsidRDefault="0040167D" w:rsidP="0004487C">
      <w:pPr>
        <w:ind w:left="-46"/>
        <w:jc w:val="both"/>
        <w:rPr>
          <w:b w:val="0"/>
          <w:rtl/>
        </w:rPr>
      </w:pPr>
      <w:r>
        <w:rPr>
          <w:rFonts w:hint="cs"/>
          <w:bCs/>
          <w:rtl/>
        </w:rPr>
        <w:t>وقوله تعالى</w:t>
      </w:r>
      <w:r>
        <w:rPr>
          <w:rFonts w:hint="cs"/>
          <w:b w:val="0"/>
          <w:rtl/>
        </w:rPr>
        <w:t xml:space="preserve"> { قُلِ اللَّهُمَّ</w:t>
      </w:r>
      <w:r>
        <w:rPr>
          <w:rFonts w:hint="cs"/>
        </w:rPr>
        <w:t xml:space="preserve"> </w:t>
      </w:r>
      <w:r>
        <w:rPr>
          <w:rFonts w:hint="cs"/>
          <w:b w:val="0"/>
          <w:rtl/>
        </w:rPr>
        <w:t>مَالِكَ الْمُلْكِ تُؤْتِي الْمُلْكَ مَن تَشَاء وَتَنزِعُ الْمُلْكَ مِمَّن</w:t>
      </w:r>
      <w:r>
        <w:rPr>
          <w:rFonts w:hint="cs"/>
        </w:rPr>
        <w:t xml:space="preserve"> </w:t>
      </w:r>
      <w:r>
        <w:rPr>
          <w:rFonts w:hint="cs"/>
          <w:b w:val="0"/>
          <w:rtl/>
        </w:rPr>
        <w:t>تَشَاء وَتُعِزُّ مَن تَشَاء وَتُذِلُّ مَن تَشَاء بِيَدِكَ الْخَيْرُ إِنَّكَ</w:t>
      </w:r>
      <w:r>
        <w:rPr>
          <w:rFonts w:hint="cs"/>
        </w:rPr>
        <w:t xml:space="preserve"> </w:t>
      </w:r>
      <w:r>
        <w:rPr>
          <w:rFonts w:hint="cs"/>
          <w:b w:val="0"/>
          <w:rtl/>
        </w:rPr>
        <w:t>عَلَىَ كُلِّ شَيْءٍ قَدِيرٌ } [ آل عمران : 26 ] ، يفهم من سياق الآية أن بقدرة الله تعالى كل شي فلا يملك تقدير الأمور إلا هو سبحانه فلا يطلب الخير إلا منه لأنه سبحانه بيده الخير ، وحمل معنى سياق قوله تعالى ( بيدك الخير ) على القدرة لا على الجارحة هو ما اعتادته العرب من بلاغتها وهو الصحيح المحكم بقرينة ختم الآية بقوله (إِنَّكَ</w:t>
      </w:r>
      <w:r>
        <w:rPr>
          <w:rFonts w:hint="cs"/>
        </w:rPr>
        <w:t xml:space="preserve"> </w:t>
      </w:r>
      <w:r>
        <w:rPr>
          <w:rFonts w:hint="cs"/>
          <w:b w:val="0"/>
          <w:rtl/>
        </w:rPr>
        <w:t xml:space="preserve">عَلَىَ كُلِّ شَيْءٍ قَدِيرٌ ) أي بعموم القدرة لله وحده ، </w:t>
      </w:r>
      <w:r>
        <w:rPr>
          <w:rFonts w:hint="cs"/>
          <w:b w:val="0"/>
          <w:bCs/>
          <w:rtl/>
        </w:rPr>
        <w:t>قال أبو السعود</w:t>
      </w:r>
      <w:r>
        <w:rPr>
          <w:rFonts w:hint="cs"/>
          <w:b w:val="0"/>
          <w:rtl/>
        </w:rPr>
        <w:t xml:space="preserve"> في تفسير الآية " بيدك</w:t>
      </w:r>
      <w:r>
        <w:rPr>
          <w:rFonts w:hint="cs"/>
        </w:rPr>
        <w:t xml:space="preserve"> </w:t>
      </w:r>
      <w:r>
        <w:rPr>
          <w:rFonts w:hint="cs"/>
          <w:b w:val="0"/>
          <w:rtl/>
        </w:rPr>
        <w:t>الخير</w:t>
      </w:r>
      <w:r>
        <w:t xml:space="preserve">  </w:t>
      </w:r>
      <w:r>
        <w:rPr>
          <w:rFonts w:hint="cs"/>
          <w:b w:val="0"/>
          <w:rtl/>
        </w:rPr>
        <w:t xml:space="preserve"> تعريف</w:t>
      </w:r>
      <w:r>
        <w:rPr>
          <w:rFonts w:hint="cs"/>
        </w:rPr>
        <w:t xml:space="preserve"> </w:t>
      </w:r>
      <w:r>
        <w:rPr>
          <w:rFonts w:hint="cs"/>
          <w:b w:val="0"/>
          <w:rtl/>
        </w:rPr>
        <w:t>الخير للتعميم وتقديم الخبر للتخصيص أي بقدرتك الخير كله لا بقدرة أحد</w:t>
      </w:r>
      <w:r>
        <w:rPr>
          <w:rFonts w:hint="cs"/>
        </w:rPr>
        <w:t xml:space="preserve"> </w:t>
      </w:r>
      <w:r>
        <w:rPr>
          <w:rFonts w:hint="cs"/>
          <w:b w:val="0"/>
          <w:rtl/>
        </w:rPr>
        <w:t xml:space="preserve">غيرك "[ تفسير أبي السعود ج : 2 ص : 21] أهـ ، </w:t>
      </w:r>
      <w:r>
        <w:rPr>
          <w:rFonts w:hint="cs"/>
          <w:b w:val="0"/>
          <w:bCs/>
          <w:rtl/>
        </w:rPr>
        <w:t>وقال الطبري</w:t>
      </w:r>
      <w:r>
        <w:rPr>
          <w:rFonts w:hint="cs"/>
          <w:b w:val="0"/>
          <w:rtl/>
        </w:rPr>
        <w:t xml:space="preserve"> " بيدك الخير   إنك على كل شيء قدير .. بيدك القدرة التي تفعل هذه الأشياء وتقدر بها على كل شيء " [تفسير الطبري ج : 3 ص : 227] أهـ ، </w:t>
      </w:r>
      <w:r>
        <w:rPr>
          <w:rFonts w:hint="cs"/>
          <w:b w:val="0"/>
          <w:bCs/>
          <w:rtl/>
        </w:rPr>
        <w:t>وقال بن كثير</w:t>
      </w:r>
      <w:r>
        <w:rPr>
          <w:rFonts w:hint="cs"/>
          <w:b w:val="0"/>
          <w:rtl/>
        </w:rPr>
        <w:t xml:space="preserve"> " يقول تعالى</w:t>
      </w:r>
      <w:r>
        <w:rPr>
          <w:rFonts w:hint="cs"/>
        </w:rPr>
        <w:t xml:space="preserve"> </w:t>
      </w:r>
      <w:r>
        <w:rPr>
          <w:rFonts w:hint="cs"/>
          <w:b w:val="0"/>
          <w:rtl/>
        </w:rPr>
        <w:t>منبها على أنه الخالق المتصرف في خلقه بما يشاء كما قال قل اللهم مالك الملك تؤتي</w:t>
      </w:r>
      <w:r>
        <w:rPr>
          <w:rFonts w:hint="cs"/>
        </w:rPr>
        <w:t xml:space="preserve"> </w:t>
      </w:r>
      <w:r>
        <w:rPr>
          <w:rFonts w:hint="cs"/>
          <w:b w:val="0"/>
          <w:rtl/>
        </w:rPr>
        <w:t>الملك من تشاء وتنزع الملك من تشاء وتعز من تشاء وتذل من تشاء</w:t>
      </w:r>
      <w:r>
        <w:t xml:space="preserve">  </w:t>
      </w:r>
      <w:r>
        <w:rPr>
          <w:rFonts w:hint="cs"/>
          <w:b w:val="0"/>
          <w:rtl/>
        </w:rPr>
        <w:t xml:space="preserve"> بيدك</w:t>
      </w:r>
      <w:r>
        <w:rPr>
          <w:rFonts w:hint="cs"/>
        </w:rPr>
        <w:t xml:space="preserve"> </w:t>
      </w:r>
      <w:r>
        <w:rPr>
          <w:rFonts w:hint="cs"/>
          <w:b w:val="0"/>
          <w:rtl/>
        </w:rPr>
        <w:t xml:space="preserve">الخير "[ تفسير ابن كثير ج : 3 ص : 233] أهـ ، </w:t>
      </w:r>
      <w:r>
        <w:rPr>
          <w:rFonts w:hint="cs"/>
          <w:b w:val="0"/>
          <w:bCs/>
          <w:rtl/>
        </w:rPr>
        <w:t>وقال القاضي البيضاوي</w:t>
      </w:r>
      <w:r>
        <w:rPr>
          <w:rFonts w:hint="cs"/>
          <w:b w:val="0"/>
          <w:rtl/>
        </w:rPr>
        <w:t xml:space="preserve"> " بيدك الخير   إنك على كل شيء قدير ذكر الخير وحده لأنه المقضي بالذات والشر مقضي بالعرض إذ لا يوجد شر جزئي ما لم يتضمن خيرا كليا أو لمراعاة الأدب في الخطاب " [</w:t>
      </w:r>
      <w:r>
        <w:rPr>
          <w:rFonts w:hint="cs"/>
          <w:b w:val="0"/>
          <w:bCs/>
          <w:rtl/>
        </w:rPr>
        <w:t>تفسير البيضاوي ج : 2 ص : 24</w:t>
      </w:r>
      <w:r>
        <w:rPr>
          <w:rFonts w:hint="cs"/>
          <w:b w:val="0"/>
          <w:rtl/>
        </w:rPr>
        <w:t>] أهـ</w:t>
      </w:r>
    </w:p>
    <w:p w:rsidR="0040167D" w:rsidRDefault="0040167D" w:rsidP="0004487C">
      <w:pPr>
        <w:ind w:left="-46"/>
        <w:jc w:val="both"/>
        <w:rPr>
          <w:b w:val="0"/>
          <w:rtl/>
        </w:rPr>
      </w:pPr>
      <w:r>
        <w:rPr>
          <w:rFonts w:hint="cs"/>
          <w:bCs/>
          <w:rtl/>
        </w:rPr>
        <w:t>وقوله تعالى</w:t>
      </w:r>
      <w:r>
        <w:rPr>
          <w:rFonts w:hint="cs"/>
          <w:b w:val="0"/>
          <w:rtl/>
        </w:rPr>
        <w:t xml:space="preserve"> { قُلْ إِنَّ</w:t>
      </w:r>
      <w:r>
        <w:rPr>
          <w:rFonts w:hint="cs"/>
        </w:rPr>
        <w:t xml:space="preserve"> </w:t>
      </w:r>
      <w:r>
        <w:rPr>
          <w:rFonts w:hint="cs"/>
          <w:b w:val="0"/>
          <w:rtl/>
        </w:rPr>
        <w:t xml:space="preserve">الْفَضْلَ بِيَدِ اللّهِ يُؤْتِيهِ مَن يَشَاء وَاللّهُ وَاسِعٌ عَلِيمٌ } [ آل عمران :73 ] ، </w:t>
      </w:r>
      <w:r>
        <w:rPr>
          <w:rFonts w:hint="cs"/>
          <w:b w:val="0"/>
          <w:bCs/>
          <w:rtl/>
        </w:rPr>
        <w:t>وقوله تعالى (</w:t>
      </w:r>
      <w:r>
        <w:rPr>
          <w:rFonts w:hint="cs"/>
          <w:b w:val="0"/>
          <w:rtl/>
        </w:rPr>
        <w:t>تَبَارَكَ الَّذِي</w:t>
      </w:r>
      <w:r>
        <w:rPr>
          <w:rFonts w:hint="cs"/>
        </w:rPr>
        <w:t xml:space="preserve"> </w:t>
      </w:r>
      <w:r>
        <w:rPr>
          <w:rFonts w:hint="cs"/>
          <w:b w:val="0"/>
          <w:rtl/>
        </w:rPr>
        <w:t xml:space="preserve">بِيَدِهِ الْمُلْكُ وَهُوَ عَلَى كُلِّ شَيْءٍ قَدِيرٌ  )[ سورة الملك/1] ، </w:t>
      </w:r>
      <w:r>
        <w:rPr>
          <w:rFonts w:hint="cs"/>
          <w:b w:val="0"/>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val="0"/>
          <w:rtl/>
        </w:rPr>
        <w:t xml:space="preserve">ولو كان المراد </w:t>
      </w:r>
      <w:r>
        <w:rPr>
          <w:rFonts w:hint="cs"/>
          <w:b w:val="0"/>
          <w:rtl/>
        </w:rPr>
        <w:lastRenderedPageBreak/>
        <w:t>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w:t>
      </w:r>
      <w:r>
        <w:rPr>
          <w:rFonts w:hint="cs"/>
        </w:rPr>
        <w:t xml:space="preserve"> </w:t>
      </w:r>
      <w:r>
        <w:rPr>
          <w:rFonts w:hint="cs"/>
          <w:b w:val="0"/>
          <w:rtl/>
        </w:rPr>
        <w:t>اللّهَ عَزِيزٌ حَكِيمٌ ) و (وَاعْلَمُواْ أَنَّ</w:t>
      </w:r>
      <w:r>
        <w:rPr>
          <w:rFonts w:hint="cs"/>
        </w:rPr>
        <w:t xml:space="preserve"> </w:t>
      </w:r>
      <w:r>
        <w:rPr>
          <w:rFonts w:hint="cs"/>
          <w:b w:val="0"/>
          <w:rtl/>
        </w:rPr>
        <w:t>اللّهَ بِكُلِّ شَيْءٍ عَلِيمٌ )و (وَاعْلَمُواْ أَنَّ</w:t>
      </w:r>
      <w:r>
        <w:rPr>
          <w:rFonts w:hint="cs"/>
        </w:rPr>
        <w:t xml:space="preserve"> </w:t>
      </w:r>
      <w:r>
        <w:rPr>
          <w:rFonts w:hint="cs"/>
          <w:b w:val="0"/>
          <w:rtl/>
        </w:rPr>
        <w:t>اللّهَ غَفُورٌ حَلِيمٌ )و (وَاعْلَمُواْ أَنَّ</w:t>
      </w:r>
      <w:r>
        <w:rPr>
          <w:rFonts w:hint="cs"/>
        </w:rPr>
        <w:t xml:space="preserve"> </w:t>
      </w:r>
      <w:r>
        <w:rPr>
          <w:rFonts w:hint="cs"/>
          <w:b w:val="0"/>
          <w:rtl/>
        </w:rPr>
        <w:t>اللّهَ سَمِيعٌ عَلِيمٌ )و (وَاعْلَمُواْ أَنَّ</w:t>
      </w:r>
      <w:r>
        <w:rPr>
          <w:rFonts w:hint="cs"/>
        </w:rPr>
        <w:t xml:space="preserve"> </w:t>
      </w:r>
      <w:r>
        <w:rPr>
          <w:rFonts w:hint="cs"/>
          <w:b w:val="0"/>
          <w:rtl/>
        </w:rPr>
        <w:t>اللّهَ غَنِيٌّ حَمِيد ٌ) و (فَاعْلَمُواْ أَنَّ</w:t>
      </w:r>
      <w:r>
        <w:rPr>
          <w:rFonts w:hint="cs"/>
        </w:rPr>
        <w:t xml:space="preserve"> </w:t>
      </w:r>
      <w:r>
        <w:rPr>
          <w:rFonts w:hint="cs"/>
          <w:b w:val="0"/>
          <w:rtl/>
        </w:rPr>
        <w:t>اللّهَ غَفُورٌ رَّحِيمٌ ) و (فَاعْلَمُواْ أَنَّ</w:t>
      </w:r>
      <w:r>
        <w:rPr>
          <w:rFonts w:hint="cs"/>
        </w:rPr>
        <w:t xml:space="preserve"> </w:t>
      </w:r>
      <w:r>
        <w:rPr>
          <w:rFonts w:hint="cs"/>
          <w:b w:val="0"/>
          <w:rtl/>
        </w:rPr>
        <w:t xml:space="preserve">اللّهَ عَزِيزٌ حَكِيمٌ ) ، </w:t>
      </w:r>
      <w:r>
        <w:rPr>
          <w:rFonts w:hint="cs"/>
          <w:b w:val="0"/>
          <w:bCs/>
          <w:rtl/>
        </w:rPr>
        <w:t xml:space="preserve">قال الزركشي :- وهو يتحدث عن مجاز القرآن – " </w:t>
      </w:r>
      <w:r>
        <w:rPr>
          <w:rFonts w:hint="cs"/>
          <w:b w:val="0"/>
          <w:rtl/>
        </w:rPr>
        <w:t xml:space="preserve"> السادس عشر</w:t>
      </w:r>
      <w:r>
        <w:rPr>
          <w:rFonts w:hint="cs"/>
        </w:rPr>
        <w:t xml:space="preserve"> </w:t>
      </w:r>
      <w:r>
        <w:rPr>
          <w:rFonts w:hint="cs"/>
          <w:b w:val="0"/>
          <w:rtl/>
        </w:rPr>
        <w:t>إطلاق اسم المحل على الحال</w:t>
      </w:r>
      <w:r>
        <w:t xml:space="preserve">  </w:t>
      </w:r>
      <w:r>
        <w:rPr>
          <w:rFonts w:hint="cs"/>
          <w:b w:val="0"/>
          <w:rtl/>
        </w:rPr>
        <w:t xml:space="preserve"> كقوله ( فليدع</w:t>
      </w:r>
      <w:r>
        <w:rPr>
          <w:rFonts w:hint="cs"/>
        </w:rPr>
        <w:t xml:space="preserve"> </w:t>
      </w:r>
      <w:r>
        <w:rPr>
          <w:rFonts w:hint="cs"/>
          <w:b w:val="0"/>
          <w:rtl/>
        </w:rPr>
        <w:t>نادية)</w:t>
      </w:r>
      <w:r>
        <w:t xml:space="preserve">  </w:t>
      </w:r>
      <w:r>
        <w:rPr>
          <w:rFonts w:hint="cs"/>
          <w:b w:val="0"/>
          <w:rtl/>
        </w:rPr>
        <w:t xml:space="preserve"> وقوله</w:t>
      </w:r>
      <w:r>
        <w:rPr>
          <w:rFonts w:hint="cs"/>
        </w:rPr>
        <w:t xml:space="preserve"> </w:t>
      </w:r>
      <w:r>
        <w:rPr>
          <w:rFonts w:hint="cs"/>
          <w:b w:val="0"/>
          <w:rtl/>
        </w:rPr>
        <w:t>تعالى ( وفرش مرفوعه ) اي نساؤه</w:t>
      </w:r>
      <w:r>
        <w:rPr>
          <w:rFonts w:hint="cs"/>
        </w:rPr>
        <w:t xml:space="preserve"> </w:t>
      </w:r>
      <w:r>
        <w:rPr>
          <w:rFonts w:hint="cs"/>
          <w:b w:val="0"/>
          <w:rtl/>
        </w:rPr>
        <w:t>بدليل قوله ( إنا انشأناهن انشاء</w:t>
      </w:r>
      <w:r>
        <w:rPr>
          <w:rFonts w:hint="cs"/>
        </w:rPr>
        <w:t xml:space="preserve"> </w:t>
      </w:r>
      <w:r>
        <w:rPr>
          <w:rFonts w:hint="cs"/>
          <w:b w:val="0"/>
          <w:rtl/>
        </w:rPr>
        <w:t>)</w:t>
      </w:r>
      <w:r>
        <w:rPr>
          <w:rFonts w:hint="cs"/>
        </w:rPr>
        <w:t xml:space="preserve"> </w:t>
      </w:r>
      <w:r>
        <w:rPr>
          <w:rFonts w:hint="cs"/>
          <w:b w:val="0"/>
          <w:rtl/>
        </w:rPr>
        <w:t xml:space="preserve"> </w:t>
      </w:r>
      <w:r>
        <w:rPr>
          <w:rFonts w:hint="cs"/>
          <w:b w:val="0"/>
          <w:bCs/>
          <w:rtl/>
        </w:rPr>
        <w:t>وكالتعبير باليد</w:t>
      </w:r>
      <w:r>
        <w:rPr>
          <w:rFonts w:hint="cs"/>
          <w:bCs/>
        </w:rPr>
        <w:t xml:space="preserve"> </w:t>
      </w:r>
      <w:r>
        <w:rPr>
          <w:rFonts w:hint="cs"/>
          <w:bCs/>
          <w:rtl/>
        </w:rPr>
        <w:t xml:space="preserve">عن القدرة كقوله( بيده الملك ) </w:t>
      </w:r>
      <w:r>
        <w:rPr>
          <w:rFonts w:hint="cs"/>
          <w:b w:val="0"/>
          <w:rtl/>
        </w:rPr>
        <w:t>"[ البرهان في علوم القرآن ج : 2 ص : 281]</w:t>
      </w:r>
      <w:r>
        <w:rPr>
          <w:rFonts w:hint="cs"/>
          <w:b w:val="0"/>
          <w:bCs/>
          <w:rtl/>
        </w:rPr>
        <w:t xml:space="preserve"> </w:t>
      </w:r>
      <w:r>
        <w:rPr>
          <w:rFonts w:hint="cs"/>
          <w:b w:val="0"/>
          <w:rtl/>
        </w:rPr>
        <w:t xml:space="preserve">أهـ ، وقال السيوطي :- وهو يتحدث عن مجاز القرآن – " ومنه التعبير باليد عن القدرة نحو   بيده الملك " [ الإتقان ج : 2 ص : 101] أهـ ، </w:t>
      </w:r>
      <w:r>
        <w:rPr>
          <w:rFonts w:hint="cs"/>
          <w:b w:val="0"/>
          <w:bCs/>
          <w:rtl/>
        </w:rPr>
        <w:t>وقال القاضي البيضاوي</w:t>
      </w:r>
      <w:r>
        <w:rPr>
          <w:rFonts w:hint="cs"/>
          <w:b w:val="0"/>
          <w:rtl/>
        </w:rPr>
        <w:t xml:space="preserve"> في التفسير " ( تبارك الذي بيده الملك )   بقبضة قدرته التصرف في الأمور كلها " [تفسير البيضاوي ج : 5 ص : 360] أهـ ، </w:t>
      </w:r>
      <w:r>
        <w:rPr>
          <w:rFonts w:hint="cs"/>
          <w:b w:val="0"/>
          <w:bCs/>
          <w:rtl/>
        </w:rPr>
        <w:t>وقال أبو السعود في تفسيره</w:t>
      </w:r>
      <w:r>
        <w:rPr>
          <w:rFonts w:hint="cs"/>
          <w:b w:val="0"/>
          <w:rtl/>
        </w:rPr>
        <w:t xml:space="preserve"> : " واليد مجاز عن القدرة التامة والاستيلاء الكامل أي تعالى وتعاظم بالذات عن كل ما سواه ذاتا وصفة وفعلا الذي بقبضة قدرته التصرف الكلي في كل الأمور " أهـ ، </w:t>
      </w:r>
      <w:r>
        <w:rPr>
          <w:rFonts w:hint="cs"/>
          <w:b w:val="0"/>
          <w:bCs/>
          <w:rtl/>
        </w:rPr>
        <w:t>وقال النسفي في تفسيره</w:t>
      </w:r>
      <w:r>
        <w:rPr>
          <w:rFonts w:hint="cs"/>
          <w:b w:val="0"/>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t>"</w:t>
      </w:r>
      <w:r>
        <w:rPr>
          <w:b w:val="0"/>
          <w:rtl/>
        </w:rPr>
        <w:t xml:space="preserve"> </w:t>
      </w:r>
      <w:r>
        <w:rPr>
          <w:rFonts w:hint="cs"/>
          <w:b w:val="0"/>
          <w:rtl/>
        </w:rPr>
        <w:t xml:space="preserve">[تفسير النسفي ج : 4 ص : 262] أهـ ، </w:t>
      </w:r>
      <w:r>
        <w:rPr>
          <w:rFonts w:hint="cs"/>
          <w:b w:val="0"/>
          <w:bCs/>
          <w:rtl/>
        </w:rPr>
        <w:t>وقال الألوسي</w:t>
      </w:r>
      <w:r>
        <w:rPr>
          <w:rFonts w:hint="cs"/>
          <w:b w:val="0"/>
          <w:rtl/>
        </w:rPr>
        <w:t xml:space="preserve"> </w:t>
      </w:r>
      <w:r>
        <w:rPr>
          <w:rFonts w:hint="cs"/>
          <w:b w:val="0"/>
          <w:bCs/>
          <w:rtl/>
        </w:rPr>
        <w:t>في</w:t>
      </w:r>
      <w:r>
        <w:rPr>
          <w:rFonts w:hint="cs"/>
          <w:bCs/>
        </w:rPr>
        <w:t xml:space="preserve"> </w:t>
      </w:r>
      <w:r>
        <w:rPr>
          <w:rFonts w:hint="cs"/>
          <w:bCs/>
          <w:rtl/>
        </w:rPr>
        <w:t>تفسيره</w:t>
      </w:r>
      <w:r>
        <w:rPr>
          <w:rFonts w:hint="cs"/>
          <w:b w:val="0"/>
          <w:rtl/>
        </w:rPr>
        <w:t xml:space="preserve"> :</w:t>
      </w:r>
      <w:r>
        <w:rPr>
          <w:rFonts w:hint="cs"/>
          <w:b w:val="0"/>
          <w:bCs/>
          <w:rtl/>
        </w:rPr>
        <w:t xml:space="preserve"> </w:t>
      </w:r>
      <w:r>
        <w:t>"</w:t>
      </w:r>
      <w:r>
        <w:rPr>
          <w:rFonts w:hint="cs"/>
          <w:b w:val="0"/>
          <w:rtl/>
        </w:rPr>
        <w:t xml:space="preserve"> بيده الملك ..   </w:t>
      </w:r>
      <w:r>
        <w:rPr>
          <w:rFonts w:hint="cs"/>
          <w:b w:val="0"/>
          <w:bCs/>
          <w:rtl/>
        </w:rPr>
        <w:t>استعارة تمثيلية لذلك</w:t>
      </w:r>
      <w:r>
        <w:rPr>
          <w:rFonts w:hint="cs"/>
          <w:b w:val="0"/>
          <w:rtl/>
        </w:rPr>
        <w:t xml:space="preserve"> .. أو إن الملك على حقيقته واليد مجاز عن الإحاطة والاستيلاء ..  بيده الملك   البركة النماء والزيادة .. ومن الناس من حمل الملك على الموجودات وجعل اليد مجازا عن القدرة فيكون المعنى في قدرته الموجودة وتعقبه بعضهم بأن فيه ركاكة وأشار إلى أن الخلاص منها إما بجعل اليد مجازا عن التصرف أو بتفسير الملك بالتصرف وقيل المراد من كون الملك بيده تعالى أنه عز وجل مالكه فمعنى   بيده الملك   مالك الملك </w:t>
      </w:r>
      <w:r>
        <w:t>"</w:t>
      </w:r>
      <w:r>
        <w:rPr>
          <w:b w:val="0"/>
          <w:rtl/>
        </w:rPr>
        <w:t xml:space="preserve"> </w:t>
      </w:r>
      <w:r>
        <w:rPr>
          <w:rFonts w:hint="cs"/>
          <w:b w:val="0"/>
          <w:rtl/>
        </w:rPr>
        <w:t xml:space="preserve">[روح المعاني ج :29 ص : 3-4] أهـ ، </w:t>
      </w:r>
      <w:r>
        <w:rPr>
          <w:rFonts w:hint="cs"/>
          <w:b w:val="0"/>
          <w:bCs/>
          <w:rtl/>
        </w:rPr>
        <w:t>وقال الطبري في</w:t>
      </w:r>
      <w:r>
        <w:rPr>
          <w:rFonts w:hint="cs"/>
          <w:bCs/>
        </w:rPr>
        <w:t xml:space="preserve"> </w:t>
      </w:r>
      <w:r>
        <w:rPr>
          <w:rFonts w:hint="cs"/>
          <w:bCs/>
          <w:rtl/>
        </w:rPr>
        <w:t>تفسيره</w:t>
      </w:r>
      <w:r>
        <w:rPr>
          <w:rFonts w:hint="cs"/>
          <w:b w:val="0"/>
          <w:rtl/>
        </w:rPr>
        <w:t xml:space="preserve"> : </w:t>
      </w:r>
      <w:r>
        <w:t>"</w:t>
      </w:r>
      <w:r>
        <w:rPr>
          <w:rFonts w:hint="cs"/>
          <w:b w:val="0"/>
          <w:rtl/>
        </w:rPr>
        <w:t xml:space="preserve"> يعني بقوله تعالى ذكره تبارك تعاظم وتعالى الذي   بيده الملك   بيده ملك الدنيا والآخرة وسلطانهما نافذ فيهما أمره وقضاؤه </w:t>
      </w:r>
      <w:r>
        <w:t>"</w:t>
      </w:r>
      <w:r>
        <w:rPr>
          <w:b w:val="0"/>
          <w:rtl/>
        </w:rPr>
        <w:t xml:space="preserve"> </w:t>
      </w:r>
      <w:r>
        <w:rPr>
          <w:rFonts w:hint="cs"/>
          <w:b w:val="0"/>
          <w:rtl/>
        </w:rPr>
        <w:t xml:space="preserve">[تفسير الطبري ج : 29 ص : 1]أهـ ، </w:t>
      </w:r>
      <w:r>
        <w:rPr>
          <w:rFonts w:hint="cs"/>
          <w:b w:val="0"/>
          <w:bCs/>
          <w:rtl/>
        </w:rPr>
        <w:t>وقال ابن كثير في</w:t>
      </w:r>
      <w:r>
        <w:rPr>
          <w:rFonts w:hint="cs"/>
          <w:bCs/>
        </w:rPr>
        <w:t xml:space="preserve"> </w:t>
      </w:r>
      <w:r>
        <w:rPr>
          <w:rFonts w:hint="cs"/>
          <w:bCs/>
          <w:rtl/>
        </w:rPr>
        <w:t>تفسيره</w:t>
      </w:r>
      <w:r>
        <w:rPr>
          <w:rFonts w:hint="cs"/>
          <w:b w:val="0"/>
          <w:rtl/>
        </w:rPr>
        <w:t xml:space="preserve"> : </w:t>
      </w:r>
      <w:r>
        <w:t>"</w:t>
      </w:r>
      <w:r>
        <w:rPr>
          <w:rFonts w:hint="cs"/>
          <w:b w:val="0"/>
          <w:rtl/>
        </w:rPr>
        <w:t xml:space="preserve"> يمجد تعالى نفسه الكريمة ويخبر أنه   بيده الملك   أي هو المتصرف في جميع المخلوقات بما يشاء لا معقب لحكمه ولا يسأل عما يفعل لقهره وحكمته وعدله ولهذا قال تعالى وهو على كل شيء قدير </w:t>
      </w:r>
      <w:r>
        <w:t>"</w:t>
      </w:r>
      <w:r>
        <w:rPr>
          <w:b w:val="0"/>
          <w:rtl/>
        </w:rPr>
        <w:t xml:space="preserve"> </w:t>
      </w:r>
      <w:r>
        <w:rPr>
          <w:rFonts w:hint="cs"/>
          <w:b w:val="0"/>
          <w:rtl/>
        </w:rPr>
        <w:t>[تفسير ابن</w:t>
      </w:r>
      <w:r>
        <w:rPr>
          <w:rFonts w:hint="cs"/>
        </w:rPr>
        <w:t xml:space="preserve"> </w:t>
      </w:r>
      <w:r>
        <w:rPr>
          <w:rFonts w:hint="cs"/>
          <w:b w:val="0"/>
          <w:rtl/>
        </w:rPr>
        <w:t>كثير ج : 4 ص : 397] أهـ</w:t>
      </w:r>
    </w:p>
    <w:p w:rsidR="0040167D" w:rsidRDefault="0040167D" w:rsidP="0004487C">
      <w:pPr>
        <w:ind w:left="-46"/>
        <w:jc w:val="both"/>
        <w:rPr>
          <w:b w:val="0"/>
          <w:rtl/>
        </w:rPr>
      </w:pPr>
      <w:r>
        <w:rPr>
          <w:rFonts w:hint="cs"/>
          <w:bCs/>
          <w:rtl/>
        </w:rPr>
        <w:t>وقوله تعالى</w:t>
      </w:r>
      <w:r>
        <w:rPr>
          <w:rFonts w:hint="cs"/>
          <w:b w:val="0"/>
          <w:rtl/>
        </w:rPr>
        <w:t xml:space="preserve"> { أَوَلَمْ يَرَوْا أَنَّا خَلَقْنَا لَهُمْ مِمَّا عَمِلَتْ أَيْدِينَا أَنْعَامًا فَهُمْ لَهَا مَالِكُونَ</w:t>
      </w:r>
      <w:r>
        <w:rPr>
          <w:rFonts w:hint="cs"/>
        </w:rPr>
        <w:t xml:space="preserve"> </w:t>
      </w:r>
      <w:r>
        <w:rPr>
          <w:rFonts w:hint="cs"/>
          <w:b w:val="0"/>
          <w:rtl/>
        </w:rPr>
        <w:t>*</w:t>
      </w:r>
      <w:r>
        <w:rPr>
          <w:rFonts w:hint="cs"/>
        </w:rPr>
        <w:t xml:space="preserve"> </w:t>
      </w:r>
      <w:r>
        <w:rPr>
          <w:rFonts w:hint="cs"/>
          <w:b w:val="0"/>
          <w:rtl/>
        </w:rPr>
        <w:t>وَذَلَّلْنَاهَا لَهُمْ فَمِنْهَا رَكُوبُهُمْ</w:t>
      </w:r>
      <w:r>
        <w:rPr>
          <w:rFonts w:hint="cs"/>
        </w:rPr>
        <w:t xml:space="preserve"> </w:t>
      </w:r>
      <w:r>
        <w:rPr>
          <w:rFonts w:hint="cs"/>
          <w:b w:val="0"/>
          <w:rtl/>
        </w:rPr>
        <w:t xml:space="preserve">وَمِنْهَا يَأْكُلُونَ } ، </w:t>
      </w:r>
      <w:r>
        <w:rPr>
          <w:rFonts w:hint="cs"/>
          <w:b w:val="0"/>
          <w:bCs/>
          <w:rtl/>
        </w:rPr>
        <w:t>وقوله تعالى</w:t>
      </w:r>
      <w:r>
        <w:rPr>
          <w:rFonts w:hint="cs"/>
          <w:b w:val="0"/>
          <w:rtl/>
        </w:rPr>
        <w:t xml:space="preserve"> { يَا أَيُّهَا</w:t>
      </w:r>
      <w:r>
        <w:rPr>
          <w:rFonts w:hint="cs"/>
        </w:rPr>
        <w:t xml:space="preserve"> </w:t>
      </w:r>
      <w:r>
        <w:rPr>
          <w:rFonts w:hint="cs"/>
          <w:b w:val="0"/>
          <w:rtl/>
        </w:rPr>
        <w:t>الَّذِينَ آمَنُوا لَا تُقَدِّمُوا بَيْنَ يَدَيِ اللَّهِ وَرَسُولِهِ وَاتَّقُوا</w:t>
      </w:r>
      <w:r>
        <w:rPr>
          <w:rFonts w:hint="cs"/>
        </w:rPr>
        <w:t xml:space="preserve"> </w:t>
      </w:r>
      <w:r>
        <w:rPr>
          <w:rFonts w:hint="cs"/>
          <w:b w:val="0"/>
          <w:rtl/>
        </w:rPr>
        <w:t xml:space="preserve">اللَّهَ إِنَّ اللَّهَ سَمِيعٌ عَلِيمٌ } ، </w:t>
      </w:r>
      <w:r>
        <w:rPr>
          <w:rFonts w:hint="cs"/>
          <w:b w:val="0"/>
          <w:bCs/>
          <w:rtl/>
        </w:rPr>
        <w:lastRenderedPageBreak/>
        <w:t>وقوله تعالى</w:t>
      </w:r>
      <w:r>
        <w:rPr>
          <w:rFonts w:hint="cs"/>
          <w:b w:val="0"/>
          <w:rtl/>
        </w:rPr>
        <w:t xml:space="preserve"> { وَالسَّمَاء بَنَيْنَاهَا بِأَيْدٍ وَإِنَّا لَمُوسِعُونَ } ، ( قلت )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b w:val="0"/>
          <w:rtl/>
        </w:rPr>
        <w:t>دَاوُودَ ذَا الْأَيْدِ إِنَّهُ أَوَّابٌ } وقوله تعالى  { وَاذْكُرْ عِبَادَنَا إبْرَاهِيمَ وَإِسْحَقَ وَيَعْقُوبَ أُوْلِي</w:t>
      </w:r>
      <w:r>
        <w:rPr>
          <w:rFonts w:hint="cs"/>
        </w:rPr>
        <w:t xml:space="preserve"> </w:t>
      </w:r>
      <w:r>
        <w:rPr>
          <w:rFonts w:hint="cs"/>
          <w:b w:val="0"/>
          <w:rtl/>
        </w:rPr>
        <w:t>الْأَيْدِي</w:t>
      </w:r>
      <w:r>
        <w:rPr>
          <w:rFonts w:hint="cs"/>
        </w:rPr>
        <w:t xml:space="preserve"> </w:t>
      </w:r>
      <w:r>
        <w:rPr>
          <w:rFonts w:hint="cs"/>
          <w:b w:val="0"/>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w:t>
      </w:r>
    </w:p>
    <w:p w:rsidR="0040167D" w:rsidRDefault="0040167D" w:rsidP="0004487C">
      <w:pPr>
        <w:ind w:left="-46"/>
        <w:jc w:val="both"/>
        <w:rPr>
          <w:b w:val="0"/>
          <w:rtl/>
        </w:rPr>
      </w:pPr>
      <w:r>
        <w:rPr>
          <w:rFonts w:hint="cs"/>
          <w:b w:val="0"/>
          <w:rtl/>
        </w:rPr>
        <w:t xml:space="preserve">وهاهنا في الآية {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 : </w:t>
      </w:r>
      <w:r>
        <w:rPr>
          <w:rFonts w:hint="cs"/>
          <w:b w:val="0"/>
          <w:bCs/>
          <w:rtl/>
        </w:rPr>
        <w:t>تأويل الأيد في الآية بالقوة ثابت عن حبر الأمة وترجمان القرآن عبد الله ابن عباس رضي الله</w:t>
      </w:r>
      <w:r>
        <w:rPr>
          <w:rFonts w:hint="cs"/>
          <w:b w:val="0"/>
          <w:bCs/>
        </w:rPr>
        <w:t xml:space="preserve"> </w:t>
      </w:r>
      <w:r>
        <w:rPr>
          <w:rFonts w:hint="cs"/>
          <w:b w:val="0"/>
          <w:bCs/>
          <w:rtl/>
        </w:rPr>
        <w:t>عنهما</w:t>
      </w:r>
      <w:r>
        <w:rPr>
          <w:rFonts w:hint="cs"/>
          <w:b w:val="0"/>
          <w:rtl/>
        </w:rPr>
        <w:t xml:space="preserve"> ، فقد أخرج ابن</w:t>
      </w:r>
      <w:r>
        <w:rPr>
          <w:rFonts w:hint="cs"/>
        </w:rPr>
        <w:t xml:space="preserve"> </w:t>
      </w:r>
      <w:r>
        <w:rPr>
          <w:rFonts w:hint="cs"/>
          <w:b w:val="0"/>
          <w:rtl/>
        </w:rPr>
        <w:t>جرير وابن المنذر وابن أبي حاتم والبيهقي في الأسماء والصفات عن ابن عباس رضي الله</w:t>
      </w:r>
      <w:r>
        <w:rPr>
          <w:rFonts w:hint="cs"/>
        </w:rPr>
        <w:t xml:space="preserve"> </w:t>
      </w:r>
      <w:r>
        <w:rPr>
          <w:rFonts w:hint="cs"/>
          <w:b w:val="0"/>
          <w:rtl/>
        </w:rPr>
        <w:t>عنهما في قوله تعالى ( والسماء بنيناها</w:t>
      </w:r>
      <w:r>
        <w:rPr>
          <w:rFonts w:hint="cs"/>
        </w:rPr>
        <w:t xml:space="preserve"> </w:t>
      </w:r>
      <w:r>
        <w:rPr>
          <w:rFonts w:hint="cs"/>
          <w:b w:val="0"/>
          <w:rtl/>
        </w:rPr>
        <w:t>بأيد</w:t>
      </w:r>
      <w:r>
        <w:rPr>
          <w:rFonts w:hint="cs"/>
        </w:rPr>
        <w:t xml:space="preserve"> </w:t>
      </w:r>
      <w:r>
        <w:rPr>
          <w:rFonts w:hint="cs"/>
          <w:b w:val="0"/>
          <w:rtl/>
        </w:rPr>
        <w:t>)</w:t>
      </w:r>
      <w:r>
        <w:rPr>
          <w:rFonts w:hint="cs"/>
        </w:rPr>
        <w:t xml:space="preserve"> </w:t>
      </w:r>
      <w:r>
        <w:rPr>
          <w:rFonts w:hint="cs"/>
          <w:b w:val="0"/>
          <w:rtl/>
        </w:rPr>
        <w:t xml:space="preserve"> قال : بقوة ، </w:t>
      </w:r>
    </w:p>
    <w:p w:rsidR="0040167D" w:rsidRDefault="0040167D" w:rsidP="0004487C">
      <w:pPr>
        <w:ind w:left="-46"/>
        <w:jc w:val="both"/>
        <w:rPr>
          <w:b w:val="0"/>
          <w:rtl/>
        </w:rPr>
      </w:pPr>
      <w:r>
        <w:rPr>
          <w:rFonts w:hint="cs"/>
          <w:b w:val="0"/>
          <w:rtl/>
        </w:rPr>
        <w:t xml:space="preserve">[تأويل التابعين للأيد في الآية بالقوة ] ،  </w:t>
      </w:r>
      <w:r>
        <w:rPr>
          <w:rFonts w:hint="cs"/>
          <w:b w:val="0"/>
          <w:bCs/>
          <w:rtl/>
        </w:rPr>
        <w:t>فقد أخرج ابن</w:t>
      </w:r>
      <w:r>
        <w:rPr>
          <w:rFonts w:hint="cs"/>
          <w:bCs/>
        </w:rPr>
        <w:t xml:space="preserve"> </w:t>
      </w:r>
      <w:r>
        <w:rPr>
          <w:rFonts w:hint="cs"/>
          <w:bCs/>
          <w:rtl/>
        </w:rPr>
        <w:t>جرير عن مجاهد و قتادة  والسدي وغيرهم من التابعين وأخرج</w:t>
      </w:r>
      <w:r>
        <w:rPr>
          <w:rFonts w:hint="cs"/>
          <w:bCs/>
        </w:rPr>
        <w:t xml:space="preserve"> </w:t>
      </w:r>
      <w:r>
        <w:rPr>
          <w:rFonts w:hint="cs"/>
          <w:bCs/>
          <w:rtl/>
        </w:rPr>
        <w:t>البيهقي</w:t>
      </w:r>
      <w:r>
        <w:rPr>
          <w:rFonts w:hint="cs"/>
          <w:bCs/>
        </w:rPr>
        <w:t xml:space="preserve"> </w:t>
      </w:r>
      <w:r>
        <w:rPr>
          <w:rFonts w:hint="cs"/>
          <w:bCs/>
          <w:rtl/>
        </w:rPr>
        <w:t>وغيره عن مجاهد في قولهم (والسماء</w:t>
      </w:r>
      <w:r>
        <w:rPr>
          <w:rFonts w:hint="cs"/>
          <w:bCs/>
        </w:rPr>
        <w:t xml:space="preserve"> </w:t>
      </w:r>
      <w:r>
        <w:rPr>
          <w:rFonts w:hint="cs"/>
          <w:bCs/>
          <w:rtl/>
        </w:rPr>
        <w:t>بنيناها</w:t>
      </w:r>
      <w:r>
        <w:rPr>
          <w:rFonts w:hint="cs"/>
          <w:bCs/>
        </w:rPr>
        <w:t xml:space="preserve"> </w:t>
      </w:r>
      <w:r>
        <w:rPr>
          <w:rFonts w:hint="cs"/>
          <w:bCs/>
          <w:rtl/>
        </w:rPr>
        <w:t>بأيد</w:t>
      </w:r>
      <w:r>
        <w:rPr>
          <w:rFonts w:hint="cs"/>
          <w:bCs/>
        </w:rPr>
        <w:t xml:space="preserve"> </w:t>
      </w:r>
      <w:r>
        <w:rPr>
          <w:rFonts w:hint="cs"/>
          <w:bCs/>
          <w:rtl/>
        </w:rPr>
        <w:t>) قالوا : يعني</w:t>
      </w:r>
      <w:r>
        <w:rPr>
          <w:rFonts w:hint="cs"/>
          <w:bCs/>
        </w:rPr>
        <w:t xml:space="preserve"> </w:t>
      </w:r>
      <w:r>
        <w:rPr>
          <w:rFonts w:hint="cs"/>
          <w:bCs/>
          <w:rtl/>
        </w:rPr>
        <w:t>بقوة</w:t>
      </w:r>
    </w:p>
    <w:p w:rsidR="0040167D" w:rsidRDefault="0040167D" w:rsidP="0004487C">
      <w:pPr>
        <w:ind w:left="-46"/>
        <w:jc w:val="both"/>
        <w:rPr>
          <w:b w:val="0"/>
          <w:rtl/>
        </w:rPr>
      </w:pPr>
      <w:r>
        <w:rPr>
          <w:rFonts w:hint="cs"/>
          <w:bCs/>
          <w:rtl/>
        </w:rPr>
        <w:t>[وقد تواترت أقوال العلماء والمفسرين واللغويين على تأويل اليد بالقوة ] ، قال الطبري</w:t>
      </w:r>
      <w:r>
        <w:rPr>
          <w:rFonts w:hint="cs"/>
          <w:b w:val="0"/>
          <w:rtl/>
        </w:rPr>
        <w:t xml:space="preserve"> " ذا</w:t>
      </w:r>
      <w:r>
        <w:rPr>
          <w:rFonts w:hint="cs"/>
        </w:rPr>
        <w:t xml:space="preserve"> </w:t>
      </w:r>
      <w:r>
        <w:rPr>
          <w:rFonts w:hint="cs"/>
          <w:b w:val="0"/>
          <w:rtl/>
        </w:rPr>
        <w:t>الأيد ويعني بقوله ذا الأيد ذا القوة والبطش الشديد</w:t>
      </w:r>
      <w:r>
        <w:rPr>
          <w:rFonts w:hint="cs"/>
        </w:rPr>
        <w:t xml:space="preserve"> </w:t>
      </w:r>
      <w:r>
        <w:rPr>
          <w:rFonts w:hint="cs"/>
          <w:b w:val="0"/>
          <w:rtl/>
        </w:rPr>
        <w:t xml:space="preserve">في ذات الله والصبر على طاعته .. قال ابن زيد في قوله داود ذا الأيد قال ذا القوة في عبادة الله الأيد القوة وقرأ والسماء   بنيناها بأيد   قال بقوة " [تفسير الطبري ج : 23 ص : 136] أهـ ، </w:t>
      </w:r>
      <w:r>
        <w:rPr>
          <w:rFonts w:hint="cs"/>
          <w:b w:val="0"/>
          <w:bCs/>
          <w:rtl/>
        </w:rPr>
        <w:t>وقال رحمه الله :</w:t>
      </w:r>
      <w:r>
        <w:rPr>
          <w:rFonts w:hint="cs"/>
          <w:b w:val="0"/>
          <w:rtl/>
        </w:rPr>
        <w:t xml:space="preserve"> " حدثني علي قال ثنا أبو صالح قال ثني معاوية عن علي عن ابن عباس قوله والسماء   </w:t>
      </w:r>
      <w:r>
        <w:rPr>
          <w:rFonts w:hint="cs"/>
          <w:b w:val="0"/>
          <w:rtl/>
        </w:rPr>
        <w:lastRenderedPageBreak/>
        <w:t>بنيناها بأيد   يقول بقوة   حدثني محمد بن عمرو قال ثنا أبو عاصم قال ثنا عيسى وحدثني الحارث قال ثنا الحسن قال ثنا ورقاء جميعا عن ابن أبي نجيح عن مجاهد قوله بأيد قال بقوة   حدثنا بشر قال ثنا يزيد قال ثنا سعيد عن قتادة والسماء   بنيناها بأيد   أي بقوة " [تفسير الطبري ج : 27 ص : 7]أهـ</w:t>
      </w:r>
      <w:r>
        <w:rPr>
          <w:rFonts w:hint="cs"/>
          <w:b w:val="0"/>
          <w:bCs/>
          <w:rtl/>
        </w:rPr>
        <w:t xml:space="preserve"> ، وقال رحمه الله</w:t>
      </w:r>
      <w:r>
        <w:rPr>
          <w:rFonts w:hint="cs"/>
          <w:b w:val="0"/>
          <w:rtl/>
        </w:rPr>
        <w:t xml:space="preserve"> " .. عن ابن عباس قوله والسماء   بنيناها بأيد   يقول بقوة .. عن مجاهد قوله بأيد قال بقوة .. عن قتادة والسماء   بنيناها بأيد   أي بقوة " [ تفسير الطبري ج : 27 ص : 7] أهـ ، </w:t>
      </w:r>
      <w:r>
        <w:rPr>
          <w:rFonts w:hint="cs"/>
          <w:b w:val="0"/>
          <w:bCs/>
          <w:rtl/>
        </w:rPr>
        <w:t>وقال القرطبي</w:t>
      </w:r>
      <w:r>
        <w:rPr>
          <w:rFonts w:hint="cs"/>
          <w:b w:val="0"/>
          <w:rtl/>
        </w:rPr>
        <w:t xml:space="preserve"> : " قوله تعالى ( والسماء بنيناها بأيد ) .. ومعنى بأيد أي بقوة وقدرة " [تفسير القرطبي ج : 17 ص : 52] أهـ ، </w:t>
      </w:r>
      <w:r>
        <w:rPr>
          <w:rFonts w:hint="cs"/>
          <w:b w:val="0"/>
          <w:bCs/>
          <w:rtl/>
        </w:rPr>
        <w:t>وقال البيضاوي</w:t>
      </w:r>
      <w:r>
        <w:rPr>
          <w:rFonts w:hint="cs"/>
          <w:b w:val="0"/>
          <w:rtl/>
        </w:rPr>
        <w:t xml:space="preserve"> :" والسماء   بنيناها بأيد   بقوة "[ تفسير البيضاوي ج : 5 ص : 241] أهـ ، </w:t>
      </w:r>
      <w:r>
        <w:rPr>
          <w:rFonts w:hint="cs"/>
          <w:b w:val="0"/>
          <w:bCs/>
          <w:rtl/>
        </w:rPr>
        <w:t>وقال السيوطي</w:t>
      </w:r>
      <w:r>
        <w:rPr>
          <w:rFonts w:hint="cs"/>
          <w:b w:val="0"/>
          <w:rtl/>
        </w:rPr>
        <w:t xml:space="preserve"> </w:t>
      </w:r>
      <w:r>
        <w:rPr>
          <w:rFonts w:hint="cs"/>
          <w:b w:val="0"/>
          <w:bCs/>
          <w:rtl/>
        </w:rPr>
        <w:t>في الدر المنثور</w:t>
      </w:r>
      <w:r>
        <w:rPr>
          <w:rFonts w:hint="cs"/>
          <w:b w:val="0"/>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رضي الله عنه في قوله والسماء   بنيناها بأيد   قال  يعني بقوة " [ الدر المنثور ج : 7 ص : 623] أهـ ، </w:t>
      </w:r>
      <w:r>
        <w:rPr>
          <w:rFonts w:hint="cs"/>
          <w:b w:val="0"/>
          <w:bCs/>
          <w:rtl/>
        </w:rPr>
        <w:t>وقال في التفسير</w:t>
      </w:r>
      <w:r>
        <w:rPr>
          <w:rFonts w:hint="cs"/>
          <w:b w:val="0"/>
          <w:rtl/>
        </w:rPr>
        <w:t xml:space="preserve"> : " والسماء   بنيناها بأيد   بقوة " [ تفسير الجلالين ج : 1 ص : 695] أهـ ، </w:t>
      </w:r>
      <w:r>
        <w:rPr>
          <w:rFonts w:hint="cs"/>
          <w:b w:val="0"/>
          <w:bCs/>
          <w:rtl/>
        </w:rPr>
        <w:t>وقال بن كثير</w:t>
      </w:r>
      <w:r>
        <w:rPr>
          <w:rFonts w:hint="cs"/>
          <w:b w:val="0"/>
          <w:rtl/>
        </w:rPr>
        <w:t xml:space="preserve"> : " </w:t>
      </w:r>
      <w:r>
        <w:rPr>
          <w:rFonts w:hint="cs"/>
        </w:rPr>
        <w:t xml:space="preserve"> </w:t>
      </w:r>
      <w:r>
        <w:rPr>
          <w:rFonts w:hint="cs"/>
          <w:b w:val="0"/>
          <w:rtl/>
        </w:rPr>
        <w:t xml:space="preserve"> كقوله تعالى والسماء   بنيناها بأيد   أي بقوة " [ تفسير الجلالين ج : 1 ص : 695] أهـ ، </w:t>
      </w:r>
      <w:r>
        <w:rPr>
          <w:rFonts w:hint="cs"/>
          <w:b w:val="0"/>
          <w:bCs/>
          <w:rtl/>
        </w:rPr>
        <w:t>وقال رحمه الله</w:t>
      </w:r>
      <w:r>
        <w:rPr>
          <w:rFonts w:hint="cs"/>
          <w:b w:val="0"/>
          <w:rtl/>
        </w:rPr>
        <w:t xml:space="preserve"> : " يقول تعالى</w:t>
      </w:r>
      <w:r>
        <w:rPr>
          <w:rFonts w:hint="cs"/>
        </w:rPr>
        <w:t xml:space="preserve"> </w:t>
      </w:r>
      <w:r>
        <w:rPr>
          <w:rFonts w:hint="cs"/>
          <w:b w:val="0"/>
          <w:rtl/>
        </w:rPr>
        <w:t>عن عبده ورسوله داود عليه الصلاة والسلام أنه كان ذا أيد والأيدي القوة في العلم</w:t>
      </w:r>
      <w:r>
        <w:rPr>
          <w:rFonts w:hint="cs"/>
        </w:rPr>
        <w:t xml:space="preserve"> </w:t>
      </w:r>
      <w:r>
        <w:rPr>
          <w:rFonts w:hint="cs"/>
          <w:b w:val="0"/>
          <w:rtl/>
        </w:rPr>
        <w:t>والعمل عن ابن عباس رضي الله عنهما والسدي وابن زيد الأيدي القوة وقرأ ابن زيد</w:t>
      </w:r>
      <w:r>
        <w:rPr>
          <w:rFonts w:hint="cs"/>
        </w:rPr>
        <w:t xml:space="preserve"> </w:t>
      </w:r>
      <w:r>
        <w:rPr>
          <w:rFonts w:hint="cs"/>
          <w:b w:val="0"/>
          <w:rtl/>
        </w:rPr>
        <w:t>والسماء</w:t>
      </w:r>
      <w:r>
        <w:t xml:space="preserve">  </w:t>
      </w:r>
      <w:r>
        <w:rPr>
          <w:rFonts w:hint="cs"/>
          <w:b w:val="0"/>
          <w:rtl/>
        </w:rPr>
        <w:t xml:space="preserve"> بنيناها</w:t>
      </w:r>
      <w:r>
        <w:rPr>
          <w:rFonts w:hint="cs"/>
        </w:rPr>
        <w:t xml:space="preserve"> </w:t>
      </w:r>
      <w:r>
        <w:rPr>
          <w:rFonts w:hint="cs"/>
          <w:b w:val="0"/>
          <w:rtl/>
        </w:rPr>
        <w:t>بأيد</w:t>
      </w:r>
      <w:r>
        <w:t xml:space="preserve">  </w:t>
      </w:r>
      <w:r>
        <w:rPr>
          <w:rFonts w:hint="cs"/>
          <w:b w:val="0"/>
          <w:rtl/>
        </w:rPr>
        <w:t xml:space="preserve"> وإنا</w:t>
      </w:r>
      <w:r>
        <w:rPr>
          <w:rFonts w:hint="cs"/>
        </w:rPr>
        <w:t xml:space="preserve"> </w:t>
      </w:r>
      <w:r>
        <w:rPr>
          <w:rFonts w:hint="cs"/>
          <w:b w:val="0"/>
          <w:rtl/>
        </w:rPr>
        <w:t>لموسعون وقال مجاهد الأيدي القوة في الطاعة "[ تفسير ابن كثير ج : 4 ص : 30] أهـ</w:t>
      </w:r>
      <w:r>
        <w:rPr>
          <w:rFonts w:hint="cs"/>
          <w:b w:val="0"/>
          <w:rtl/>
          <w:lang w:bidi="ar-KW"/>
        </w:rPr>
        <w:t xml:space="preserve"> ، </w:t>
      </w:r>
      <w:r>
        <w:rPr>
          <w:rFonts w:hint="cs"/>
          <w:bCs/>
          <w:rtl/>
        </w:rPr>
        <w:t>وقال أبو السعود</w:t>
      </w:r>
      <w:r>
        <w:rPr>
          <w:rFonts w:hint="cs"/>
          <w:b w:val="0"/>
          <w:rtl/>
        </w:rPr>
        <w:t xml:space="preserve"> : " والسماء   بنيناها بأيد   إي بقوة " [تفسير أبي السعود ج : 8 ص : 142]أهـ ، </w:t>
      </w:r>
      <w:r>
        <w:rPr>
          <w:rFonts w:hint="cs"/>
          <w:b w:val="0"/>
          <w:bCs/>
          <w:rtl/>
        </w:rPr>
        <w:t>وقال البغوي</w:t>
      </w:r>
      <w:r>
        <w:rPr>
          <w:rFonts w:hint="cs"/>
          <w:b w:val="0"/>
          <w:rtl/>
        </w:rPr>
        <w:t xml:space="preserve"> : " والسماء   بنيناها بأيد   بقوة وقدرة " [تفسير البغوي ج : 4 ص : 234]أهـ ، </w:t>
      </w:r>
      <w:r>
        <w:rPr>
          <w:rFonts w:hint="cs"/>
          <w:b w:val="0"/>
          <w:bCs/>
          <w:rtl/>
        </w:rPr>
        <w:t>وقال الشوكاني</w:t>
      </w:r>
      <w:r>
        <w:rPr>
          <w:rFonts w:hint="cs"/>
          <w:b w:val="0"/>
          <w:rtl/>
        </w:rPr>
        <w:t xml:space="preserve"> : "  والسماء   بنيناها بأيد   أي بقوة وقدرة .. ،  وأخرج أبن جرير وأبن المنذر وأبن أبي حاتم والبيهقي في الأسماء والصفات عن أبن عباس في قوله والسماء   بنيناها بأيد   قال بقوة " [ فتح القدير ج : 5 ص : 91] أهـ ، </w:t>
      </w:r>
      <w:r>
        <w:rPr>
          <w:rFonts w:hint="cs"/>
          <w:b w:val="0"/>
          <w:bCs/>
          <w:rtl/>
        </w:rPr>
        <w:t>وقال بن الجوزي</w:t>
      </w:r>
      <w:r>
        <w:rPr>
          <w:rFonts w:hint="cs"/>
          <w:b w:val="0"/>
          <w:rtl/>
        </w:rPr>
        <w:t xml:space="preserve"> : "   والسماء بنيناها المعنى وبنينا السماء   بنيناها بأيد   أي بقوة وكذلك قال ابن عباس ومجاهد وقتادة وسائر المفسرين واللغويين بأيد أي بقوة " [زاد المسير ج : 8 ص : 40] أهـ ، </w:t>
      </w:r>
      <w:r>
        <w:rPr>
          <w:rFonts w:hint="cs"/>
          <w:b w:val="0"/>
          <w:bCs/>
          <w:rtl/>
        </w:rPr>
        <w:t>وقال الزركشي</w:t>
      </w:r>
      <w:r>
        <w:rPr>
          <w:rFonts w:hint="cs"/>
          <w:b w:val="0"/>
          <w:rtl/>
        </w:rPr>
        <w:t xml:space="preserve"> : " وقوله والسماء   بنيناها بأيد   أراد بالأيد القوة " [البرهان في علوم القرآن ج : 3 ص : 445]أهـ ، </w:t>
      </w:r>
      <w:r>
        <w:rPr>
          <w:rFonts w:hint="cs"/>
          <w:b w:val="0"/>
          <w:bCs/>
          <w:rtl/>
        </w:rPr>
        <w:t>وقال النسفي</w:t>
      </w:r>
      <w:r>
        <w:rPr>
          <w:rFonts w:hint="cs"/>
          <w:b w:val="0"/>
          <w:rtl/>
        </w:rPr>
        <w:t xml:space="preserve"> : " بنيناها بأيد   بقوة والايد القوة " [تفسير النسفي ج : 4 ص : 181] أهـ ، </w:t>
      </w:r>
      <w:r>
        <w:rPr>
          <w:rFonts w:hint="cs"/>
          <w:b w:val="0"/>
          <w:bCs/>
          <w:rtl/>
        </w:rPr>
        <w:t>وقال الألوسي</w:t>
      </w:r>
      <w:r>
        <w:rPr>
          <w:rFonts w:hint="cs"/>
          <w:b w:val="0"/>
          <w:rtl/>
        </w:rPr>
        <w:t xml:space="preserve"> : " ويحتمل أنه جمع باعتبار كونه عظيم الشأن جليل القدر كجمع اليد بمعنى القدرة على قول في قوله تعالى  والسماء   بنيناها بأيد " [ روح المعاني ج : 23 ص : 35] أهـ ، </w:t>
      </w:r>
      <w:r>
        <w:rPr>
          <w:rFonts w:hint="cs"/>
          <w:b w:val="0"/>
          <w:bCs/>
          <w:rtl/>
        </w:rPr>
        <w:t>وقال رحمه الله</w:t>
      </w:r>
      <w:r>
        <w:rPr>
          <w:rFonts w:hint="cs"/>
          <w:b w:val="0"/>
          <w:rtl/>
        </w:rPr>
        <w:t xml:space="preserve"> : " والسماء</w:t>
      </w:r>
      <w:r>
        <w:rPr>
          <w:rFonts w:hint="cs"/>
        </w:rPr>
        <w:t xml:space="preserve"> </w:t>
      </w:r>
      <w:r>
        <w:rPr>
          <w:rFonts w:hint="cs"/>
          <w:b w:val="0"/>
          <w:rtl/>
        </w:rPr>
        <w:t>أي وبنينا السماء بنيناها بأييد أي بقوة قاله</w:t>
      </w:r>
      <w:r>
        <w:rPr>
          <w:rFonts w:hint="cs"/>
        </w:rPr>
        <w:t xml:space="preserve"> </w:t>
      </w:r>
      <w:r>
        <w:rPr>
          <w:rFonts w:hint="cs"/>
          <w:b w:val="0"/>
          <w:rtl/>
        </w:rPr>
        <w:t xml:space="preserve">ابن عباس ومجاهد وقتادة "[ روح المعاني ج : 27 ص : 17] أهـ </w:t>
      </w:r>
    </w:p>
    <w:p w:rsidR="0040167D" w:rsidRDefault="0040167D" w:rsidP="0004487C">
      <w:pPr>
        <w:ind w:left="-46"/>
        <w:jc w:val="both"/>
        <w:rPr>
          <w:b w:val="0"/>
          <w:bCs/>
          <w:rtl/>
        </w:rPr>
      </w:pPr>
      <w:r>
        <w:rPr>
          <w:rFonts w:hint="cs"/>
          <w:bCs/>
          <w:rtl/>
        </w:rPr>
        <w:lastRenderedPageBreak/>
        <w:t>وقوله تعالى</w:t>
      </w:r>
      <w:r>
        <w:rPr>
          <w:rFonts w:hint="cs"/>
          <w:b w:val="0"/>
          <w:rtl/>
        </w:rPr>
        <w:t xml:space="preserve"> :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 فصحاء العرب وأهل البلاغة فيه يعلمون من قوله تعالى ( لما</w:t>
      </w:r>
      <w:r>
        <w:rPr>
          <w:rFonts w:hint="cs"/>
        </w:rPr>
        <w:t xml:space="preserve"> </w:t>
      </w:r>
      <w:r>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التبغض ويضاد الصمدية التي تعني كمال الغنى لأن المتجزىء يحتاج إلى جزئه ، والله تعالى صمد له كمال الصمدية قيوم له كمال القيومية غني له كمال الغنى ،</w:t>
      </w:r>
      <w:r>
        <w:rPr>
          <w:rFonts w:hint="cs"/>
          <w:b w:val="0"/>
          <w:rtl/>
          <w:lang w:eastAsia="ar-SA"/>
        </w:rPr>
        <w:t xml:space="preserve"> </w:t>
      </w:r>
      <w:r>
        <w:rPr>
          <w:rFonts w:hint="cs"/>
          <w:b w:val="0"/>
          <w:rtl/>
        </w:rPr>
        <w:t>وإلا فما الفارق عند كل منصف لم تحرق البدعة قلبه بين هذا التعبير القرآني ( لما</w:t>
      </w:r>
      <w:r>
        <w:rPr>
          <w:rFonts w:hint="cs"/>
        </w:rPr>
        <w:t xml:space="preserve"> </w:t>
      </w:r>
      <w:r>
        <w:rPr>
          <w:rFonts w:hint="cs"/>
          <w:b w:val="0"/>
          <w:rtl/>
        </w:rPr>
        <w:t>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b w:val="0"/>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p>
    <w:p w:rsidR="0040167D" w:rsidRDefault="0040167D" w:rsidP="0004487C">
      <w:pPr>
        <w:ind w:left="-46"/>
        <w:jc w:val="both"/>
        <w:rPr>
          <w:b w:val="0"/>
        </w:rPr>
      </w:pPr>
      <w:r>
        <w:rPr>
          <w:rFonts w:hint="cs"/>
          <w:bCs/>
          <w:rtl/>
        </w:rPr>
        <w:t>فإن تواضعوا للعلم وقالوا فما معنى الآية ( لما</w:t>
      </w:r>
      <w:r>
        <w:rPr>
          <w:rFonts w:hint="cs"/>
          <w:bCs/>
        </w:rPr>
        <w:t xml:space="preserve"> </w:t>
      </w:r>
      <w:r>
        <w:rPr>
          <w:rFonts w:hint="cs"/>
          <w:bCs/>
          <w:rtl/>
        </w:rPr>
        <w:t>خلقت بيدي ) قلنا :</w:t>
      </w:r>
      <w:r>
        <w:rPr>
          <w:rFonts w:hint="cs"/>
          <w:b w:val="0"/>
          <w:rtl/>
        </w:rPr>
        <w:t xml:space="preserve"> لا يليق بالخالق أن يحتاج إلى أن يفعل بواسطة ، </w:t>
      </w:r>
      <w:r>
        <w:rPr>
          <w:rFonts w:hint="cs"/>
          <w:b w:val="0"/>
          <w:bCs/>
          <w:rtl/>
        </w:rPr>
        <w:t xml:space="preserve">لأن له الأحدية والغني المطلق بذاته منزه عن الأعضاء والاجزاء ، </w:t>
      </w:r>
      <w:r>
        <w:rPr>
          <w:rFonts w:hint="cs"/>
          <w:b w:val="0"/>
          <w:rtl/>
        </w:rPr>
        <w:t>فلا</w:t>
      </w:r>
      <w:r>
        <w:rPr>
          <w:rFonts w:hint="cs"/>
        </w:rPr>
        <w:t xml:space="preserve"> </w:t>
      </w:r>
      <w:r>
        <w:rPr>
          <w:rFonts w:hint="cs"/>
          <w:b w:val="0"/>
          <w:rtl/>
        </w:rPr>
        <w:t xml:space="preserve">ينبغي أن نتشاغل بطلب </w:t>
      </w:r>
      <w:r>
        <w:rPr>
          <w:rFonts w:hint="cs"/>
          <w:b w:val="0"/>
          <w:rtl/>
        </w:rPr>
        <w:lastRenderedPageBreak/>
        <w:t>تعظيم آدم مع الغفلة عما يستحقه</w:t>
      </w:r>
      <w:r>
        <w:rPr>
          <w:rFonts w:hint="cs"/>
        </w:rPr>
        <w:t xml:space="preserve"> </w:t>
      </w:r>
      <w:r>
        <w:rPr>
          <w:rFonts w:hint="cs"/>
          <w:b w:val="0"/>
          <w:rtl/>
        </w:rPr>
        <w:t>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Pr>
          <w:rFonts w:hint="cs"/>
        </w:rPr>
        <w:t xml:space="preserve"> </w:t>
      </w:r>
      <w:r>
        <w:rPr>
          <w:rFonts w:hint="cs"/>
          <w:b w:val="0"/>
          <w:rtl/>
        </w:rPr>
        <w:t>هي بعض ذاته ، والمس قرين الاتحاد والحلول فما يقبل المس يقبلهما ، سبحانه وتعالى عن ذلك علواً كبيرا ،</w:t>
      </w:r>
    </w:p>
    <w:p w:rsidR="0040167D" w:rsidRDefault="0040167D" w:rsidP="0004487C">
      <w:pPr>
        <w:ind w:left="-46"/>
        <w:jc w:val="both"/>
        <w:rPr>
          <w:b w:val="0"/>
          <w:rtl/>
        </w:rPr>
      </w:pPr>
      <w:r>
        <w:rPr>
          <w:rFonts w:hint="cs"/>
          <w:b w:val="0"/>
          <w:rtl/>
        </w:rPr>
        <w:t>فسياق الآية يدل على أن المراد من قوله تعالى { لما</w:t>
      </w:r>
      <w:r>
        <w:rPr>
          <w:rFonts w:hint="cs"/>
        </w:rPr>
        <w:t xml:space="preserve"> </w:t>
      </w:r>
      <w:r>
        <w:rPr>
          <w:rFonts w:hint="cs"/>
          <w:b w:val="0"/>
          <w:rtl/>
        </w:rPr>
        <w:t>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w:t>
      </w:r>
      <w:r>
        <w:rPr>
          <w:rFonts w:hint="cs"/>
        </w:rPr>
        <w:t xml:space="preserve"> </w:t>
      </w:r>
      <w:r>
        <w:rPr>
          <w:rFonts w:hint="cs"/>
          <w:b w:val="0"/>
          <w:rtl/>
        </w:rPr>
        <w:t>والوجه ونحو ذلك فظاهره المستعمل في اللغة (( الجارحة )) مستحيل على الباري سبحانه ولا يعلم معناه على</w:t>
      </w:r>
      <w:r>
        <w:rPr>
          <w:rFonts w:hint="cs"/>
        </w:rPr>
        <w:t xml:space="preserve"> </w:t>
      </w:r>
      <w:r>
        <w:rPr>
          <w:rFonts w:hint="cs"/>
          <w:b w:val="0"/>
          <w:rtl/>
        </w:rPr>
        <w:t>القطع إلا الله سبحانه وتعالى وأما العلماء الراسخون فقد اتفقوا على</w:t>
      </w:r>
      <w:r>
        <w:rPr>
          <w:rFonts w:hint="cs"/>
        </w:rPr>
        <w:t xml:space="preserve"> </w:t>
      </w:r>
      <w:r>
        <w:rPr>
          <w:rFonts w:hint="cs"/>
          <w:b w:val="0"/>
          <w:rtl/>
        </w:rPr>
        <w:t xml:space="preserve">وجوب اعتقاد حقيقة وروده وعلى وجوب تنزيه الباري عن ظاهره المستحيل ، </w:t>
      </w:r>
      <w:r>
        <w:rPr>
          <w:rFonts w:hint="cs"/>
          <w:b w:val="0"/>
          <w:bCs/>
          <w:rtl/>
        </w:rPr>
        <w:t>قال إمام الحرمين في العقيدة</w:t>
      </w:r>
      <w:r>
        <w:rPr>
          <w:rFonts w:hint="cs"/>
          <w:bCs/>
        </w:rPr>
        <w:t xml:space="preserve"> </w:t>
      </w:r>
      <w:r>
        <w:rPr>
          <w:rFonts w:hint="cs"/>
          <w:bCs/>
          <w:rtl/>
        </w:rPr>
        <w:t>النظامية</w:t>
      </w:r>
      <w:r>
        <w:rPr>
          <w:rFonts w:hint="cs"/>
          <w:b w:val="0"/>
          <w:rtl/>
        </w:rPr>
        <w:t xml:space="preserve"> : " وقد اختلف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w:t>
      </w:r>
      <w:r>
        <w:rPr>
          <w:rFonts w:hint="cs"/>
          <w:b w:val="0"/>
          <w:rtl/>
        </w:rPr>
        <w:lastRenderedPageBreak/>
        <w:t xml:space="preserve">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rFonts w:hint="cs"/>
          <w:b w:val="0"/>
          <w:bCs/>
          <w:rtl/>
        </w:rPr>
        <w:t xml:space="preserve">فحق على ذي دين : أن يعتقد تنزه الباري عن صفات المحدثين ، ولا يخوض في تأويل المشكلات ، ويكل معناها إلى الرب تبارك وتعالى ، </w:t>
      </w:r>
      <w:r>
        <w:rPr>
          <w:rFonts w:hint="cs"/>
          <w:b w:val="0"/>
          <w:rtl/>
        </w:rPr>
        <w:t>وعد إمام</w:t>
      </w:r>
      <w:r>
        <w:rPr>
          <w:rFonts w:hint="cs"/>
        </w:rPr>
        <w:t xml:space="preserve"> </w:t>
      </w:r>
      <w:r>
        <w:rPr>
          <w:rFonts w:hint="cs"/>
          <w:b w:val="0"/>
          <w:rtl/>
        </w:rPr>
        <w:t>القراء وسيدهم : الوقوف على قوله تبارك وتعالى : { وما</w:t>
      </w:r>
      <w:r>
        <w:rPr>
          <w:rFonts w:hint="cs"/>
        </w:rPr>
        <w:t xml:space="preserve"> </w:t>
      </w:r>
      <w:r>
        <w:rPr>
          <w:rFonts w:hint="cs"/>
          <w:b w:val="0"/>
          <w:rtl/>
        </w:rPr>
        <w:t>يعلم تأويله إلا</w:t>
      </w:r>
      <w:r>
        <w:rPr>
          <w:rFonts w:hint="cs"/>
        </w:rPr>
        <w:t xml:space="preserve"> </w:t>
      </w:r>
      <w:r>
        <w:rPr>
          <w:rFonts w:hint="cs"/>
          <w:b w:val="0"/>
          <w:rtl/>
        </w:rPr>
        <w:t>الله } من</w:t>
      </w:r>
      <w:r>
        <w:rPr>
          <w:rFonts w:hint="cs"/>
        </w:rPr>
        <w:t xml:space="preserve"> </w:t>
      </w:r>
      <w:r>
        <w:rPr>
          <w:rFonts w:hint="cs"/>
          <w:b w:val="0"/>
          <w:rtl/>
        </w:rPr>
        <w:t>العزائم ، ثم الابتداء { والراسخون</w:t>
      </w:r>
      <w:r>
        <w:rPr>
          <w:rFonts w:hint="cs"/>
        </w:rPr>
        <w:t xml:space="preserve"> </w:t>
      </w:r>
      <w:r>
        <w:rPr>
          <w:rFonts w:hint="cs"/>
          <w:b w:val="0"/>
          <w:rtl/>
        </w:rPr>
        <w:t>في العلم } [</w:t>
      </w:r>
      <w:r>
        <w:rPr>
          <w:rFonts w:hint="cs"/>
        </w:rPr>
        <w:t xml:space="preserve"> </w:t>
      </w:r>
      <w:r>
        <w:rPr>
          <w:rFonts w:hint="cs"/>
          <w:b w:val="0"/>
          <w:rtl/>
        </w:rPr>
        <w:t>آل عمران : 7 ]  ومما استحق من كلام امام دار الهجرة –رضى الله عنه – وهو مالك بن أنس رضى</w:t>
      </w:r>
      <w:r>
        <w:rPr>
          <w:rFonts w:hint="cs"/>
        </w:rPr>
        <w:t xml:space="preserve"> </w:t>
      </w:r>
      <w:r>
        <w:rPr>
          <w:rFonts w:hint="cs"/>
          <w:b w:val="0"/>
          <w:rtl/>
        </w:rPr>
        <w:t xml:space="preserve">الله عنه 0 أنه سئل عن قوله تبارك وتعالى { الرحمن على العرش استوى } [ طه : 5 ] فقال ( الاستواء معلوم 0 والكيفية مجهولة 0 والسؤال عنه بدعه ) ، </w:t>
      </w:r>
      <w:r>
        <w:rPr>
          <w:rFonts w:hint="cs"/>
          <w:b w:val="0"/>
          <w:bCs/>
          <w:rtl/>
        </w:rPr>
        <w:t>فلتجري آية</w:t>
      </w:r>
      <w:r>
        <w:rPr>
          <w:rFonts w:hint="cs"/>
          <w:bCs/>
        </w:rPr>
        <w:t xml:space="preserve"> </w:t>
      </w:r>
      <w:r>
        <w:rPr>
          <w:rFonts w:hint="cs"/>
          <w:bCs/>
          <w:rtl/>
        </w:rPr>
        <w:t>الاستواء والمجيء وقوله ( لما</w:t>
      </w:r>
      <w:r>
        <w:rPr>
          <w:rFonts w:hint="cs"/>
          <w:bCs/>
        </w:rPr>
        <w:t xml:space="preserve"> </w:t>
      </w:r>
      <w:r>
        <w:rPr>
          <w:rFonts w:hint="cs"/>
          <w:bCs/>
          <w:rtl/>
        </w:rPr>
        <w:t xml:space="preserve">خلقت بيدي ) </w:t>
      </w:r>
      <w:r>
        <w:rPr>
          <w:rFonts w:hint="cs"/>
          <w:b w:val="0"/>
          <w:rtl/>
        </w:rPr>
        <w:t>[ص/75]</w:t>
      </w:r>
      <w:r>
        <w:rPr>
          <w:rFonts w:hint="cs"/>
          <w:b w:val="0"/>
          <w:bCs/>
          <w:rtl/>
        </w:rPr>
        <w:t xml:space="preserve"> وقوله ( ويبقى وجه ربك )</w:t>
      </w:r>
      <w:r>
        <w:rPr>
          <w:rFonts w:hint="cs"/>
          <w:b w:val="0"/>
          <w:rtl/>
        </w:rPr>
        <w:t>[الرحمن/ 27]</w:t>
      </w:r>
      <w:r>
        <w:rPr>
          <w:rFonts w:hint="cs"/>
          <w:b w:val="0"/>
          <w:bCs/>
          <w:rtl/>
        </w:rPr>
        <w:t xml:space="preserve"> وقوله ( تجرى بأعيننا ) </w:t>
      </w:r>
      <w:r>
        <w:rPr>
          <w:rFonts w:hint="cs"/>
          <w:b w:val="0"/>
          <w:rtl/>
        </w:rPr>
        <w:t>[ القمر /14]</w:t>
      </w:r>
      <w:r>
        <w:rPr>
          <w:rFonts w:hint="cs"/>
          <w:b w:val="0"/>
          <w:bCs/>
          <w:rtl/>
        </w:rPr>
        <w:t xml:space="preserve"> وما صح من أخبار الرسول صلى الله عليه وسلم</w:t>
      </w:r>
      <w:r>
        <w:rPr>
          <w:rFonts w:hint="cs"/>
          <w:bCs/>
        </w:rPr>
        <w:t xml:space="preserve"> </w:t>
      </w:r>
      <w:r>
        <w:rPr>
          <w:rFonts w:hint="cs"/>
          <w:bCs/>
          <w:rtl/>
        </w:rPr>
        <w:t xml:space="preserve">كخبر النزول وغيره على ما ذكرناه فهذا ما يجب لله تبارك وتعالى ، </w:t>
      </w:r>
      <w:r>
        <w:rPr>
          <w:rFonts w:hint="cs"/>
          <w:b w:val="0"/>
          <w:rtl/>
        </w:rPr>
        <w:t>" [ العقيدة النظامية</w:t>
      </w:r>
      <w:r>
        <w:rPr>
          <w:rFonts w:hint="cs"/>
        </w:rPr>
        <w:t xml:space="preserve"> </w:t>
      </w:r>
      <w:r>
        <w:rPr>
          <w:rFonts w:hint="cs"/>
          <w:b w:val="0"/>
          <w:rtl/>
        </w:rPr>
        <w:t>ص 32 ] أهـ</w:t>
      </w:r>
    </w:p>
    <w:p w:rsidR="0040167D" w:rsidRDefault="0040167D" w:rsidP="0004487C">
      <w:pPr>
        <w:ind w:left="-46"/>
        <w:jc w:val="both"/>
        <w:rPr>
          <w:b w:val="0"/>
          <w:rtl/>
        </w:rPr>
      </w:pPr>
      <w:r>
        <w:rPr>
          <w:rFonts w:hint="cs"/>
          <w:bCs/>
          <w:rtl/>
        </w:rPr>
        <w:t>وإليك بعض أقوال العلماء في تفسير الآية :</w:t>
      </w:r>
      <w:r>
        <w:rPr>
          <w:rFonts w:hint="cs"/>
          <w:b w:val="0"/>
          <w:bCs/>
          <w:rtl/>
        </w:rPr>
        <w:t xml:space="preserve"> قال</w:t>
      </w:r>
      <w:r>
        <w:rPr>
          <w:rFonts w:hint="cs"/>
          <w:bCs/>
        </w:rPr>
        <w:t xml:space="preserve"> </w:t>
      </w:r>
      <w:r>
        <w:rPr>
          <w:rFonts w:hint="cs"/>
          <w:bCs/>
          <w:rtl/>
        </w:rPr>
        <w:t>الشيخ جمال الدين القاسمي</w:t>
      </w:r>
      <w:r>
        <w:rPr>
          <w:rFonts w:hint="cs"/>
          <w:b w:val="0"/>
          <w:rtl/>
        </w:rPr>
        <w:t xml:space="preserve"> في تفسيره محاسن التأويل  " ( لما خلقت بيدي ) أي</w:t>
      </w:r>
      <w:r>
        <w:rPr>
          <w:rFonts w:hint="cs"/>
        </w:rPr>
        <w:t xml:space="preserve"> </w:t>
      </w:r>
      <w:r>
        <w:rPr>
          <w:rFonts w:hint="cs"/>
          <w:b w:val="0"/>
          <w:rtl/>
        </w:rPr>
        <w:t>بنفسي من غير توسط كأب وأم " [محاسن</w:t>
      </w:r>
      <w:r>
        <w:rPr>
          <w:rFonts w:hint="cs"/>
        </w:rPr>
        <w:t xml:space="preserve"> </w:t>
      </w:r>
      <w:r>
        <w:rPr>
          <w:rFonts w:hint="cs"/>
          <w:b w:val="0"/>
          <w:rtl/>
        </w:rPr>
        <w:t xml:space="preserve">التأويل : ج15/ 328] أهـ ، قلت : وذلك لأن إبليس من الجن فليس الأصل أما آدم فهو أصل الإنسان ، </w:t>
      </w:r>
      <w:r>
        <w:rPr>
          <w:rFonts w:hint="cs"/>
          <w:b w:val="0"/>
          <w:bCs/>
          <w:rtl/>
        </w:rPr>
        <w:t>وقال النسفي في تفسيره</w:t>
      </w:r>
      <w:r>
        <w:rPr>
          <w:rFonts w:hint="cs"/>
          <w:b w:val="0"/>
          <w:rtl/>
        </w:rPr>
        <w:t xml:space="preserve"> : " ما منعك أن تسجد ما منعك عن السجود لما   خلقت بيدي   أي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قيل لمن لا يدين له يداك أو كنا وفوك نفخ وحتى لم يبق فرق بين قولك هذا مما عملته وهذا مما عملته يداك ومنه قوله مما عملت أيدينا ولما خلقت بيدي " [تفسير النسفي ج : 4 ص : 45] أهـ ، </w:t>
      </w:r>
      <w:r>
        <w:rPr>
          <w:rFonts w:hint="cs"/>
          <w:b w:val="0"/>
          <w:bCs/>
          <w:rtl/>
        </w:rPr>
        <w:t>وقال القاضي البيضاوي</w:t>
      </w:r>
      <w:r>
        <w:rPr>
          <w:rFonts w:hint="cs"/>
          <w:b w:val="0"/>
          <w:rtl/>
        </w:rPr>
        <w:t xml:space="preserve"> : " قوله تعالى  ( لما خلقت بيدي ) اعلم أن اليد لغة حقيقة في الجارحة المعروفة وتستعمل مجازا في معان متعددة .. وإذا ثبت بالدليل العقلي تنزيه الله تعالى عن الجوارح لما فيه من التجزيء المؤدي إلى التركيب وجب حمل اللفظ على ما يليق بجلاله تعالى من المعاني المستعملة بين أهل اللسان وهي النعمة والقدرة والإحسان  " [ إيضاح الدليل في قطع حجج أهل التعطيل ج : 1 ص : 122] أهـ ، </w:t>
      </w:r>
      <w:r>
        <w:rPr>
          <w:rFonts w:hint="cs"/>
          <w:b w:val="0"/>
          <w:bCs/>
          <w:rtl/>
        </w:rPr>
        <w:t xml:space="preserve">وجاء في تفسير البحر المحيط : </w:t>
      </w:r>
      <w:r>
        <w:rPr>
          <w:rFonts w:hint="cs"/>
          <w:b w:val="0"/>
          <w:rtl/>
        </w:rPr>
        <w:t xml:space="preserve">" {بل يداه مبسوطتان ينفق كيف يشاء} معتقد أهل الحق أن الله تعالى ليس بجسم ولا جارحة له ، ولا يشبه بشيء من خلقه ، ولا يكيف ، ولا يتحيز ، ولا تحله الحوادث ، وكل هذا مقرر في علم أصول الدين ،  والجمهور على أن هذا استعارة عن جوده وإنعامه السابغ ، وأضاف ذلك إلى اليدين جارياً على طريقة العرب في </w:t>
      </w:r>
      <w:r>
        <w:rPr>
          <w:rFonts w:hint="cs"/>
          <w:b w:val="0"/>
          <w:rtl/>
        </w:rPr>
        <w:lastRenderedPageBreak/>
        <w:t xml:space="preserve">قولهم : فلان ينفق بكلتا يديه ،  ومنه قوله :  ( يداك يدا مجد فكف مفيدة * وكفّ إذا ما ضنّ بالمال تنفق ) ويؤيد أنّ اليدين هنا بمعنى الإنعام قرينة الإنفاق ، " [ البحر المحيط تفسير قوله تعالى (بل يداه مبسوطتان ينفق كيف يشاء)] أهــ ، </w:t>
      </w:r>
      <w:r>
        <w:rPr>
          <w:rFonts w:hint="cs"/>
          <w:b w:val="0"/>
          <w:bCs/>
          <w:rtl/>
        </w:rPr>
        <w:t>وقال الكرماني في الكواكب</w:t>
      </w:r>
      <w:r>
        <w:rPr>
          <w:rFonts w:hint="cs"/>
          <w:bCs/>
        </w:rPr>
        <w:t xml:space="preserve"> </w:t>
      </w:r>
      <w:r>
        <w:rPr>
          <w:rFonts w:hint="cs"/>
          <w:bCs/>
          <w:rtl/>
        </w:rPr>
        <w:t>الدراري</w:t>
      </w:r>
      <w:r>
        <w:rPr>
          <w:rFonts w:hint="cs"/>
          <w:b w:val="0"/>
          <w:rtl/>
        </w:rPr>
        <w:t xml:space="preserve"> : " والمقصود من الباب " لما خلقت بيدي " بيان ماورد في اليد مضافة إلى الله تعالى وهذا وأمثاله من الوجه والعين ونحوها من المتشابهات والأمة فيها طائفتان مفوضه ومؤولة فمن وقف على قوله تعالى : " إلا الله " ، وجعل " الراسخون " ابتداء كلام أخر فوض حكمها إلى الله تعالى ومن لم يقف وعطف أولها بما يليق به لأن البرهان قائم على امتناع حملها على حقائقها اللغوية فأولوا اليد بالقدرة فهو من صفات الذات ويقال هو في قبضتي أي في قدرتي ويقال أعمل مثل هذا بأصبعي إذا أراد القدرة عليه على سبيل استحقاره فإن قلت القدرة واحدة فما معنى بيدي ؟ </w:t>
      </w:r>
      <w:r>
        <w:rPr>
          <w:rFonts w:hint="cs"/>
          <w:b w:val="0"/>
          <w:bCs/>
          <w:rtl/>
        </w:rPr>
        <w:t>قلت : هذا تمثيل إذ من اعتنى بشيء واهتم بإكماله باشره بيده</w:t>
      </w:r>
      <w:r>
        <w:rPr>
          <w:rFonts w:hint="cs"/>
          <w:b w:val="0"/>
          <w:rtl/>
        </w:rPr>
        <w:t xml:space="preserve"> ، " [الكواكب</w:t>
      </w:r>
      <w:r>
        <w:rPr>
          <w:rFonts w:hint="cs"/>
        </w:rPr>
        <w:t xml:space="preserve"> </w:t>
      </w:r>
      <w:r>
        <w:rPr>
          <w:rFonts w:hint="cs"/>
          <w:b w:val="0"/>
          <w:rtl/>
        </w:rPr>
        <w:t>الدراري ج12ص126] أهـ ، قلت : أي والمراد فيستفاد من ذلك ان العناية بخلق آدم كانت أتم من العناية بخلق</w:t>
      </w:r>
      <w:r>
        <w:rPr>
          <w:rFonts w:hint="cs"/>
        </w:rPr>
        <w:t xml:space="preserve"> </w:t>
      </w:r>
      <w:r>
        <w:rPr>
          <w:rFonts w:hint="cs"/>
          <w:b w:val="0"/>
          <w:rtl/>
        </w:rPr>
        <w:t xml:space="preserve">غيره ولا شك ، </w:t>
      </w:r>
      <w:r>
        <w:rPr>
          <w:rFonts w:hint="cs"/>
          <w:b w:val="0"/>
          <w:bCs/>
          <w:rtl/>
        </w:rPr>
        <w:t>وقال القرطبي في تفسيره</w:t>
      </w:r>
      <w:r>
        <w:rPr>
          <w:rFonts w:hint="cs"/>
          <w:b w:val="0"/>
          <w:rtl/>
        </w:rPr>
        <w:t xml:space="preserve"> :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 : { واذكر عبدنا داود ذا الأيد } أي ذا القوة وتكون للملك والقدرة قال الله تعالى : { 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الجارحة لأن الباري جل وتعالى واحد لا يجوز عليه التبعيض " [ تفسير القرطبي ج : 6 ص : 238] أهـ</w:t>
      </w:r>
      <w:r>
        <w:rPr>
          <w:rFonts w:hint="cs"/>
          <w:b w:val="0"/>
          <w:rtl/>
          <w:lang w:bidi="ar-KW"/>
        </w:rPr>
        <w:t xml:space="preserve"> ، </w:t>
      </w:r>
      <w:r>
        <w:rPr>
          <w:rFonts w:hint="cs"/>
          <w:b w:val="0"/>
          <w:bCs/>
          <w:rtl/>
        </w:rPr>
        <w:t>وقال الإمام ابن جماعة في كتابه إيضاح الدليل : " الآية العاشرة</w:t>
      </w:r>
      <w:r>
        <w:rPr>
          <w:rFonts w:hint="cs"/>
          <w:b w:val="0"/>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rFonts w:hint="cs"/>
          <w:b w:val="0"/>
          <w:bCs/>
          <w:rtl/>
        </w:rPr>
        <w:t xml:space="preserve"> </w:t>
      </w:r>
      <w:r>
        <w:rPr>
          <w:rFonts w:hint="cs"/>
          <w:b w:val="0"/>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w:t>
      </w:r>
      <w:r>
        <w:rPr>
          <w:rFonts w:hint="cs"/>
          <w:b w:val="0"/>
          <w:rtl/>
        </w:rPr>
        <w:lastRenderedPageBreak/>
        <w:t xml:space="preserve">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Pr>
          <w:rFonts w:hint="cs"/>
          <w:b w:val="0"/>
          <w:bCs/>
          <w:rtl/>
        </w:rPr>
        <w:t>إذا ثبت هذا فنقول قوله تعالى ( لما خلقت بيدي ) فله ثلاثة أجوبة :</w:t>
      </w:r>
      <w:r>
        <w:rPr>
          <w:rFonts w:hint="cs"/>
          <w:b w:val="0"/>
          <w:rtl/>
        </w:rPr>
        <w:t xml:space="preserve"> ( </w:t>
      </w:r>
      <w:r>
        <w:rPr>
          <w:rFonts w:hint="cs"/>
          <w:b w:val="0"/>
          <w:bCs/>
          <w:rtl/>
        </w:rPr>
        <w:t>أحدها</w:t>
      </w:r>
      <w:r>
        <w:rPr>
          <w:rFonts w:hint="cs"/>
          <w:b w:val="0"/>
          <w:rtl/>
        </w:rPr>
        <w:t xml:space="preserve"> ) :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   ، </w:t>
      </w:r>
      <w:r>
        <w:rPr>
          <w:rFonts w:hint="cs"/>
          <w:b w:val="0"/>
          <w:bCs/>
          <w:rtl/>
        </w:rPr>
        <w:t>(  الجواب الثاني )</w:t>
      </w:r>
      <w:r>
        <w:rPr>
          <w:rFonts w:hint="cs"/>
          <w:b w:val="0"/>
          <w:rtl/>
        </w:rPr>
        <w:t xml:space="preserve"> : أن المراد بيدي القدرة لأن غالب قدرة الإنسان في تصرفاته بيده وثنيت اليد مبالغة في عظم القدرة فإنها باليدين أكثر منها بالواحدة   ، </w:t>
      </w:r>
      <w:r>
        <w:rPr>
          <w:rFonts w:hint="cs"/>
          <w:b w:val="0"/>
          <w:bCs/>
          <w:rtl/>
        </w:rPr>
        <w:t>( الثالث )</w:t>
      </w:r>
      <w:r>
        <w:rPr>
          <w:rFonts w:hint="cs"/>
          <w:b w:val="0"/>
          <w:rtl/>
        </w:rPr>
        <w:t xml:space="preserve"> :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يتوهمه عاقل فضلا عن اعتقاده ، </w:t>
      </w:r>
      <w:r>
        <w:rPr>
          <w:rFonts w:hint="cs"/>
          <w:b w:val="0"/>
          <w:bCs/>
          <w:rtl/>
        </w:rPr>
        <w:t xml:space="preserve"> فإن قيل : </w:t>
      </w:r>
      <w:r>
        <w:rPr>
          <w:rFonts w:hint="cs"/>
          <w:b w:val="0"/>
          <w:rtl/>
        </w:rPr>
        <w:t>إن كان المراد بخلقت بيدي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بإعتبار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w:t>
      </w:r>
      <w:r>
        <w:rPr>
          <w:rFonts w:hint="cs"/>
          <w:b w:val="0"/>
          <w:bCs/>
          <w:rtl/>
        </w:rPr>
        <w:t xml:space="preserve">  </w:t>
      </w:r>
      <w:r>
        <w:rPr>
          <w:rFonts w:hint="cs"/>
          <w:b w:val="0"/>
          <w:rtl/>
        </w:rPr>
        <w:t xml:space="preserve">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w:t>
      </w:r>
      <w:r>
        <w:rPr>
          <w:rFonts w:hint="cs"/>
          <w:b w:val="0"/>
          <w:bCs/>
          <w:rtl/>
        </w:rPr>
        <w:t>فلو لم يحمل على القدرة وحمل على الظاهر لزم من تصوير ذلك ما يتعالى الله عنه</w:t>
      </w:r>
      <w:r>
        <w:rPr>
          <w:rFonts w:hint="cs"/>
          <w:b w:val="0"/>
          <w:rtl/>
        </w:rPr>
        <w:t xml:space="preserve">  وقول بعضهم إن اليدين في قوله تعالى (خلقت بيدي)  صفتان قائمتان بذات الرب تعالى والمسلم يعقل معناها فقد تقدم الجواب عنه والرد عليه "[ ايضاح الدليل لابن جماعة] أهـــ ، </w:t>
      </w:r>
      <w:r>
        <w:rPr>
          <w:rFonts w:hint="cs"/>
          <w:b w:val="0"/>
          <w:bCs/>
          <w:rtl/>
        </w:rPr>
        <w:t>وقال الإمام الحنبلي مرعي بن يوسف في كتابه أقاويل الثقات :</w:t>
      </w:r>
      <w:r>
        <w:rPr>
          <w:rFonts w:hint="cs"/>
          <w:bCs/>
          <w:rtl/>
          <w:lang w:eastAsia="ar-SA"/>
        </w:rPr>
        <w:t xml:space="preserve"> </w:t>
      </w:r>
      <w:r>
        <w:rPr>
          <w:rFonts w:hint="cs"/>
          <w:b w:val="0"/>
          <w:rtl/>
        </w:rPr>
        <w:t xml:space="preserve">" </w:t>
      </w:r>
      <w:r>
        <w:rPr>
          <w:rFonts w:hint="cs"/>
          <w:b w:val="0"/>
          <w:bCs/>
          <w:rtl/>
        </w:rPr>
        <w:t>ومن المتشابه</w:t>
      </w:r>
      <w:r>
        <w:rPr>
          <w:rFonts w:hint="cs"/>
          <w:bCs/>
        </w:rPr>
        <w:t xml:space="preserve"> </w:t>
      </w:r>
      <w:r>
        <w:rPr>
          <w:rFonts w:hint="cs"/>
          <w:bCs/>
          <w:rtl/>
        </w:rPr>
        <w:t>اليد</w:t>
      </w:r>
      <w:r>
        <w:rPr>
          <w:rFonts w:hint="cs"/>
          <w:b w:val="0"/>
          <w:rtl/>
        </w:rPr>
        <w:t xml:space="preserve"> في قوله تعالى ( يد</w:t>
      </w:r>
      <w:r>
        <w:rPr>
          <w:rFonts w:hint="cs"/>
        </w:rPr>
        <w:t xml:space="preserve"> </w:t>
      </w:r>
      <w:r>
        <w:rPr>
          <w:rFonts w:hint="cs"/>
          <w:b w:val="0"/>
          <w:rtl/>
        </w:rPr>
        <w:t>الله فوق</w:t>
      </w:r>
      <w:r>
        <w:rPr>
          <w:rFonts w:hint="cs"/>
        </w:rPr>
        <w:t xml:space="preserve"> </w:t>
      </w:r>
      <w:r>
        <w:rPr>
          <w:rFonts w:hint="cs"/>
          <w:b w:val="0"/>
          <w:rtl/>
        </w:rPr>
        <w:t>أيديهم ) [ الفتح</w:t>
      </w:r>
      <w:r>
        <w:rPr>
          <w:rFonts w:hint="cs"/>
        </w:rPr>
        <w:t xml:space="preserve"> </w:t>
      </w:r>
      <w:r>
        <w:rPr>
          <w:rFonts w:hint="cs"/>
          <w:b w:val="0"/>
          <w:rtl/>
        </w:rPr>
        <w:t>10]  ( لما</w:t>
      </w:r>
      <w:r>
        <w:rPr>
          <w:rFonts w:hint="cs"/>
        </w:rPr>
        <w:t xml:space="preserve"> </w:t>
      </w:r>
      <w:r>
        <w:rPr>
          <w:rFonts w:hint="cs"/>
          <w:b w:val="0"/>
          <w:rtl/>
        </w:rPr>
        <w:t>خلقت بيدي ) [ص</w:t>
      </w:r>
      <w:r>
        <w:rPr>
          <w:rFonts w:hint="cs"/>
        </w:rPr>
        <w:t xml:space="preserve"> </w:t>
      </w:r>
      <w:r>
        <w:rPr>
          <w:rFonts w:hint="cs"/>
          <w:b w:val="0"/>
          <w:rtl/>
        </w:rPr>
        <w:t>75]</w:t>
      </w:r>
      <w:r>
        <w:rPr>
          <w:rFonts w:hint="cs"/>
        </w:rPr>
        <w:t xml:space="preserve"> </w:t>
      </w:r>
      <w:r>
        <w:rPr>
          <w:rFonts w:hint="cs"/>
          <w:b w:val="0"/>
          <w:rtl/>
        </w:rPr>
        <w:t xml:space="preserve"> ( بل</w:t>
      </w:r>
      <w:r>
        <w:rPr>
          <w:rFonts w:hint="cs"/>
        </w:rPr>
        <w:t xml:space="preserve"> </w:t>
      </w:r>
      <w:r>
        <w:rPr>
          <w:rFonts w:hint="cs"/>
          <w:b w:val="0"/>
          <w:rtl/>
        </w:rPr>
        <w:t>يداه مبسوطتان ) [ المائدة</w:t>
      </w:r>
      <w:r>
        <w:rPr>
          <w:rFonts w:hint="cs"/>
        </w:rPr>
        <w:t xml:space="preserve"> </w:t>
      </w:r>
      <w:r>
        <w:rPr>
          <w:rFonts w:hint="cs"/>
          <w:b w:val="0"/>
          <w:rtl/>
        </w:rPr>
        <w:t xml:space="preserve">64] </w:t>
      </w:r>
      <w:r>
        <w:t xml:space="preserve">) </w:t>
      </w:r>
      <w:r>
        <w:rPr>
          <w:rFonts w:hint="cs"/>
          <w:b w:val="0"/>
          <w:rtl/>
        </w:rPr>
        <w:t>مما</w:t>
      </w:r>
      <w:r>
        <w:rPr>
          <w:rFonts w:hint="cs"/>
        </w:rPr>
        <w:t xml:space="preserve"> </w:t>
      </w:r>
      <w:r>
        <w:rPr>
          <w:rFonts w:hint="cs"/>
          <w:b w:val="0"/>
          <w:rtl/>
        </w:rPr>
        <w:t>عملت أيدينا</w:t>
      </w:r>
      <w:r>
        <w:t xml:space="preserve">( </w:t>
      </w:r>
      <w:r>
        <w:rPr>
          <w:rFonts w:hint="cs"/>
          <w:b w:val="0"/>
          <w:rtl/>
        </w:rPr>
        <w:t xml:space="preserve"> [ يس</w:t>
      </w:r>
      <w:r>
        <w:rPr>
          <w:rFonts w:hint="cs"/>
        </w:rPr>
        <w:t xml:space="preserve"> </w:t>
      </w:r>
      <w:r>
        <w:rPr>
          <w:rFonts w:hint="cs"/>
          <w:b w:val="0"/>
          <w:rtl/>
        </w:rPr>
        <w:t xml:space="preserve">71  </w:t>
      </w:r>
      <w:r>
        <w:rPr>
          <w:rFonts w:hint="cs"/>
          <w:b w:val="0"/>
          <w:rtl/>
        </w:rPr>
        <w:lastRenderedPageBreak/>
        <w:t>]</w:t>
      </w:r>
      <w:r>
        <w:rPr>
          <w:rFonts w:hint="cs"/>
        </w:rPr>
        <w:t xml:space="preserve"> </w:t>
      </w:r>
      <w:r>
        <w:rPr>
          <w:rFonts w:hint="cs"/>
          <w:b w:val="0"/>
          <w:rtl/>
        </w:rPr>
        <w:t xml:space="preserve"> ( قل</w:t>
      </w:r>
      <w:r>
        <w:rPr>
          <w:rFonts w:hint="cs"/>
        </w:rPr>
        <w:t xml:space="preserve"> </w:t>
      </w:r>
      <w:r>
        <w:rPr>
          <w:rFonts w:hint="cs"/>
          <w:b w:val="0"/>
          <w:rtl/>
        </w:rPr>
        <w:t>إن الفضل بيد</w:t>
      </w:r>
      <w:r>
        <w:rPr>
          <w:rFonts w:hint="cs"/>
        </w:rPr>
        <w:t xml:space="preserve"> </w:t>
      </w:r>
      <w:r>
        <w:rPr>
          <w:rFonts w:hint="cs"/>
          <w:b w:val="0"/>
          <w:rtl/>
        </w:rPr>
        <w:t>الله  )</w:t>
      </w:r>
      <w:r>
        <w:rPr>
          <w:rFonts w:hint="cs"/>
        </w:rPr>
        <w:t xml:space="preserve"> </w:t>
      </w:r>
      <w:r>
        <w:rPr>
          <w:rFonts w:hint="cs"/>
          <w:b w:val="0"/>
          <w:rtl/>
        </w:rPr>
        <w:t>[ آل</w:t>
      </w:r>
      <w:r>
        <w:rPr>
          <w:rFonts w:hint="cs"/>
        </w:rPr>
        <w:t xml:space="preserve"> </w:t>
      </w:r>
      <w:r>
        <w:rPr>
          <w:rFonts w:hint="cs"/>
          <w:b w:val="0"/>
          <w:rtl/>
        </w:rPr>
        <w:t>عمران 73  ]    وتأويله</w:t>
      </w:r>
      <w:r>
        <w:rPr>
          <w:rFonts w:hint="cs"/>
        </w:rPr>
        <w:t xml:space="preserve"> </w:t>
      </w:r>
      <w:r>
        <w:rPr>
          <w:rFonts w:hint="cs"/>
          <w:b w:val="0"/>
          <w:rtl/>
        </w:rPr>
        <w:t xml:space="preserve">أن المراد باليد القدرة    </w:t>
      </w:r>
      <w:r>
        <w:rPr>
          <w:rFonts w:hint="cs"/>
        </w:rPr>
        <w:t xml:space="preserve"> </w:t>
      </w:r>
      <w:r>
        <w:rPr>
          <w:rFonts w:hint="cs"/>
          <w:b w:val="0"/>
          <w:rtl/>
        </w:rPr>
        <w:t xml:space="preserve"> وقال</w:t>
      </w:r>
      <w:r>
        <w:rPr>
          <w:rFonts w:hint="cs"/>
        </w:rPr>
        <w:t xml:space="preserve"> </w:t>
      </w:r>
      <w:r>
        <w:rPr>
          <w:rFonts w:hint="cs"/>
          <w:b w:val="0"/>
          <w:rtl/>
        </w:rPr>
        <w:t>الأشعري اليد صفة ورد بها الشرع والذي</w:t>
      </w:r>
      <w:r>
        <w:rPr>
          <w:rFonts w:hint="cs"/>
        </w:rPr>
        <w:t xml:space="preserve"> </w:t>
      </w:r>
      <w:r>
        <w:rPr>
          <w:rFonts w:hint="cs"/>
          <w:b w:val="0"/>
          <w:rtl/>
        </w:rPr>
        <w:t>يلوح من معنى هذه الصفة أنها قريبة من معنى القدرة إلا أنها أخص والقدرة أعم كالمحبة</w:t>
      </w:r>
      <w:r>
        <w:rPr>
          <w:rFonts w:hint="cs"/>
        </w:rPr>
        <w:t xml:space="preserve"> </w:t>
      </w:r>
      <w:r>
        <w:rPr>
          <w:rFonts w:hint="cs"/>
          <w:b w:val="0"/>
          <w:rtl/>
        </w:rPr>
        <w:t xml:space="preserve">مع الإرادة والمشيئة فإن في اليد تشريفا لازما ،  </w:t>
      </w:r>
      <w:r>
        <w:rPr>
          <w:rFonts w:hint="cs"/>
          <w:b w:val="0"/>
          <w:bCs/>
          <w:rtl/>
        </w:rPr>
        <w:t>وقال البيهقي</w:t>
      </w:r>
      <w:r>
        <w:rPr>
          <w:rFonts w:hint="cs"/>
          <w:b w:val="0"/>
          <w:rtl/>
        </w:rPr>
        <w:t xml:space="preserve"> في كتاب الأسماء والصفات باب ما جاء في إثبات اليدين صفتين لا من حيث الجارحة قال الله ( يا إبليس ما منعك أن تسجد لما خلقت بيدي )    [ص : 75 ]</w:t>
      </w:r>
      <w:r>
        <w:rPr>
          <w:rFonts w:hint="cs"/>
        </w:rPr>
        <w:t xml:space="preserve"> </w:t>
      </w:r>
      <w:r>
        <w:rPr>
          <w:rFonts w:hint="cs"/>
          <w:b w:val="0"/>
          <w:rtl/>
        </w:rPr>
        <w:t xml:space="preserve"> وقال   { بل يداه مبسوطتان  }  [ المائدة :</w:t>
      </w:r>
      <w:r>
        <w:rPr>
          <w:rFonts w:hint="cs"/>
          <w:b w:val="0"/>
          <w:rtl/>
          <w:lang w:bidi="ar-KW"/>
        </w:rPr>
        <w:t xml:space="preserve"> </w:t>
      </w:r>
      <w:r>
        <w:rPr>
          <w:rFonts w:hint="cs"/>
          <w:b w:val="0"/>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 w:val="0"/>
          <w:bCs/>
          <w:rtl/>
        </w:rPr>
        <w:t>وقال البيهقي</w:t>
      </w:r>
      <w:r>
        <w:rPr>
          <w:rFonts w:hint="cs"/>
          <w:b w:val="0"/>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w:t>
      </w:r>
      <w:r>
        <w:rPr>
          <w:rFonts w:hint="cs"/>
          <w:b w:val="0"/>
          <w:bCs/>
          <w:rtl/>
        </w:rPr>
        <w:t>قيل</w:t>
      </w:r>
      <w:r>
        <w:rPr>
          <w:rFonts w:hint="cs"/>
          <w:bCs/>
        </w:rPr>
        <w:t xml:space="preserve"> </w:t>
      </w:r>
      <w:r>
        <w:rPr>
          <w:rFonts w:hint="cs"/>
          <w:bCs/>
          <w:rtl/>
        </w:rPr>
        <w:t>بسط اليد</w:t>
      </w:r>
      <w:r>
        <w:rPr>
          <w:rFonts w:hint="cs"/>
          <w:bCs/>
        </w:rPr>
        <w:t xml:space="preserve"> </w:t>
      </w:r>
      <w:r>
        <w:rPr>
          <w:rFonts w:hint="cs"/>
          <w:bCs/>
          <w:rtl/>
        </w:rPr>
        <w:t>استعارة في قبول التوبة وإنما ورد لفظ اليد لأن العرب إذا رضي أحدهم الشيء بسط</w:t>
      </w:r>
      <w:r>
        <w:rPr>
          <w:rFonts w:hint="cs"/>
          <w:bCs/>
        </w:rPr>
        <w:t xml:space="preserve"> </w:t>
      </w:r>
      <w:r>
        <w:rPr>
          <w:rFonts w:hint="cs"/>
          <w:bCs/>
          <w:rtl/>
        </w:rPr>
        <w:t>يده لقبوله وإذا كرهه قبضها عنه فخوطبوا بما يفهمونه وهو مجاز فإن يد الجارحة مستحيلة</w:t>
      </w:r>
      <w:r>
        <w:rPr>
          <w:rFonts w:hint="cs"/>
          <w:bCs/>
        </w:rPr>
        <w:t xml:space="preserve"> </w:t>
      </w:r>
      <w:r>
        <w:rPr>
          <w:rFonts w:hint="cs"/>
          <w:bCs/>
          <w:rtl/>
        </w:rPr>
        <w:t>في حقه تعالى ،</w:t>
      </w:r>
      <w:r>
        <w:rPr>
          <w:rFonts w:hint="cs"/>
          <w:b w:val="0"/>
          <w:rtl/>
        </w:rPr>
        <w:t xml:space="preserve"> </w:t>
      </w:r>
      <w:r>
        <w:rPr>
          <w:rFonts w:hint="cs"/>
          <w:b w:val="0"/>
          <w:bCs/>
          <w:rtl/>
        </w:rPr>
        <w:t>ومن المتشابه القبضة واليمين</w:t>
      </w:r>
      <w:r>
        <w:rPr>
          <w:rFonts w:hint="cs"/>
          <w:b w:val="0"/>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Pr>
          <w:rFonts w:hint="cs"/>
          <w:b w:val="0"/>
          <w:bCs/>
          <w:rtl/>
        </w:rPr>
        <w:t xml:space="preserve">قال البيهقي المتقدمون من هذه الأمة لم يفسروا ما ورد من الآي والأخبار في هذا </w:t>
      </w:r>
      <w:r>
        <w:rPr>
          <w:rFonts w:hint="cs"/>
          <w:b w:val="0"/>
          <w:bCs/>
          <w:rtl/>
        </w:rPr>
        <w:lastRenderedPageBreak/>
        <w:t>الباب مع اعتقادهم بأجمعهم أن الله واحد لا يجوز عليه التبعيض ،</w:t>
      </w:r>
      <w:r>
        <w:rPr>
          <w:rFonts w:hint="cs"/>
          <w:b w:val="0"/>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rFonts w:hint="cs"/>
          <w:b w:val="0"/>
          <w:bCs/>
          <w:rtl/>
        </w:rPr>
        <w:t>وهذا مذهب الحنابلة ،</w:t>
      </w:r>
      <w:r>
        <w:rPr>
          <w:rFonts w:hint="cs"/>
          <w:b w:val="0"/>
          <w:rtl/>
        </w:rPr>
        <w:t xml:space="preserve"> </w:t>
      </w:r>
      <w:r>
        <w:rPr>
          <w:rFonts w:hint="cs"/>
          <w:b w:val="0"/>
          <w:bCs/>
          <w:rtl/>
        </w:rPr>
        <w:t>قال الخطابي</w:t>
      </w:r>
      <w:r>
        <w:rPr>
          <w:rFonts w:hint="cs"/>
          <w:b w:val="0"/>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 w:val="0"/>
          <w:bCs/>
          <w:rtl/>
        </w:rPr>
        <w:t>وقال بعض أهل التأويل</w:t>
      </w:r>
      <w:r>
        <w:rPr>
          <w:rFonts w:hint="cs"/>
          <w:b w:val="0"/>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Pr>
          <w:rFonts w:hint="cs"/>
          <w:b w:val="0"/>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hint="cs"/>
          <w:b w:val="0"/>
          <w:rtl/>
        </w:rPr>
        <w:t xml:space="preserve"> ، ( </w:t>
      </w:r>
      <w:r>
        <w:rPr>
          <w:rFonts w:hint="cs"/>
          <w:b w:val="0"/>
          <w:bCs/>
          <w:rtl/>
        </w:rPr>
        <w:t>تنبيه</w:t>
      </w:r>
      <w:r>
        <w:rPr>
          <w:rFonts w:hint="cs"/>
          <w:b w:val="0"/>
          <w:rtl/>
        </w:rPr>
        <w:t xml:space="preserve"> ) :  في حديث مسلم وغيره (( إن المقسطين عند الله يوم القيامة على منابر من نور عن يمين الرحمن وكلتا يديه يمين الذين يعدلون في حكمهم وأهليهم وما ولوا ))  </w:t>
      </w:r>
      <w:r>
        <w:rPr>
          <w:rFonts w:hint="cs"/>
          <w:b w:val="0"/>
          <w:bCs/>
          <w:rtl/>
        </w:rPr>
        <w:t>قال النووي</w:t>
      </w:r>
      <w:r>
        <w:rPr>
          <w:rFonts w:hint="cs"/>
          <w:b w:val="0"/>
          <w:rtl/>
        </w:rPr>
        <w:t xml:space="preserve"> هو من أحاديث الصفات إما نؤمن بها ولا نتكلم بتأويل ونعتقد أن ظاهرها غير مراد وأن لها معنى يليق بالله تعالى أو تؤول على أن المراد بكونهم على اليمين الحالة الحسنة والمنزلة الرفيعة   وقوله (( وكلتا يديه يمين ))  فيه تنبيه على أنه ليس المراد باليمين الجارحة وأن يديه تعالى بصفة الكمال لا نقص في واحدة منهما لأن الشمال تنقص عن اليمين .. ،  وقال الخطابي ليس فيما يضاف إلى الله سبحانه من صفة اليدين شمال لأن الشمال محل النقص والضعف والله أعلم " [ أقاويل الثقات ج : 1 ص : 149إلى 158] أهـــ </w:t>
      </w:r>
    </w:p>
    <w:p w:rsidR="0040167D" w:rsidRDefault="0040167D" w:rsidP="0004487C">
      <w:pPr>
        <w:ind w:left="-46"/>
        <w:jc w:val="both"/>
        <w:rPr>
          <w:b w:val="0"/>
          <w:rtl/>
          <w:lang w:bidi="ar-KW"/>
        </w:rPr>
      </w:pPr>
      <w:r>
        <w:rPr>
          <w:rFonts w:hint="cs"/>
          <w:bCs/>
          <w:rtl/>
        </w:rPr>
        <w:t>( 10  ) فصل ما جاء في الساق مضافاً إلى الله تعالى</w:t>
      </w:r>
      <w:r>
        <w:rPr>
          <w:rFonts w:hint="cs"/>
          <w:b w:val="0"/>
          <w:rtl/>
        </w:rPr>
        <w:t xml:space="preserve"> :  </w:t>
      </w:r>
      <w:r>
        <w:rPr>
          <w:rFonts w:hint="cs"/>
          <w:b w:val="0"/>
          <w:bCs/>
          <w:rtl/>
        </w:rPr>
        <w:t>( أ ) الساق في مجاز اللغة يحمل على الشدة و الكرب :</w:t>
      </w:r>
      <w:r>
        <w:rPr>
          <w:rFonts w:hint="cs"/>
          <w:b w:val="0"/>
          <w:rtl/>
        </w:rPr>
        <w:t xml:space="preserve"> تقول العرب : قامت الحرب على قدم وساق إذا اشتد كربها وحمي وطيسها ، جاء في مختار الصحاح ج : 1 ص : 135 : ( قوله تعالى يوم   يكشف عن ساق   أي عن شدة ) ، وجاء في لسان العرب ج : 10 ص : 168 : ( يوم يكشف عن ساق إنما يريد به شدة الأمر كقولهم قامت الحرب على ساق ) ، وجاء في التبيان في تفسير غريب القرآن ج : 1 ص : 422 : (  يوم   يكشف عن ساق   إذا اشتد الأمر والحرب قيل كشف الأمر عن ساقه ) ، </w:t>
      </w:r>
      <w:r>
        <w:rPr>
          <w:rFonts w:hint="cs"/>
          <w:b w:val="0"/>
          <w:bCs/>
          <w:rtl/>
        </w:rPr>
        <w:t>( ب ) الآية التي ذكرت فيها الساق</w:t>
      </w:r>
      <w:r>
        <w:rPr>
          <w:rFonts w:hint="cs"/>
          <w:b w:val="0"/>
          <w:rtl/>
        </w:rPr>
        <w:t xml:space="preserve"> ،</w:t>
      </w:r>
      <w:r>
        <w:rPr>
          <w:rFonts w:hint="cs"/>
          <w:b w:val="0"/>
          <w:bCs/>
          <w:rtl/>
        </w:rPr>
        <w:t xml:space="preserve"> والحديث الذي ذكر فيه الساق مضاف إلى الله تعالى </w:t>
      </w:r>
      <w:r>
        <w:rPr>
          <w:rFonts w:hint="cs"/>
          <w:b w:val="0"/>
          <w:bCs/>
          <w:rtl/>
        </w:rPr>
        <w:lastRenderedPageBreak/>
        <w:t>وبيان المعنى المراد من الساق :</w:t>
      </w:r>
      <w:r>
        <w:rPr>
          <w:rFonts w:hint="cs"/>
          <w:b w:val="0"/>
          <w:rtl/>
        </w:rPr>
        <w:t xml:space="preserve"> قال الله تعالى : { يَوْمَ يُكْشَفُ عَنْ سَاقٍ وَيُدْعَوْنَ إِلَى السُّجُودِ فَلَا يَسْتَطِيعُونَ } [ القلم : 42 ] ، وأخرج مسلم عن أبي سعيد الخدري الحديث ، وفيه : ((</w:t>
      </w:r>
      <w:r>
        <w:rPr>
          <w:rStyle w:val="edit-title"/>
          <w:rFonts w:eastAsiaTheme="majorEastAsia" w:hint="cs"/>
          <w:b w:val="0"/>
          <w:rtl/>
        </w:rPr>
        <w:t xml:space="preserve"> فيقولُ : هل بينَكم وبينَه آيةٌ فتَعْرِفونَه بها ؟ فيقولون : نعم ، </w:t>
      </w:r>
      <w:r>
        <w:rPr>
          <w:rStyle w:val="search-keys1"/>
          <w:rFonts w:hint="cs"/>
          <w:b w:val="0"/>
          <w:rtl/>
        </w:rPr>
        <w:t>فيُكْشَفُ</w:t>
      </w:r>
      <w:r>
        <w:rPr>
          <w:rStyle w:val="edit-title"/>
          <w:rFonts w:eastAsiaTheme="majorEastAsia" w:hint="cs"/>
          <w:b w:val="0"/>
          <w:rtl/>
        </w:rPr>
        <w:t xml:space="preserve"> </w:t>
      </w:r>
      <w:r>
        <w:rPr>
          <w:rStyle w:val="search-keys1"/>
          <w:rFonts w:hint="cs"/>
          <w:b w:val="0"/>
          <w:rtl/>
        </w:rPr>
        <w:t>عن</w:t>
      </w:r>
      <w:r>
        <w:rPr>
          <w:rStyle w:val="edit-title"/>
          <w:rFonts w:eastAsiaTheme="majorEastAsia" w:hint="cs"/>
          <w:b w:val="0"/>
          <w:rtl/>
        </w:rPr>
        <w:t xml:space="preserve"> </w:t>
      </w:r>
      <w:r>
        <w:rPr>
          <w:rStyle w:val="search-keys1"/>
          <w:rFonts w:hint="cs"/>
          <w:b w:val="0"/>
          <w:rtl/>
        </w:rPr>
        <w:t>ساقٍ</w:t>
      </w:r>
      <w:r>
        <w:rPr>
          <w:rStyle w:val="edit-title"/>
          <w:rFonts w:eastAsiaTheme="majorEastAsia" w:hint="cs"/>
          <w:b w:val="0"/>
          <w:rtl/>
        </w:rPr>
        <w:t xml:space="preserve"> ، فلا يَبْقَى من كان يسجدُ للهِ مِن تِلقاءِ نفسِه إلا أَذِنَ اللهُ له بالسجودِ ،  ولا يَبْقَى من كان يسجدُ اتقاءً ورياءً إلا جعل اللهُ ظَهرَه طبقةً واحدةً ،  كُلَّما أراد أن يَسجدَ خَرَّ على قفاهُ ،  ثم يَرفعونَ رؤوسَهم  ))</w:t>
      </w:r>
      <w:r>
        <w:rPr>
          <w:rFonts w:hint="cs"/>
          <w:b w:val="0"/>
          <w:rtl/>
        </w:rPr>
        <w:t xml:space="preserve"> [ أخرجه مسلم ح : 183 ] ، وأخرج البخاري عن أبي سعيد الخدري الحديث نفسه ، وفيه : ((</w:t>
      </w:r>
      <w:r>
        <w:rPr>
          <w:rStyle w:val="edit-title"/>
          <w:rFonts w:eastAsiaTheme="majorEastAsia" w:hint="cs"/>
          <w:b w:val="0"/>
          <w:rtl/>
        </w:rPr>
        <w:t xml:space="preserve"> فيقول : هل بينكم وبينه آية تعرفونه ، فيقولون : الساق ، </w:t>
      </w:r>
      <w:r>
        <w:rPr>
          <w:rStyle w:val="search-keys1"/>
          <w:rFonts w:hint="cs"/>
          <w:b w:val="0"/>
          <w:rtl/>
        </w:rPr>
        <w:t>فيكشف</w:t>
      </w:r>
      <w:r>
        <w:rPr>
          <w:rStyle w:val="edit-title"/>
          <w:rFonts w:eastAsiaTheme="majorEastAsia" w:hint="cs"/>
          <w:b w:val="0"/>
          <w:rtl/>
        </w:rPr>
        <w:t xml:space="preserve"> </w:t>
      </w:r>
      <w:r>
        <w:rPr>
          <w:rStyle w:val="search-keys1"/>
          <w:rFonts w:hint="cs"/>
          <w:b w:val="0"/>
          <w:rtl/>
        </w:rPr>
        <w:t>عن</w:t>
      </w:r>
      <w:r>
        <w:rPr>
          <w:rStyle w:val="edit-title"/>
          <w:rFonts w:eastAsiaTheme="majorEastAsia" w:hint="cs"/>
          <w:b w:val="0"/>
          <w:rtl/>
        </w:rPr>
        <w:t xml:space="preserve"> </w:t>
      </w:r>
      <w:r>
        <w:rPr>
          <w:rStyle w:val="search-keys1"/>
          <w:rFonts w:hint="cs"/>
          <w:b w:val="0"/>
          <w:rtl/>
        </w:rPr>
        <w:t>ساقه</w:t>
      </w:r>
      <w:r>
        <w:rPr>
          <w:rStyle w:val="edit-title"/>
          <w:rFonts w:eastAsiaTheme="majorEastAsia" w:hint="cs"/>
          <w:b w:val="0"/>
          <w:rtl/>
        </w:rPr>
        <w:t xml:space="preserve"> ، فيسجد له كل مؤمن ، ويبقى من كان يسجد لله رياء وسمعة ، فيذهب كيما يسجد فيعود ظهره طبقا واحدا )) [ أخرجه البخاري : ح 7439</w:t>
      </w:r>
      <w:r>
        <w:rPr>
          <w:rFonts w:hint="cs"/>
          <w:b w:val="0"/>
          <w:rtl/>
        </w:rPr>
        <w:t xml:space="preserve"> ] ، والملاحظ أنّ الآية : { يَوْمَ يُكْشَفُ عَنْ سَاقٍ } بصيغة المبني للمجهول ، وحديث مسلم : ((</w:t>
      </w:r>
      <w:r>
        <w:rPr>
          <w:rStyle w:val="search-keys1"/>
          <w:rFonts w:hint="cs"/>
          <w:b w:val="0"/>
          <w:rtl/>
        </w:rPr>
        <w:t>فيُكْشَفُ</w:t>
      </w:r>
      <w:r>
        <w:rPr>
          <w:rStyle w:val="edit-title"/>
          <w:rFonts w:eastAsiaTheme="majorEastAsia" w:hint="cs"/>
          <w:b w:val="0"/>
          <w:rtl/>
        </w:rPr>
        <w:t xml:space="preserve"> </w:t>
      </w:r>
      <w:r>
        <w:rPr>
          <w:rStyle w:val="search-keys1"/>
          <w:rFonts w:hint="cs"/>
          <w:b w:val="0"/>
          <w:rtl/>
        </w:rPr>
        <w:t>عن</w:t>
      </w:r>
      <w:r>
        <w:rPr>
          <w:rStyle w:val="edit-title"/>
          <w:rFonts w:eastAsiaTheme="majorEastAsia" w:hint="cs"/>
          <w:b w:val="0"/>
          <w:rtl/>
        </w:rPr>
        <w:t xml:space="preserve"> </w:t>
      </w:r>
      <w:r>
        <w:rPr>
          <w:rStyle w:val="search-keys1"/>
          <w:rFonts w:hint="cs"/>
          <w:b w:val="0"/>
          <w:rtl/>
        </w:rPr>
        <w:t>ساقٍ</w:t>
      </w:r>
      <w:r>
        <w:rPr>
          <w:rFonts w:hint="cs"/>
          <w:b w:val="0"/>
          <w:rtl/>
        </w:rPr>
        <w:t xml:space="preserve"> )) بنفس صيغة المبني للمجهول ، وحديث البخاري : ((</w:t>
      </w:r>
      <w:r>
        <w:rPr>
          <w:rStyle w:val="search-keys1"/>
          <w:rFonts w:hint="cs"/>
          <w:b w:val="0"/>
          <w:rtl/>
        </w:rPr>
        <w:t>فيكشف</w:t>
      </w:r>
      <w:r>
        <w:rPr>
          <w:rStyle w:val="edit-title"/>
          <w:rFonts w:eastAsiaTheme="majorEastAsia" w:hint="cs"/>
          <w:b w:val="0"/>
          <w:rtl/>
        </w:rPr>
        <w:t xml:space="preserve"> </w:t>
      </w:r>
      <w:r>
        <w:rPr>
          <w:rStyle w:val="search-keys1"/>
          <w:rFonts w:hint="cs"/>
          <w:b w:val="0"/>
          <w:rtl/>
        </w:rPr>
        <w:t>عن</w:t>
      </w:r>
      <w:r>
        <w:rPr>
          <w:rStyle w:val="edit-title"/>
          <w:rFonts w:eastAsiaTheme="majorEastAsia" w:hint="cs"/>
          <w:b w:val="0"/>
          <w:rtl/>
        </w:rPr>
        <w:t xml:space="preserve"> </w:t>
      </w:r>
      <w:r>
        <w:rPr>
          <w:rStyle w:val="search-keys1"/>
          <w:rFonts w:hint="cs"/>
          <w:b w:val="0"/>
          <w:rtl/>
        </w:rPr>
        <w:t>ساقه</w:t>
      </w:r>
      <w:r>
        <w:rPr>
          <w:rFonts w:hint="cs"/>
          <w:b w:val="0"/>
          <w:rtl/>
        </w:rPr>
        <w:t xml:space="preserve"> )) بصيغة المعلوم ، وقد نص الحافظ ابن حجر في الفتح ( 8 / 664 ) نقلا عن الحافظ الاسماعيلي وأقره : ( وأما لفظة " ساقه " بإثبات الهاء فهي لفظة غير محفوظة ) ثم قال الحافظ ابن حجر : ( وهو من رواية سعيد بن أبي هلال عن زيد بن أسلم فأخرجها الإسماعيلي كذلك ثم قال في قوله " عن ساقه " نكرة ،  ثم أخرجه من طريق حفص بن ميسرة عن زيد بن أسلم بلفظ " يكشف عن ساق " قال الإسماعيلي : هذه أصح لموافقتها لفظ القرآن في الجملة , لا يظن أن الله ذو أعضاء وجوارح لما في ذلك من مشابهة المخلوقين , تعالى الله عن ذلك ليس كمثله شيء ) أهـ [</w:t>
      </w:r>
      <w:r>
        <w:rPr>
          <w:rFonts w:hint="cs"/>
        </w:rPr>
        <w:t xml:space="preserve"> </w:t>
      </w:r>
      <w:r>
        <w:rPr>
          <w:rFonts w:hint="cs"/>
          <w:b w:val="0"/>
          <w:rtl/>
        </w:rPr>
        <w:t>فتح الباري : ج 8 ، صـ 664</w:t>
      </w:r>
      <w:r>
        <w:rPr>
          <w:rFonts w:hint="cs"/>
        </w:rPr>
        <w:t xml:space="preserve"> </w:t>
      </w:r>
      <w:r>
        <w:rPr>
          <w:rFonts w:hint="cs"/>
          <w:b w:val="0"/>
          <w:rtl/>
        </w:rPr>
        <w:t xml:space="preserve">] ، وقال الألباني : .. ، ومع ذلك فلا ضير من صيغة المعلوم لأنا نري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وكذلك قوله تعالى : { وَمَرْيَمَ ابْنَةَ عِمْرَانَ الَّتِي أَحْصَنَتْ فَرْجَهَا فَنَفَخْنَا فِيهِ مِنْ رُوحِنَا وَصَدَّقَتْ بِكَلِمَاتِ رَبِّهَا وَكُتُبِهِ وَكَانَتْ مِنَ الْقَانِتِينَ } [ التحريم : 12 ] ، وقد أجمع المسلمون على أنّها روح مخلوقة وأضافها الله تعالى إليه إضافة تشريف ، ونعود إلى قضية الساق ، فأقول : إنّ المعنى المراد من قوله تعالى : { يَوْمَ يُكْشَفُ عَنْ سَاقٍ  } ، أي يُكشف عن شدة يوم القيامة وكربها ويدعى المنافقون إلى السجود لله فلا يستطيعون ، وبهذا قال حبر الأمة وترجمان القرآن عبد الله بن عباس رضي الله عنهما ، وجمع غفير من التابعين ، وسار على ذلك العلماء والفقهاء والمتخصصون في العقيدة ، حتى من أثبت بها صفة الساق فقد نزه الله تعالى عن جارحة الساق وإلا صار </w:t>
      </w:r>
      <w:r>
        <w:rPr>
          <w:rFonts w:hint="cs"/>
          <w:b w:val="0"/>
          <w:rtl/>
        </w:rPr>
        <w:lastRenderedPageBreak/>
        <w:t xml:space="preserve">مجسماً مشبهاً خارجاً عن أهل السنّة والجماعة الناجية ولا كرامة ،  </w:t>
      </w:r>
      <w:r>
        <w:rPr>
          <w:rFonts w:hint="cs"/>
          <w:b w:val="0"/>
          <w:bCs/>
          <w:rtl/>
        </w:rPr>
        <w:t>(  ت ) تأويل الصحابة والتابعين للساق :</w:t>
      </w:r>
      <w:r>
        <w:rPr>
          <w:rFonts w:hint="cs"/>
          <w:b w:val="0"/>
          <w:rtl/>
        </w:rPr>
        <w:t xml:space="preserve"> </w:t>
      </w:r>
      <w:r>
        <w:rPr>
          <w:rFonts w:hint="cs"/>
          <w:b w:val="0"/>
          <w:bCs/>
          <w:rtl/>
        </w:rPr>
        <w:t>قال شيخ المفسرين الطبري في تفسيره</w:t>
      </w:r>
      <w:r>
        <w:rPr>
          <w:rFonts w:hint="cs"/>
          <w:b w:val="0"/>
          <w:rtl/>
        </w:rPr>
        <w:t xml:space="preserve"> : " القول في تأويل قوله تعالى ( يوم يكشف عن ساق ويدعون إلى لسجود فلا يستطيعون ) يقول تعالى ذكره ( يوم يكشف عن ساق ) قال جماعة من الصحابة والتابعين من أهل التأويل يبدو عن أمر شديد ، ذكر من قال ذلك 1) حدثني محمد بن عبيد المحاربي قال ثنا عبد الله بن المبارك عن أسامة بن زيد عن عكرمة عن </w:t>
      </w:r>
      <w:r>
        <w:rPr>
          <w:rFonts w:hint="cs"/>
          <w:b w:val="0"/>
          <w:bCs/>
          <w:rtl/>
        </w:rPr>
        <w:t>ابن عباس</w:t>
      </w:r>
      <w:r>
        <w:rPr>
          <w:rFonts w:hint="cs"/>
          <w:b w:val="0"/>
          <w:rtl/>
        </w:rPr>
        <w:t xml:space="preserve"> : يوم   يكشف عن ساق   قال هو يوم حرب وشدة ، 2) حدثنا ابن حميد قال ثنا مهران عن سفيان عن المغيرة عن إبراهيم عن </w:t>
      </w:r>
      <w:r>
        <w:rPr>
          <w:rFonts w:hint="cs"/>
          <w:b w:val="0"/>
          <w:bCs/>
          <w:rtl/>
        </w:rPr>
        <w:t>ابن عباس</w:t>
      </w:r>
      <w:r>
        <w:rPr>
          <w:rFonts w:hint="cs"/>
          <w:b w:val="0"/>
          <w:rtl/>
        </w:rPr>
        <w:t xml:space="preserve"> يوم   يكشف عن ساق   قال عن أمر عظيم كقول الشاعر وقامت الحرب بنا على ساق ، 3) حدثنا ابن حميد قال ثنا جرير عن مغيرة عن </w:t>
      </w:r>
      <w:r>
        <w:rPr>
          <w:rFonts w:hint="cs"/>
          <w:b w:val="0"/>
          <w:bCs/>
          <w:rtl/>
        </w:rPr>
        <w:t>إبراهيم</w:t>
      </w:r>
      <w:r>
        <w:rPr>
          <w:rFonts w:hint="cs"/>
          <w:b w:val="0"/>
          <w:rtl/>
        </w:rPr>
        <w:t xml:space="preserve"> ( يوم يكشف عن ساق)   ولا يبقى مؤمن إلا سجد ويقسو ظهر الكافر فيكون عظما واحدا   وكان </w:t>
      </w:r>
      <w:r>
        <w:rPr>
          <w:rFonts w:hint="cs"/>
          <w:b w:val="0"/>
          <w:bCs/>
          <w:rtl/>
        </w:rPr>
        <w:t>ابن عباس</w:t>
      </w:r>
      <w:r>
        <w:rPr>
          <w:rFonts w:hint="cs"/>
          <w:b w:val="0"/>
          <w:rtl/>
        </w:rPr>
        <w:t xml:space="preserve"> يقول يكشف عن أمر عظيم إلا تسمع العرب تقول وقامت الحرب بنا على ساق ، 4) حدثني محمد بن سعد قال ثني أبي قال ثني عمي قال ثنا أبي عن أبيه </w:t>
      </w:r>
      <w:r>
        <w:rPr>
          <w:rFonts w:hint="cs"/>
          <w:b w:val="0"/>
          <w:bCs/>
          <w:rtl/>
        </w:rPr>
        <w:t xml:space="preserve">عن ابن عباس </w:t>
      </w:r>
      <w:r>
        <w:rPr>
          <w:rFonts w:hint="cs"/>
          <w:b w:val="0"/>
          <w:rtl/>
        </w:rPr>
        <w:t xml:space="preserve">قوله يوم   يكشف عن ساق   يقول حين يكشف الأمر وتبدو الأعمال وكشفه دخول الآخرة وكشف الأمر عنه ، 5) حدثني علي قال ثنا أبو صالح قال ثنا معاوية عن </w:t>
      </w:r>
      <w:r>
        <w:rPr>
          <w:rFonts w:hint="cs"/>
          <w:b w:val="0"/>
          <w:bCs/>
          <w:rtl/>
        </w:rPr>
        <w:t>ابن عباس</w:t>
      </w:r>
      <w:r>
        <w:rPr>
          <w:rFonts w:hint="cs"/>
          <w:b w:val="0"/>
          <w:rtl/>
        </w:rPr>
        <w:t xml:space="preserve"> قوله يوم   يكشف عن ساق   هو الأمر الشديد المفظع من الهول يوم القيامة ، 6) حدثني محمد بن عبيد المحاربي وابن حميد قالا ثنا ابن المبارك عن ابن جريج عن </w:t>
      </w:r>
      <w:r>
        <w:rPr>
          <w:rFonts w:hint="cs"/>
          <w:b w:val="0"/>
          <w:bCs/>
          <w:rtl/>
        </w:rPr>
        <w:t>مجاهد</w:t>
      </w:r>
      <w:r>
        <w:rPr>
          <w:rFonts w:hint="cs"/>
          <w:b w:val="0"/>
          <w:rtl/>
        </w:rPr>
        <w:t xml:space="preserve"> قوله  يوم   يكشف عن ساق   قال شدة الأمر وجده قال </w:t>
      </w:r>
      <w:r>
        <w:rPr>
          <w:rFonts w:hint="cs"/>
          <w:b w:val="0"/>
          <w:bCs/>
          <w:rtl/>
        </w:rPr>
        <w:t>ابن عباس</w:t>
      </w:r>
      <w:r>
        <w:rPr>
          <w:rFonts w:hint="cs"/>
          <w:b w:val="0"/>
          <w:rtl/>
        </w:rPr>
        <w:t xml:space="preserve"> هي أشد ساعة في يوم القيامة ، 7) حدثني محمد بن عمرو قال ثنا أبو عاصم قال ثنا عيسى وحدثني الحارث قال ثنا الحسن قال ثنا ورقاء جميعا عن ابن أبي نجيح عن </w:t>
      </w:r>
      <w:r>
        <w:rPr>
          <w:rFonts w:hint="cs"/>
          <w:b w:val="0"/>
          <w:bCs/>
          <w:rtl/>
        </w:rPr>
        <w:t>مجاهد</w:t>
      </w:r>
      <w:r>
        <w:rPr>
          <w:rFonts w:hint="cs"/>
          <w:b w:val="0"/>
          <w:rtl/>
        </w:rPr>
        <w:t xml:space="preserve"> قوله يوم   يكشف عن ساق   قال شدة الأمر قال </w:t>
      </w:r>
      <w:r>
        <w:rPr>
          <w:rFonts w:hint="cs"/>
          <w:b w:val="0"/>
          <w:bCs/>
          <w:rtl/>
        </w:rPr>
        <w:t>ابن عباس</w:t>
      </w:r>
      <w:r>
        <w:rPr>
          <w:rFonts w:hint="cs"/>
          <w:b w:val="0"/>
          <w:rtl/>
        </w:rPr>
        <w:t xml:space="preserve"> هي أول ساعة تكون في يوم القيامة غير أن في حديث الحارث قال وقال ابن عباس هي أشد ساعة تكون في يوم القيامة ، 8) حدثنا ابن حميد قال ثنا مهران عن سفيان عن عاصم بن كليب عن </w:t>
      </w:r>
      <w:r>
        <w:rPr>
          <w:rFonts w:hint="cs"/>
          <w:b w:val="0"/>
          <w:bCs/>
          <w:rtl/>
        </w:rPr>
        <w:t xml:space="preserve">سعيد بن جبير </w:t>
      </w:r>
      <w:r>
        <w:rPr>
          <w:rFonts w:hint="cs"/>
          <w:b w:val="0"/>
          <w:rtl/>
        </w:rPr>
        <w:t xml:space="preserve">قال عن شدة الأمر ، 9) حدثنا بشر قال ثنا يزيد قال ثنا سعيد عن </w:t>
      </w:r>
      <w:r>
        <w:rPr>
          <w:rFonts w:hint="cs"/>
          <w:b w:val="0"/>
          <w:bCs/>
          <w:rtl/>
        </w:rPr>
        <w:t>قتادة</w:t>
      </w:r>
      <w:r>
        <w:rPr>
          <w:rFonts w:hint="cs"/>
          <w:b w:val="0"/>
          <w:rtl/>
        </w:rPr>
        <w:t xml:space="preserve"> في قوله يوم   يكشف عن ساق   قال عن أمر فظيع جليل ، 10) حدثنا ابن عبد الأعلى قال ثنا ابن ثور عن معمر عن </w:t>
      </w:r>
      <w:r>
        <w:rPr>
          <w:rFonts w:hint="cs"/>
          <w:b w:val="0"/>
          <w:bCs/>
          <w:rtl/>
        </w:rPr>
        <w:t>قتادة</w:t>
      </w:r>
      <w:r>
        <w:rPr>
          <w:rFonts w:hint="cs"/>
          <w:b w:val="0"/>
          <w:rtl/>
        </w:rPr>
        <w:t xml:space="preserve"> في قوله يوم   يكشف عن ساق   قال يوم يكشف عن شدة الأمر ، 11) حدثت عن الحسين قال سمعت أبا معاذ يقول ثنا عبيد قال سمعت </w:t>
      </w:r>
      <w:r>
        <w:rPr>
          <w:rFonts w:hint="cs"/>
          <w:b w:val="0"/>
          <w:bCs/>
          <w:rtl/>
        </w:rPr>
        <w:t xml:space="preserve">الضحاك </w:t>
      </w:r>
      <w:r>
        <w:rPr>
          <w:rFonts w:hint="cs"/>
          <w:b w:val="0"/>
          <w:rtl/>
        </w:rPr>
        <w:t xml:space="preserve">يقول في قوله يوم   يكشف عن ساق   وكان </w:t>
      </w:r>
      <w:r>
        <w:rPr>
          <w:rFonts w:hint="cs"/>
          <w:b w:val="0"/>
          <w:bCs/>
          <w:rtl/>
        </w:rPr>
        <w:t>ابن عباس</w:t>
      </w:r>
      <w:r>
        <w:rPr>
          <w:rFonts w:hint="cs"/>
          <w:b w:val="0"/>
          <w:rtl/>
        </w:rPr>
        <w:t xml:space="preserve"> يقول كان أهل الجاهلية يقولون شمرت الحرب عن ساق يعني إقبال الآخرة وذهاب الدنيا .. ، 12)حدثنا ابن حميد قال ثنا ابن المبارك عن أسامة بن زيد عن </w:t>
      </w:r>
      <w:r>
        <w:rPr>
          <w:rFonts w:hint="cs"/>
          <w:b w:val="0"/>
          <w:bCs/>
          <w:rtl/>
        </w:rPr>
        <w:t>عكرمة</w:t>
      </w:r>
      <w:r>
        <w:rPr>
          <w:rFonts w:hint="cs"/>
          <w:b w:val="0"/>
          <w:rtl/>
        </w:rPr>
        <w:t xml:space="preserve"> في قوله يوم   يكشف عن ساق   قال هو يوم كرب وشدة  وذكر عن </w:t>
      </w:r>
      <w:r>
        <w:rPr>
          <w:rFonts w:hint="cs"/>
          <w:b w:val="0"/>
          <w:bCs/>
          <w:rtl/>
        </w:rPr>
        <w:t>ابن عباس</w:t>
      </w:r>
      <w:r>
        <w:rPr>
          <w:rFonts w:hint="cs"/>
          <w:b w:val="0"/>
          <w:rtl/>
        </w:rPr>
        <w:t xml:space="preserve"> أنه كان يقرأ ذلك يوم تكشف عن ساق بمعنى تكشف القيامة عن شدة شديدة والعرب تقول كشف هذا الأمر عن ساق إذا صار إلى شدة ومنه قول الشاعر : ( كشفت لهم عن ساقها       وبدا من الشر الصراح )    </w:t>
      </w:r>
      <w:r>
        <w:rPr>
          <w:rFonts w:hint="cs"/>
          <w:b w:val="0"/>
          <w:rtl/>
        </w:rPr>
        <w:lastRenderedPageBreak/>
        <w:t xml:space="preserve">" [تفسير الطبري ج : 29 ص : 38] أهـ ، </w:t>
      </w:r>
      <w:r>
        <w:rPr>
          <w:rFonts w:hint="cs"/>
          <w:b w:val="0"/>
          <w:bCs/>
          <w:rtl/>
        </w:rPr>
        <w:t>وقال السيوطي في الدر المنثور</w:t>
      </w:r>
      <w:r>
        <w:rPr>
          <w:rFonts w:hint="cs"/>
          <w:b w:val="0"/>
          <w:rtl/>
        </w:rPr>
        <w:t xml:space="preserve"> : " 1) أخرج الفريابي وسعيد بن مصور وابن منده والبيهقي في الأسماء والصفات من طريق إبراهيم النخعي في قوله  يوم   يكشف عن ساق   قال  قال ابن عباس يكشف عن أمر عظيم ثم قال  قد قامت الحرب على ساق .. ، 2) وأخرج عبد بن حميد وابن المنذر وابن أبي حاتم والحاكم وصححه والبيهقي في الأسماء والصفات من طريق عكرمة عن ابن عباس أنه سئل عن قوله  يوم   يكشف عن ساق   قال  إذا خفي عليكم شيء من القرآن فابتغوه في الشعر فإنه ديوان العرب أما سمعتم قول الشاعر :  ( أصبر عناق أنه شر باق * قد سن لي قومك ضرب الأعناق * وقامت الحرب بنا على ساق ) قال ابن عباس  هذا يوم كرب وشدة ، 3) وأخرج الطستي في مسائلة عن ابن عباس أن نافع بن الأزرق سأله عن قوله  يوم   يكشف عن ساق   قال  عن شدة الآخرة قال  وهل تعرف العرب ذلك  قال  نعم أما سمعت قول الشاعر  قد قامت الحرب بنا على ساق ، 4) وأخرج ابن أبي حاتم والبيهقي في الأسماء والصفات عن ابن عباس يوم   يكشف عن ساق   قال  هو الأمر الشديد المفظع من الهول يوم القيامة ، 5) وأخرج ابن مندة عن ابن عباس في قوله  يوم   يكشف عن ساق   قال  عن شدة الآخرة ، 6) وأخرج الفريابي وعبد بن حميد وابن المنذر وابن مندة عن مجاهد في قوله  يوم   يكشف عن ساق   قال  عن شدة الأمر وجده قال  وكان ابن عباس يقول  هي أشد ساعة تكون يوم القيامة ، 7) وأخرج البيهقي في الأسماء والصفات عن ابن عباس أنه قرأ يوم   يكشف عن ساق   قال  يريد القيامة والساعة لشدتها ، 8) وأخرج البيهقي عن ابن عباس في قوله  يوم   يكشف عن ساق   قال  حين يكشف الأمر وتبدو الأعمال وكشفه دخول الآخرة وكشف الأمر عنه ، 9) وأخرج سعيد بن منصور وعبد بن حميد وابن مندة من طريق عمرو بن دينار قال  كان </w:t>
      </w:r>
      <w:r>
        <w:rPr>
          <w:rFonts w:hint="cs"/>
          <w:b w:val="0"/>
          <w:bCs/>
          <w:rtl/>
        </w:rPr>
        <w:t>ابن عباس</w:t>
      </w:r>
      <w:r>
        <w:rPr>
          <w:rFonts w:hint="cs"/>
          <w:b w:val="0"/>
          <w:rtl/>
        </w:rPr>
        <w:t xml:space="preserve"> يقرأ  يوم   يكشف عن ساق    بفتح التاء قال أبو حاتم السجستاني  أي تكشف الآخرة عن ساقها يستبين منها ما كان غائبا .. ، 10) وأخرج عبد بن حميد وابن المنذر والبيهقي في الأسماء والصفات عن عكرمة أنه سئل عن قوله  يوم   يكشف عن ساق   قال  إن العرب كانوا إذا اشتد القتال فيهم والحرب وعظم الأمر فيهم قالوا لشدة ذلك  قد كشفت الحرب عن ساق فذكر الله شدة ذلك اليوم بما يعرفون ، 11)</w:t>
      </w:r>
      <w:r>
        <w:rPr>
          <w:rFonts w:hint="cs"/>
          <w:b w:val="0"/>
          <w:bCs/>
          <w:rtl/>
        </w:rPr>
        <w:t xml:space="preserve"> وأخرج عبد بن حميد وابن المنذر عن سعيد بن جبير أنه سئل عن قوله  يوم   يكشف عن ساق   فغضب غضبا شديدا وقال  إن أقواما يزعمون أن الله يكشف عن ساقه وإنما يكشف عن الأمر الشديد   </w:t>
      </w:r>
      <w:r>
        <w:rPr>
          <w:rFonts w:hint="cs"/>
          <w:b w:val="0"/>
          <w:rtl/>
        </w:rPr>
        <w:t xml:space="preserve">"[ الدر المنثور ج : 8 ص : 254-255] أهـ ، </w:t>
      </w:r>
      <w:r>
        <w:rPr>
          <w:rFonts w:hint="cs"/>
          <w:b w:val="0"/>
          <w:bCs/>
          <w:rtl/>
        </w:rPr>
        <w:t>وقال البغوي في تفسيره</w:t>
      </w:r>
      <w:r>
        <w:rPr>
          <w:rFonts w:hint="cs"/>
          <w:b w:val="0"/>
          <w:rtl/>
        </w:rPr>
        <w:t xml:space="preserve"> : (يوم   يكشف عن ساق   قيل عن ساق قيل عن أمر فظيع شديد قال ابن عباس هو أشد ساعة في القيامة قال سعيد بن جبير يوم   يكشف عن ساق   عن شدة الأمر ) أهـ [ تفسير البغوي ج : 4 ص : 381 ] ، وقال ابن كثير في تفسيره : ( يوم   يكشف عن ساق   قال هو يوم القيامة يوم كرب وشدة رواه ابن جرير ثم </w:t>
      </w:r>
      <w:r>
        <w:rPr>
          <w:rFonts w:hint="cs"/>
          <w:b w:val="0"/>
          <w:rtl/>
        </w:rPr>
        <w:lastRenderedPageBreak/>
        <w:t xml:space="preserve">قال حدثنا ابن حميد حدثنا مهران عن سفيان عن المغيرة عن إبراهيم عن ابن مسعود أو ابن عباس الشك من ابن جرير يوم   يكشف عن ساق   </w:t>
      </w:r>
      <w:r>
        <w:rPr>
          <w:rFonts w:hint="cs"/>
          <w:b w:val="0"/>
          <w:bCs/>
          <w:u w:val="single"/>
          <w:rtl/>
        </w:rPr>
        <w:t>قال عن أمر عظيم</w:t>
      </w:r>
      <w:r>
        <w:rPr>
          <w:rFonts w:hint="cs"/>
          <w:b w:val="0"/>
          <w:rtl/>
        </w:rPr>
        <w:t xml:space="preserve"> ، وقال ابن أبي نجيح عن مجاهد يوم   يكشف عن ساق   قال شدة الأمر ) أهـ [ تفسير ابن كثير ج : 4 ص : 409 ] ، وقال القرطبي في تفسيره : (  وقريء يوم نكشف بالنون وقرأ ابن عباس يوم   يكشف عن ساق   بتاء مسمى الفاعل </w:t>
      </w:r>
      <w:r>
        <w:rPr>
          <w:rFonts w:hint="cs"/>
          <w:b w:val="0"/>
          <w:bCs/>
          <w:rtl/>
        </w:rPr>
        <w:t>أي تكشف الشدة أو القيامة</w:t>
      </w:r>
      <w:r>
        <w:rPr>
          <w:rFonts w:hint="cs"/>
          <w:b w:val="0"/>
          <w:rtl/>
        </w:rPr>
        <w:t xml:space="preserve"> عن ساقها كقولهم  شمرت الحرب عن ساقها قال الشاعر  فتى الحرب إن عضت به الحرب عضها وإن شمرت عن ساقها الحرب شمر ، وذكر ابن المبارك قال  أخبرنا أسامة بن زيد عن عكرمة عن ابن عباس في قوله تعالى  يوم   يكشف عن ساق   قال  عن كرب وشدة ) أهـ [ تفسير القرطبي ج : 18 ص : 249 ] ، </w:t>
      </w:r>
      <w:r>
        <w:rPr>
          <w:rFonts w:hint="cs"/>
          <w:b w:val="0"/>
          <w:bCs/>
          <w:rtl/>
        </w:rPr>
        <w:t>وقال فقيه الحنابلة ابن الجوزي في كتابه القيم الباز الأشهب</w:t>
      </w:r>
      <w:r>
        <w:rPr>
          <w:rFonts w:hint="cs"/>
          <w:b w:val="0"/>
          <w:rtl/>
        </w:rPr>
        <w:t xml:space="preserve"> - وهو يرد على حشوية الحنابلة والمحدثين - : (  ومنها قوله تعالي " يوم يكشف عن ساق " قال ( ابن عباس ومجاهد وابراهيم النخعي وقتادة ) وجمهور العلماء يكشف عن شدة ، وأنشدوا : " وقامت الحرب بنا علي ساق " ، وقال آخرون : إذا شمرت عن ساقها الحرب شمر ا ، قال ابن قتيبة : وأصل هذا أن الرجل إذا  وقع في أمر عظيم يحتاج إلي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إضافه إليه معناها : يكشف عن شدته وأفعاله المضافة إليه ومعني يكشف عنها يزيلها ، 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لما قالت البغاة : لاحكم إلا الله فقال : لابد من محاربتهم ولو بلغت ساقي .. ..  فعلي هذا يكون المعني يتجلي لهم ، وفي حدبث أبي موسي أن النبي صلى الله عليه وسلم قال : " يكشف لهم الحجاب فينظرون إلي الله تعالي فيخرون سجدا ، ويبقي أقوام في ظهورهم كصياصي البقر ، يريدون السجود فلا يستطيعون " فذلك قوله تعالي " يوم يكشف عن ساق ويدعون إلي السجود فلا يستطيعون " ، وقد ذهب القاضي إلي أن الذات صفة ذاتية ،  وقال في مثله في يضع قدمه في النار : وحكي بن مسعود : ويكشف عن ساقه اليمني فتضيء من نور ساقه الأرض ، قلت : وذكر الساق مع القدم تشبيه محض وما ذكر عن بن مسعود محال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تعالي ساقا صفة لذاته ، فمن جحد ذلك فقد كفر ، قلت : لو تكلم بهذا عامي جلف كان قبيحا ، فكيف بمن ينسب إلي العلم ؟ فإن المتأولين أعذر منهم لأنهم ردوا </w:t>
      </w:r>
      <w:r>
        <w:rPr>
          <w:rFonts w:hint="cs"/>
          <w:b w:val="0"/>
          <w:rtl/>
        </w:rPr>
        <w:lastRenderedPageBreak/>
        <w:t xml:space="preserve">الأمر إلي اللغة ، وهؤلاء أثبتوا ساقا للذات ، وقدما حتي يتحقق التجسيم والصورة ) أهـ [الباز الأشهب ص 48-51]  ، </w:t>
      </w:r>
      <w:r>
        <w:rPr>
          <w:rFonts w:hint="cs"/>
          <w:b w:val="0"/>
          <w:bCs/>
          <w:rtl/>
        </w:rPr>
        <w:t>( قلت ) : وهكذا سواد المفسرين الأعظم على ذلك</w:t>
      </w:r>
      <w:r>
        <w:rPr>
          <w:rFonts w:hint="cs"/>
          <w:b w:val="0"/>
          <w:rtl/>
        </w:rPr>
        <w:t xml:space="preserve"> وانتظر - خشية الإطالة - البرهان للزركشي في علوم القرآن ج : 2 ص : 84 ، والإتقان في علوم القرآن للسيوطي ج : 1 ص : 346 ، وتفسير الثعالبي ج : 4 ص : 330 ، وتفسير الواحدي ج : 2 ص : 1124 ، وتفسير أبي السعود ج : 9 ص : 18 ، وزاد المسير ج : 8 ص : 341 ، وتفسير النسفي ج : 4 ص : 271 ، وروح المعاني للألوسي ج : 29 ص : 35 ، وقال فيه : (  والمراد يوم يكشف عن أصل الأمر فتظهر حقائق الأمور وأصولها بحيث تصير عيانا ..  وفي الساق على هذا المعنى استعارة تصريحية وفي الكشف تجوز آخر أو هو ترشيح للاستعارة باق على حقيقته وتنكير ساق قيل للتهويل على الأول وللتعظيم على الثاني وقيل لا ينظر إلى شيء منهما على الأول لأن الكلام عليه تمثيل وهو لا ينظر فيه للمفردات أصلا ، وذهب بعضهم إلى أن المراد بالساق ساقه سبحانه وتعالى وإن الآية من المتشابه واستدل على ذلك بما أخرجه البخاري ومسلم والنسائي وابن المنذر وابن مردويه عن أبي سعيد قال سمعت النبي صلى الله تعالى عليه وسلم يقول يكشف ربنا عن ساقه فيسجد له كل مؤمن ومؤمنة ويبقى من كان يسجد في الدنيا رياء وسمعة فيذهب ليسجد فيعود ظهره طبقا واحدا </w:t>
      </w:r>
      <w:r>
        <w:rPr>
          <w:rFonts w:hint="cs"/>
          <w:b w:val="0"/>
          <w:bCs/>
          <w:rtl/>
        </w:rPr>
        <w:t>وأنكر ذلك سعيد بن جبير</w:t>
      </w:r>
      <w:r>
        <w:rPr>
          <w:rFonts w:hint="cs"/>
          <w:b w:val="0"/>
          <w:rtl/>
        </w:rPr>
        <w:t xml:space="preserve"> أخرج عبد بن حميد وابن المنذر </w:t>
      </w:r>
      <w:r>
        <w:rPr>
          <w:rFonts w:hint="cs"/>
          <w:b w:val="0"/>
          <w:bCs/>
          <w:rtl/>
        </w:rPr>
        <w:t xml:space="preserve">عنه أنه سئل عن الآية فغضب غضبا شديدا وقال إن أقواما يزعمون أن الله سبحانه يكشف عن ساقه وإنما يكشف عن الأمر الشديد وعليه يحمل ما في الحديث على الأمر الشديد أيضا </w:t>
      </w:r>
      <w:r>
        <w:rPr>
          <w:rFonts w:hint="cs"/>
          <w:b w:val="0"/>
          <w:rtl/>
        </w:rPr>
        <w:t xml:space="preserve">" أهـ ،  </w:t>
      </w:r>
      <w:r>
        <w:rPr>
          <w:rFonts w:hint="cs"/>
          <w:b w:val="0"/>
          <w:bCs/>
          <w:rtl/>
        </w:rPr>
        <w:t>وقال الرازي في تفسيره للآية</w:t>
      </w:r>
      <w:r>
        <w:rPr>
          <w:rFonts w:hint="cs"/>
          <w:b w:val="0"/>
          <w:rtl/>
        </w:rPr>
        <w:t xml:space="preserve"> : ( { يَوْمَ يُكْشَفُ عَن سَاقٍ وَيُدْعَوْنَ إِلَى السُّجُودِ فَلاَ يَسْتَطِيعُونَ } ، في تفسير الساق وجوه : الأول : أنه الشدة ، وروي أنه سئل ابن عباس عن هذه الآية ، فقال : إذا خفي عليكم شيء من القرآن فابتغوه في الشعر ، فإنه ديوان العرب ، أما سمعتم قول الشاعر : ( سن لنا قومك ضرب الأعناق * وقامت الحرب بنا على ساق )  ثم قال : وهو كرب وشدة ، وروى مجاهد عنه قال : هو أشد ساعة في القيامة ، وأنشد أهل اللغة أبياتاً كثيرة منها : ( فإن شمرت لك عن ساقها</w:t>
      </w:r>
      <w:r>
        <w:rPr>
          <w:rFonts w:hint="cs"/>
          <w:b w:val="0"/>
          <w:rtl/>
        </w:rPr>
        <w:tab/>
        <w:t xml:space="preserve">* فدنها ربيع ولا تسأم ) ، ومنها : ( كشفت لكم عن ساقها وبدا من الشر الصراح ) ، وقال جرير : ( ألا رب سام الطرف من آل مازن * إذا شمرت عن ساقها الحرب شمرا ) ، وقال آخر : ( في سنة قد شمرت عن ساقها حمراء تبرى اللحم عن عراقها ) ، وقال آخر : ( قد شمرت عن ساقها فشدوا * وجدت الحرب بكم فجدوا ) ، ثم قال ابن قتيبة أصل هذا أن الرجل إذا وقع في أمر عظيم يحتاج إلى الجد فيه ، يشمر عن ساقه ، فلا جرم يقال في موضع الشدة : كشف عن ساقه ، واعلم أن هذا اعتراف من أهل اللغة بأن استعمال الساق في الشدة مجاز ، وأجمع العلماء على أنه لا يجوز صرف الكلام إلى المجاز إلا بعد تعذر حمله على الحقيقة ، فإذا أقمنا الدلائل القاطعة على أنه تعالى ، يستحيل أن يكون جسماً ، </w:t>
      </w:r>
      <w:r>
        <w:rPr>
          <w:rFonts w:hint="cs"/>
          <w:b w:val="0"/>
          <w:rtl/>
        </w:rPr>
        <w:lastRenderedPageBreak/>
        <w:t>فحينئذ يجب صرف اللفظ إلى المجاز .. ،  القول الثاني : وهو قول أبي سعيد الضرير : {يوم يكشف عن ساق} ، أي عن أصل الأمر ، وساق الشيء أصله الذي به قوامه كساق الشجر ، وساق الإنسان ، أي يظهر يوم القيامة حقائق الأشياء وأصولها ، القول الثالث : يوم يكشف عن ساق جهنم ، أو عن ساق العرش ، أو عن ساق ملك مهيب عظيم ، واللفظ لا يدل إلا على ساق ، فأما أن ذلك الساق ساق أي شيء هو فليس في اللفظ ما يدل عليه ، والقول الرابع : وهو اختيار المشبهة ، أنه ساق الله ، تعالى الله عنه روى عن ابن مسعود عنه عليه الصلاة والسلام : «أنه تعالى يتمثل للخلق يوم القيامة حين يمر المسلمون ، فيقول : من تعبدون ؟ فيقولون : نعبد الله فيشهدهم مرتين أو ثلاثاً ثم يقول : هل تعرفون ربكم ، فيقولون : سبحانه إذا عرفنا نفسه عرفناه ، فعند ذلك يكشف عن ساق ، فلا يبقى مؤمن إلا خر ساجداً ، ويبقى المنافقون ظهورهم كالطبق الواحد  كأنما فيها السفافيد )) ، واعلم أن هذا القول باطل لوجوه أحدها : أن الدلائل دلت على أن كل جسم محدث ، لأن كل جسم متناه ، وكل متناه محدث ولأن كل جسم فإنه لا ينفك عن الحركة والسكون ، وكل ما كان كذلك فهو محدث ، ولأن كل جسم ممكن ، وكل ممكن محدث وثانيها : أنه لو كان المراد ذلك لكان من حق الساق أن يعرف ، لأنها ساق مخصوصة معهودة عنده وهي ساق الرحمن ، أما لو حملناه على الشدة ، ففائدة التنكير الدلالة على التعظيم ، كأنه قيل : يوم يكشف عن شدة ، وأي شدة ، أي شدة لا يمكن وصفها وثالثها : أن التعريف لا يحصل بالكشف عن الساق ، وإنما يحصل بكشف الوجه ) أهـ   ،  وقال في موضع آخر - وهو يذكر الإلزامات على مذهب المجسمة من اثبات الساق كجارحة - : ( إن من قال إنه مركب من الأعضاء والأجزاء فإما أن يثبت الأعضاء التي ورد ذكرها في القرآن ولا يزيد عليها وإما أن يزيد عليها :فإن كان الأول لزمه إثبات صورة لا يمكن أن يزاد عليها في القبح لأنه يلزمه إثبات وجه بحيث لا يوجد منه إلا مجرد رقعة الوجه لقوله تعالى { كل شيء هالك إلا وجهه } [ القصص :88 ] ويلزمه أن يثبت في تلك الرقعة عيونا كثيرة لقوله تعالى : { تجرى بأعيننا } [ القمر :14 ] ، وأن يثبت له جنبا واحداً لقوله تعالى { يا حسرتا على ما فرطت في جنب الله} [الزمر : 56] وإن يثبت على ذلك الجنب أيدي كثيرة لقوله تعالى{ مما عملت أيدينا } [يس :71] ، وبتقدير أن يكون له يدان فإنه يجب أن يكون كلاهما على جانب واحد لقوله {وكلتا يديه يمين} وأن يثبت له ساقا واحدا لقوله تعالى { يوم يكشف عن ساق } [القلم : 42] ، فيكون الحاصل من هذه الصورة مجرد رقعة الوجه ويكون عليها عيون كثيرة, وجنب واحد ؛ ويكون عليه أيد كثيرة, وساق واحد ؛ ومعلوم أن هذه الصورة أقبح الصور ولو كان هذا عبداً لم يرغب أحد في شرائه ، فكيف يقول العاقل إن رب العالمين موصوف بهذه الصورة ؟</w:t>
      </w:r>
      <w:r>
        <w:t>! </w:t>
      </w:r>
      <w:r>
        <w:rPr>
          <w:rFonts w:hint="cs"/>
          <w:b w:val="0"/>
          <w:rtl/>
        </w:rPr>
        <w:t xml:space="preserve"> وإن كان الثاني وهو أن لا يقتصر على الأعضاء المذكورة في القرآن بل يزيد وينقص على وفق التأويلات فحينئذ يبطل مذهبه في الحمل </w:t>
      </w:r>
      <w:r>
        <w:rPr>
          <w:rFonts w:hint="cs"/>
          <w:b w:val="0"/>
          <w:rtl/>
        </w:rPr>
        <w:lastRenderedPageBreak/>
        <w:t xml:space="preserve">على مجرد الظواهر ولابد له من قبول دلائل العقل ) أهـ [ مفاتيح الغيب : ج 7 ، صـ 148 ] ،  </w:t>
      </w:r>
      <w:r>
        <w:rPr>
          <w:rFonts w:hint="cs"/>
          <w:b w:val="0"/>
          <w:bCs/>
          <w:rtl/>
        </w:rPr>
        <w:t>وقال مرعي بن يوسف في أقاويل الثقات</w:t>
      </w:r>
      <w:r>
        <w:rPr>
          <w:rFonts w:hint="cs"/>
          <w:b w:val="0"/>
          <w:rtl/>
        </w:rPr>
        <w:t xml:space="preserve"> : ( </w:t>
      </w:r>
      <w:r>
        <w:rPr>
          <w:rFonts w:hint="cs"/>
          <w:b w:val="0"/>
          <w:bCs/>
          <w:rtl/>
        </w:rPr>
        <w:t>ومن المتشابه الساق في قوله تعالى</w:t>
      </w:r>
      <w:r>
        <w:rPr>
          <w:rFonts w:hint="cs"/>
          <w:b w:val="0"/>
          <w:rtl/>
        </w:rPr>
        <w:t xml:space="preserve"> : { يوم يكشف عن ساق ويدعون إلى السجود } [ القلم : 42 ] ،  وقوله عليه السلام في حديث البخاري ومسلم : (( قالوا يا رسول الله هل نرى ربنا يوم القيامة وفيه فيقول هل بينكم وبينه آية تعرفونه بها فيقول نعم فيكشف عن ساق فلا يبقى من كان يسجد لله من تلقاء نفسه إلا أذن الله له بالسجود ولا يبقى من كان اتقاء ورياء إلا جعل الله ظهره طبقة واحدة كلما أراد أن يسجد خر على قفاه الحديث ، وفي بعض طرق مسلم يكشف ربنا عن ساقه ، قال الخطابي : هذا الحديث مما تهيب القول فيه شيوخنا فأجروه على ظاهر لفظه ولم يكشفوا عن باطن معناه على نحو مذهبهم في التوقيف عند تفسير كل ما لا يحيط العلم بكنهه من هذا الباب ، وقال أهل التأويل هذا يؤول على معنى شدة الأمر وهوله ، قال الجوهري وغيره في قوله تعالى : {يوم يكشف عن ساق } ، أي عن شدة كما يقال قامت الحرب على ساق ، وروى الحاكم في المستدرك من طريق عكرمة عن ابن عباس أنه سئل عن قوله تعالى : {يوم يكشف عن ساق } ، فقال إذا خفي عليكم شيء من القرآن فابتغوه من الشعر فإنه ديوان العرب أما سمعتم قول الشاعر : ( قد سن لي قومك ضرب الأعناق * وقامت الحرب بنا على ساق )  قال ابن عباس هذا يوم كرب وشدة ، وعن علي بن أبي طلحة عن ابن عباس في قوله تعالى : { يوم يكشف عن ساق } قال هو الأمر الشديد المفظع من الهول يوم القيامة ، وقال بعض الأعراب وكان يطرد الطير عن الزرع في سنة جدبة : " عجبت من نفسي ومن إشفاقها  * ومن طرادي الطير عن أرزاقها * في سنة قد كشفت عن ساقها " ) أهـ [ أقاويل الثقات ج : 1 ص : 173 ] ، </w:t>
      </w:r>
    </w:p>
    <w:p w:rsidR="0040167D" w:rsidRDefault="0040167D" w:rsidP="0004487C">
      <w:pPr>
        <w:ind w:left="-46"/>
        <w:jc w:val="center"/>
        <w:rPr>
          <w:b w:val="0"/>
          <w:rtl/>
          <w:lang w:bidi="ar-KW"/>
        </w:rPr>
      </w:pPr>
      <w:r>
        <w:rPr>
          <w:rFonts w:hint="cs"/>
          <w:b w:val="0"/>
          <w:rtl/>
          <w:lang w:bidi="ar-KW"/>
        </w:rPr>
        <w:t>***</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p>
    <w:p w:rsidR="0040167D" w:rsidRDefault="0091266C"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  7  ]</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b w:val="0"/>
          <w:rtl/>
        </w:rPr>
      </w:pPr>
      <w:r>
        <w:rPr>
          <w:rFonts w:cs="Monotype Koufi" w:hint="cs"/>
          <w:b w:val="0"/>
          <w:rtl/>
          <w:lang w:bidi="ar-KW"/>
        </w:rPr>
        <w:t>فقه العلم بالقرب مع الاستواء مع الإحاطة في حق ذات الله تعالى</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40167D" w:rsidRDefault="0040167D" w:rsidP="0004487C">
      <w:pPr>
        <w:ind w:left="-46"/>
        <w:jc w:val="both"/>
        <w:rPr>
          <w:b w:val="0"/>
          <w:rtl/>
        </w:rPr>
      </w:pPr>
    </w:p>
    <w:p w:rsidR="0040167D" w:rsidRDefault="0040167D" w:rsidP="0004487C">
      <w:pPr>
        <w:ind w:left="-46"/>
        <w:jc w:val="both"/>
        <w:rPr>
          <w:b w:val="0"/>
          <w:rtl/>
          <w:lang w:bidi="ar-KW"/>
        </w:rPr>
      </w:pPr>
      <w:r>
        <w:rPr>
          <w:rFonts w:hint="cs"/>
          <w:b w:val="0"/>
          <w:rtl/>
          <w:lang w:bidi="ar-KW"/>
        </w:rPr>
        <w:lastRenderedPageBreak/>
        <w:t xml:space="preserve">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  </w:t>
      </w:r>
    </w:p>
    <w:p w:rsidR="0040167D" w:rsidRDefault="0040167D" w:rsidP="0004487C">
      <w:pPr>
        <w:ind w:left="-46"/>
        <w:jc w:val="both"/>
        <w:rPr>
          <w:b w:val="0"/>
          <w:rtl/>
        </w:rPr>
      </w:pPr>
      <w:r>
        <w:rPr>
          <w:rFonts w:hint="cs"/>
          <w:b w:val="0"/>
          <w:bCs/>
          <w:rtl/>
          <w:lang w:bidi="ar-KW"/>
        </w:rPr>
        <w:t>( 1 ) آيات القرب والمعنى المراد منها</w:t>
      </w:r>
      <w:r>
        <w:rPr>
          <w:rFonts w:hint="cs"/>
          <w:b w:val="0"/>
          <w:rtl/>
          <w:lang w:bidi="ar-KW"/>
        </w:rPr>
        <w:t xml:space="preserve"> : جاء في القرب آيات عديدة منها قول الله تعالى : {</w:t>
      </w:r>
      <w:r>
        <w:rPr>
          <w:rFonts w:hint="cs"/>
          <w:b w:val="0"/>
          <w:bCs/>
          <w:rtl/>
          <w:lang w:bidi="ar-KW"/>
        </w:rPr>
        <w:t xml:space="preserve"> </w:t>
      </w:r>
      <w:r>
        <w:rPr>
          <w:rFonts w:hint="cs"/>
          <w:b w:val="0"/>
          <w:rtl/>
        </w:rPr>
        <w:t>وَإِذَا سَأَلَكَ عِبَادِي عَنِّي فَإِنِّي قَرِيبٌ أُجِيبُ دَعْوَةَ الدَّاعِ إِذَا دَعَانِ } [ البقرة : ] ، وقوله تعالى : { فَاسْتَغْفِرُوهُ ثُمَّ تُوبُوا إِلَيْهِ إِنَّ رَبِّي قَرِيبٌ مُجِيبٌ (61) } [هود : 61 ] .. وقوله تعالى : { قُلْ إِنْ ضَلَلْتُ فَإِنَّمَا أَضِلُّ عَلَى نَفْسِي وَإِنِ اهْتَدَيْتُ فَبِمَا يُوحِي إِلَيَّ رَبِّي إِنَّهُ سَمِيعٌ قَرِيبٌ (50) } [ سبأ : 50 ] .. وقوله تعالى : { وَلَقَدْ خَلَقْنَا الْإِنْسَانَ وَنَعْلَمُ مَا تُوَسْوِسُ بِهِ نَفْسُهُ وَنَحْنُ أَقْرَبُ إِلَيْهِ مِنْ حَبْلِ الْوَرِيدِ (16) } [ ق : 16 ] ، وقوله تعالى : { وَنَحْنُ أَقْرَبُ إِلَيْهِ مِنْكُمْ وَلَكِنْ لَا تُبْصِرُونَ (85)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w:t>
      </w:r>
    </w:p>
    <w:p w:rsidR="0040167D" w:rsidRDefault="0040167D" w:rsidP="0004487C">
      <w:pPr>
        <w:ind w:left="-46"/>
        <w:jc w:val="both"/>
        <w:rPr>
          <w:b w:val="0"/>
        </w:rPr>
      </w:pPr>
      <w:r>
        <w:rPr>
          <w:rFonts w:hint="cs"/>
          <w:bCs/>
          <w:rtl/>
          <w:lang w:bidi="ar-KW"/>
        </w:rPr>
        <w:t xml:space="preserve">( 2 ) آيات الإحاطة والمعنى المراد منها : </w:t>
      </w:r>
      <w:r>
        <w:rPr>
          <w:rFonts w:hint="cs"/>
          <w:b w:val="0"/>
          <w:rtl/>
          <w:lang w:bidi="ar-KW"/>
        </w:rPr>
        <w:t xml:space="preserve">قال تعالى : { </w:t>
      </w:r>
      <w:r>
        <w:rPr>
          <w:rFonts w:hint="cs"/>
          <w:b w:val="0"/>
          <w:rtl/>
        </w:rPr>
        <w:t xml:space="preserve">وَلِلَّهِ مَا فِي السَّمَوَاتِ وَمَا فِي الْأَرْضِ وَكَانَ اللَّهُ بِكُلِّ شَيْءٍ مُحِيطًا (126) } [ النساء : 126 ] ، وقال تعالى : { أَلَا إِنَّهُمْ فِي مِرْيَةٍ مِنْ لِقَاءِ رَبِّهِمْ أَلَا إِنَّهُ بِكُلِّ شَيْءٍ مُحِيطٌ (54)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w:t>
      </w:r>
    </w:p>
    <w:p w:rsidR="0040167D" w:rsidRDefault="0040167D" w:rsidP="0004487C">
      <w:pPr>
        <w:ind w:left="-46"/>
        <w:jc w:val="both"/>
        <w:rPr>
          <w:b w:val="0"/>
          <w:rtl/>
          <w:lang w:bidi="ar-KW"/>
        </w:rPr>
      </w:pPr>
      <w:r>
        <w:rPr>
          <w:rFonts w:hint="cs"/>
          <w:bCs/>
          <w:rtl/>
          <w:lang w:bidi="ar-KW"/>
        </w:rPr>
        <w:t xml:space="preserve">( 3 ) آيات الاستواء والمعنى المراد منها : </w:t>
      </w:r>
      <w:r>
        <w:rPr>
          <w:rFonts w:hint="cs"/>
          <w:b w:val="0"/>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w:t>
      </w:r>
      <w:r>
        <w:rPr>
          <w:rFonts w:hint="cs"/>
          <w:b w:val="0"/>
          <w:rtl/>
          <w:lang w:bidi="ar-KW"/>
        </w:rPr>
        <w:lastRenderedPageBreak/>
        <w:t xml:space="preserve">الأصول المتخصصون في العقيدة الاستواء على معاني </w:t>
      </w:r>
      <w:r>
        <w:rPr>
          <w:rFonts w:hint="cs"/>
          <w:b w:val="0"/>
          <w:rtl/>
        </w:rPr>
        <w:t>استواء الملك والقهر والتسخير والهيمنة والربوبية للعالم ،وبيان</w:t>
      </w:r>
      <w:r>
        <w:rPr>
          <w:rFonts w:hint="cs"/>
        </w:rPr>
        <w:t xml:space="preserve"> </w:t>
      </w:r>
      <w:r>
        <w:rPr>
          <w:rFonts w:hint="cs"/>
          <w:b w:val="0"/>
          <w:rtl/>
        </w:rPr>
        <w:t xml:space="preserve">كمال قدرته التامة سبحانه في تدابير الملك والملكوت ، </w:t>
      </w:r>
      <w:r>
        <w:rPr>
          <w:rFonts w:hint="cs"/>
          <w:b w:val="0"/>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 </w:t>
      </w:r>
    </w:p>
    <w:p w:rsidR="0040167D" w:rsidRDefault="0040167D" w:rsidP="0004487C">
      <w:pPr>
        <w:ind w:left="-46"/>
        <w:jc w:val="both"/>
        <w:rPr>
          <w:b w:val="0"/>
          <w:rtl/>
        </w:rPr>
      </w:pPr>
      <w:r>
        <w:rPr>
          <w:rFonts w:hint="cs"/>
          <w:bCs/>
          <w:rtl/>
        </w:rPr>
        <w:t xml:space="preserve">آيات الاستواء ومفاتيح الفهم لها : </w:t>
      </w:r>
      <w:r>
        <w:rPr>
          <w:rFonts w:hint="cs"/>
          <w:b w:val="0"/>
          <w:rtl/>
        </w:rPr>
        <w:t>ورد الاستواء في سبعة مواضع من القرآن الكريم كلها تدل لمن تدبرها بقرآئنها التي سنذكرها بأن الاستواء المقصود هو استواء ملك وقهر وتسخير وهيمنة وربوبية للعالم ،وبيان</w:t>
      </w:r>
      <w:r>
        <w:rPr>
          <w:rFonts w:hint="cs"/>
        </w:rPr>
        <w:t xml:space="preserve"> </w:t>
      </w:r>
      <w:r>
        <w:rPr>
          <w:rFonts w:hint="cs"/>
          <w:b w:val="0"/>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rPr>
        <w:t xml:space="preserve"> </w:t>
      </w:r>
      <w:r>
        <w:rPr>
          <w:rFonts w:hint="cs"/>
          <w:b w:val="0"/>
          <w:rtl/>
        </w:rPr>
        <w:t>ما يزعمون من أنه استواء مكان فالله خالق المكان ومالكه</w:t>
      </w:r>
      <w:r>
        <w:rPr>
          <w:rFonts w:hint="cs"/>
        </w:rPr>
        <w:t xml:space="preserve"> </w:t>
      </w:r>
      <w:r>
        <w:rPr>
          <w:rFonts w:hint="cs"/>
          <w:b w:val="0"/>
          <w:rtl/>
        </w:rPr>
        <w:t>وهو منزه عن المكان والمكان محدود مهما كبر والله تعالى كما أنه لا حد لصفاته</w:t>
      </w:r>
      <w:r>
        <w:rPr>
          <w:rFonts w:hint="cs"/>
        </w:rPr>
        <w:t xml:space="preserve"> </w:t>
      </w:r>
      <w:r>
        <w:rPr>
          <w:rFonts w:hint="cs"/>
          <w:b w:val="0"/>
          <w:rtl/>
        </w:rPr>
        <w:t>من العلم والقدرة وغيرها فلا حد لذاته ، وأما ما يزعمون من أنه استواء استقرار</w:t>
      </w:r>
      <w:r>
        <w:rPr>
          <w:rFonts w:hint="cs"/>
        </w:rPr>
        <w:t xml:space="preserve"> </w:t>
      </w:r>
      <w:r>
        <w:rPr>
          <w:rFonts w:hint="cs"/>
          <w:b w:val="0"/>
          <w:rtl/>
        </w:rPr>
        <w:t>فهو باطل لأن الله عز وجل منزه عن التغير والحدوث ، والاستقرار يوحي بمعنى الحاجة وهل</w:t>
      </w:r>
      <w:r>
        <w:rPr>
          <w:rFonts w:hint="cs"/>
        </w:rPr>
        <w:t xml:space="preserve"> </w:t>
      </w:r>
      <w:r>
        <w:rPr>
          <w:rFonts w:hint="cs"/>
          <w:b w:val="0"/>
          <w:rtl/>
        </w:rPr>
        <w:t>يحتاج الله لمخلوق حتى يستقر عليه وقبل الاستقرار أخبرونا ماذا كان حاله تعالى الله عما</w:t>
      </w:r>
      <w:r>
        <w:rPr>
          <w:rFonts w:hint="cs"/>
        </w:rPr>
        <w:t xml:space="preserve"> </w:t>
      </w:r>
      <w:r>
        <w:rPr>
          <w:rFonts w:hint="cs"/>
          <w:b w:val="0"/>
          <w:rtl/>
        </w:rPr>
        <w:t>يقولون علوا كبيراً ، والتمدح لا يكون بالكون في المكان ولا بالاستقرار ولكن ببيان</w:t>
      </w:r>
      <w:r>
        <w:rPr>
          <w:rFonts w:hint="cs"/>
        </w:rPr>
        <w:t xml:space="preserve"> </w:t>
      </w:r>
      <w:r>
        <w:rPr>
          <w:rFonts w:hint="cs"/>
          <w:b w:val="0"/>
          <w:rtl/>
        </w:rPr>
        <w:t xml:space="preserve">صفات القدرة والعظمة وهذا هو مقصود آيات القرآن كما سيتبين ، </w:t>
      </w:r>
    </w:p>
    <w:p w:rsidR="0040167D" w:rsidRDefault="0040167D" w:rsidP="0004487C">
      <w:pPr>
        <w:ind w:left="-46"/>
        <w:jc w:val="both"/>
        <w:rPr>
          <w:b w:val="0"/>
          <w:rtl/>
        </w:rPr>
      </w:pPr>
      <w:r>
        <w:rPr>
          <w:rFonts w:hint="cs"/>
          <w:bCs/>
          <w:rtl/>
        </w:rPr>
        <w:t>الآية الاولى : قال تعالى</w:t>
      </w:r>
      <w:r>
        <w:rPr>
          <w:rFonts w:hint="cs"/>
          <w:b w:val="0"/>
          <w:rtl/>
        </w:rPr>
        <w:t xml:space="preserve"> : { </w:t>
      </w:r>
      <w:r>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w:t>
      </w:r>
    </w:p>
    <w:p w:rsidR="0040167D" w:rsidRDefault="0040167D" w:rsidP="0004487C">
      <w:pPr>
        <w:ind w:left="-46"/>
        <w:jc w:val="both"/>
        <w:rPr>
          <w:b w:val="0"/>
        </w:rPr>
      </w:pPr>
      <w:r>
        <w:rPr>
          <w:rFonts w:hint="cs"/>
          <w:bCs/>
          <w:rtl/>
        </w:rPr>
        <w:t>الآية الثانية : قال تعالى</w:t>
      </w:r>
      <w:r>
        <w:rPr>
          <w:rFonts w:hint="cs"/>
          <w:b w:val="0"/>
          <w:rtl/>
        </w:rPr>
        <w:t xml:space="preserve"> : { </w:t>
      </w:r>
      <w:r>
        <w:rPr>
          <w:rFonts w:hint="cs"/>
          <w:b w:val="0"/>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Pr>
          <w:rFonts w:hint="cs"/>
          <w:b w:val="0"/>
          <w:rtl/>
        </w:rPr>
        <w:t xml:space="preserve"> } [ يونس 3 ] ، </w:t>
      </w:r>
      <w:r>
        <w:rPr>
          <w:rFonts w:hint="cs"/>
          <w:b w:val="0"/>
          <w:rtl/>
        </w:rPr>
        <w:lastRenderedPageBreak/>
        <w:t xml:space="preserve">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تقوله الحشوية ، فقوله تعالى : ( يدبر الأمر ) جرى مجرى التفسير لقوله : ( استوى على العرش) على أنه استواء تدبير وربوبية ، على أن المدح لا يكون بمجرد الجلوس إذ المخلوق موصوف بالجلوس والإتكاء ولكن المدح والثناء يكون بذكر الربوبية والقهر والهيمنة والتدبير </w:t>
      </w:r>
    </w:p>
    <w:p w:rsidR="0040167D" w:rsidRDefault="0040167D" w:rsidP="0004487C">
      <w:pPr>
        <w:ind w:left="-46"/>
        <w:jc w:val="both"/>
        <w:rPr>
          <w:b w:val="0"/>
          <w:bCs/>
          <w:rtl/>
        </w:rPr>
      </w:pPr>
      <w:r>
        <w:rPr>
          <w:rFonts w:hint="cs"/>
          <w:bCs/>
          <w:rtl/>
        </w:rPr>
        <w:t>الآية الثالثة : قال تعالى</w:t>
      </w:r>
      <w:r>
        <w:rPr>
          <w:rFonts w:hint="cs"/>
          <w:b w:val="0"/>
          <w:rtl/>
        </w:rPr>
        <w:t xml:space="preserve"> : { </w:t>
      </w:r>
      <w:r>
        <w:rPr>
          <w:rFonts w:hint="cs"/>
          <w:b w:val="0"/>
          <w:bCs/>
          <w:rtl/>
        </w:rPr>
        <w:t>الله الذي رفع السموات بغير عمد ترونها ثم استوى على العرش وسخر الشمس والقمر كل يجري لأجل مسمى يدبر الأمر يفصل الايات لعلكم بلقاء ربكم توقنون</w:t>
      </w:r>
      <w:r>
        <w:rPr>
          <w:rFonts w:hint="cs"/>
          <w:b w:val="0"/>
          <w:rtl/>
        </w:rPr>
        <w:t xml:space="preserve"> } [ الرعد 2 ] ، 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p>
    <w:p w:rsidR="0040167D" w:rsidRDefault="0040167D" w:rsidP="0004487C">
      <w:pPr>
        <w:ind w:left="-46"/>
        <w:jc w:val="both"/>
        <w:rPr>
          <w:b w:val="0"/>
          <w:rtl/>
        </w:rPr>
      </w:pPr>
      <w:r>
        <w:rPr>
          <w:rFonts w:hint="cs"/>
          <w:bCs/>
          <w:rtl/>
        </w:rPr>
        <w:t>الآية الرابعة : قوله تعالى</w:t>
      </w:r>
      <w:r>
        <w:rPr>
          <w:rFonts w:hint="cs"/>
          <w:b w:val="0"/>
          <w:rtl/>
        </w:rPr>
        <w:t xml:space="preserve"> : { </w:t>
      </w:r>
      <w:r>
        <w:rPr>
          <w:rFonts w:hint="cs"/>
          <w:b w:val="0"/>
          <w:bCs/>
          <w:rtl/>
        </w:rPr>
        <w:t>تنزيلاً ممن خلق الأرض والسموات العلى الرحمن على العرش استوى له ما في السموات وما في الأرض وما بينهما وما تحت الثرى</w:t>
      </w:r>
      <w:r>
        <w:rPr>
          <w:rFonts w:hint="cs"/>
          <w:b w:val="0"/>
          <w:rtl/>
        </w:rPr>
        <w:t xml:space="preserve"> } [ طه 4 ،5 ،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 ثم علموا بعقولهم نفي التشبيه ، وإنه لم يجعل ذلك البيت مسكناً لنفسه ، إذا عرفت هذه المقدمة فنقول : إنه تعالى أخبر أنه خلق السموات والأرض كما أراد وشاء من غير منازع ولا مدافع ، ثم أخبر بعده أنه استوى على العرش ، أي حصل له تدبير المخلوقات على ما شاء وأراد ، فكان قوله : ( ثم استوى على العرش ) أي بعد أن خلقها استوى </w:t>
      </w:r>
      <w:r>
        <w:rPr>
          <w:rFonts w:hint="cs"/>
          <w:b w:val="0"/>
          <w:rtl/>
        </w:rPr>
        <w:lastRenderedPageBreak/>
        <w:t xml:space="preserve">على عرش الملك والجلال ، فإن قيل : فإذا حمل قوله تعالى : ( ثم استوى على العرش ) على أن المراد : استوى على الملك بالقهر والتدبير  وجب أن يقال : الله لم يكن مستوياً إستواء ملك وربوبية وتدبير قبل خلق السموات والأرض ،    قلنا : إنه تعالى إنما كان قبل خلق العوالم قادراً على تخليقها وتكوينها ،  وما كان مكوناً ولا موجداً لها بأعيانها بالفعل ، لأن إحياء زيد ، وإماتة عمرو ، وإطعام هذا و إرواء ذلك لا يحصل إلا عند هذه الأحوال ، فإذا فسرنا العرش بالملك والملك بهذه الأحوال ، صح أن يقال : إنه تعالى إنما استوى على ملكه بعد خلق السموات والأرض بمعنى أنه إنما ظهر تصرفه في هذه الأشياء وتدبيره وقهره لها بعد خلق السموات والأرض ، وهذا جواب حق صحيح في هذا الموضع ، ثم لا ننسى قوله تعالى :  (ويحمل عرش ربك فوقهم يومئذ ثمانية ) [الحاقة :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  والحاصل أن الاستواء المقصود هو استواء على الملك بالقهر والتدبير ، </w:t>
      </w:r>
    </w:p>
    <w:p w:rsidR="0040167D" w:rsidRDefault="0040167D" w:rsidP="0004487C">
      <w:pPr>
        <w:ind w:left="-46"/>
        <w:jc w:val="both"/>
        <w:rPr>
          <w:b w:val="0"/>
          <w:rtl/>
        </w:rPr>
      </w:pPr>
      <w:r>
        <w:rPr>
          <w:rFonts w:hint="cs"/>
          <w:bCs/>
          <w:rtl/>
        </w:rPr>
        <w:t>الآية الخامسة :</w:t>
      </w:r>
      <w:r>
        <w:rPr>
          <w:rFonts w:hint="cs"/>
          <w:b w:val="0"/>
          <w:rtl/>
        </w:rPr>
        <w:t xml:space="preserve"> </w:t>
      </w:r>
      <w:r>
        <w:rPr>
          <w:rFonts w:hint="cs"/>
          <w:b w:val="0"/>
          <w:bCs/>
          <w:rtl/>
        </w:rPr>
        <w:t>قال تعالى</w:t>
      </w:r>
      <w:r>
        <w:rPr>
          <w:rFonts w:hint="cs"/>
          <w:b w:val="0"/>
          <w:rtl/>
        </w:rPr>
        <w:t xml:space="preserve"> : { </w:t>
      </w:r>
      <w:r>
        <w:rPr>
          <w:rFonts w:hint="cs"/>
          <w:b w:val="0"/>
          <w:bCs/>
          <w:rtl/>
        </w:rPr>
        <w:t>الذي خلق السموات والارض وما بينهما في ستة أيام ثم استوى على العرش الرحمن فاسأل به خبيرا</w:t>
      </w:r>
      <w:r>
        <w:rPr>
          <w:rFonts w:hint="cs"/>
          <w:b w:val="0"/>
          <w:rtl/>
        </w:rPr>
        <w:t xml:space="preserve"> } [ 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w:t>
      </w:r>
    </w:p>
    <w:p w:rsidR="0040167D" w:rsidRDefault="0040167D" w:rsidP="0004487C">
      <w:pPr>
        <w:ind w:left="-46"/>
        <w:jc w:val="both"/>
        <w:rPr>
          <w:b w:val="0"/>
          <w:rtl/>
        </w:rPr>
      </w:pPr>
      <w:r>
        <w:rPr>
          <w:rFonts w:hint="cs"/>
          <w:bCs/>
          <w:rtl/>
        </w:rPr>
        <w:t>الآية السادسة : وقال تعالى</w:t>
      </w:r>
      <w:r>
        <w:rPr>
          <w:rFonts w:hint="cs"/>
          <w:b w:val="0"/>
          <w:rtl/>
        </w:rPr>
        <w:t xml:space="preserve"> : { </w:t>
      </w:r>
      <w:r>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Pr>
          <w:rFonts w:hint="cs"/>
          <w:b w:val="0"/>
          <w:rtl/>
        </w:rPr>
        <w:t xml:space="preserve"> } [ السجدة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w:t>
      </w:r>
    </w:p>
    <w:p w:rsidR="0040167D" w:rsidRDefault="0040167D" w:rsidP="0004487C">
      <w:pPr>
        <w:ind w:left="-46"/>
        <w:jc w:val="both"/>
        <w:rPr>
          <w:b w:val="0"/>
          <w:rtl/>
        </w:rPr>
      </w:pPr>
      <w:r>
        <w:rPr>
          <w:rFonts w:hint="cs"/>
          <w:bCs/>
          <w:rtl/>
        </w:rPr>
        <w:lastRenderedPageBreak/>
        <w:t>الآية السابعة : قوله تعالى</w:t>
      </w:r>
      <w:r>
        <w:rPr>
          <w:rFonts w:hint="cs"/>
          <w:b w:val="0"/>
          <w:rtl/>
        </w:rPr>
        <w:t xml:space="preserve"> : { </w:t>
      </w:r>
      <w:r>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Pr>
          <w:rFonts w:hint="cs"/>
          <w:b w:val="0"/>
          <w:rtl/>
        </w:rPr>
        <w:t xml:space="preserve"> } [الحديد : 2 إلى 5 ] ، والمفتاح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المخطئون ،</w:t>
      </w:r>
    </w:p>
    <w:p w:rsidR="0040167D" w:rsidRDefault="0040167D" w:rsidP="0004487C">
      <w:pPr>
        <w:ind w:left="-46"/>
        <w:jc w:val="both"/>
        <w:rPr>
          <w:b w:val="0"/>
          <w:rtl/>
        </w:rPr>
      </w:pPr>
      <w:r>
        <w:rPr>
          <w:rFonts w:hint="cs"/>
          <w:bCs/>
          <w:rtl/>
        </w:rPr>
        <w:t>أولا :</w:t>
      </w:r>
      <w:r>
        <w:rPr>
          <w:rFonts w:hint="cs"/>
          <w:b w:val="0"/>
          <w:rtl/>
        </w:rPr>
        <w:t xml:space="preserve">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p>
    <w:p w:rsidR="0040167D" w:rsidRDefault="0040167D" w:rsidP="0004487C">
      <w:pPr>
        <w:ind w:left="-46"/>
        <w:jc w:val="both"/>
        <w:rPr>
          <w:b w:val="0"/>
          <w:rtl/>
        </w:rPr>
      </w:pPr>
      <w:r>
        <w:rPr>
          <w:rFonts w:hint="cs"/>
          <w:bCs/>
          <w:rtl/>
        </w:rPr>
        <w:t>ثانيا :</w:t>
      </w:r>
      <w:r>
        <w:rPr>
          <w:rFonts w:hint="cs"/>
          <w:b w:val="0"/>
          <w:rtl/>
        </w:rPr>
        <w:t xml:space="preserve">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الحشوية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p>
    <w:p w:rsidR="0040167D" w:rsidRDefault="0040167D" w:rsidP="0004487C">
      <w:pPr>
        <w:ind w:left="-46"/>
        <w:jc w:val="both"/>
        <w:rPr>
          <w:b w:val="0"/>
          <w:rtl/>
        </w:rPr>
      </w:pPr>
      <w:r>
        <w:rPr>
          <w:rFonts w:hint="cs"/>
          <w:bCs/>
          <w:rtl/>
        </w:rPr>
        <w:t>ثالثا :</w:t>
      </w:r>
      <w:r>
        <w:rPr>
          <w:rFonts w:hint="cs"/>
          <w:b w:val="0"/>
          <w:rtl/>
        </w:rPr>
        <w:t xml:space="preserve"> قوله تعالى وهو معكم أينما كنتم دليل على قربه وهو ينافي مذهب الحشوية إلا أننا نقول أنه قرب منزه عن المسافة وعن التحيز وعن الحلول في الأمكنة والمخلوقات ليس كمثله شي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w:t>
      </w:r>
    </w:p>
    <w:p w:rsidR="0040167D" w:rsidRDefault="0040167D" w:rsidP="0004487C">
      <w:pPr>
        <w:ind w:left="-46"/>
        <w:jc w:val="both"/>
        <w:rPr>
          <w:b w:val="0"/>
          <w:rtl/>
        </w:rPr>
      </w:pPr>
      <w:r>
        <w:rPr>
          <w:rFonts w:hint="cs"/>
          <w:bCs/>
          <w:rtl/>
        </w:rPr>
        <w:t>رابعاً :</w:t>
      </w:r>
      <w:r>
        <w:rPr>
          <w:rFonts w:hint="cs"/>
          <w:b w:val="0"/>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w:t>
      </w:r>
      <w:r>
        <w:rPr>
          <w:rFonts w:hint="cs"/>
          <w:b w:val="0"/>
          <w:rtl/>
        </w:rPr>
        <w:lastRenderedPageBreak/>
        <w:t xml:space="preserve">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w:t>
      </w:r>
    </w:p>
    <w:p w:rsidR="0040167D" w:rsidRDefault="0040167D" w:rsidP="0004487C">
      <w:pPr>
        <w:ind w:left="-46"/>
        <w:jc w:val="both"/>
        <w:rPr>
          <w:b w:val="0"/>
          <w:rtl/>
        </w:rPr>
      </w:pPr>
      <w:r>
        <w:rPr>
          <w:rFonts w:hint="cs"/>
          <w:b w:val="0"/>
          <w:rtl/>
        </w:rPr>
        <w:t xml:space="preserve">والحاصل أن القول الفصل في الاستواء  أنه على منهاج أهل السنة والجماعة ، لا يخرج عن ثلاثة أقوال جميعها عند أهل السنة صحيحة ، هي : </w:t>
      </w:r>
      <w:r>
        <w:rPr>
          <w:rFonts w:hint="cs"/>
          <w:b w:val="0"/>
          <w:bCs/>
          <w:rtl/>
        </w:rPr>
        <w:t>أولا</w:t>
      </w:r>
      <w:r>
        <w:rPr>
          <w:rFonts w:hint="cs"/>
          <w:b w:val="0"/>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 xml:space="preserve">صلاح الدين العلائي : </w:t>
      </w:r>
      <w:r>
        <w:rPr>
          <w:rFonts w:hint="cs"/>
          <w:b w:val="0"/>
          <w:bCs/>
          <w:rtl/>
        </w:rPr>
        <w:t>ويتخرج</w:t>
      </w:r>
      <w:r>
        <w:rPr>
          <w:rFonts w:hint="cs"/>
          <w:bCs/>
        </w:rPr>
        <w:t xml:space="preserve"> </w:t>
      </w:r>
      <w:r>
        <w:rPr>
          <w:rFonts w:hint="cs"/>
          <w:bCs/>
          <w:rtl/>
        </w:rPr>
        <w:t>كثير من أحاديث الصفات</w:t>
      </w:r>
      <w:r>
        <w:rPr>
          <w:rFonts w:hint="cs"/>
          <w:bCs/>
        </w:rPr>
        <w:t xml:space="preserve"> </w:t>
      </w:r>
      <w:r>
        <w:rPr>
          <w:rFonts w:hint="cs"/>
          <w:bCs/>
          <w:rtl/>
        </w:rPr>
        <w:t>على الاستعارة</w:t>
      </w:r>
      <w:r>
        <w:rPr>
          <w:rFonts w:hint="cs"/>
          <w:bCs/>
        </w:rPr>
        <w:t xml:space="preserve"> </w:t>
      </w:r>
      <w:r>
        <w:rPr>
          <w:rFonts w:hint="cs"/>
          <w:bCs/>
          <w:rtl/>
        </w:rPr>
        <w:t>التخييلية</w:t>
      </w:r>
      <w:r>
        <w:rPr>
          <w:rFonts w:hint="cs"/>
          <w:b w:val="0"/>
          <w:rtl/>
        </w:rPr>
        <w:t xml:space="preserve"> وهي ان يشترك شيئان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 xml:space="preserve">اثبات المشترك قال </w:t>
      </w:r>
      <w:r>
        <w:rPr>
          <w:rFonts w:hint="cs"/>
          <w:b w:val="0"/>
          <w:bCs/>
          <w:rtl/>
        </w:rPr>
        <w:t>وبالحمل على هذه الاستعارة التخييلية يحصل التخلص</w:t>
      </w:r>
      <w:r>
        <w:rPr>
          <w:rFonts w:hint="cs"/>
          <w:bCs/>
        </w:rPr>
        <w:t xml:space="preserve"> </w:t>
      </w:r>
      <w:r>
        <w:rPr>
          <w:rFonts w:hint="cs"/>
          <w:bCs/>
          <w:rtl/>
        </w:rPr>
        <w:t>من مهاوي</w:t>
      </w:r>
      <w:r>
        <w:rPr>
          <w:rFonts w:hint="cs"/>
          <w:bCs/>
        </w:rPr>
        <w:t xml:space="preserve"> </w:t>
      </w:r>
      <w:r>
        <w:rPr>
          <w:rFonts w:hint="cs"/>
          <w:bCs/>
          <w:rtl/>
        </w:rPr>
        <w:t>التجسيم</w:t>
      </w:r>
      <w:r>
        <w:rPr>
          <w:rFonts w:hint="cs"/>
          <w:b w:val="0"/>
          <w:rtl/>
        </w:rPr>
        <w:t xml:space="preserve"> " أ هـ [فتح</w:t>
      </w:r>
      <w:r>
        <w:rPr>
          <w:rFonts w:hint="cs"/>
        </w:rPr>
        <w:t xml:space="preserve"> </w:t>
      </w:r>
      <w:r>
        <w:rPr>
          <w:rFonts w:hint="cs"/>
          <w:b w:val="0"/>
          <w:rtl/>
        </w:rPr>
        <w:t>الباري ج : 13 ص :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 :</w:t>
      </w:r>
    </w:p>
    <w:p w:rsidR="0040167D" w:rsidRDefault="0040167D" w:rsidP="0004487C">
      <w:pPr>
        <w:ind w:left="-46"/>
        <w:jc w:val="both"/>
        <w:rPr>
          <w:b w:val="0"/>
          <w:bCs/>
          <w:rtl/>
        </w:rPr>
      </w:pPr>
      <w:r>
        <w:rPr>
          <w:rFonts w:hint="cs"/>
          <w:bCs/>
          <w:rtl/>
        </w:rPr>
        <w:t xml:space="preserve">الملاحظة الاولى : </w:t>
      </w:r>
      <w:r>
        <w:rPr>
          <w:rFonts w:hint="cs"/>
          <w:b w:val="0"/>
          <w:rtl/>
        </w:rPr>
        <w:t>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r>
        <w:rPr>
          <w:rFonts w:hint="cs"/>
          <w:b w:val="0"/>
          <w:bCs/>
          <w:rtl/>
        </w:rPr>
        <w:t xml:space="preserve"> </w:t>
      </w:r>
    </w:p>
    <w:p w:rsidR="0040167D" w:rsidRDefault="0040167D" w:rsidP="0004487C">
      <w:pPr>
        <w:ind w:left="-46"/>
        <w:jc w:val="both"/>
        <w:rPr>
          <w:b w:val="0"/>
          <w:rtl/>
        </w:rPr>
      </w:pPr>
      <w:r>
        <w:rPr>
          <w:rFonts w:hint="cs"/>
          <w:bCs/>
          <w:rtl/>
        </w:rPr>
        <w:t>الملاحظة الثانية :</w:t>
      </w:r>
      <w:r>
        <w:rPr>
          <w:rFonts w:hint="cs"/>
          <w:b w:val="0"/>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w:t>
      </w:r>
      <w:r>
        <w:rPr>
          <w:rFonts w:hint="cs"/>
          <w:b w:val="0"/>
          <w:rtl/>
        </w:rPr>
        <w:lastRenderedPageBreak/>
        <w:t xml:space="preserve">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w:t>
      </w:r>
    </w:p>
    <w:p w:rsidR="0040167D" w:rsidRDefault="0040167D" w:rsidP="0004487C">
      <w:pPr>
        <w:ind w:left="-46"/>
        <w:jc w:val="both"/>
        <w:rPr>
          <w:b w:val="0"/>
          <w:rtl/>
        </w:rPr>
      </w:pPr>
      <w:r>
        <w:rPr>
          <w:rFonts w:hint="cs"/>
          <w:bCs/>
          <w:u w:val="single"/>
          <w:rtl/>
        </w:rPr>
        <w:t>ملاحظة أخرى جديرة بالتسجيل</w:t>
      </w:r>
      <w:r>
        <w:rPr>
          <w:rFonts w:hint="cs"/>
          <w:b w:val="0"/>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Pr>
          <w:rFonts w:hint="cs"/>
          <w:b w:val="0"/>
          <w:bCs/>
          <w:u w:val="single"/>
          <w:rtl/>
        </w:rPr>
        <w:t>فمتى يستوي على عرشه حقيقة كما يقولون</w:t>
      </w:r>
      <w:r>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w:t>
      </w:r>
    </w:p>
    <w:p w:rsidR="0040167D" w:rsidRDefault="0040167D" w:rsidP="0004487C">
      <w:pPr>
        <w:ind w:left="-46"/>
        <w:jc w:val="both"/>
        <w:rPr>
          <w:b w:val="0"/>
          <w:rtl/>
        </w:rPr>
      </w:pPr>
      <w:r>
        <w:rPr>
          <w:rFonts w:hint="cs"/>
          <w:bCs/>
          <w:rtl/>
        </w:rPr>
        <w:t>وملاحظة أخرى :</w:t>
      </w:r>
      <w:r>
        <w:rPr>
          <w:rFonts w:hint="cs"/>
          <w:b w:val="0"/>
          <w:rtl/>
        </w:rPr>
        <w:t xml:space="preserve"> و نقول لهؤلاء الذين يفهمون من الاستواء إلى السماء أنه الإنتقال من الأرض إلى السماء وذلك في قوله تعالى ((</w:t>
      </w:r>
      <w:r>
        <w:rPr>
          <w:rFonts w:hint="cs"/>
          <w:b w:val="0"/>
          <w:bCs/>
          <w:rtl/>
        </w:rPr>
        <w:t>هو الذي خلق لكم ما في الأرض جميعا ثم استوى إلى السماء فسواهن سبع سموات وهو بكل شيء عليم</w:t>
      </w:r>
      <w:r>
        <w:rPr>
          <w:rFonts w:hint="cs"/>
          <w:b w:val="0"/>
          <w:rtl/>
        </w:rPr>
        <w:t xml:space="preserve">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هذا المدخل بنقلين جليلين في هذا الباب ، الأول للزرقاني رحمه الله والثاني للمكي الهاشمي رحمه الله </w:t>
      </w:r>
    </w:p>
    <w:p w:rsidR="0040167D" w:rsidRDefault="0040167D" w:rsidP="0004487C">
      <w:pPr>
        <w:ind w:left="-46"/>
        <w:jc w:val="both"/>
        <w:rPr>
          <w:b w:val="0"/>
          <w:rtl/>
        </w:rPr>
      </w:pPr>
      <w:r>
        <w:rPr>
          <w:rFonts w:hint="cs"/>
          <w:b w:val="0"/>
          <w:rtl/>
        </w:rPr>
        <w:t xml:space="preserve">الأول : قول الزرقاني رحمه الله : قال في [ مناهل العرفان ج : 2 ص : 208/211] ( {الرحمن على   العرش استوى } : فنقول يتفق الجميع من سلف وخلف على أن ظاهر الاستواء على   العرش   وهو الجلوس عليه مع </w:t>
      </w:r>
      <w:r>
        <w:rPr>
          <w:rFonts w:hint="cs"/>
          <w:b w:val="0"/>
          <w:rtl/>
        </w:rPr>
        <w:lastRenderedPageBreak/>
        <w:t xml:space="preserve">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  إلى أن قال : </w:t>
      </w:r>
      <w:r>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Pr>
          <w:rFonts w:hint="cs"/>
          <w:b w:val="0"/>
          <w:rtl/>
        </w:rPr>
        <w:t xml:space="preserve">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w:t>
      </w:r>
      <w:r>
        <w:rPr>
          <w:rFonts w:hint="cs"/>
          <w:b w:val="0"/>
          <w:rtl/>
        </w:rPr>
        <w:lastRenderedPageBreak/>
        <w:t>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w:t>
      </w:r>
    </w:p>
    <w:p w:rsidR="0040167D" w:rsidRDefault="0040167D" w:rsidP="0004487C">
      <w:pPr>
        <w:ind w:left="-46"/>
        <w:jc w:val="both"/>
        <w:rPr>
          <w:b w:val="0"/>
          <w:rtl/>
        </w:rPr>
      </w:pPr>
      <w:r>
        <w:rPr>
          <w:rFonts w:hint="cs"/>
          <w:b w:val="0"/>
          <w:bCs/>
          <w:rtl/>
        </w:rPr>
        <w:t xml:space="preserve">ثانياً : قول الشيخ عبد الله بن عبد الرحمن المكي الهاشمي </w:t>
      </w:r>
      <w:r>
        <w:rPr>
          <w:rFonts w:hint="cs"/>
          <w:b w:val="0"/>
          <w:rtl/>
        </w:rPr>
        <w:t xml:space="preserve">رحمه الله : في كتابه السلفية المعاصرة مناقشات وردود :[ ص : 203 ] : ( ونورد هنا بعض ما ورد من المتشابهة ورده إلى المحكم مأخوذا من أقوال العلماء : </w:t>
      </w:r>
      <w:r>
        <w:rPr>
          <w:rFonts w:hint="cs"/>
          <w:b w:val="0"/>
          <w:bCs/>
          <w:rtl/>
        </w:rPr>
        <w:t xml:space="preserve">( 1 ) الرحمن على العرش استوى : </w:t>
      </w:r>
      <w:r>
        <w:rPr>
          <w:rFonts w:hint="cs"/>
          <w:b w:val="0"/>
          <w:rtl/>
        </w:rPr>
        <w:t xml:space="preserve">قال العلامة الشيخ سلامة العزامي المتوفي سنة 1376في كتابه "البراهين الساطعة " ما مضمونه : أجاب مالك لما سئل عن الاستواء بقوله :" الاستواء معلوم والكيف غير معقول " ،  فأنت ترى أنه لو يفسر الاستواء بجلوس أواستقرار ,بل أحاط السائل علما بأن الاستواء معلومة معانيه في لغة العرب , فنهج بذلك منهج السلف في عدم تعيين المراد من تلك المعاني ,واعتبار أن تفسيره هو قراءته كما ورد ، وفي قوله :" والكيف غير معقول " إشارة إلى التنزيه عن توهم أن المراد معنى ينطبق على صفات المخلوقين ,وأن من عرف ما يراد بالاستواء في حق الله لايجد محلا للكيف أو السؤال لا أن المراد أنه استقرار أو جلوس لا نعلم كيفيته ، </w:t>
      </w:r>
    </w:p>
    <w:p w:rsidR="0040167D" w:rsidRDefault="0040167D" w:rsidP="0004487C">
      <w:pPr>
        <w:ind w:left="-46"/>
        <w:jc w:val="both"/>
        <w:rPr>
          <w:b w:val="0"/>
          <w:rtl/>
        </w:rPr>
      </w:pPr>
      <w:r>
        <w:rPr>
          <w:rFonts w:hint="cs"/>
          <w:b w:val="0"/>
          <w:rtl/>
        </w:rPr>
        <w:lastRenderedPageBreak/>
        <w:t xml:space="preserve">ثم إنه لو قيل :استوى على العرش المملكة ,فمعناه تولى ملكها أوقيل :ثل عرشه فمعناه زال عنه الملك ,وفي الحالتين لايخطر بالبال قعود على العرش أوقيام عنه ,بل يسبق إلى الفهم المعنى المراد بهذا التركيب وهو أنه تولى الملك ولو لم يكن له عرش ، وإذا تقرر هذا في أساليب العرب ,فلا بدع أن خاطبهم القرآن بمثل أسلوبهم ,وكان مما شاع بين العرب الشرك على أنواع متنوعة ,فمنهم من يقول بخالقين أو أكثر ,ومنهم من يقول بأن له شركاء في ملك الأرض يتصرفون في الملك ، فهدم الله تعالى ذلك الاعتقاد بقوله :" إن ربكم الله الذي خلق السموات والأرض فى ستة أيام ثم استوى على العرش " فبين بالجملة الأولى أنه الواحد في الخلق ثم بين في الثانية أنه المنفرد بالملك ,ثم أكد ذلك فختم الآية بقوله تعالى :" ألا له الخلق والأمر " والمعنى أن الخلق له لا لسواه وأن الأمر له لا لغيره ،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w:t>
      </w:r>
      <w:r>
        <w:rPr>
          <w:rFonts w:hint="cs"/>
          <w:b w:val="0"/>
          <w:bCs/>
          <w:rtl/>
        </w:rPr>
        <w:t>فمن أين لهم</w:t>
      </w:r>
      <w:r>
        <w:rPr>
          <w:rFonts w:hint="cs"/>
          <w:b w:val="0"/>
          <w:rtl/>
        </w:rPr>
        <w:t xml:space="preserve"> : "إن هذا الاستواء يراد به جلوس جسم على جسم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واسجد واقترب " والذي يقول رسول الله صلى الله عليه وسلم :" أقرب ما يكون العبد من ربه وهوساجد " ، والله تعالى يقول :" ولقد خلقنا الإنسان ونعلم ما توسوس به نفسه ونحن أقرب إليه من حبل الوريد " ويخاطب الله سبحانه وتعالى الحاضرين عند المحتضر " ونحن أقرب إليه منكم ولكن لا تبصرون " ،  فمن اعتقد في الله جهة الفوق أو الاستقرار على العرش أخذا من قوله تعالى :" ثم استوى على العرش " فقد أتى من قبل قلبه الأعمى وفهمه البليد ، وفي المصباح في مادة سوى :" واستوى على سرير الملك كناية عن الملك وإن لم يجلس عليه " ،  قال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ويعتمد عليه في إثبات صفة الله لا تكون إلا لمخلوقاته ,وأضافوا إلى هذا نقولا عن السلف كذبوا في بعضها ولم يفهموا المراد من البعض الآخر كما علمت " ، مضمون ما في "البراهين الساطعة" ،  أهـ </w:t>
      </w:r>
    </w:p>
    <w:p w:rsidR="0040167D" w:rsidRDefault="0040167D" w:rsidP="0004487C">
      <w:pPr>
        <w:ind w:left="-46"/>
        <w:jc w:val="both"/>
        <w:rPr>
          <w:b w:val="0"/>
          <w:bCs/>
          <w:rtl/>
        </w:rPr>
      </w:pPr>
      <w:r>
        <w:rPr>
          <w:rFonts w:hint="cs"/>
          <w:bCs/>
          <w:rtl/>
        </w:rPr>
        <w:t xml:space="preserve">أقوال الأئمة العلماء في الاستواء : </w:t>
      </w:r>
    </w:p>
    <w:p w:rsidR="0040167D" w:rsidRDefault="0040167D" w:rsidP="0004487C">
      <w:pPr>
        <w:ind w:left="-46"/>
        <w:jc w:val="both"/>
        <w:rPr>
          <w:b w:val="0"/>
          <w:bCs/>
          <w:rtl/>
        </w:rPr>
      </w:pPr>
      <w:r>
        <w:rPr>
          <w:rFonts w:hint="cs"/>
          <w:bCs/>
          <w:rtl/>
        </w:rPr>
        <w:lastRenderedPageBreak/>
        <w:t xml:space="preserve">قال بن كثير في تفسيره : ( </w:t>
      </w:r>
      <w:r>
        <w:rPr>
          <w:rFonts w:hint="cs"/>
          <w:b w:val="0"/>
          <w:rtl/>
        </w:rPr>
        <w:t xml:space="preserve">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ولا تعطيل </w:t>
      </w:r>
      <w:r>
        <w:rPr>
          <w:rFonts w:hint="cs"/>
          <w:b w:val="0"/>
          <w:bCs/>
          <w:u w:val="single"/>
          <w:rtl/>
        </w:rPr>
        <w:t xml:space="preserve">والظاهر المتبادر إلى أذهان المشبهين منفي عن الله فإن الله لا يشبهه شيء من خلقه و"ليس كمثله شيء وهو السميع البصير </w:t>
      </w:r>
      <w:r>
        <w:rPr>
          <w:rFonts w:hint="cs"/>
          <w:b w:val="0"/>
          <w:rtl/>
        </w:rPr>
        <w:t xml:space="preserve">"[ تفسير بن كثير [ الاعراف :54 ]] أهـ ، </w:t>
      </w:r>
      <w:r>
        <w:rPr>
          <w:rFonts w:hint="cs"/>
          <w:b w:val="0"/>
          <w:bCs/>
          <w:rtl/>
        </w:rPr>
        <w:t xml:space="preserve">وقال رحمه الله : </w:t>
      </w:r>
      <w:r>
        <w:rPr>
          <w:rFonts w:hint="cs"/>
          <w:b w:val="0"/>
          <w:rtl/>
        </w:rPr>
        <w:t xml:space="preserve">" وقوله ( الرحمن على العرش استوى ) تقدم الكلام على ذلك في سورة الأعراف بما أغنى عن إعادته أيضا </w:t>
      </w:r>
      <w:r>
        <w:rPr>
          <w:rFonts w:hint="cs"/>
          <w:b w:val="0"/>
          <w:bCs/>
          <w:rtl/>
        </w:rPr>
        <w:t>وأن المسلك الأسلم في ذلك طريقة السلف إمرار ما جاء في ذلك من الكتاب والسنة من غير تكييف ولا تحريف ولا تشبيه ولا تعطيل ولا تمثيل ، " [</w:t>
      </w:r>
      <w:r>
        <w:rPr>
          <w:rFonts w:hint="cs"/>
          <w:b w:val="0"/>
          <w:rtl/>
        </w:rPr>
        <w:t>تفسير بن كثير  [طه / 5 ]</w:t>
      </w:r>
      <w:r>
        <w:rPr>
          <w:rFonts w:hint="cs"/>
          <w:b w:val="0"/>
          <w:bCs/>
          <w:rtl/>
        </w:rPr>
        <w:t xml:space="preserve">] </w:t>
      </w:r>
      <w:r>
        <w:rPr>
          <w:rFonts w:hint="cs"/>
          <w:b w:val="0"/>
          <w:rtl/>
        </w:rPr>
        <w:t xml:space="preserve">أهـ </w:t>
      </w:r>
    </w:p>
    <w:p w:rsidR="0040167D" w:rsidRDefault="0040167D" w:rsidP="0004487C">
      <w:pPr>
        <w:ind w:left="-46"/>
        <w:jc w:val="both"/>
        <w:rPr>
          <w:b w:val="0"/>
          <w:bCs/>
          <w:rtl/>
        </w:rPr>
      </w:pPr>
      <w:r>
        <w:rPr>
          <w:rFonts w:hint="cs"/>
          <w:bCs/>
          <w:rtl/>
        </w:rPr>
        <w:t>وقال مرعي بن يوسف</w:t>
      </w:r>
      <w:r>
        <w:rPr>
          <w:rFonts w:hint="cs"/>
          <w:b w:val="0"/>
          <w:rtl/>
        </w:rPr>
        <w:t xml:space="preserve"> الكرمي المقدسي الحنبلي في كتابه أقاويل</w:t>
      </w:r>
      <w:r>
        <w:rPr>
          <w:rFonts w:hint="cs"/>
        </w:rPr>
        <w:t xml:space="preserve"> </w:t>
      </w:r>
      <w:r>
        <w:rPr>
          <w:rFonts w:hint="cs"/>
          <w:b w:val="0"/>
          <w:rtl/>
        </w:rPr>
        <w:t>الثقات في تأويل الأسماء والصفات والآيات المحكمات</w:t>
      </w:r>
      <w:r>
        <w:rPr>
          <w:rFonts w:hint="cs"/>
        </w:rPr>
        <w:t xml:space="preserve"> </w:t>
      </w:r>
      <w:r>
        <w:rPr>
          <w:rFonts w:hint="cs"/>
          <w:b w:val="0"/>
          <w:rtl/>
        </w:rPr>
        <w:t xml:space="preserve">والمشتبهات :  " ومن المتشابه الاستواء في قوله تعالى     الرحمن على العرش استوى     وقوله     ثم استوى على العرش     الأعراف 54 وهو مذكور في سبع آيات من القرآن </w:t>
      </w:r>
      <w:r>
        <w:rPr>
          <w:rFonts w:hint="cs"/>
          <w:b w:val="0"/>
          <w:bCs/>
          <w:u w:val="single"/>
          <w:rtl/>
        </w:rPr>
        <w:t>فأما السلف فإنهم لم يتكلموا في ذلك بشيء جريا على عادتهم في المتشابه من عدم الخوض فيه مع تفويض علمه إلى الله تعالى والإيمان به</w:t>
      </w:r>
      <w:r>
        <w:rPr>
          <w:rFonts w:hint="cs"/>
          <w:b w:val="0"/>
          <w:rtl/>
        </w:rPr>
        <w:t xml:space="preserve"> .. ويروى</w:t>
      </w:r>
      <w:r>
        <w:rPr>
          <w:rFonts w:hint="cs"/>
        </w:rPr>
        <w:t xml:space="preserve"> </w:t>
      </w:r>
      <w:r>
        <w:rPr>
          <w:rFonts w:hint="cs"/>
          <w:b w:val="0"/>
          <w:rtl/>
        </w:rPr>
        <w:t>عن الشعبي أنه</w:t>
      </w:r>
      <w:r>
        <w:rPr>
          <w:rFonts w:hint="cs"/>
        </w:rPr>
        <w:t xml:space="preserve"> </w:t>
      </w:r>
      <w:r>
        <w:rPr>
          <w:rFonts w:hint="cs"/>
          <w:b w:val="0"/>
          <w:rtl/>
        </w:rPr>
        <w:t xml:space="preserve">سئل عن الإستواء فقال : هذا من </w:t>
      </w:r>
      <w:r>
        <w:rPr>
          <w:rFonts w:hint="cs"/>
          <w:b w:val="0"/>
          <w:bCs/>
          <w:u w:val="single"/>
          <w:rtl/>
        </w:rPr>
        <w:t>متشابه القرآن نؤمن به ولا نتعرض لمعناه</w:t>
      </w:r>
      <w:r>
        <w:rPr>
          <w:rFonts w:hint="cs"/>
          <w:b w:val="0"/>
          <w:rtl/>
        </w:rPr>
        <w:t xml:space="preserve"> وعن</w:t>
      </w:r>
      <w:r>
        <w:rPr>
          <w:rFonts w:hint="cs"/>
        </w:rPr>
        <w:t xml:space="preserve"> </w:t>
      </w:r>
      <w:r>
        <w:rPr>
          <w:rFonts w:hint="cs"/>
          <w:b w:val="0"/>
          <w:rtl/>
        </w:rPr>
        <w:t>الشافعي أنه قال لما سئل عن الإستواء آمنت</w:t>
      </w:r>
      <w:r>
        <w:rPr>
          <w:rFonts w:hint="cs"/>
        </w:rPr>
        <w:t xml:space="preserve"> </w:t>
      </w:r>
      <w:r>
        <w:rPr>
          <w:rFonts w:hint="cs"/>
          <w:b w:val="0"/>
          <w:rtl/>
        </w:rPr>
        <w:t>بلا تشبيه وصدقت بلا تمثيل واتهمت نفسي في الإدراك وأمسكت عن الخوض غاية الإمساك</w:t>
      </w:r>
      <w:r>
        <w:rPr>
          <w:rFonts w:hint="cs"/>
        </w:rPr>
        <w:t xml:space="preserve"> </w:t>
      </w:r>
      <w:r>
        <w:rPr>
          <w:rFonts w:hint="cs"/>
          <w:b w:val="0"/>
          <w:rtl/>
        </w:rPr>
        <w:t>وعن</w:t>
      </w:r>
      <w:r>
        <w:rPr>
          <w:rFonts w:hint="cs"/>
        </w:rPr>
        <w:t xml:space="preserve"> </w:t>
      </w:r>
      <w:r>
        <w:rPr>
          <w:rFonts w:hint="cs"/>
          <w:b w:val="0"/>
          <w:rtl/>
        </w:rPr>
        <w:t>أحمد بن حنبل أنه قال استوى</w:t>
      </w:r>
      <w:r>
        <w:rPr>
          <w:rFonts w:hint="cs"/>
        </w:rPr>
        <w:t xml:space="preserve"> </w:t>
      </w:r>
      <w:r>
        <w:rPr>
          <w:rFonts w:hint="cs"/>
          <w:b w:val="0"/>
          <w:rtl/>
        </w:rPr>
        <w:t>كما ذكر لا كما يخطر للبشر</w:t>
      </w:r>
      <w:r>
        <w:t xml:space="preserve">     </w:t>
      </w:r>
      <w:r>
        <w:rPr>
          <w:rFonts w:hint="cs"/>
          <w:b w:val="0"/>
          <w:rtl/>
        </w:rPr>
        <w:t xml:space="preserve"> وكلام</w:t>
      </w:r>
      <w:r>
        <w:rPr>
          <w:rFonts w:hint="cs"/>
        </w:rPr>
        <w:t xml:space="preserve"> </w:t>
      </w:r>
      <w:r>
        <w:rPr>
          <w:rFonts w:hint="cs"/>
          <w:b w:val="0"/>
          <w:rtl/>
        </w:rPr>
        <w:t xml:space="preserve">السلف مستفيض بمثل هذا "[ أقاويل الثقات ج : 1 ص : 120/121] أ هـ </w:t>
      </w:r>
    </w:p>
    <w:p w:rsidR="0040167D" w:rsidRDefault="0040167D" w:rsidP="0004487C">
      <w:pPr>
        <w:ind w:left="-46"/>
        <w:jc w:val="both"/>
        <w:rPr>
          <w:b w:val="0"/>
          <w:rtl/>
        </w:rPr>
      </w:pPr>
      <w:r>
        <w:rPr>
          <w:rFonts w:hint="cs"/>
          <w:bCs/>
          <w:rtl/>
        </w:rPr>
        <w:t>وقال عبد الباقي بن إبراهيم الحنبلي</w:t>
      </w:r>
      <w:r>
        <w:rPr>
          <w:rFonts w:hint="cs"/>
          <w:b w:val="0"/>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rFonts w:hint="cs"/>
          <w:b w:val="0"/>
          <w:bCs/>
          <w:rtl/>
        </w:rPr>
        <w:t xml:space="preserve">فمن اعتقد  أو قال إن الله بذاته في مكان فكافر </w:t>
      </w:r>
      <w:r>
        <w:rPr>
          <w:rFonts w:hint="cs"/>
          <w:b w:val="0"/>
          <w:rtl/>
        </w:rPr>
        <w:t xml:space="preserve">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rFonts w:hint="cs"/>
          <w:b w:val="0"/>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b w:val="0"/>
          <w:rtl/>
        </w:rPr>
        <w:t xml:space="preserve"> " </w:t>
      </w:r>
      <w:r>
        <w:rPr>
          <w:rFonts w:hint="cs"/>
          <w:b w:val="0"/>
          <w:rtl/>
          <w:lang w:bidi="ar-KW"/>
        </w:rPr>
        <w:t>[</w:t>
      </w:r>
      <w:r>
        <w:rPr>
          <w:rFonts w:hint="cs"/>
          <w:b w:val="0"/>
          <w:rtl/>
        </w:rPr>
        <w:t xml:space="preserve"> تفسير بن كثير  [طه / 5 ]</w:t>
      </w:r>
      <w:r>
        <w:rPr>
          <w:rFonts w:hint="cs"/>
          <w:b w:val="0"/>
          <w:rtl/>
          <w:lang w:bidi="ar-KW"/>
        </w:rPr>
        <w:t>]</w:t>
      </w:r>
      <w:r>
        <w:rPr>
          <w:rFonts w:hint="cs"/>
          <w:b w:val="0"/>
          <w:rtl/>
        </w:rPr>
        <w:t xml:space="preserve"> أهـ ، </w:t>
      </w:r>
      <w:r>
        <w:rPr>
          <w:rFonts w:hint="cs"/>
          <w:b w:val="0"/>
          <w:bCs/>
          <w:rtl/>
        </w:rPr>
        <w:t xml:space="preserve">وقال رحمه الله : " </w:t>
      </w:r>
      <w:r>
        <w:rPr>
          <w:rFonts w:hint="cs"/>
          <w:b w:val="0"/>
          <w:rtl/>
        </w:rPr>
        <w:t xml:space="preserve">وقد أعلمنا جل ذكره أنه استوى على عرشه ولم يخبر كيف استوى ومن اعتقد أن الله </w:t>
      </w:r>
      <w:r>
        <w:rPr>
          <w:rFonts w:hint="cs"/>
          <w:b w:val="0"/>
          <w:rtl/>
        </w:rPr>
        <w:lastRenderedPageBreak/>
        <w:t xml:space="preserve">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 1 ص : 60-61 ] أ هـ </w:t>
      </w:r>
      <w:r>
        <w:rPr>
          <w:rFonts w:hint="cs"/>
          <w:b w:val="0"/>
        </w:rPr>
        <w:t xml:space="preserve"> </w:t>
      </w:r>
      <w:r>
        <w:rPr>
          <w:rFonts w:hint="cs"/>
          <w:b w:val="0"/>
          <w:rtl/>
        </w:rPr>
        <w:t xml:space="preserve"> </w:t>
      </w:r>
    </w:p>
    <w:p w:rsidR="0040167D" w:rsidRDefault="0040167D" w:rsidP="0004487C">
      <w:pPr>
        <w:ind w:left="-46"/>
        <w:jc w:val="both"/>
        <w:rPr>
          <w:b w:val="0"/>
          <w:rtl/>
        </w:rPr>
      </w:pPr>
      <w:r>
        <w:rPr>
          <w:rFonts w:hint="cs"/>
          <w:bCs/>
          <w:rtl/>
        </w:rPr>
        <w:t>وقال شيخ محدثي زمانه الإمام  البيهقي</w:t>
      </w:r>
      <w:r>
        <w:rPr>
          <w:rFonts w:hint="cs"/>
          <w:b w:val="0"/>
          <w:rtl/>
        </w:rPr>
        <w:t xml:space="preserve"> : _وهو يوضح مذهب السلف وأهل الحديث في الإستواء _ :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b w:val="0"/>
          <w:rtl/>
        </w:rPr>
        <w:t xml:space="preserve"> ، أخبرنا أبو بكر أحمد بن محمد بن الحارث الفقيه أنا أبو محمد بن حيان ثنا أبو جعفر أحمد بن زيرك اليزدي قال سمعت محمد بن عمرو بن النضر النيسابوري يقول سمعت يحيى بن يحيى يقول كنا عند </w:t>
      </w:r>
      <w:r>
        <w:rPr>
          <w:rFonts w:hint="cs"/>
          <w:b w:val="0"/>
          <w:bCs/>
          <w:rtl/>
        </w:rPr>
        <w:t>مالك بن أنس</w:t>
      </w:r>
      <w:r>
        <w:rPr>
          <w:rFonts w:hint="cs"/>
          <w:b w:val="0"/>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 ، </w:t>
      </w:r>
      <w:r>
        <w:rPr>
          <w:rFonts w:hint="cs"/>
          <w:b w:val="0"/>
          <w:bCs/>
          <w:rtl/>
        </w:rPr>
        <w:t>وعلى مثل هذا درج أكثر علمائنا في مسألة الاستواء وفي مسألة المجيء والإتيان والنزول</w:t>
      </w:r>
      <w:r>
        <w:rPr>
          <w:rFonts w:hint="cs"/>
          <w:b w:val="0"/>
          <w:rtl/>
        </w:rPr>
        <w:t xml:space="preserve"> قال الله عز وجل ( وجاء ربك والملك صفا صفا ) وقال  ( هل ينظرون  إلا أن يأتيهم الله في ظلل من الغمام )  و .. عن أبي هريرة رضي الله عنه أن رسول الله صلى الله عليه وسلم قال (  ينزل الله عز وجل كل ليلة إلى سماء الدنيا حين يبقى ثلث الليل الآخر فيقول من يدعوني فأستجيب له من يسألني فأعطيه من يستغفرني فأغفر له )  وهذا حديث صحيح رواه جماعة من الصحابة عن النبي صلى الله عليه وسلم ، </w:t>
      </w:r>
      <w:r>
        <w:rPr>
          <w:rFonts w:hint="cs"/>
          <w:b w:val="0"/>
          <w:bCs/>
          <w:rtl/>
        </w:rPr>
        <w:t xml:space="preserve">وأصحاب الحديث فيما ورد به الكتاب والسنة من أمثال هذا ولم يتكلم أحد من الصحابة والتابعين في تأويله على قسمين منهم من قبله وآمن به ولم يؤوله </w:t>
      </w:r>
      <w:r>
        <w:rPr>
          <w:rFonts w:hint="cs"/>
          <w:b w:val="0"/>
          <w:bCs/>
          <w:u w:val="single"/>
          <w:rtl/>
        </w:rPr>
        <w:t>ووكل علمه إلى الله</w:t>
      </w:r>
      <w:r>
        <w:rPr>
          <w:rFonts w:hint="cs"/>
          <w:b w:val="0"/>
          <w:bCs/>
          <w:rtl/>
        </w:rPr>
        <w:t xml:space="preserve"> ونفى الكيفية والتشبيه عنه ومنهم من قبله وآمن به وحمله على وجه يصح استعماله في اللغة ولا يناقض التوحيد</w:t>
      </w:r>
      <w:r>
        <w:rPr>
          <w:rFonts w:hint="cs"/>
          <w:b w:val="0"/>
          <w:rtl/>
        </w:rPr>
        <w:t xml:space="preserve"> ، </w:t>
      </w:r>
      <w:r>
        <w:rPr>
          <w:rFonts w:hint="cs"/>
          <w:b w:val="0"/>
          <w:bCs/>
          <w:rtl/>
        </w:rPr>
        <w:t xml:space="preserve">وقد ذكرنا هاتين الطريقتين في كتاب الأسماء والصفات في المسائل التي تكلموا فيها من هذا الباب ، 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 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w:t>
      </w:r>
      <w:r>
        <w:rPr>
          <w:rFonts w:hint="cs"/>
          <w:b w:val="0"/>
          <w:bCs/>
          <w:rtl/>
        </w:rPr>
        <w:lastRenderedPageBreak/>
        <w:t xml:space="preserve">التكييف فقد قال ليس كمثله شيء وقال ولم يكن له كفوا أحد وقال هل تعلم له سميا ، </w:t>
      </w:r>
      <w:r>
        <w:rPr>
          <w:rFonts w:hint="cs"/>
          <w:b w:val="0"/>
          <w:rtl/>
        </w:rPr>
        <w:t xml:space="preserve">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 w:val="0"/>
          <w:bCs/>
          <w:u w:val="single"/>
          <w:rtl/>
        </w:rPr>
        <w:t>فقالوا أمروها كما جاءت بلا كيفية</w:t>
      </w:r>
      <w:r>
        <w:rPr>
          <w:rFonts w:hint="cs"/>
          <w:b w:val="0"/>
          <w:u w:val="single"/>
          <w:rtl/>
        </w:rPr>
        <w:t xml:space="preserve"> </w:t>
      </w:r>
      <w:r>
        <w:rPr>
          <w:rFonts w:hint="cs"/>
          <w:b w:val="0"/>
          <w:rtl/>
        </w:rPr>
        <w:t xml:space="preserve"> ،  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Pr>
          <w:rFonts w:hint="cs"/>
          <w:b w:val="0"/>
          <w:bCs/>
          <w:u w:val="single"/>
          <w:rtl/>
        </w:rPr>
        <w:t>فتفسيره تلاوته</w:t>
      </w:r>
      <w:r>
        <w:rPr>
          <w:rFonts w:hint="cs"/>
          <w:b w:val="0"/>
          <w:u w:val="single"/>
          <w:rtl/>
        </w:rPr>
        <w:t xml:space="preserve"> </w:t>
      </w:r>
      <w:r>
        <w:rPr>
          <w:rFonts w:hint="cs"/>
          <w:b w:val="0"/>
          <w:bCs/>
          <w:u w:val="single"/>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الاعتقاد للبيهقي ج : 1 ص : 114- 118] أ هـ   </w:t>
      </w:r>
    </w:p>
    <w:p w:rsidR="0040167D" w:rsidRDefault="0040167D" w:rsidP="0004487C">
      <w:pPr>
        <w:ind w:left="-46"/>
        <w:jc w:val="both"/>
        <w:rPr>
          <w:b w:val="0"/>
        </w:rPr>
      </w:pPr>
      <w:r>
        <w:rPr>
          <w:rFonts w:hint="cs"/>
          <w:bCs/>
          <w:rtl/>
        </w:rPr>
        <w:t>قال الزركشي في البرهان :</w:t>
      </w:r>
      <w:r>
        <w:rPr>
          <w:rFonts w:hint="cs"/>
          <w:b w:val="0"/>
          <w:rtl/>
        </w:rPr>
        <w:t xml:space="preserve"> " فصل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w:t>
      </w:r>
      <w:r>
        <w:rPr>
          <w:rFonts w:hint="cs"/>
          <w:b w:val="0"/>
          <w:bCs/>
          <w:rtl/>
        </w:rPr>
        <w:t>والثاني أن لها تأويلا ولكنا نمسك عنه مع تنزيه اعتقادنا عن الشبه والتعطيل ونقول لا يعلمه إلا الله وهو قول السلف</w:t>
      </w:r>
      <w:r>
        <w:rPr>
          <w:rFonts w:hint="cs"/>
          <w:b w:val="0"/>
          <w:rtl/>
        </w:rPr>
        <w:t xml:space="preserve">   والثالث أنها مؤولة وأولوها على ما يليق به   والأول باطل والأخيران منقولان عن الصحابة </w:t>
      </w:r>
      <w:r>
        <w:rPr>
          <w:rFonts w:hint="cs"/>
          <w:b w:val="0"/>
          <w:bCs/>
          <w:rtl/>
        </w:rPr>
        <w:t xml:space="preserve">فنقل الإمساك عن أم سلمة </w:t>
      </w:r>
      <w:r>
        <w:rPr>
          <w:rFonts w:hint="cs"/>
          <w:b w:val="0"/>
          <w:rtl/>
        </w:rPr>
        <w:t xml:space="preserve">أنها سئلت عن الاستواء فقالت الاستواء معلوم والكيف مجهول والإيمان به واجب والسؤال عنه بدعة وكذلك </w:t>
      </w:r>
      <w:r>
        <w:rPr>
          <w:rFonts w:hint="cs"/>
          <w:b w:val="0"/>
          <w:bCs/>
          <w:rtl/>
        </w:rPr>
        <w:t>سئل عنه مالك</w:t>
      </w:r>
      <w:r>
        <w:rPr>
          <w:rFonts w:hint="cs"/>
          <w:b w:val="0"/>
          <w:rtl/>
        </w:rPr>
        <w:t xml:space="preserve"> فأجاب بما قالته أم سلمة إلا أنه زاد فيها أن من عاد إلى هذا السؤال عنه أضرب عنقه وكذلك سئل سفيان الثوري فقال أفهم من قوله الرحمن   على العرش استوى ما أفهم من قوله ثم استوى إلى السماء </w:t>
      </w:r>
      <w:r>
        <w:rPr>
          <w:rFonts w:hint="cs"/>
          <w:b w:val="0"/>
          <w:bCs/>
          <w:rtl/>
        </w:rPr>
        <w:t>وسئل الأوزاعي</w:t>
      </w:r>
      <w:r>
        <w:rPr>
          <w:rFonts w:hint="cs"/>
          <w:b w:val="0"/>
          <w:rtl/>
        </w:rPr>
        <w:t xml:space="preserve"> عن تفسير هذه الآية فقال الرحمن   على العرش استوى كما قال وإني لأراك ضالا </w:t>
      </w:r>
      <w:r>
        <w:rPr>
          <w:rFonts w:hint="cs"/>
          <w:b w:val="0"/>
          <w:bCs/>
          <w:rtl/>
        </w:rPr>
        <w:t>وسئل ابن راهويه</w:t>
      </w:r>
      <w:r>
        <w:rPr>
          <w:rFonts w:hint="cs"/>
          <w:b w:val="0"/>
          <w:rtl/>
        </w:rPr>
        <w:t xml:space="preserve"> عن الاستواء أقائم هو أم قاعد فقال لا يمل القيام حتى يقعد ولا يمل القعود حتى يقوم وأنت إلى هذا السؤال أحوج   </w:t>
      </w:r>
      <w:r>
        <w:rPr>
          <w:rFonts w:hint="cs"/>
          <w:b w:val="0"/>
          <w:bCs/>
          <w:rtl/>
        </w:rPr>
        <w:t>قال الشيخ أبو عمرو بن الصلاح : وعلى هذه الطريقة مضى صدر الأمة وسادتها</w:t>
      </w:r>
      <w:r>
        <w:rPr>
          <w:rFonts w:hint="cs"/>
          <w:b w:val="0"/>
          <w:rtl/>
        </w:rPr>
        <w:t xml:space="preserve"> " [البرهان في علوم القرآن ج : 2 ص : 78] أهـ</w:t>
      </w:r>
    </w:p>
    <w:p w:rsidR="0040167D" w:rsidRDefault="0040167D" w:rsidP="0004487C">
      <w:pPr>
        <w:ind w:left="-46"/>
        <w:jc w:val="both"/>
        <w:rPr>
          <w:b w:val="0"/>
          <w:rtl/>
        </w:rPr>
      </w:pPr>
      <w:r>
        <w:rPr>
          <w:rFonts w:hint="cs"/>
          <w:bCs/>
          <w:rtl/>
        </w:rPr>
        <w:t xml:space="preserve">وقال السيوطي في الإتقان : </w:t>
      </w:r>
      <w:r>
        <w:rPr>
          <w:rFonts w:hint="cs"/>
          <w:b w:val="0"/>
          <w:rtl/>
        </w:rPr>
        <w:t xml:space="preserve">"  </w:t>
      </w:r>
      <w:r>
        <w:rPr>
          <w:rFonts w:hint="cs"/>
          <w:b w:val="0"/>
          <w:u w:val="single"/>
          <w:rtl/>
        </w:rPr>
        <w:t xml:space="preserve">وجمهور أهل السنة منهم السلف وأهل الحديث على الإيمان بها وتفويض معناها المراد منها إلى الله تعالى ولا نفسرها مع تنزيهنا له عن حقيقتها  </w:t>
      </w:r>
      <w:r>
        <w:rPr>
          <w:rFonts w:hint="cs"/>
          <w:b w:val="0"/>
          <w:rtl/>
        </w:rPr>
        <w:t xml:space="preserve"> أخرج أبو القاسم اللالكائي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والجحود به كفر .. </w:t>
      </w:r>
    </w:p>
    <w:p w:rsidR="0040167D" w:rsidRDefault="0040167D" w:rsidP="0004487C">
      <w:pPr>
        <w:ind w:left="-46"/>
        <w:jc w:val="both"/>
        <w:rPr>
          <w:b w:val="0"/>
          <w:rtl/>
        </w:rPr>
      </w:pPr>
      <w:r>
        <w:rPr>
          <w:rFonts w:hint="cs"/>
          <w:b w:val="0"/>
          <w:rtl/>
        </w:rPr>
        <w:t xml:space="preserve">وأخرج اللالكائي عن محمد بن الحسن قال اتفق الفقهاء كلهم من المشرق إلى المغرب على الإيمان بالصفات من غير تفسير ولا تشبيه ..  وقال الترمذي : ..  المذهب في هذا عند أهل العلم من الأئمة مثل سفيان الثوري </w:t>
      </w:r>
      <w:r>
        <w:rPr>
          <w:rFonts w:hint="cs"/>
          <w:b w:val="0"/>
          <w:rtl/>
        </w:rPr>
        <w:lastRenderedPageBreak/>
        <w:t>ومالك وابن المبارك وابن عيينة ووكيع وغيرهم أنهم قالوا نروي هذه الأحاديث كما جاءت ونؤمن بها ولا يقال كيف ولا نفسر ولا نتوهم " [الإتقان ج : 2 ص : 14] أهـ</w:t>
      </w:r>
    </w:p>
    <w:p w:rsidR="0040167D" w:rsidRDefault="0040167D" w:rsidP="0004487C">
      <w:pPr>
        <w:ind w:left="-46"/>
        <w:jc w:val="both"/>
        <w:rPr>
          <w:b w:val="0"/>
          <w:rtl/>
        </w:rPr>
      </w:pPr>
      <w:r>
        <w:rPr>
          <w:rFonts w:hint="cs"/>
          <w:bCs/>
          <w:rtl/>
        </w:rPr>
        <w:t>وقال رحمه الله :</w:t>
      </w:r>
      <w:r>
        <w:rPr>
          <w:rFonts w:hint="cs"/>
          <w:b w:val="0"/>
          <w:bCs/>
          <w:rtl/>
        </w:rPr>
        <w:t xml:space="preserve"> </w:t>
      </w:r>
      <w:r>
        <w:rPr>
          <w:rFonts w:hint="cs"/>
          <w:b w:val="0"/>
          <w:rtl/>
        </w:rPr>
        <w:t xml:space="preserve">" سأل رجل فقال  يا أبا عبد الله الرحمن   على العرش استوى   كيف استواؤه  فأطرق مالك وأخذته الرحضاء ثم رفع رأسه فقال الرحمن   على العرش استوى   كما وصف نفسه ولا يقال له كيف وكيف عنه مرفوع وأنت رجل سوء صاحب بدعة أخرجوه   قال  فأخرج الرجل   وأخرج البيهقي عن أحمد بن أبي الحواري قال  سمعت سفيان بن عيينة يقول  كلما وصف الله من نفسه في كتابه فتفسيره تلاوته والسكوت عليه   وأخرج البيهقي عن اسحق بن موسى قال  سمعت ابن عيينة يقول  ما وصف الله به نفسه فتفسيره قراءته ليس لأحد أن يفسره إلا الله تعالى ورسله صلوات الله عليهم "[ الدر المنثور ج : 3 ص : 474] أهـ ، </w:t>
      </w:r>
      <w:r>
        <w:rPr>
          <w:rFonts w:hint="cs"/>
          <w:b w:val="0"/>
          <w:bCs/>
          <w:rtl/>
        </w:rPr>
        <w:t>وقال في تفسير الجلالين</w:t>
      </w:r>
      <w:r>
        <w:rPr>
          <w:rFonts w:hint="cs"/>
          <w:b w:val="0"/>
          <w:rtl/>
        </w:rPr>
        <w:t xml:space="preserve"> :  "  (ثم استوى على العرش ) هو في اللغة : سرير الملك إستواء يليق به " [الجلالين : [ الاعراف :54 ]] أهـ ، </w:t>
      </w:r>
      <w:r>
        <w:rPr>
          <w:rFonts w:hint="cs"/>
          <w:b w:val="0"/>
          <w:bCs/>
          <w:rtl/>
        </w:rPr>
        <w:t>وقال رحمه الله</w:t>
      </w:r>
      <w:r>
        <w:rPr>
          <w:rFonts w:hint="cs"/>
          <w:b w:val="0"/>
          <w:rtl/>
        </w:rPr>
        <w:t xml:space="preserve">  "  هل تضارون بضم التاء وفي الراء التشديد والتخفيف ومعنى المشدد هل تضارون غيركم في حال الرؤية بزحمة أو مخالفة في الرؤية أو غيرها لخفائه كما تفعلون أول ليلة من الشهر ومعنى المخفف هل يلحقكم في رؤيته ضير وهو الضرر فإنكم ترونه كذلك معناه تشبيه الرؤية بالرؤية في الوضوح وزوال الشك والمشقة والاختلاف الطواغيت جمع طاغوت وهي الأصنام </w:t>
      </w:r>
      <w:r>
        <w:rPr>
          <w:rFonts w:hint="cs"/>
          <w:b w:val="0"/>
          <w:bCs/>
          <w:u w:val="single"/>
          <w:rtl/>
        </w:rPr>
        <w:t xml:space="preserve">فيأتيهم الله إلى آخره هذا من أحاديث الصفات فإما أن يوقف عن الخوض في معناه ويعتقد له معنى يليق بجلال الله تعالى مع الجزم بأن الله تعالى ليس كمثله شيء وأنه منزه عن   التجسيم  والانتقال والتحيز في جهة وعن سائر صفات المخلوقين أو يؤول على ما يليق به فيجعل الإتيان عبارة عن رؤيتهم إياه ولأن العادة أن من غاب عن غيره لا يمكنه رؤيته إلا بالإتيان </w:t>
      </w:r>
      <w:r>
        <w:rPr>
          <w:rFonts w:hint="cs"/>
          <w:b w:val="0"/>
          <w:rtl/>
        </w:rPr>
        <w:t>"[ الديباج ج : 1 ص : 232] أهـ</w:t>
      </w:r>
    </w:p>
    <w:p w:rsidR="0040167D" w:rsidRDefault="0040167D" w:rsidP="0004487C">
      <w:pPr>
        <w:ind w:left="-46"/>
        <w:jc w:val="both"/>
        <w:rPr>
          <w:b w:val="0"/>
          <w:rtl/>
        </w:rPr>
      </w:pPr>
      <w:r>
        <w:rPr>
          <w:rFonts w:hint="cs"/>
          <w:bCs/>
          <w:rtl/>
        </w:rPr>
        <w:t>وقال</w:t>
      </w:r>
      <w:r>
        <w:rPr>
          <w:rFonts w:hint="cs"/>
          <w:bCs/>
        </w:rPr>
        <w:t xml:space="preserve"> </w:t>
      </w:r>
      <w:r>
        <w:rPr>
          <w:rFonts w:hint="cs"/>
          <w:bCs/>
          <w:rtl/>
        </w:rPr>
        <w:t>الزرقاني</w:t>
      </w:r>
      <w:r>
        <w:rPr>
          <w:rFonts w:hint="cs"/>
          <w:b w:val="0"/>
          <w:rtl/>
        </w:rPr>
        <w:t xml:space="preserve"> في </w:t>
      </w:r>
      <w:r>
        <w:rPr>
          <w:rFonts w:hint="cs"/>
        </w:rPr>
        <w:t xml:space="preserve"> </w:t>
      </w:r>
      <w:r>
        <w:rPr>
          <w:rFonts w:hint="cs"/>
          <w:b w:val="0"/>
          <w:rtl/>
        </w:rPr>
        <w:t>مناهل</w:t>
      </w:r>
      <w:r>
        <w:rPr>
          <w:rFonts w:hint="cs"/>
        </w:rPr>
        <w:t xml:space="preserve"> </w:t>
      </w:r>
      <w:r>
        <w:rPr>
          <w:rFonts w:hint="cs"/>
          <w:b w:val="0"/>
          <w:rtl/>
        </w:rPr>
        <w:t xml:space="preserve">العرفان :  </w:t>
      </w:r>
      <w:r>
        <w:t>"</w:t>
      </w:r>
      <w:r>
        <w:rPr>
          <w:rFonts w:hint="cs"/>
          <w:b w:val="0"/>
          <w:rtl/>
        </w:rPr>
        <w:t xml:space="preserve"> ومنها</w:t>
      </w:r>
      <w:r>
        <w:rPr>
          <w:rFonts w:hint="cs"/>
        </w:rPr>
        <w:t xml:space="preserve"> </w:t>
      </w:r>
      <w:r>
        <w:rPr>
          <w:rFonts w:hint="cs"/>
          <w:b w:val="0"/>
          <w:rtl/>
        </w:rPr>
        <w:t>ما ورد من أن الإمام مالكا رضي الله عنه سأل</w:t>
      </w:r>
      <w:r>
        <w:rPr>
          <w:rFonts w:hint="cs"/>
        </w:rPr>
        <w:t xml:space="preserve"> </w:t>
      </w:r>
      <w:r>
        <w:rPr>
          <w:rFonts w:hint="cs"/>
          <w:b w:val="0"/>
          <w:rtl/>
        </w:rPr>
        <w:t>عن الاستواء في قوله سبحانه الرحمن على</w:t>
      </w:r>
      <w:r>
        <w:t xml:space="preserve">  </w:t>
      </w:r>
      <w:r>
        <w:rPr>
          <w:rFonts w:hint="cs"/>
          <w:b w:val="0"/>
          <w:rtl/>
        </w:rPr>
        <w:t xml:space="preserve"> العرش</w:t>
      </w:r>
      <w:r>
        <w:t xml:space="preserve">  </w:t>
      </w:r>
      <w:r>
        <w:rPr>
          <w:rFonts w:hint="cs"/>
          <w:b w:val="0"/>
          <w:rtl/>
        </w:rPr>
        <w:t xml:space="preserve"> استوى</w:t>
      </w:r>
      <w:r>
        <w:rPr>
          <w:rFonts w:hint="cs"/>
        </w:rPr>
        <w:t xml:space="preserve"> </w:t>
      </w:r>
      <w:r>
        <w:rPr>
          <w:rFonts w:hint="cs"/>
          <w:b w:val="0"/>
          <w:rtl/>
        </w:rPr>
        <w:t>فقال الاستواء معلوم والكيف</w:t>
      </w:r>
      <w:r>
        <w:rPr>
          <w:rFonts w:hint="cs"/>
        </w:rPr>
        <w:t xml:space="preserve"> </w:t>
      </w:r>
      <w:r>
        <w:rPr>
          <w:rFonts w:hint="cs"/>
          <w:b w:val="0"/>
          <w:rtl/>
        </w:rPr>
        <w:t>مجهول والسؤال عن هذا بدعة وأظنك رجل سوء أخرجوه عني يريد رحمة الله عليه أن الاستواء</w:t>
      </w:r>
      <w:r>
        <w:rPr>
          <w:rFonts w:hint="cs"/>
        </w:rPr>
        <w:t xml:space="preserve"> </w:t>
      </w:r>
      <w:r>
        <w:rPr>
          <w:rFonts w:hint="cs"/>
          <w:b w:val="0"/>
          <w:rtl/>
        </w:rPr>
        <w:t xml:space="preserve">معلوم الظاهر بحسب ما تدل عليه الأوضاع اللغوية </w:t>
      </w:r>
      <w:r>
        <w:rPr>
          <w:rFonts w:hint="cs"/>
          <w:b w:val="0"/>
          <w:bCs/>
          <w:u w:val="single"/>
          <w:rtl/>
        </w:rPr>
        <w:t>ولكن</w:t>
      </w:r>
      <w:r>
        <w:rPr>
          <w:rFonts w:hint="cs"/>
          <w:bCs/>
          <w:u w:val="single"/>
        </w:rPr>
        <w:t xml:space="preserve"> </w:t>
      </w:r>
      <w:r>
        <w:rPr>
          <w:rFonts w:hint="cs"/>
          <w:bCs/>
          <w:u w:val="single"/>
          <w:rtl/>
        </w:rPr>
        <w:t>هذا الظاهر غير مراد</w:t>
      </w:r>
      <w:r>
        <w:rPr>
          <w:rFonts w:hint="cs"/>
          <w:bCs/>
          <w:u w:val="single"/>
        </w:rPr>
        <w:t xml:space="preserve"> </w:t>
      </w:r>
      <w:r>
        <w:rPr>
          <w:rFonts w:hint="cs"/>
          <w:bCs/>
          <w:u w:val="single"/>
          <w:rtl/>
        </w:rPr>
        <w:t>قطعا لأنه يستلزم التشبيه المحال على الله بالدليل القاطع والكيف مجهول أي تعيين</w:t>
      </w:r>
      <w:r>
        <w:rPr>
          <w:rFonts w:hint="cs"/>
          <w:bCs/>
          <w:u w:val="single"/>
        </w:rPr>
        <w:t xml:space="preserve"> </w:t>
      </w:r>
      <w:r>
        <w:rPr>
          <w:rFonts w:hint="cs"/>
          <w:bCs/>
          <w:u w:val="single"/>
          <w:rtl/>
        </w:rPr>
        <w:t>مراد الشارع مجهول لنا لا دليل عندنا عليه ولا سلطان لنا به والسؤال عنه بدعة أي</w:t>
      </w:r>
      <w:r>
        <w:rPr>
          <w:rFonts w:hint="cs"/>
          <w:bCs/>
          <w:u w:val="single"/>
        </w:rPr>
        <w:t xml:space="preserve"> </w:t>
      </w:r>
      <w:r>
        <w:rPr>
          <w:rFonts w:hint="cs"/>
          <w:bCs/>
          <w:u w:val="single"/>
          <w:rtl/>
        </w:rPr>
        <w:t>الاستفسار عن تعيين هذا المراد اعتقاد أنه مما شرعه الله بدعة لأنه طريقة في الدين</w:t>
      </w:r>
      <w:r>
        <w:rPr>
          <w:rFonts w:hint="cs"/>
          <w:bCs/>
          <w:u w:val="single"/>
        </w:rPr>
        <w:t xml:space="preserve"> </w:t>
      </w:r>
      <w:r>
        <w:rPr>
          <w:rFonts w:hint="cs"/>
          <w:bCs/>
          <w:u w:val="single"/>
          <w:rtl/>
        </w:rPr>
        <w:t>مخترعة مخالفة لما أرشدنا إليه الشارع من وجوب تقديم المحكمات وعدم اتباع المتشابهات وما</w:t>
      </w:r>
      <w:r>
        <w:rPr>
          <w:rFonts w:hint="cs"/>
          <w:bCs/>
          <w:u w:val="single"/>
        </w:rPr>
        <w:t xml:space="preserve"> </w:t>
      </w:r>
      <w:r>
        <w:rPr>
          <w:rFonts w:hint="cs"/>
          <w:bCs/>
          <w:u w:val="single"/>
          <w:rtl/>
        </w:rPr>
        <w:t xml:space="preserve">جزاء المبتدع إلا أن يطرد ويبعد عن الناس خوف </w:t>
      </w:r>
      <w:r>
        <w:rPr>
          <w:rFonts w:hint="cs"/>
          <w:bCs/>
          <w:u w:val="single"/>
          <w:rtl/>
        </w:rPr>
        <w:lastRenderedPageBreak/>
        <w:t>أن يفتنهم لأنه رجل سوء وذلك سر قوله</w:t>
      </w:r>
      <w:r>
        <w:rPr>
          <w:rFonts w:hint="cs"/>
          <w:bCs/>
          <w:u w:val="single"/>
        </w:rPr>
        <w:t xml:space="preserve"> </w:t>
      </w:r>
      <w:r>
        <w:rPr>
          <w:rFonts w:hint="cs"/>
          <w:bCs/>
          <w:u w:val="single"/>
          <w:rtl/>
        </w:rPr>
        <w:t>وأظنك رجل سوء</w:t>
      </w:r>
      <w:r>
        <w:rPr>
          <w:rFonts w:hint="cs"/>
          <w:b w:val="0"/>
          <w:rtl/>
        </w:rPr>
        <w:t xml:space="preserve"> أخرجوه</w:t>
      </w:r>
      <w:r>
        <w:rPr>
          <w:rFonts w:hint="cs"/>
        </w:rPr>
        <w:t xml:space="preserve"> </w:t>
      </w:r>
      <w:r>
        <w:rPr>
          <w:rFonts w:hint="cs"/>
          <w:b w:val="0"/>
          <w:rtl/>
        </w:rPr>
        <w:t>عني</w:t>
      </w:r>
      <w:r>
        <w:t xml:space="preserve">   </w:t>
      </w:r>
      <w:r>
        <w:rPr>
          <w:rFonts w:hint="cs"/>
          <w:b w:val="0"/>
          <w:rtl/>
        </w:rPr>
        <w:t xml:space="preserve"> قال</w:t>
      </w:r>
      <w:r>
        <w:rPr>
          <w:rFonts w:hint="cs"/>
        </w:rPr>
        <w:t xml:space="preserve"> </w:t>
      </w:r>
      <w:r>
        <w:rPr>
          <w:rFonts w:hint="cs"/>
          <w:b w:val="0"/>
          <w:rtl/>
        </w:rPr>
        <w:t>ابن الصلاح على هذه الطريقة مضى صدر الأمة وساداتها وإياها اختار أئمة الفقهاء</w:t>
      </w:r>
      <w:r>
        <w:rPr>
          <w:rFonts w:hint="cs"/>
        </w:rPr>
        <w:t xml:space="preserve"> </w:t>
      </w:r>
      <w:r>
        <w:rPr>
          <w:rFonts w:hint="cs"/>
          <w:b w:val="0"/>
          <w:rtl/>
        </w:rPr>
        <w:t>وقادتها وإليها دعا أئمة الحديث وأعلامه ولا أحد من المتكلمين من أصحابنا يصدف</w:t>
      </w:r>
      <w:r>
        <w:rPr>
          <w:rFonts w:hint="cs"/>
        </w:rPr>
        <w:t xml:space="preserve"> </w:t>
      </w:r>
      <w:r>
        <w:rPr>
          <w:rFonts w:hint="cs"/>
          <w:b w:val="0"/>
          <w:rtl/>
        </w:rPr>
        <w:t xml:space="preserve">عنها ويأباها </w:t>
      </w:r>
      <w:r>
        <w:t>"</w:t>
      </w:r>
      <w:r>
        <w:rPr>
          <w:b w:val="0"/>
          <w:rtl/>
        </w:rPr>
        <w:t xml:space="preserve"> </w:t>
      </w:r>
      <w:r>
        <w:rPr>
          <w:rFonts w:hint="cs"/>
          <w:b w:val="0"/>
          <w:rtl/>
        </w:rPr>
        <w:t>[الديباج ج : 1 ص : 232] أهـ</w:t>
      </w:r>
    </w:p>
    <w:p w:rsidR="0040167D" w:rsidRDefault="0040167D" w:rsidP="0004487C">
      <w:pPr>
        <w:ind w:left="-46"/>
        <w:jc w:val="both"/>
        <w:rPr>
          <w:b w:val="0"/>
          <w:rtl/>
        </w:rPr>
      </w:pPr>
      <w:r>
        <w:rPr>
          <w:rFonts w:hint="cs"/>
          <w:b w:val="0"/>
          <w:bCs/>
          <w:rtl/>
        </w:rPr>
        <w:t>ابن الجوزي يبين مذهب السلف في الاستواء</w:t>
      </w:r>
      <w:r>
        <w:rPr>
          <w:rFonts w:hint="cs"/>
          <w:b w:val="0"/>
          <w:rtl/>
        </w:rPr>
        <w:t xml:space="preserve"> : </w:t>
      </w:r>
      <w:r>
        <w:rPr>
          <w:rFonts w:hint="cs"/>
          <w:b w:val="0"/>
          <w:bCs/>
          <w:rtl/>
        </w:rPr>
        <w:t>قال رحمه الله</w:t>
      </w:r>
      <w:r>
        <w:rPr>
          <w:rFonts w:hint="cs"/>
          <w:b w:val="0"/>
          <w:rtl/>
        </w:rPr>
        <w:t xml:space="preserve"> " ومنها قوله تعالي : " ثم استوي علي العرش " .. قلت : وجميع السلف علي امرار هذه الآية كما جاءت من غير تفسير ولا تأويل ،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w:t>
      </w:r>
      <w:r>
        <w:rPr>
          <w:rFonts w:hint="cs"/>
          <w:b w:val="0"/>
          <w:bCs/>
          <w:rtl/>
        </w:rPr>
        <w:t>ثم تكلم عن حشوية الحنابلة أبي حامد وابن الزاغوني والقاضي أبي يعلى الذين يظنون أنهم على مذهب السلف والسلف بريئون منهم فقال</w:t>
      </w:r>
      <w:r>
        <w:rPr>
          <w:rFonts w:hint="cs"/>
          <w:b w:val="0"/>
          <w:rtl/>
        </w:rPr>
        <w:t xml:space="preserve">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w:t>
      </w:r>
      <w:r>
        <w:rPr>
          <w:rFonts w:hint="cs"/>
          <w:b w:val="0"/>
          <w:u w:val="single"/>
          <w:rtl/>
        </w:rPr>
        <w:t>قال أبو حامد</w:t>
      </w:r>
      <w:r>
        <w:rPr>
          <w:rFonts w:hint="cs"/>
          <w:b w:val="0"/>
          <w:rtl/>
        </w:rPr>
        <w:t xml:space="preserve"> : الاستواء مماسته وصف لذاته ، والمراد به القعود ، قال : وقد ذهبت طائفة من أصحابنا إلي أن الله سبحانه وتعالي علي عرشه ما ملأ ، وانه يقعد فيه ، ويقعد نبيه الله صلى الله عليه وسلم معه علي العرش ، </w:t>
      </w:r>
      <w:r>
        <w:rPr>
          <w:rFonts w:hint="cs"/>
          <w:b w:val="0"/>
          <w:u w:val="single"/>
          <w:rtl/>
        </w:rPr>
        <w:t>قال أبو حامد</w:t>
      </w:r>
      <w:r>
        <w:rPr>
          <w:rFonts w:hint="cs"/>
          <w:b w:val="0"/>
          <w:rtl/>
        </w:rPr>
        <w:t xml:space="preserve"> : والنزول انتقال ، ( </w:t>
      </w:r>
      <w:r>
        <w:rPr>
          <w:rFonts w:hint="cs"/>
          <w:b w:val="0"/>
          <w:bCs/>
          <w:rtl/>
        </w:rPr>
        <w:t>قلت ) : وعلي ما حكي تكون ذاته أصغر من العرش فالعجب من قول هذا ، ما نحن مجسمة</w:t>
      </w:r>
      <w:r>
        <w:rPr>
          <w:rFonts w:hint="cs"/>
          <w:b w:val="0"/>
          <w:rtl/>
        </w:rPr>
        <w:t xml:space="preserve"> .. ؟ </w:t>
      </w:r>
      <w:r>
        <w:rPr>
          <w:rFonts w:hint="cs"/>
          <w:b w:val="0"/>
          <w:u w:val="single"/>
          <w:rtl/>
        </w:rPr>
        <w:t>وقيل لابن الزاغوني</w:t>
      </w:r>
      <w:r>
        <w:rPr>
          <w:rFonts w:hint="cs"/>
          <w:b w:val="0"/>
          <w:rtl/>
        </w:rPr>
        <w:t xml:space="preserve"> : هل تجدون له صفة لم تكن له بعد خلق العرش .. ؟ قال : لا إنما خلق العالم بصفة التحت ، فصار العالم بالإضافة إليه أسفل فإذا ثبت لإحدي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استوي " علمنا اختصاصه بتلك الجهة ، </w:t>
      </w:r>
      <w:r>
        <w:rPr>
          <w:rFonts w:hint="cs"/>
          <w:b w:val="0"/>
          <w:u w:val="single"/>
          <w:rtl/>
        </w:rPr>
        <w:t>قال بن الزاغوني</w:t>
      </w:r>
      <w:r>
        <w:rPr>
          <w:rFonts w:hint="cs"/>
          <w:b w:val="0"/>
          <w:rtl/>
        </w:rPr>
        <w:t xml:space="preserve"> : ولابد أن تكون لذاته نهاية وغاية نعلمها ، ( </w:t>
      </w:r>
      <w:r>
        <w:rPr>
          <w:rFonts w:hint="cs"/>
          <w:b w:val="0"/>
          <w:bCs/>
          <w:rtl/>
        </w:rPr>
        <w:t>قلت ) : وهذا رجل لا يدري ما يقول لأنه إذا قدر غاية وفصلا بين الخالق والمخلوق فقد حدده ، وأقر بأنه جسم</w:t>
      </w:r>
      <w:r>
        <w:rPr>
          <w:rFonts w:hint="cs"/>
          <w:b w:val="0"/>
          <w:rtl/>
        </w:rPr>
        <w:t xml:space="preserve"> ، وهو يقول في كتابه أنه ليس بجوهر ، لأن الجوهر ما تحيز ثم يثبت له مكانا يتحيز فيه ،  قلت ( القائل ابن الجوزي ) : وهنا كلام جهل من قائله ، وتشبيه محض ، فما عرف هذا الشيخ ما يجب للخالق ، وما يستحيل عليه ،  فإن وجوده تعالي ليس كوجود الجواهر والأجسام التي لابد لها من حيز ، والتحت والفوق إنما يكون فيما يقابل ويحازي ، ومن ضرورة المحازي أن يكون أكبر من المحازي أو أصغر أو مثله ، وإن هذا ومثله إنما يكون في الأجسام ، وكل ما يحازي الأجسام يجوز أن يمسها ، وما جاز عليه مماسة </w:t>
      </w:r>
      <w:r>
        <w:rPr>
          <w:rFonts w:hint="cs"/>
          <w:b w:val="0"/>
          <w:rtl/>
        </w:rPr>
        <w:lastRenderedPageBreak/>
        <w:t xml:space="preserve">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 ومتي قدرنا مستغنيا عن المحل والحيز محتاجا إلي الحيز ، ثم قلنا ، إما أن يكون متج  اورين ومتباين ، كان ذلك محالا ،  فإن المتجاور والمتباين من لوازم المتحيز في المتحيزات ، وقد ثبت أن الاجتماع والافتراق من لوازم المتحيز ، والحق سبحانه وتعالي لا يوصف بالتحيز ، لأنه لو كان متحيزا لم يخل إما أن يكون ساكنا في حيزه ، أومتحركا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 قلنا ) : ذاته تعالي لا يقبل أن يخلق منها شيء ، ولا أن يحل فيها شيء ، ( والفصل من حيث الحس يوجب عليه ما يوجب علي الجواهر ، ومعني الحيز أن الذي يختص به يمنع مثله أن يوجد ، وكلام هؤلاء كله مبني علي الحس ، وقد حملهم الحس علي التشبيه والتخليط حتي قال بعضهم : إنما ذكر الاستواء علي العرش لأنه أقرب الموجودات إليه ،  وهذا جهل أيضا ،  لأن قرب المساحة لا يتصور إلا في حق الجسم ،  وقال بعضهم : جهة العرش تحازي ما يقابله من الذات ولا تحازي جميع الذات وهذا صريح في التجسيم والتبعيض ) ، </w:t>
      </w:r>
      <w:r>
        <w:rPr>
          <w:rFonts w:hint="cs"/>
          <w:b w:val="0"/>
          <w:bCs/>
          <w:rtl/>
        </w:rPr>
        <w:t>ويعز علينا كيف هذا القائل ينسب إلي مذهبنا ؟</w:t>
      </w:r>
      <w:r>
        <w:rPr>
          <w:rFonts w:hint="cs"/>
          <w:b w:val="0"/>
          <w:rtl/>
        </w:rPr>
        <w:t xml:space="preserve"> واحتج بعضهم بأنه علي العرش بقوله تعالي : " إليه يصعد الكلم الطيب والعمل الصالح يرفعه " وبقوله تعالي " وهو القاهر فوق عباده " وجعلوا ذلك فوقيه حسية ، ونسوا أن الفوقية الحسية إنما تكون لجسم أو جوهر وأن الفوقية قد تطلق لعلو المرتبة فيقال : فلان فوق فلان ، ثم أنه كما قال : { فوق عباده } قال : { وهو معكم } ، فمن حملها علي العلم ، حمل خصمه الاستواء علي القهر ،  أخبرنا علي بن محمد بن عمر الدباس ، قال أنبأنا رزق الله بن عبد الوهاب التميمي قال : كان أحمد بن حنبل يقول : الاستواء صفة مسلمة وليست بمعني القصد ولا الاستعلاء ،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 ؟  </w:t>
      </w:r>
      <w:r>
        <w:rPr>
          <w:rFonts w:hint="cs"/>
          <w:b w:val="0"/>
          <w:bCs/>
          <w:rtl/>
        </w:rPr>
        <w:t>فصل</w:t>
      </w:r>
      <w:r>
        <w:rPr>
          <w:rFonts w:hint="cs"/>
          <w:b w:val="0"/>
          <w:rtl/>
        </w:rPr>
        <w:t xml:space="preserve"> :  واعلم أن من يتصور وجود الحق سبحانه وجودا مكانيا طلب له جهة كما أن من تخيل أن وجوده وجودا زمانيا طلب له مده في تقدمه علي العالم بأزمنة وكلا التخيلين باطل ،  وقد ثبت أن جميع الجهات تتساوي بالإضافة إلي القائل بالجهة فاختصاصه ببعضها ليس بواجب لذاته بل هو جائز فيحتاج إلي مخصص يخصصه ويكون الاختصاص بذلك المعني زائدا علي ذاته وما تطرق الجواز إليه استحال قدمه لأن القديم </w:t>
      </w:r>
      <w:r>
        <w:rPr>
          <w:rFonts w:hint="cs"/>
          <w:b w:val="0"/>
          <w:rtl/>
        </w:rPr>
        <w:lastRenderedPageBreak/>
        <w:t>هو الواجب الوجود من جميع الجهات ،  ثم إن كل من هو في جهة يكون مقدرا محدودا وهو يتعالي عن ذلك وإنما الجهات للجواهر والأجسام لأنها أجرام تحتاج إلي جهة والجهة ليست في جهة وإذا ثبت بطلان الجهة ثبت بطلان المكان ويوضحه أن المكان إذا كان يحيط بمن فيه والخالق لا يحويه شيء ولا تحدث له صفة ، فإن قيل : " فقد أخرج في الصحيحين عن شريك عن أبي نمر عن أنس بن مالك</w:t>
      </w:r>
      <w:r>
        <w:rPr>
          <w:rFonts w:hint="cs"/>
          <w:b w:val="0"/>
          <w:rtl/>
          <w:lang w:bidi="ar-KW"/>
        </w:rPr>
        <w:t xml:space="preserve"> رضي الله عنه</w:t>
      </w:r>
      <w:r>
        <w:rPr>
          <w:rFonts w:hint="cs"/>
          <w:b w:val="0"/>
          <w:rtl/>
        </w:rPr>
        <w:t xml:space="preserve"> : أنه ذكر المعراج فقال فيه : "فعلا به الجبار تعالي " فقال : " وهو في مكانه يا رب خفف عنا " ، فالجواب : إن أبا سليمان الخطابي قال : هذه لفظة تفرد بها شريك ، ولم يذكرها غيره وهو كثير التفرد بمناكير الألفاظ ، والمكان لا يضاف إلي الله عز وجل ، إنما هو مكان النبي صلى الله عليه وسلم – ومعناه : مقامه الأول الذي أقيم فيه ،  قال الخطابي : وفي هذا الحديث " فاستأذنت علي ربي وهو في داره " ،  توهم مكانا ، وإنما المعني ، في داره التي دورها لأوليائه ، وقد قال القاضي : أبو يعلي في كتابه المعتمد إن الله عز وجل لا يوصف بالمكان ،  فإن قيل نفي الجهات يحيل وجوده ، قلنا إن كان الوجود يقبل الاتصال والانفصال فقد صدقت ، فاما إذا لم يقبلها فليس خلوه من طرق النقيض بمحال ،  </w:t>
      </w:r>
      <w:r>
        <w:rPr>
          <w:rFonts w:hint="cs"/>
          <w:b w:val="0"/>
          <w:bCs/>
          <w:rtl/>
        </w:rPr>
        <w:t>فإن قيل</w:t>
      </w:r>
      <w:r>
        <w:rPr>
          <w:rFonts w:hint="cs"/>
          <w:b w:val="0"/>
          <w:rtl/>
        </w:rPr>
        <w:t xml:space="preserve"> أنتم تلزموننا أن نقر بما لا يدخل تحت الفهم ، </w:t>
      </w:r>
      <w:r>
        <w:rPr>
          <w:rFonts w:hint="cs"/>
          <w:b w:val="0"/>
          <w:bCs/>
          <w:rtl/>
        </w:rPr>
        <w:t>قلنا :</w:t>
      </w:r>
      <w:r>
        <w:rPr>
          <w:rFonts w:hint="cs"/>
          <w:b w:val="0"/>
          <w:rtl/>
        </w:rPr>
        <w:t xml:space="preserve"> أن أردت بالفهم التخيل والتصور فإن الخالق لا يدخل تحت ذلك إذ ليس بمحس ولا يدخل تحت ذلك إلا جسم له لون وقدر فإن الخيال قد أنس بالمبصرات فهو لا يتوهم شيء إلا علي وفق ما رآه لأن الوهم من نتائج الحس ، وإن أردت أنه لا يعلم بالعقل فقد دللنا أنه ثابت بالعقل لأن العقل مضطر إلي التصديق بموجب الدليل ، واعلم أنك لما لم تجد إلا حسا أو عرضا وعلمت تنزيه الخالق عن ذلك بدليل العقل الذي صرفك عن ذلك فينبغي أن يصرفك عن كونه متحيزا أو متحركا أو متنقلا ، ولما كان مثل هذا الكلام لا يفهمه العامي قلنا : لا تسمعوه ما لا يفهمه ودعوا اعتقاده لا تحركوه بل يسروه أن لا يساكن الجبال ، ويقال إن الله تعالي استوي علي عرشه كما يليق به " [الباز الأشهب ص51-59]  أهـ ،  </w:t>
      </w:r>
      <w:r>
        <w:rPr>
          <w:rFonts w:hint="cs"/>
          <w:b w:val="0"/>
          <w:bCs/>
          <w:rtl/>
        </w:rPr>
        <w:t>وقال رحمه الله</w:t>
      </w:r>
      <w:r>
        <w:rPr>
          <w:rFonts w:hint="cs"/>
          <w:b w:val="0"/>
          <w:rtl/>
        </w:rPr>
        <w:t xml:space="preserve"> _ في شرحه لحديث ينزل ربنا</w:t>
      </w:r>
      <w:r>
        <w:rPr>
          <w:rFonts w:hint="cs"/>
        </w:rPr>
        <w:t xml:space="preserve"> </w:t>
      </w:r>
      <w:r>
        <w:rPr>
          <w:rFonts w:hint="cs"/>
          <w:b w:val="0"/>
          <w:rtl/>
        </w:rPr>
        <w:t>كل ليلة إلى السماء الدنيا حتى يبقى ثلث الليل الأخير يقول : من يدعوني</w:t>
      </w:r>
      <w:r>
        <w:rPr>
          <w:rFonts w:hint="cs"/>
        </w:rPr>
        <w:t xml:space="preserve"> </w:t>
      </w:r>
      <w:r>
        <w:rPr>
          <w:rFonts w:hint="cs"/>
          <w:b w:val="0"/>
          <w:rtl/>
        </w:rPr>
        <w:t xml:space="preserve">فأستجيب له_  "  قلت : وقد روى حديث النزول عشرون صحابيا ، وقد سبق القول أنه يستحيل على الله عز وجل الحركة والنقلة والتغيير ، فيبقى الناس رجلين :  </w:t>
      </w:r>
      <w:r>
        <w:rPr>
          <w:rFonts w:hint="cs"/>
          <w:b w:val="0"/>
          <w:bCs/>
          <w:rtl/>
        </w:rPr>
        <w:t>أحدهما</w:t>
      </w:r>
      <w:r>
        <w:rPr>
          <w:rFonts w:hint="cs"/>
          <w:b w:val="0"/>
          <w:rtl/>
        </w:rPr>
        <w:t xml:space="preserve"> المتأول له بمعنى : أنه يقرب رحمته ،  وقد ذكر أشباء بالنزول فقال تعالى :" وأنزلنا الحديد فيه بأس شديد " ،  وإن كان معدنه  بالأرض وقال " وأنزلنا لكم من الأنعام ثمانية أزواج " ومن لم يعرف كيف نزول الجمل كيف يتكلم في تفصيل هذه الجمل .. ؟ ، </w:t>
      </w:r>
      <w:r>
        <w:rPr>
          <w:rFonts w:hint="cs"/>
          <w:b w:val="0"/>
          <w:bCs/>
          <w:rtl/>
        </w:rPr>
        <w:t>والثاني</w:t>
      </w:r>
      <w:r>
        <w:rPr>
          <w:rFonts w:hint="cs"/>
          <w:b w:val="0"/>
          <w:rtl/>
        </w:rPr>
        <w:t xml:space="preserve"> : الساكت عن الكلام في ذلك ،  روي أبو عيسي الترمذي عن مالك بن أنس وسفيان بن عيينة وابن المبارك انهم قالوا : </w:t>
      </w:r>
      <w:r>
        <w:rPr>
          <w:rFonts w:hint="cs"/>
          <w:b w:val="0"/>
          <w:bCs/>
          <w:u w:val="single"/>
          <w:rtl/>
        </w:rPr>
        <w:t>أمروا هذه الأحاديث بلا كيف</w:t>
      </w:r>
      <w:r>
        <w:rPr>
          <w:rFonts w:hint="cs"/>
          <w:b w:val="0"/>
          <w:rtl/>
        </w:rPr>
        <w:t xml:space="preserve"> </w:t>
      </w:r>
      <w:r>
        <w:rPr>
          <w:rFonts w:hint="cs"/>
          <w:b w:val="0"/>
          <w:bCs/>
          <w:rtl/>
        </w:rPr>
        <w:t>قلت : وواجب علي الخلق اعتقاد التنزيه وامتناع تجويز النقلة</w:t>
      </w:r>
      <w:r>
        <w:rPr>
          <w:rFonts w:hint="cs"/>
          <w:b w:val="0"/>
          <w:rtl/>
        </w:rPr>
        <w:t xml:space="preserve"> ، وأن النزول الذي هو انتقال من مكان إلي مكان يقتقر إلي ثلاثة أجسام : جسم عالي ، وهو مكان الساكن ، وجسم </w:t>
      </w:r>
      <w:r>
        <w:rPr>
          <w:rFonts w:hint="cs"/>
          <w:b w:val="0"/>
          <w:rtl/>
        </w:rPr>
        <w:lastRenderedPageBreak/>
        <w:t xml:space="preserve">سافل ، وجسم ينتقل من علو إلي أسفل ، وهذا لا يجوز علي الله تعالي قطعا ،   فإن قال العامي : فما الذي أراد بالنزول ؟ قيل : أراد به معني يليق بجلاله لا يلزمك التفتيش عنه ، فإن قال : كيف حدث بما لا أفهمه ؟ قلنا : قد علمت أن النازل إليك قريب منك ، فاقنع بالقرب ولا تظنه كقرب الأجسام ، </w:t>
      </w:r>
      <w:r>
        <w:rPr>
          <w:rFonts w:hint="cs"/>
          <w:b w:val="0"/>
          <w:u w:val="single"/>
          <w:rtl/>
        </w:rPr>
        <w:t>قال ابن حامد : هوعلي العرش بذاته ، مماس له ، وينزل من مكانه الذي هو فيه فيزول وينتقل ،</w:t>
      </w:r>
      <w:r>
        <w:rPr>
          <w:rFonts w:hint="cs"/>
          <w:b w:val="0"/>
          <w:bCs/>
          <w:u w:val="single"/>
          <w:rtl/>
        </w:rPr>
        <w:t xml:space="preserve">  قلت : وهذا رجل لا يعرف ما يجوز علي الله تعالي</w:t>
      </w:r>
      <w:r>
        <w:rPr>
          <w:rFonts w:hint="cs"/>
          <w:b w:val="0"/>
          <w:rtl/>
        </w:rPr>
        <w:t xml:space="preserve"> ، </w:t>
      </w:r>
      <w:r>
        <w:rPr>
          <w:rFonts w:hint="cs"/>
          <w:b w:val="0"/>
          <w:u w:val="single"/>
          <w:rtl/>
        </w:rPr>
        <w:t xml:space="preserve">وقال القاضي : النزول صفة ذاتية ، ولا نقول نزوله انتقال ،  </w:t>
      </w:r>
      <w:r>
        <w:rPr>
          <w:rFonts w:hint="cs"/>
          <w:b w:val="0"/>
          <w:bCs/>
          <w:u w:val="single"/>
          <w:rtl/>
        </w:rPr>
        <w:t>قلت وهذا مغالطة</w:t>
      </w:r>
      <w:r>
        <w:rPr>
          <w:rFonts w:hint="cs"/>
          <w:b w:val="0"/>
          <w:u w:val="single"/>
          <w:rtl/>
        </w:rPr>
        <w:t xml:space="preserve"> ،</w:t>
      </w:r>
      <w:r>
        <w:rPr>
          <w:rFonts w:hint="cs"/>
          <w:b w:val="0"/>
          <w:rtl/>
        </w:rPr>
        <w:t xml:space="preserve">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 [الباز الأشهب ص95-96] أ هـ  ،  </w:t>
      </w:r>
      <w:r>
        <w:rPr>
          <w:rFonts w:hint="cs"/>
          <w:b w:val="0"/>
          <w:bCs/>
          <w:rtl/>
        </w:rPr>
        <w:t>وجاء في حاشية جواهر القرآن للغزالي :</w:t>
      </w:r>
      <w:r>
        <w:rPr>
          <w:rFonts w:hint="cs"/>
          <w:b w:val="0"/>
          <w:rtl/>
        </w:rPr>
        <w:t xml:space="preserve">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w:t>
      </w:r>
      <w:r>
        <w:rPr>
          <w:rFonts w:hint="cs"/>
          <w:b w:val="0"/>
          <w:bCs/>
          <w:u w:val="single"/>
          <w:rtl/>
        </w:rPr>
        <w:t xml:space="preserve">يفوضوا تعيين معنى الاستواء إلى الله </w:t>
      </w:r>
      <w:r>
        <w:rPr>
          <w:rFonts w:hint="cs"/>
          <w:b w:val="0"/>
          <w:rtl/>
        </w:rPr>
        <w:t xml:space="preserve">هو أعلم بما نسبه إلى نفسه وأعلم بما يليق به ولا دليل عندهم على هذا التعيين ورأى الخلف أن يؤولوا لأنه يبعد كل ا لبعد أن يخاطب الله عباده بما لا يفهمون وما دام ميدان اللغة متسعا للتأويل وجب التأويل بيد أنهم افترقوا في هذا التأويل فرقتين فطائفة الأشاعرة يؤولون من غير تعيين ويقولون إن المراد من الآية إثبات أنه تعالى متصف بصفة سمعية لا نعلمها على التعيين تسمى صفة الاستواء وطائفة المتأخرين يعينون فيقولون إن المراد بالاستواء هنا هو الاستيلاء والقهر من غير معاناة ولا تكلف لأن اللغة تتسع لهذا المعنى ومنه قول الشاعر العربي   قد استوى بشر على العراق من غير سيف ودم مهراق   أي استوى وقهر أو دبر وحكم فكذلك يكون معنى النص الكريم الرحمن استولى على عرش العالم وحكم العالم بقدرته ودبره بمشيئته وابن دقيق العيد يقول بهذا التأويل إن رآه قريبا ويتوقف إن رآه بعيدا   ومثل ذلك في نحو ويبقى وجه ربك ولتصنع على عيني يد الله فوق أيديهم والسموات مطويات بيمنه يخافون ربهم من فوقهم وجاء ربك وعنده مفاتح الغيب </w:t>
      </w:r>
      <w:r>
        <w:rPr>
          <w:rFonts w:hint="cs"/>
          <w:b w:val="0"/>
          <w:bCs/>
          <w:u w:val="single"/>
          <w:rtl/>
        </w:rPr>
        <w:t xml:space="preserve">فالسلف يفوضون في معانيها تفويضا مطلقا بعد تنزيه الله عن ظواهرها المستحيلة </w:t>
      </w:r>
      <w:r>
        <w:rPr>
          <w:rFonts w:hint="cs"/>
          <w:b w:val="0"/>
          <w:rtl/>
        </w:rPr>
        <w:t>والأشاعرة يفسرونها بصفات سمعية زائدة على الصفات التي نعلمها ولكنهم يفوضون الأمر في تعيين هذه الصفات إلى الله فهم مؤولون من وجه مفوضون من وجه</w:t>
      </w:r>
      <w:r>
        <w:rPr>
          <w:rFonts w:hint="cs"/>
          <w:b w:val="0"/>
          <w:u w:val="single"/>
          <w:rtl/>
        </w:rPr>
        <w:t xml:space="preserve"> </w:t>
      </w:r>
      <w:r>
        <w:rPr>
          <w:rFonts w:hint="cs"/>
          <w:b w:val="0"/>
          <w:rtl/>
        </w:rPr>
        <w:t xml:space="preserve">والمتأخرون يفسرون الوجه بالذات ولفظ ولتصنع على عيني بتربية موسى ملحوظا بعناية الله وجميل رعايته ولفظ اليد بالقدرة ولفظ اليمين بالقوة والفوقية بالعلو المعنوي دون الحسي والمجيء في قوله وجاء ربك بمجيء أمره </w:t>
      </w:r>
      <w:r>
        <w:rPr>
          <w:rFonts w:hint="cs"/>
          <w:b w:val="0"/>
          <w:rtl/>
        </w:rPr>
        <w:lastRenderedPageBreak/>
        <w:t xml:space="preserve">والعندية في قوله وعنده مفاتح الغيب بالإحاطة والتمكن أو بمثل ذلك في الجميع  " [حاشية جواهر القرآن ج : 2 ص : 208/209] أهـ  ،  </w:t>
      </w:r>
      <w:r>
        <w:rPr>
          <w:rFonts w:hint="cs"/>
          <w:b w:val="0"/>
          <w:bCs/>
          <w:rtl/>
        </w:rPr>
        <w:t>وقال القاضي بدر الدين بن جماعة :</w:t>
      </w:r>
      <w:r>
        <w:rPr>
          <w:rFonts w:hint="cs"/>
          <w:bCs/>
          <w:rtl/>
          <w:lang w:bidi="ar-KW"/>
        </w:rPr>
        <w:t xml:space="preserve"> </w:t>
      </w:r>
      <w:r>
        <w:rPr>
          <w:rFonts w:hint="cs"/>
          <w:bCs/>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w:t>
      </w:r>
      <w:r>
        <w:rPr>
          <w:rFonts w:hint="cs"/>
          <w:b w:val="0"/>
          <w:rtl/>
        </w:rPr>
        <w:t xml:space="preserve">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 إيضاح الدليل في قطع حجج أهل التعطيل ج : 1 ص : 103] أهـ </w:t>
      </w:r>
    </w:p>
    <w:p w:rsidR="0040167D" w:rsidRDefault="0040167D" w:rsidP="0004487C">
      <w:pPr>
        <w:ind w:left="-46"/>
        <w:jc w:val="center"/>
        <w:rPr>
          <w:b w:val="0"/>
          <w:bCs/>
          <w:rtl/>
        </w:rPr>
      </w:pPr>
      <w:r>
        <w:rPr>
          <w:rFonts w:hint="cs"/>
          <w:b w:val="0"/>
          <w:bCs/>
          <w:rtl/>
        </w:rPr>
        <w:t>***</w:t>
      </w:r>
    </w:p>
    <w:p w:rsidR="0040167D" w:rsidRDefault="0040167D" w:rsidP="0004487C">
      <w:pPr>
        <w:ind w:left="-46"/>
        <w:jc w:val="both"/>
        <w:rPr>
          <w:b w:val="0"/>
          <w:bCs/>
          <w:rtl/>
        </w:rPr>
      </w:pPr>
    </w:p>
    <w:p w:rsidR="0040167D" w:rsidRDefault="0040167D" w:rsidP="0004487C">
      <w:pPr>
        <w:ind w:left="-46"/>
        <w:jc w:val="both"/>
        <w:rPr>
          <w:b w:val="0"/>
          <w:rtl/>
          <w:lang w:bidi="ar-KW"/>
        </w:rPr>
      </w:pP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p>
    <w:p w:rsidR="0040167D" w:rsidRDefault="0091266C"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  8  ]</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تحقيق القول في بعض الأخبار المتشابهات</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lang w:bidi="ar-KW"/>
        </w:rPr>
      </w:pPr>
      <w:r>
        <w:rPr>
          <w:rFonts w:cs="Monotype Koufi" w:hint="cs"/>
          <w:b w:val="0"/>
          <w:rtl/>
          <w:lang w:bidi="ar-KW"/>
        </w:rPr>
        <w:t>وردها إلى أمهاتها من المحكمات مع جعلها مثالا يُحتذى به في بقية المتشابهات</w:t>
      </w:r>
    </w:p>
    <w:p w:rsid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b w:val="0"/>
          <w:rtl/>
          <w:lang w:bidi="ar-KW"/>
        </w:rPr>
      </w:pPr>
    </w:p>
    <w:p w:rsidR="0040167D" w:rsidRDefault="0040167D" w:rsidP="0004487C">
      <w:pPr>
        <w:ind w:left="-46"/>
        <w:jc w:val="both"/>
        <w:rPr>
          <w:b w:val="0"/>
          <w:rtl/>
        </w:rPr>
      </w:pPr>
    </w:p>
    <w:p w:rsidR="0040167D" w:rsidRDefault="0040167D" w:rsidP="0004487C">
      <w:pPr>
        <w:ind w:left="-46"/>
        <w:jc w:val="both"/>
        <w:rPr>
          <w:b w:val="0"/>
          <w:rtl/>
        </w:rPr>
      </w:pPr>
      <w:r>
        <w:rPr>
          <w:rFonts w:hint="cs"/>
          <w:b w:val="0"/>
          <w:rtl/>
        </w:rPr>
        <w:t xml:space="preserve">وتشمل : ( 1 ) تحقيق القول في </w:t>
      </w:r>
      <w:r>
        <w:rPr>
          <w:rFonts w:hint="cs"/>
          <w:b w:val="0"/>
          <w:rtl/>
          <w:lang w:bidi="ar-KW"/>
        </w:rPr>
        <w:t>فهم حديث : ((</w:t>
      </w:r>
      <w:r>
        <w:rPr>
          <w:rFonts w:hint="cs"/>
          <w:b w:val="0"/>
          <w:rtl/>
        </w:rPr>
        <w:t xml:space="preserve"> خلق الله آدم على صورته )) والقضاء على شبه المجسمة المتعلقة به ، ( 2 ) تحقيق القول في فهم حديث : ((  أين الله )) والقضاء على شبه المجسمة المتعلقة به ، ( 3 ) تحقيق القول في فهم حديث النزول والقضاء على شبه المجسمة المتعلقة به ، ( 4 ) </w:t>
      </w:r>
      <w:r>
        <w:rPr>
          <w:rFonts w:hint="cs"/>
          <w:b w:val="0"/>
          <w:rtl/>
          <w:lang w:bidi="ar-KW"/>
        </w:rPr>
        <w:t xml:space="preserve">حل اشكالية الظواهر الموهمة للتشبيه والتجسيم والجارحة والأعضاء كالوجه واليد والعين ، ( 5 ) </w:t>
      </w:r>
      <w:r>
        <w:rPr>
          <w:rFonts w:hint="cs"/>
          <w:b w:val="0"/>
          <w:rtl/>
        </w:rPr>
        <w:t>تحقيق القول في فهم الأخبار الموهمة بالفوقية الحسية ، ( 6 ) تحقيق القول في الأخبار الموهمة بالتغير والحدوث وقبول الحوادث</w:t>
      </w:r>
    </w:p>
    <w:p w:rsidR="0040167D" w:rsidRDefault="0040167D" w:rsidP="0004487C">
      <w:pPr>
        <w:ind w:left="-46"/>
        <w:jc w:val="center"/>
        <w:rPr>
          <w:b w:val="0"/>
          <w:rtl/>
        </w:rPr>
      </w:pPr>
      <w:r>
        <w:rPr>
          <w:rFonts w:hint="cs"/>
          <w:b w:val="0"/>
          <w:rtl/>
        </w:rPr>
        <w:lastRenderedPageBreak/>
        <w:t>***</w:t>
      </w:r>
    </w:p>
    <w:p w:rsidR="0040167D" w:rsidRDefault="0091266C" w:rsidP="0004487C">
      <w:pPr>
        <w:ind w:left="-46"/>
        <w:jc w:val="both"/>
        <w:rPr>
          <w:b w:val="0"/>
          <w:rtl/>
          <w:lang w:bidi="ar-KW"/>
        </w:rPr>
      </w:pPr>
      <w:bookmarkStart w:id="9" w:name="ص1"/>
      <w:r w:rsidRPr="00DB5900">
        <w:rPr>
          <w:rFonts w:cs="Monotype Koufi" w:hint="cs"/>
          <w:b w:val="0"/>
          <w:rtl/>
          <w:lang w:bidi="ar-KW"/>
        </w:rPr>
        <w:t>(</w:t>
      </w:r>
      <w:r w:rsidR="0040167D" w:rsidRPr="00DB5900">
        <w:rPr>
          <w:rFonts w:cs="Monotype Koufi" w:hint="cs"/>
          <w:b w:val="0"/>
          <w:rtl/>
          <w:lang w:bidi="ar-KW"/>
        </w:rPr>
        <w:t xml:space="preserve">  1  </w:t>
      </w:r>
      <w:r w:rsidRPr="00DB5900">
        <w:rPr>
          <w:rFonts w:cs="Monotype Koufi" w:hint="cs"/>
          <w:b w:val="0"/>
          <w:rtl/>
          <w:lang w:bidi="ar-KW"/>
        </w:rPr>
        <w:t>)</w:t>
      </w:r>
      <w:r w:rsidR="0040167D" w:rsidRPr="00DB5900">
        <w:rPr>
          <w:rFonts w:cs="Monotype Koufi" w:hint="cs"/>
          <w:b w:val="0"/>
          <w:rtl/>
          <w:lang w:bidi="ar-KW"/>
        </w:rPr>
        <w:t xml:space="preserve"> : حل إشكالية الصورة ، وتحقيق القول في حديث : ((  خلق الله آدم على صورته )) ، والقضاء على شبه المجسمة المتعلقة به من اثبات الجارحة والصورة والشكل :</w:t>
      </w:r>
      <w:r w:rsidR="0040167D">
        <w:rPr>
          <w:rFonts w:hint="cs"/>
          <w:b w:val="0"/>
          <w:bCs/>
          <w:rtl/>
        </w:rPr>
        <w:t xml:space="preserve"> </w:t>
      </w:r>
      <w:bookmarkEnd w:id="9"/>
      <w:r w:rsidR="0040167D">
        <w:rPr>
          <w:rFonts w:hint="cs"/>
          <w:b w:val="0"/>
          <w:bCs/>
          <w:rtl/>
        </w:rPr>
        <w:t xml:space="preserve">( روايات الحديث ) : </w:t>
      </w:r>
      <w:r w:rsidR="0040167D">
        <w:rPr>
          <w:rFonts w:hint="cs"/>
          <w:b w:val="0"/>
          <w:rtl/>
        </w:rPr>
        <w:t>أخرج البخاري ومسلم عن أبي هريرة رضي الله عنه قال : قال رسول الله صلى الله عليه وسلم :  ((  خلق الله آدم على صورته طوله ستون ذراعا فلما خلقه قال اذهب فسلم على أولئك نفر من الملائكة جلوس فاستمع ما يحيونك فإنها تحيتك وتحية ذريتك فقال السلام عليكم فقالوا السلام عليك ورحمة الله فزادوه ورحمة الله فكل من يدخل الجنة على صورة آدم فلم يزل الخلق ينقص بعد حتى الآن ))</w:t>
      </w:r>
      <w:r w:rsidR="0040167D">
        <w:rPr>
          <w:rFonts w:hint="cs"/>
          <w:b w:val="0"/>
          <w:rtl/>
          <w:lang w:bidi="ar-KW"/>
        </w:rPr>
        <w:t xml:space="preserve"> </w:t>
      </w:r>
      <w:r w:rsidR="0040167D">
        <w:rPr>
          <w:rFonts w:hint="cs"/>
          <w:b w:val="0"/>
          <w:rtl/>
        </w:rPr>
        <w:t xml:space="preserve"> [ أخرجه البخاري (6227) ، ومسلم  ( 2841 ) ] ، و</w:t>
      </w:r>
      <w:r w:rsidR="0040167D">
        <w:rPr>
          <w:rFonts w:hint="cs"/>
          <w:b w:val="0"/>
          <w:bCs/>
          <w:rtl/>
        </w:rPr>
        <w:t>الرواية الثانية للحديث</w:t>
      </w:r>
      <w:r w:rsidR="0040167D">
        <w:rPr>
          <w:rFonts w:hint="cs"/>
          <w:b w:val="0"/>
          <w:rtl/>
        </w:rPr>
        <w:t xml:space="preserve"> : رواية صحيحة ، أخرج الإمام مسلم عن أبي هريرة رضي الله عنه قال : قال رسول الله صلى الله عليه وسلم : (( إذا قاتل أحدكم أخاه فليجتنب الوجه فإن الله خلق آدم على صورته )) [ أخرجه مسلم (2612) ] ، و</w:t>
      </w:r>
      <w:r w:rsidR="0040167D">
        <w:rPr>
          <w:rFonts w:hint="cs"/>
          <w:b w:val="0"/>
          <w:bCs/>
          <w:rtl/>
        </w:rPr>
        <w:t>الرواية الثالثة للحديث</w:t>
      </w:r>
      <w:r w:rsidR="0040167D">
        <w:rPr>
          <w:rFonts w:hint="cs"/>
          <w:b w:val="0"/>
          <w:rtl/>
        </w:rPr>
        <w:t xml:space="preserve"> : رواية ضعيفة لا يصح الاستدلال بها بأي حال : أخرج عبدالله بن أحمد في السنة ،(1/ 268) رقم( 498 ) , وابن أبي عاصم في السنة ( 417 ) , وأخرجه ابن خزيمة في التوحيد وإثبات صفات الرب جل وعلا ( 1 / 85 ) , وأخرجه الآجري في كتاب الشريعة ( 2/ 107 ) و الدارقطني في الصفات(1/ 37) ، رقم ( 45 , 48 ) , و البيهقي في الأسماء والصفات ، (2/ 64) ، رقم ( 640 ) كلهم من طريق جرير عن الأعمش عن حبيب بن أبي ثابت , عن عطاء , عن ابن عمر بلفظ : ((  لا تقبحوا الوجه , فإن الله خلق آدم على صورة الرحمن )) ، قلت : هذا الحديث لا يصح ولذلك ذكره الألباني في سلسلة الأحاديث الضعيفة والموضوعة : ح ( 1176 ) ، وأعله بأربعة علل ، منها ثلاث علل ذكرها ابن خزيمة في كتابه التوحيد ( 1/86 ) - وهو ممن تأول الحديث -  الأولى :</w:t>
      </w:r>
      <w:r w:rsidR="0040167D">
        <w:t> </w:t>
      </w:r>
      <w:r w:rsidR="0040167D">
        <w:rPr>
          <w:rFonts w:hint="cs"/>
          <w:b w:val="0"/>
          <w:rtl/>
        </w:rPr>
        <w:t>أن الثوري قد خالف الأعمش في إسناده , فأرسله الثوري ولم يقل عن ابن عمر ، والثانية : أن الأعمش مدلس لم يذكر أنه سمعه من حبيب بن أبي ثابت ، والثالثة :</w:t>
      </w:r>
      <w:r w:rsidR="0040167D">
        <w:rPr>
          <w:b w:val="0"/>
        </w:rPr>
        <w:t> </w:t>
      </w:r>
      <w:r w:rsidR="0040167D">
        <w:rPr>
          <w:rFonts w:hint="cs"/>
          <w:b w:val="0"/>
          <w:rtl/>
        </w:rPr>
        <w:t>أن حبيب بن أبي ثابت أيضاً مدلس لم يعلم أنه سمعه من عطاء ، والرابعة ذكرها  الألباني</w:t>
      </w:r>
      <w:r w:rsidR="0040167D">
        <w:rPr>
          <w:rFonts w:hint="cs"/>
          <w:b w:val="0"/>
          <w:rtl/>
          <w:lang w:bidi="ar-KW"/>
        </w:rPr>
        <w:t xml:space="preserve"> ، </w:t>
      </w:r>
      <w:r w:rsidR="0040167D">
        <w:rPr>
          <w:rFonts w:hint="cs"/>
          <w:b w:val="0"/>
          <w:lang w:bidi="ar-KW"/>
        </w:rPr>
        <w:t xml:space="preserve"> </w:t>
      </w:r>
      <w:r w:rsidR="0040167D">
        <w:rPr>
          <w:rFonts w:hint="cs"/>
          <w:b w:val="0"/>
          <w:rtl/>
        </w:rPr>
        <w:t>وهي : جرير بن عبدالحميد فإنه وإن كان ثقة , فقد ذكر الذهبي في ترجمته من الميزان أنّه قد نسب في آخر عمره إلى سوء الحفظ ، ومما يؤيد ذلك أنه رواه مرة عند ابن أبي عاصم ( 530</w:t>
      </w:r>
      <w:r w:rsidR="0040167D">
        <w:rPr>
          <w:b w:val="0"/>
        </w:rPr>
        <w:t xml:space="preserve"> ) -  </w:t>
      </w:r>
      <w:r w:rsidR="0040167D">
        <w:rPr>
          <w:rFonts w:hint="cs"/>
          <w:b w:val="0"/>
          <w:rtl/>
        </w:rPr>
        <w:t>وكذا اللالكائي برقم ( 716 ) – بلفظ</w:t>
      </w:r>
      <w:r w:rsidR="0040167D">
        <w:rPr>
          <w:b w:val="0"/>
        </w:rPr>
        <w:t xml:space="preserve"> ((  </w:t>
      </w:r>
      <w:r w:rsidR="0040167D">
        <w:rPr>
          <w:rFonts w:hint="cs"/>
          <w:b w:val="0"/>
          <w:rtl/>
        </w:rPr>
        <w:t>على صورته</w:t>
      </w:r>
      <w:r w:rsidR="0040167D">
        <w:t> </w:t>
      </w:r>
      <w:r w:rsidR="0040167D">
        <w:rPr>
          <w:b w:val="0"/>
        </w:rPr>
        <w:t>))</w:t>
      </w:r>
      <w:r w:rsidR="0040167D">
        <w:rPr>
          <w:rFonts w:hint="cs"/>
          <w:b w:val="0"/>
          <w:rtl/>
        </w:rPr>
        <w:t xml:space="preserve"> ،</w:t>
      </w:r>
      <w:r w:rsidR="0040167D">
        <w:rPr>
          <w:rFonts w:hint="cs"/>
          <w:b w:val="0"/>
        </w:rPr>
        <w:t xml:space="preserve"> </w:t>
      </w:r>
      <w:r w:rsidR="0040167D">
        <w:rPr>
          <w:rFonts w:hint="cs"/>
          <w:b w:val="0"/>
          <w:rtl/>
        </w:rPr>
        <w:t>ولم يذكر</w:t>
      </w:r>
      <w:r w:rsidR="0040167D">
        <w:rPr>
          <w:b w:val="0"/>
        </w:rPr>
        <w:t xml:space="preserve"> (( </w:t>
      </w:r>
      <w:r w:rsidR="0040167D">
        <w:rPr>
          <w:rFonts w:hint="cs"/>
          <w:b w:val="0"/>
          <w:rtl/>
        </w:rPr>
        <w:t>على صورة</w:t>
      </w:r>
      <w:r w:rsidR="0040167D">
        <w:t> </w:t>
      </w:r>
      <w:r w:rsidR="0040167D">
        <w:rPr>
          <w:rFonts w:hint="cs"/>
          <w:b w:val="0"/>
          <w:rtl/>
        </w:rPr>
        <w:t>الرحمن</w:t>
      </w:r>
      <w:r w:rsidR="0040167D">
        <w:t> </w:t>
      </w:r>
      <w:r w:rsidR="0040167D">
        <w:rPr>
          <w:b w:val="0"/>
        </w:rPr>
        <w:t>))</w:t>
      </w:r>
      <w:r w:rsidR="0040167D">
        <w:rPr>
          <w:rFonts w:hint="cs"/>
          <w:b w:val="0"/>
          <w:rtl/>
        </w:rPr>
        <w:t xml:space="preserve"> ، ولفظ</w:t>
      </w:r>
      <w:r w:rsidR="0040167D">
        <w:rPr>
          <w:b w:val="0"/>
        </w:rPr>
        <w:t xml:space="preserve"> ((  </w:t>
      </w:r>
      <w:r w:rsidR="0040167D">
        <w:rPr>
          <w:rFonts w:hint="cs"/>
          <w:b w:val="0"/>
          <w:rtl/>
        </w:rPr>
        <w:t>على صورته</w:t>
      </w:r>
      <w:r w:rsidR="0040167D">
        <w:t> </w:t>
      </w:r>
      <w:r w:rsidR="0040167D">
        <w:rPr>
          <w:b w:val="0"/>
        </w:rPr>
        <w:t xml:space="preserve">)) </w:t>
      </w:r>
      <w:r w:rsidR="0040167D">
        <w:rPr>
          <w:rFonts w:hint="cs"/>
          <w:b w:val="0"/>
          <w:rtl/>
        </w:rPr>
        <w:t>هو الصحيح المحفوظ عن النبي صلى الله عليه</w:t>
      </w:r>
      <w:r w:rsidR="0040167D">
        <w:rPr>
          <w:rFonts w:hint="cs"/>
          <w:b w:val="0"/>
        </w:rPr>
        <w:t xml:space="preserve"> </w:t>
      </w:r>
      <w:r w:rsidR="0040167D">
        <w:rPr>
          <w:rFonts w:hint="cs"/>
          <w:b w:val="0"/>
          <w:rtl/>
        </w:rPr>
        <w:t>وسلم من الطرق الصحيحة عن أبي هريرة [ أنظر سلسلة الأحاديث الضعيفة والموضوعة : ح</w:t>
      </w:r>
      <w:r w:rsidR="0040167D">
        <w:rPr>
          <w:b w:val="0"/>
        </w:rPr>
        <w:t xml:space="preserve"> ( 1176 ) ]</w:t>
      </w:r>
      <w:r w:rsidR="0040167D">
        <w:rPr>
          <w:rFonts w:hint="cs"/>
          <w:b w:val="0"/>
          <w:rtl/>
        </w:rPr>
        <w:t xml:space="preserve"> ، قلت : ومنه يتبين أنّ الحديث بلفظ (( على صورة</w:t>
      </w:r>
      <w:r w:rsidR="0040167D">
        <w:t> </w:t>
      </w:r>
      <w:r w:rsidR="0040167D">
        <w:rPr>
          <w:rFonts w:hint="cs"/>
          <w:b w:val="0"/>
          <w:rtl/>
        </w:rPr>
        <w:t>الرحمن</w:t>
      </w:r>
      <w:r w:rsidR="0040167D">
        <w:t> </w:t>
      </w:r>
      <w:r w:rsidR="0040167D">
        <w:rPr>
          <w:b w:val="0"/>
        </w:rPr>
        <w:t xml:space="preserve">)) </w:t>
      </w:r>
      <w:r w:rsidR="0040167D">
        <w:rPr>
          <w:rFonts w:hint="cs"/>
          <w:b w:val="0"/>
          <w:rtl/>
        </w:rPr>
        <w:lastRenderedPageBreak/>
        <w:t>لا يصح البتة ، وأنّه مما رواه بعض الرواة</w:t>
      </w:r>
      <w:r w:rsidR="0040167D">
        <w:rPr>
          <w:rFonts w:hint="cs"/>
          <w:b w:val="0"/>
        </w:rPr>
        <w:t xml:space="preserve"> </w:t>
      </w:r>
      <w:r w:rsidR="0040167D">
        <w:rPr>
          <w:rFonts w:hint="cs"/>
          <w:b w:val="0"/>
          <w:rtl/>
        </w:rPr>
        <w:t>بالمعنى لا باللفظ الصحيح ، ولا يبقى لنا إلا الحديث الصحيح الذي رواه أبو هريرة</w:t>
      </w:r>
      <w:r w:rsidR="0040167D">
        <w:rPr>
          <w:rFonts w:hint="cs"/>
          <w:b w:val="0"/>
        </w:rPr>
        <w:t xml:space="preserve"> </w:t>
      </w:r>
      <w:r w:rsidR="0040167D">
        <w:rPr>
          <w:rFonts w:hint="cs"/>
          <w:b w:val="0"/>
          <w:rtl/>
        </w:rPr>
        <w:t>رضي الله عنه بلفظه الصحيح</w:t>
      </w:r>
      <w:r w:rsidR="0040167D">
        <w:rPr>
          <w:b w:val="0"/>
        </w:rPr>
        <w:t xml:space="preserve"> ((  </w:t>
      </w:r>
      <w:r w:rsidR="0040167D">
        <w:rPr>
          <w:rFonts w:hint="cs"/>
          <w:b w:val="0"/>
          <w:rtl/>
        </w:rPr>
        <w:t>على صورته</w:t>
      </w:r>
      <w:r w:rsidR="0040167D">
        <w:rPr>
          <w:b w:val="0"/>
        </w:rPr>
        <w:t xml:space="preserve"> )) </w:t>
      </w:r>
      <w:r w:rsidR="0040167D">
        <w:rPr>
          <w:rFonts w:hint="cs"/>
          <w:b w:val="0"/>
          <w:rtl/>
        </w:rPr>
        <w:t>ومنه يتبين أنّ ما فعله حمود التويجري من المجازفة والخطأ من</w:t>
      </w:r>
      <w:r w:rsidR="0040167D">
        <w:rPr>
          <w:rFonts w:hint="cs"/>
          <w:b w:val="0"/>
        </w:rPr>
        <w:t xml:space="preserve"> </w:t>
      </w:r>
      <w:r w:rsidR="0040167D">
        <w:rPr>
          <w:rFonts w:hint="cs"/>
          <w:b w:val="0"/>
          <w:rtl/>
        </w:rPr>
        <w:t>تصحيح الحديث في كتابه الذي سماه باسم الحديث</w:t>
      </w:r>
      <w:r w:rsidR="0040167D">
        <w:rPr>
          <w:b w:val="0"/>
        </w:rPr>
        <w:t xml:space="preserve"> " </w:t>
      </w:r>
      <w:r w:rsidR="0040167D">
        <w:rPr>
          <w:rFonts w:hint="cs"/>
          <w:b w:val="0"/>
          <w:rtl/>
        </w:rPr>
        <w:t>عقيده أهل الإيمان في خلق آدم</w:t>
      </w:r>
      <w:r w:rsidR="0040167D">
        <w:rPr>
          <w:rFonts w:hint="cs"/>
          <w:b w:val="0"/>
        </w:rPr>
        <w:t xml:space="preserve"> </w:t>
      </w:r>
      <w:r w:rsidR="0040167D">
        <w:rPr>
          <w:rFonts w:hint="cs"/>
          <w:b w:val="0"/>
          <w:rtl/>
        </w:rPr>
        <w:t>على صوره الرحمن</w:t>
      </w:r>
      <w:r w:rsidR="0040167D">
        <w:rPr>
          <w:b w:val="0"/>
        </w:rPr>
        <w:t xml:space="preserve"> "</w:t>
      </w:r>
      <w:r w:rsidR="0040167D">
        <w:rPr>
          <w:rFonts w:hint="cs"/>
          <w:b w:val="0"/>
          <w:rtl/>
        </w:rPr>
        <w:t xml:space="preserve"> ، وقد حاول أن يجيب عن علل الحديث ، وفي جميع أجوبته نظر ،</w:t>
      </w:r>
      <w:r w:rsidR="0040167D">
        <w:rPr>
          <w:rFonts w:hint="cs"/>
          <w:b w:val="0"/>
        </w:rPr>
        <w:t xml:space="preserve"> </w:t>
      </w:r>
      <w:r w:rsidR="0040167D">
        <w:rPr>
          <w:rFonts w:hint="cs"/>
          <w:b w:val="0"/>
          <w:rtl/>
        </w:rPr>
        <w:t>ثم ما الطائل وراء ذلك ؟ ، أهو ارغام المسلمين على اعتقاد التجسيم ثم ارداف اتلك</w:t>
      </w:r>
      <w:r w:rsidR="0040167D">
        <w:rPr>
          <w:rFonts w:hint="cs"/>
          <w:b w:val="0"/>
        </w:rPr>
        <w:t xml:space="preserve"> </w:t>
      </w:r>
      <w:r w:rsidR="0040167D">
        <w:rPr>
          <w:rFonts w:hint="cs"/>
          <w:b w:val="0"/>
          <w:rtl/>
        </w:rPr>
        <w:t>العقيدة بقول ليس كمثله شيء ، وقد زعم أن الإمام أحمد بن حنبل وإسحاق بن راهويه قد</w:t>
      </w:r>
      <w:r w:rsidR="0040167D">
        <w:rPr>
          <w:rFonts w:hint="cs"/>
          <w:b w:val="0"/>
        </w:rPr>
        <w:t xml:space="preserve"> </w:t>
      </w:r>
      <w:r w:rsidR="0040167D">
        <w:rPr>
          <w:rFonts w:hint="cs"/>
          <w:b w:val="0"/>
          <w:rtl/>
        </w:rPr>
        <w:t>صححا حديث ابن عمر رضي الله عنه الذي جاء فيه :</w:t>
      </w:r>
      <w:r w:rsidR="0040167D">
        <w:rPr>
          <w:rFonts w:hint="cs"/>
          <w:b w:val="0"/>
          <w:rtl/>
          <w:lang w:bidi="ar-KW"/>
        </w:rPr>
        <w:t xml:space="preserve"> ((</w:t>
      </w:r>
      <w:r w:rsidR="0040167D">
        <w:rPr>
          <w:b w:val="0"/>
        </w:rPr>
        <w:t> </w:t>
      </w:r>
      <w:r w:rsidR="0040167D">
        <w:rPr>
          <w:rFonts w:hint="cs"/>
          <w:b w:val="0"/>
          <w:rtl/>
        </w:rPr>
        <w:t>إن الله خلق آدم على صورة الرحمن</w:t>
      </w:r>
      <w:r w:rsidR="0040167D">
        <w:rPr>
          <w:rFonts w:hint="cs"/>
          <w:b w:val="0"/>
          <w:lang w:bidi="ar-KW"/>
        </w:rPr>
        <w:t xml:space="preserve"> </w:t>
      </w:r>
      <w:r w:rsidR="0040167D">
        <w:rPr>
          <w:rFonts w:hint="cs"/>
          <w:b w:val="0"/>
          <w:rtl/>
          <w:lang w:bidi="ar-KW"/>
        </w:rPr>
        <w:t xml:space="preserve"> )) </w:t>
      </w:r>
      <w:r w:rsidR="0040167D">
        <w:rPr>
          <w:rFonts w:hint="cs"/>
          <w:b w:val="0"/>
          <w:lang w:bidi="ar-KW"/>
        </w:rPr>
        <w:t xml:space="preserve"> </w:t>
      </w:r>
      <w:r w:rsidR="0040167D">
        <w:rPr>
          <w:rFonts w:hint="cs"/>
          <w:b w:val="0"/>
          <w:rtl/>
        </w:rPr>
        <w:t>قائلاً :</w:t>
      </w:r>
      <w:r w:rsidR="0040167D">
        <w:rPr>
          <w:rFonts w:hint="cs"/>
          <w:b w:val="0"/>
        </w:rPr>
        <w:t xml:space="preserve"> </w:t>
      </w:r>
      <w:r w:rsidR="0040167D">
        <w:rPr>
          <w:rFonts w:hint="cs"/>
          <w:b w:val="0"/>
          <w:rtl/>
        </w:rPr>
        <w:t>فلا ينبغي أن يلتفت إلى تضعيف ابن خزيمة له فصلاً عن تضعيف الألباني له</w:t>
      </w:r>
      <w:r w:rsidR="0040167D">
        <w:rPr>
          <w:rFonts w:hint="cs"/>
          <w:b w:val="0"/>
        </w:rPr>
        <w:t xml:space="preserve"> </w:t>
      </w:r>
      <w:r w:rsidR="0040167D">
        <w:rPr>
          <w:rFonts w:hint="cs"/>
          <w:b w:val="0"/>
          <w:rtl/>
        </w:rPr>
        <w:t>تقليداً لابن خزيمة , وذلك لأن أحمد وإسحاق أعلم بالأسانيد والعلل ممن أقدم على</w:t>
      </w:r>
      <w:r w:rsidR="0040167D">
        <w:rPr>
          <w:rFonts w:hint="cs"/>
          <w:b w:val="0"/>
        </w:rPr>
        <w:t xml:space="preserve"> </w:t>
      </w:r>
      <w:r w:rsidR="0040167D">
        <w:rPr>
          <w:rFonts w:hint="cs"/>
          <w:b w:val="0"/>
          <w:rtl/>
        </w:rPr>
        <w:t>تضعيف الحديث بغير مستند صحيح ) [ عقيده أهل الإيمان في خلق آدم على صوره الرحمن</w:t>
      </w:r>
      <w:r w:rsidR="0040167D">
        <w:rPr>
          <w:b w:val="0"/>
        </w:rPr>
        <w:t xml:space="preserve">  </w:t>
      </w:r>
      <w:r w:rsidR="0040167D">
        <w:rPr>
          <w:rFonts w:hint="cs"/>
          <w:b w:val="0"/>
          <w:rtl/>
        </w:rPr>
        <w:t>صـ 37 ] فإن تصحيح الإمام أحمد ليس لهذا الحديث ، وإنما لحديث</w:t>
      </w:r>
      <w:r w:rsidR="0040167D">
        <w:rPr>
          <w:b w:val="0"/>
        </w:rPr>
        <w:t xml:space="preserve"> ((  </w:t>
      </w:r>
      <w:r w:rsidR="0040167D">
        <w:rPr>
          <w:rFonts w:hint="cs"/>
          <w:b w:val="0"/>
          <w:rtl/>
        </w:rPr>
        <w:t>على صورته</w:t>
      </w:r>
      <w:r w:rsidR="0040167D">
        <w:rPr>
          <w:b w:val="0"/>
        </w:rPr>
        <w:t xml:space="preserve"> )) </w:t>
      </w:r>
      <w:r w:rsidR="0040167D">
        <w:rPr>
          <w:rFonts w:hint="cs"/>
          <w:b w:val="0"/>
          <w:rtl/>
        </w:rPr>
        <w:t>الذي أخرجه البخاري ومسلم ، ثم هب أنّ اسحاق أو غيره توهم صحته ،</w:t>
      </w:r>
      <w:r w:rsidR="0040167D">
        <w:rPr>
          <w:rFonts w:hint="cs"/>
          <w:b w:val="0"/>
        </w:rPr>
        <w:t xml:space="preserve"> </w:t>
      </w:r>
      <w:r w:rsidR="0040167D">
        <w:rPr>
          <w:rFonts w:hint="cs"/>
          <w:b w:val="0"/>
          <w:rtl/>
        </w:rPr>
        <w:t>فماذا نفعل بتلك العلل التي يستحيل معها تصحيح الحديث ،</w:t>
      </w:r>
      <w:r w:rsidR="0040167D">
        <w:rPr>
          <w:rFonts w:hint="cs"/>
          <w:b w:val="0"/>
        </w:rPr>
        <w:t xml:space="preserve"> </w:t>
      </w:r>
      <w:r w:rsidR="0040167D">
        <w:rPr>
          <w:rFonts w:hint="cs"/>
          <w:bCs/>
          <w:rtl/>
          <w:lang w:bidi="ar-KW"/>
        </w:rPr>
        <w:t>( قلت )</w:t>
      </w:r>
      <w:r w:rsidR="0040167D">
        <w:rPr>
          <w:rFonts w:hint="cs"/>
          <w:b w:val="0"/>
          <w:rtl/>
          <w:lang w:bidi="ar-KW"/>
        </w:rPr>
        <w:t xml:space="preserve"> : </w:t>
      </w:r>
      <w:r w:rsidR="0040167D">
        <w:rPr>
          <w:rFonts w:hint="cs"/>
          <w:b w:val="0"/>
          <w:rtl/>
        </w:rPr>
        <w:t xml:space="preserve">هذا الحديث برواياته الثلاث هو أقوى ما استدل به المجسمة على التجسيم ، ولهذا سأتوسع في بيان مخارجه الصحيحة وبيان معانيه ، فإن سلم من شبهات المجسمة فما بعده أيسر ، ولما كان للحديث روايات ثلاث فلكل رواية مخرج صحيح ومعنى محكم لابد وأن يرد إليه المتشابه ، </w:t>
      </w:r>
      <w:r w:rsidR="0040167D">
        <w:rPr>
          <w:rFonts w:hint="cs"/>
          <w:b w:val="0"/>
          <w:bCs/>
          <w:rtl/>
        </w:rPr>
        <w:t>ومفاتيح الفهم الصحيح للحديث</w:t>
      </w:r>
      <w:r w:rsidR="0040167D">
        <w:rPr>
          <w:rFonts w:hint="cs"/>
          <w:b w:val="0"/>
          <w:rtl/>
        </w:rPr>
        <w:t xml:space="preserve"> : </w:t>
      </w:r>
      <w:r w:rsidR="0040167D">
        <w:rPr>
          <w:rFonts w:hint="cs"/>
          <w:b w:val="0"/>
          <w:bCs/>
          <w:rtl/>
        </w:rPr>
        <w:t>( المفتاح الأول )</w:t>
      </w:r>
      <w:r w:rsidR="0040167D">
        <w:rPr>
          <w:rFonts w:hint="cs"/>
          <w:b w:val="0"/>
          <w:rtl/>
        </w:rPr>
        <w:t xml:space="preserve"> : قوله صلى الله عليه وسلم :  ((  خلق الله آدم على صورته طوله ستون ذراعا )) معناه أنّ الله تعالى لم يخلق آدم على مراحل كما هو خلق بني آدم ، نطفة فعلقة فمضغة فجنين فمولود فطفل فصبي وهكذا حتى البلوغ واكتمال النمو ، وإنما خلقه على هيئته الكاملة التامة بالغاً طوله ستون ذراعا ، وهذا يدل يقيناً على أنّ الضمير في قوله صلى الله عليه وسلم  ((على صورته  )) يعود على آدم عليه السلام وأنّه خلق مكتمل البنية ولم يمر بمراحل النمو المسبقة كما يحدث لبني آدم ، </w:t>
      </w:r>
      <w:r w:rsidR="0040167D">
        <w:rPr>
          <w:rFonts w:hint="cs"/>
          <w:b w:val="0"/>
          <w:bCs/>
          <w:rtl/>
        </w:rPr>
        <w:t>( المفتاح اثاني</w:t>
      </w:r>
      <w:r w:rsidR="0040167D">
        <w:rPr>
          <w:rFonts w:hint="cs"/>
          <w:b w:val="0"/>
          <w:rtl/>
        </w:rPr>
        <w:t xml:space="preserve"> ) : قوله صلى الله عليه وسلم :  ((  إذا قاتل أحدكم أخاه فليجتنب الوجه فإن الله خلق آدم على صورته )) معناه عدم اهانة الوجه ، لأنّ الله تعالى كرّم وجه ابن آدم ، فمن أهان الوجه أو ضرب الوجه أو قاتل الوجه أو قبحه ، فكأنما قبّح وجه أباه آدم عليه السلام ، وهو نبي مكرم لا يجوز اهانته ، ومنه يتبين أنّ الضمير في قوله صلى الله عليه وسلم  ((على صورته  )) يعود على المضروب وأنّ وجهه يشبه وجه آدم عليه السلام ، وهذا قول ابن حجر وقول ابن خزيمة كما سيأتي ، ( </w:t>
      </w:r>
      <w:r w:rsidR="0040167D">
        <w:rPr>
          <w:rFonts w:hint="cs"/>
          <w:b w:val="0"/>
          <w:bCs/>
          <w:rtl/>
        </w:rPr>
        <w:t>المفتاح الثالث</w:t>
      </w:r>
      <w:r w:rsidR="0040167D">
        <w:rPr>
          <w:rFonts w:hint="cs"/>
          <w:b w:val="0"/>
          <w:rtl/>
        </w:rPr>
        <w:t xml:space="preserve"> ) : لفظ ((  لا تقبحوا الوجه , فإن الله خلق آدم على صورة الرحمن )) مع ضعفه البين ، فإن له - إن ثبت وهو محال لشدة ضعفه - مخرجاً صحيحا يُحمل عليه ، وهو إضافة الصورة إلى الله تعالى إضافة تشريف كما في قول الله تعالى : { وَإِذْ قَالَ رَبُّكَ لِلْمَلَائِكَةِ إِنِّي خَالِقٌ بَشَرًا مِنْ </w:t>
      </w:r>
      <w:r w:rsidR="0040167D">
        <w:rPr>
          <w:rFonts w:hint="cs"/>
          <w:b w:val="0"/>
          <w:rtl/>
        </w:rPr>
        <w:lastRenderedPageBreak/>
        <w:t xml:space="preserve">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وهكذا هاهنا فإن إضافة الصورة إلى الله تعالى إضافة تشريف ، لأنّ الله تعالى خلقه في أحسن صوره مخلوقة ونفخ فيه من روحه المخلوقة ، فليست الصورة صورة الرحمن ، ولا الروح روح الرب الديان ، فقوله صلى الله عليه وسلم : </w:t>
      </w:r>
      <w:r w:rsidR="0040167D">
        <w:rPr>
          <w:rFonts w:hint="cs"/>
          <w:b w:val="0"/>
          <w:bCs/>
          <w:rtl/>
        </w:rPr>
        <w:t>((خلق آدم على صورته))</w:t>
      </w:r>
      <w:r w:rsidR="0040167D">
        <w:rPr>
          <w:rFonts w:hint="cs"/>
          <w:b w:val="0"/>
          <w:rtl/>
        </w:rPr>
        <w:t xml:space="preserve"> يعني :  صورة من الصور التي خلقها الله وصورها ،  كما قال تعالى : { وَلَقَدْ خَلَقْنَاكُمْ ثُمَّ صَوَّرْنَاكُمْ ثُمَّ قُلْنَا لِلْمَلآئِكَةِ اسْجُدُواْ لآدَمَ } [الأعراف :  11 ]   فآدم عل صورة الله ، يعني : أن الله هو الذي صوره على هذه الصورة التي تعد أحسن صورة في المخلوقات ، كما قال تعالى : { لَقَدْ خَلَقْنَا الإِنسَانَ فِي أَحْسَنِ تَقْوِيمٍ } [ التين : 4 ] ، فإضافة الله الصورة إليه من باب التشريف وهذا المخرج الصحيح هو قول ابن خزيمة كذلك كما سيأتي ، </w:t>
      </w:r>
      <w:r w:rsidR="0040167D">
        <w:rPr>
          <w:rFonts w:hint="cs"/>
          <w:b w:val="0"/>
          <w:bCs/>
          <w:rtl/>
        </w:rPr>
        <w:t>( المفتاح الرابع والأكيد بعد المفاتيح السابقة )</w:t>
      </w:r>
      <w:r w:rsidR="0040167D">
        <w:rPr>
          <w:rFonts w:hint="cs"/>
          <w:b w:val="0"/>
          <w:rtl/>
        </w:rPr>
        <w:t xml:space="preserve"> : وهو حمل المتشابه على المحكم ، وهذا ما أمرنا الله تعالى به في قوله تعالى : </w:t>
      </w:r>
      <w:r w:rsidR="0040167D">
        <w:rPr>
          <w:rFonts w:hint="cs"/>
          <w:b w:val="0"/>
          <w:rtl/>
          <w:lang w:bidi="ar-KW"/>
        </w:rPr>
        <w:t xml:space="preserve">{ </w:t>
      </w:r>
      <w:r w:rsidR="0040167D">
        <w:rPr>
          <w:rFonts w:hint="cs"/>
          <w:b w:val="0"/>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 : 7 ، 8 ] ، و</w:t>
      </w:r>
      <w:r w:rsidR="0040167D">
        <w:rPr>
          <w:rFonts w:eastAsia="Times New Roman" w:hint="cs"/>
          <w:b w:val="0"/>
          <w:rtl/>
        </w:rPr>
        <w:t>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فإذا رأيتَ الذين يتَّبِعون ما تَشابَه منه ، فأولئك الذين سَمَّى اللهُ ، فاحذَروهم )) [ البخاري : ح ( 4547 ) ، مسلم : ح (  2665 ) ] ،</w:t>
      </w:r>
      <w:r w:rsidR="0040167D">
        <w:rPr>
          <w:rFonts w:hint="cs"/>
          <w:b w:val="0"/>
          <w:rtl/>
        </w:rPr>
        <w:t xml:space="preserve"> في آية آل عمران السابقة وصف الله تعالى متتبعي المتشابه بأن في قلوبهم زيغ يتتبعون المتشابه ابتغاء الفتنة وهي الخلاف والفرقة بين المسلمين ، وفي الحديث السابق والمتفق علي صحته حذّر النبي صلى الله عليه وسلم من أولئك الذين يتتبعون المتشابه ويتركون المحكم ، لأنّ تتبع المتشابهات يؤدي إلى الزيغ والخلاف الفرقة والفتنة والضلال ، وطريقة أهل السنة في ذلك</w:t>
      </w:r>
      <w:r w:rsidR="0040167D">
        <w:rPr>
          <w:rFonts w:hint="cs"/>
          <w:b w:val="0"/>
          <w:lang w:bidi="ar-KW"/>
        </w:rPr>
        <w:t xml:space="preserve"> </w:t>
      </w:r>
      <w:r w:rsidR="0040167D">
        <w:rPr>
          <w:rFonts w:hint="cs"/>
          <w:b w:val="0"/>
          <w:rtl/>
          <w:lang w:bidi="ar-KW"/>
        </w:rPr>
        <w:t xml:space="preserve"> رد المتشابه إلى أمه وأصله ، وهو المحكم </w:t>
      </w:r>
      <w:r w:rsidR="0040167D">
        <w:rPr>
          <w:rFonts w:hint="cs"/>
          <w:b w:val="0"/>
          <w:rtl/>
        </w:rPr>
        <w:t xml:space="preserve">فتبدو وكأنها نسيج واحد لا ترى فيه من فطور بل تتفق وتتآلف ولا يكون بينها تعارض ولا اختلاف وهذا الفقه هو ما تميز به علماء </w:t>
      </w:r>
      <w:r w:rsidR="0040167D">
        <w:rPr>
          <w:rFonts w:hint="cs"/>
          <w:b w:val="0"/>
        </w:rPr>
        <w:t xml:space="preserve"> </w:t>
      </w:r>
      <w:r w:rsidR="0040167D">
        <w:rPr>
          <w:rFonts w:hint="cs"/>
          <w:b w:val="0"/>
          <w:rtl/>
        </w:rPr>
        <w:t xml:space="preserve">أهل السنّه والجماعة الأئمة الأعلام فجمعوا بين الأدلة ووفقوا بينها ، وحملوا الأقوال المتعارضة على </w:t>
      </w:r>
      <w:r w:rsidR="0040167D">
        <w:rPr>
          <w:rFonts w:hint="cs"/>
          <w:b w:val="0"/>
          <w:rtl/>
        </w:rPr>
        <w:lastRenderedPageBreak/>
        <w:t xml:space="preserve">محاملها الصحيحة فصار الاعتقاد بكافة أحكامه ومسائله نسيج واحد يدل ويؤكد أنه دين الله عز وجل الذي رضيه لعباده ، قال تعالى : { أَفَلَا يَتَدَبَّرُونَ الْقُرْآنَ وَلَوْ كَانَ مِنْ عِنْدِ غَيْرِ اللَّهِ لَوَجَدُوا فِيهِ اخْتِلَافًا كَثِيرًا } [ النساء : 82 ] ، والمحكم الذي نرد إليه متشابه هذا الحديث هو الأدلة القطعية على تنزيه الله تعالى عن الصورة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ولأنّ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كما أنّ </w:t>
      </w:r>
      <w:r w:rsidR="0040167D">
        <w:rPr>
          <w:rFonts w:hint="cs"/>
          <w:b w:val="0"/>
          <w:bCs/>
          <w:rtl/>
          <w:lang w:bidi="ar-KW"/>
        </w:rPr>
        <w:t>ذات الله تعالى لا تسري عليها قوانين والمادة والأجسام</w:t>
      </w:r>
      <w:r w:rsidR="0040167D">
        <w:rPr>
          <w:rFonts w:hint="cs"/>
          <w:b w:val="0"/>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sidR="0040167D">
        <w:rPr>
          <w:rFonts w:hint="cs"/>
          <w:b w:val="0"/>
          <w:rtl/>
        </w:rPr>
        <w:t xml:space="preserve"> ولأنّ الصورة تقتضي الكيفية ، وهي عن الله تعالى وعن صفاته منفية ، لذلك فإن الذي يجب علينا وعلى كل مسلم أن يعلمه أن ربنا ليس بذي صورة ولا هيئة ، ومن الآيات المحكمة التي هي أم الكتاب وأصله ، والتي يُرد إليها المتشابه قوله تعالى : { </w:t>
      </w:r>
      <w:r w:rsidR="0040167D">
        <w:rPr>
          <w:rFonts w:hint="cs"/>
          <w:b w:val="0"/>
          <w:bCs/>
          <w:rtl/>
        </w:rPr>
        <w:t>ليس كمثلِه شيء }</w:t>
      </w:r>
      <w:r w:rsidR="0040167D">
        <w:rPr>
          <w:rFonts w:hint="cs"/>
          <w:b w:val="0"/>
          <w:rtl/>
        </w:rPr>
        <w:t xml:space="preserve"> [سورة الشورى/11] ، في هذه الآية نفي المشابهة والمماثلة بين الله تعالى وخلقه ومعناه أن الله تعالى لا يشبه شيئًا من خلقه بوجه من الوجوه ، فإذا كانت المخلوقات جميعا لها صور وأشكال وهي علامة خلقها علمنا من ذلك أن خالقها منزه عنها لأنّه ليس كمثله شيء ، قوله تعالى :</w:t>
      </w:r>
      <w:r w:rsidR="0040167D">
        <w:rPr>
          <w:rFonts w:hint="cs"/>
          <w:b w:val="0"/>
          <w:bCs/>
          <w:rtl/>
        </w:rPr>
        <w:t xml:space="preserve"> </w:t>
      </w:r>
      <w:r w:rsidR="0040167D">
        <w:rPr>
          <w:rFonts w:hint="cs"/>
          <w:b w:val="0"/>
          <w:rtl/>
        </w:rPr>
        <w:t xml:space="preserve">{ وللهِ المثَلُ الأعلى } [سورة النحل/60] أي الوصف الذي لا يشبه وصف غيره ، فلا يوصف ربنا عزَّ وجلَّ بصفات المخلوقين من الصور والأشكال ، وقوله تعالى : { فلا تضربوا للهِ الأمثال}  [سورة النحل/74] ، أي لا تجعلوا لله الشبيهَ والمِثْل فإن اللهَ تعالى لا شبيه له ولا مثيل له ، فذاتُه سبحانه لا يشبه الذواتِ ولا صفاتُه تشبه الصفاتِ ، تنزه عن الشكل والصورة والجارحة ، وقوله تعالى : { هل تعلمُ لهُ سميًّا } [سورة مريم/65] أي مِثلاً ، فالله تعالى لا مِثْلَ له ولا شبيه ولا نظير ، فذاتُه سبحانه لا يشبه الذواتِ ولا صفاتُه تشبه الصفاتِ ، تنزه عن الصور والأشكال ، وقوله تعالى : { وَلَمْ يَكُن لَّهُ كُفُوًا أَحَدٌ } [سورة الإخلاص/4] أي لا نظير له بوجه من الوجوه فلا يشبه ابن آدم ، فكيف نتوهم أنّه على صورة آدم ، تنزه الخالق عن مشابهة المخلوق ، </w:t>
      </w:r>
      <w:r w:rsidR="0040167D">
        <w:rPr>
          <w:rFonts w:hint="cs"/>
          <w:bCs/>
          <w:rtl/>
          <w:lang w:bidi="ar-KW"/>
        </w:rPr>
        <w:t>ومن أقوال العلماء على تنزيه الله تعالى عن الصورة أكثر من أن تحصر منها على سبيل المثال :</w:t>
      </w:r>
      <w:r w:rsidR="0040167D">
        <w:rPr>
          <w:rFonts w:hint="cs"/>
          <w:b w:val="0"/>
          <w:rtl/>
          <w:lang w:bidi="ar-KW"/>
        </w:rPr>
        <w:t xml:space="preserve"> </w:t>
      </w:r>
      <w:r w:rsidR="0040167D">
        <w:rPr>
          <w:rFonts w:hint="cs"/>
          <w:b w:val="0"/>
          <w:bCs/>
          <w:rtl/>
        </w:rPr>
        <w:t>جاء في كتاب عقيدة الإمام أحمد رحمه الله :</w:t>
      </w:r>
      <w:r w:rsidR="0040167D">
        <w:rPr>
          <w:rFonts w:hint="cs"/>
          <w:b w:val="0"/>
          <w:rtl/>
        </w:rPr>
        <w:t xml:space="preserve">" </w:t>
      </w:r>
      <w:r w:rsidR="0040167D">
        <w:rPr>
          <w:rFonts w:hint="cs"/>
          <w:b w:val="0"/>
          <w:bCs/>
          <w:rtl/>
        </w:rPr>
        <w:t>نص</w:t>
      </w:r>
      <w:r w:rsidR="0040167D">
        <w:rPr>
          <w:rFonts w:hint="cs"/>
          <w:b w:val="0"/>
          <w:bCs/>
        </w:rPr>
        <w:t xml:space="preserve"> </w:t>
      </w:r>
      <w:r w:rsidR="0040167D">
        <w:rPr>
          <w:rFonts w:hint="cs"/>
          <w:b w:val="0"/>
          <w:bCs/>
          <w:rtl/>
        </w:rPr>
        <w:t>اعتقاد الإمام أحمد</w:t>
      </w:r>
      <w:r w:rsidR="0040167D">
        <w:rPr>
          <w:rFonts w:hint="cs"/>
          <w:b w:val="0"/>
          <w:bCs/>
        </w:rPr>
        <w:t xml:space="preserve"> </w:t>
      </w:r>
      <w:r w:rsidR="0040167D">
        <w:rPr>
          <w:rFonts w:hint="cs"/>
          <w:b w:val="0"/>
          <w:bCs/>
          <w:rtl/>
        </w:rPr>
        <w:t>بن حنبل</w:t>
      </w:r>
      <w:r w:rsidR="0040167D">
        <w:rPr>
          <w:rFonts w:hint="cs"/>
          <w:b w:val="0"/>
          <w:rtl/>
        </w:rPr>
        <w:t xml:space="preserve"> .. </w:t>
      </w:r>
      <w:r w:rsidR="0040167D">
        <w:rPr>
          <w:rFonts w:hint="cs"/>
        </w:rPr>
        <w:t xml:space="preserve"> </w:t>
      </w:r>
      <w:r w:rsidR="0040167D">
        <w:rPr>
          <w:rFonts w:hint="cs"/>
          <w:b w:val="0"/>
          <w:rtl/>
        </w:rPr>
        <w:t>ومذهب</w:t>
      </w:r>
      <w:r w:rsidR="0040167D">
        <w:rPr>
          <w:rFonts w:hint="cs"/>
        </w:rPr>
        <w:t xml:space="preserve"> </w:t>
      </w:r>
      <w:r w:rsidR="0040167D">
        <w:rPr>
          <w:rFonts w:hint="cs"/>
          <w:b w:val="0"/>
          <w:rtl/>
        </w:rPr>
        <w:t>أبي عبد الله أحمد بن حنبل رضي الله عنه أن لله عز وجل</w:t>
      </w:r>
      <w:r w:rsidR="0040167D">
        <w:rPr>
          <w:rFonts w:hint="cs"/>
        </w:rPr>
        <w:t xml:space="preserve"> </w:t>
      </w:r>
      <w:r w:rsidR="0040167D">
        <w:rPr>
          <w:rFonts w:hint="cs"/>
          <w:b w:val="0"/>
          <w:rtl/>
        </w:rPr>
        <w:t xml:space="preserve">وجها </w:t>
      </w:r>
      <w:r w:rsidR="0040167D">
        <w:rPr>
          <w:rFonts w:hint="cs"/>
          <w:b w:val="0"/>
          <w:rtl/>
        </w:rPr>
        <w:lastRenderedPageBreak/>
        <w:t>لا كالصور المصورة والأعيان المخططة بل وجهة وصفه .. ومن غير</w:t>
      </w:r>
      <w:r w:rsidR="0040167D">
        <w:rPr>
          <w:rFonts w:hint="cs"/>
        </w:rPr>
        <w:t xml:space="preserve"> </w:t>
      </w:r>
      <w:r w:rsidR="0040167D">
        <w:rPr>
          <w:rFonts w:hint="cs"/>
          <w:b w:val="0"/>
          <w:rtl/>
        </w:rPr>
        <w:t>معناه فقد ألحد عنه وليس</w:t>
      </w:r>
      <w:r w:rsidR="0040167D">
        <w:rPr>
          <w:rFonts w:hint="cs"/>
        </w:rPr>
        <w:t xml:space="preserve"> </w:t>
      </w:r>
      <w:r w:rsidR="0040167D">
        <w:rPr>
          <w:rFonts w:hint="cs"/>
          <w:b w:val="0"/>
          <w:rtl/>
        </w:rPr>
        <w:t>معنى وجه معنى جسد عنده ولا صورة ولا تخطيط ومن قال ذلك</w:t>
      </w:r>
      <w:r w:rsidR="0040167D">
        <w:rPr>
          <w:rFonts w:hint="cs"/>
        </w:rPr>
        <w:t xml:space="preserve"> </w:t>
      </w:r>
      <w:r w:rsidR="0040167D">
        <w:rPr>
          <w:rFonts w:hint="cs"/>
          <w:b w:val="0"/>
          <w:rtl/>
        </w:rPr>
        <w:t xml:space="preserve">فقد ابتدع </w:t>
      </w:r>
      <w:r w:rsidR="0040167D">
        <w:t>((</w:t>
      </w:r>
      <w:r w:rsidR="0040167D">
        <w:rPr>
          <w:rFonts w:hint="cs"/>
          <w:b w:val="0"/>
          <w:rtl/>
        </w:rPr>
        <w:t xml:space="preserve"> أهـ [ العقيدة ج 1 /ص 110 ] ،</w:t>
      </w:r>
      <w:r w:rsidR="0040167D">
        <w:rPr>
          <w:rFonts w:hint="cs"/>
          <w:b w:val="0"/>
          <w:bCs/>
          <w:rtl/>
        </w:rPr>
        <w:t xml:space="preserve"> وجاء فيه أيضا</w:t>
      </w:r>
      <w:r w:rsidR="0040167D">
        <w:rPr>
          <w:rFonts w:hint="cs"/>
          <w:b w:val="0"/>
          <w:rtl/>
        </w:rPr>
        <w:t xml:space="preserve"> :  " لا</w:t>
      </w:r>
      <w:r w:rsidR="0040167D">
        <w:rPr>
          <w:rFonts w:hint="cs"/>
        </w:rPr>
        <w:t xml:space="preserve"> </w:t>
      </w:r>
      <w:r w:rsidR="0040167D">
        <w:rPr>
          <w:rFonts w:hint="cs"/>
          <w:b w:val="0"/>
          <w:rtl/>
        </w:rPr>
        <w:t>يجوز أن يسمى جسما</w:t>
      </w:r>
      <w:r w:rsidR="0040167D">
        <w:rPr>
          <w:rFonts w:hint="cs"/>
        </w:rPr>
        <w:t xml:space="preserve"> </w:t>
      </w:r>
      <w:r w:rsidR="0040167D">
        <w:rPr>
          <w:rFonts w:hint="cs"/>
          <w:b w:val="0"/>
          <w:rtl/>
        </w:rPr>
        <w:t xml:space="preserve"> وأنكر</w:t>
      </w:r>
      <w:r w:rsidR="0040167D">
        <w:rPr>
          <w:rFonts w:hint="cs"/>
        </w:rPr>
        <w:t xml:space="preserve"> </w:t>
      </w:r>
      <w:r w:rsidR="0040167D">
        <w:rPr>
          <w:rFonts w:hint="cs"/>
          <w:b w:val="0"/>
          <w:rtl/>
        </w:rPr>
        <w:t>( أي الإمام أحمد ) على من يقول بالجسم وقال إن</w:t>
      </w:r>
      <w:r w:rsidR="0040167D">
        <w:rPr>
          <w:rFonts w:hint="cs"/>
        </w:rPr>
        <w:t xml:space="preserve"> </w:t>
      </w:r>
      <w:r w:rsidR="0040167D">
        <w:rPr>
          <w:rFonts w:hint="cs"/>
          <w:b w:val="0"/>
          <w:rtl/>
        </w:rPr>
        <w:t>الأسماء مأخوذة بالشريعة واللغة وأهل اللغة وضعوا هذا الاسم على كل ذي طول وعرض وسمك</w:t>
      </w:r>
      <w:r w:rsidR="0040167D">
        <w:rPr>
          <w:rFonts w:hint="cs"/>
        </w:rPr>
        <w:t xml:space="preserve"> </w:t>
      </w:r>
      <w:r w:rsidR="0040167D">
        <w:rPr>
          <w:rFonts w:hint="cs"/>
          <w:b w:val="0"/>
          <w:rtl/>
        </w:rPr>
        <w:t xml:space="preserve">وتركيب </w:t>
      </w:r>
      <w:r w:rsidR="0040167D">
        <w:rPr>
          <w:rFonts w:hint="cs"/>
          <w:b w:val="0"/>
          <w:u w:val="single"/>
          <w:rtl/>
        </w:rPr>
        <w:t>وصورة</w:t>
      </w:r>
      <w:r w:rsidR="0040167D">
        <w:rPr>
          <w:rFonts w:hint="cs"/>
          <w:b w:val="0"/>
          <w:rtl/>
        </w:rPr>
        <w:t xml:space="preserve"> وتأليف والله تعالى خارج عن ذلك كله فلم يجز أن يسمى جسما لخروجه عن</w:t>
      </w:r>
      <w:r w:rsidR="0040167D">
        <w:rPr>
          <w:rFonts w:hint="cs"/>
        </w:rPr>
        <w:t xml:space="preserve"> </w:t>
      </w:r>
      <w:r w:rsidR="0040167D">
        <w:rPr>
          <w:rFonts w:hint="cs"/>
          <w:b w:val="0"/>
          <w:rtl/>
        </w:rPr>
        <w:t>معنى الجسمية ولم يجيء في الشريعة ذلك فبطل  " أهـ [ العقيدة ج 1 /ص 111 ] ،</w:t>
      </w:r>
      <w:r w:rsidR="0040167D">
        <w:rPr>
          <w:rFonts w:hint="cs"/>
          <w:b w:val="0"/>
          <w:bCs/>
          <w:rtl/>
        </w:rPr>
        <w:t xml:space="preserve"> وقال شيخ المحدثين الحافظ البيهقي</w:t>
      </w:r>
      <w:r w:rsidR="0040167D">
        <w:rPr>
          <w:rFonts w:hint="cs"/>
          <w:b w:val="0"/>
          <w:rtl/>
        </w:rPr>
        <w:t xml:space="preserve"> :  "قال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 " أهـ [ الأسماء والصفات :297 ]</w:t>
      </w:r>
      <w:r w:rsidR="0040167D">
        <w:rPr>
          <w:rFonts w:hint="cs"/>
          <w:b w:val="0"/>
          <w:bCs/>
          <w:rtl/>
        </w:rPr>
        <w:t xml:space="preserve"> ، وقال رحمه الله : </w:t>
      </w:r>
      <w:r w:rsidR="0040167D">
        <w:rPr>
          <w:rFonts w:hint="cs"/>
          <w:b w:val="0"/>
          <w:rtl/>
        </w:rPr>
        <w:t xml:space="preserve">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sidR="0040167D">
        <w:rPr>
          <w:rFonts w:hint="cs"/>
          <w:b w:val="0"/>
          <w:bCs/>
          <w:rtl/>
        </w:rPr>
        <w:t>فالوجه له صفة</w:t>
      </w:r>
      <w:r w:rsidR="0040167D">
        <w:rPr>
          <w:rFonts w:hint="cs"/>
          <w:b w:val="0"/>
          <w:rtl/>
        </w:rPr>
        <w:t xml:space="preserve"> </w:t>
      </w:r>
      <w:r w:rsidR="0040167D">
        <w:rPr>
          <w:rFonts w:hint="cs"/>
          <w:b w:val="0"/>
          <w:bCs/>
          <w:rtl/>
        </w:rPr>
        <w:t>وليست بصورة</w:t>
      </w:r>
      <w:r w:rsidR="0040167D">
        <w:rPr>
          <w:rFonts w:hint="cs"/>
          <w:b w:val="0"/>
          <w:rtl/>
        </w:rPr>
        <w:t xml:space="preserve"> واليدان له صفتان وليستا الجارحتين والعين له صفة وليست بحدقة وطريق إثباتها له صفات ذات ورود خبر الصادق به " أهـ [الاعتقاد ج1 ص 71ـ72]</w:t>
      </w:r>
      <w:r w:rsidR="0040167D">
        <w:rPr>
          <w:rFonts w:hint="cs"/>
          <w:b w:val="0"/>
          <w:bCs/>
          <w:rtl/>
        </w:rPr>
        <w:t xml:space="preserve"> ، وجاء في كتاب الفقه الأكبر المنسوب للإمام الشافعي</w:t>
      </w:r>
      <w:r w:rsidR="0040167D">
        <w:rPr>
          <w:rFonts w:hint="cs"/>
          <w:b w:val="0"/>
          <w:rtl/>
        </w:rPr>
        <w:t xml:space="preserve">[ صـ10] "فصل : </w:t>
      </w:r>
      <w:r w:rsidR="0040167D">
        <w:rPr>
          <w:rFonts w:hint="cs"/>
          <w:b w:val="0"/>
          <w:bCs/>
          <w:rtl/>
        </w:rPr>
        <w:t>واعلموا أن الصور والتركيب تستحيل على الله تعالى</w:t>
      </w:r>
      <w:r w:rsidR="0040167D">
        <w:rPr>
          <w:rFonts w:hint="cs"/>
          <w:b w:val="0"/>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المنسوب للإمام الشافعي صـ10] ،</w:t>
      </w:r>
      <w:r w:rsidR="0040167D">
        <w:rPr>
          <w:rFonts w:hint="cs"/>
          <w:b w:val="0"/>
          <w:bCs/>
          <w:rtl/>
        </w:rPr>
        <w:t xml:space="preserve"> وقال الإمام الحافظ أبى بكر بن فورك</w:t>
      </w:r>
      <w:r w:rsidR="0040167D">
        <w:rPr>
          <w:rFonts w:hint="cs"/>
          <w:b w:val="0"/>
          <w:rtl/>
        </w:rPr>
        <w:t xml:space="preserve">  " فصل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w:t>
      </w:r>
      <w:r w:rsidR="0040167D">
        <w:rPr>
          <w:rFonts w:hint="cs"/>
          <w:b w:val="0"/>
          <w:bCs/>
          <w:rtl/>
        </w:rPr>
        <w:t xml:space="preserve"> وقال النووي في شرحه على صحيح مسلم : </w:t>
      </w:r>
      <w:r w:rsidR="0040167D">
        <w:rPr>
          <w:rFonts w:hint="cs"/>
          <w:b w:val="0"/>
          <w:rtl/>
        </w:rPr>
        <w:t>" قال</w:t>
      </w:r>
      <w:r w:rsidR="0040167D">
        <w:rPr>
          <w:rFonts w:hint="cs"/>
        </w:rPr>
        <w:t xml:space="preserve"> </w:t>
      </w:r>
      <w:r w:rsidR="0040167D">
        <w:rPr>
          <w:rFonts w:hint="cs"/>
          <w:b w:val="0"/>
          <w:rtl/>
        </w:rPr>
        <w:t>المازري هذا الحديث بهذا اللفظ ثابت ورواه بعضهم ان الله خلق آدم</w:t>
      </w:r>
      <w:r w:rsidR="0040167D">
        <w:rPr>
          <w:rFonts w:hint="cs"/>
        </w:rPr>
        <w:t xml:space="preserve"> </w:t>
      </w:r>
      <w:r w:rsidR="0040167D">
        <w:rPr>
          <w:rFonts w:hint="cs"/>
          <w:b w:val="0"/>
          <w:rtl/>
        </w:rPr>
        <w:t>على صورة الرحمن وليس بثابت عند اهل الحديث وكأن من نقله رواه بالمعنى الذي وقع</w:t>
      </w:r>
      <w:r w:rsidR="0040167D">
        <w:rPr>
          <w:rFonts w:hint="cs"/>
        </w:rPr>
        <w:t xml:space="preserve"> </w:t>
      </w:r>
      <w:r w:rsidR="0040167D">
        <w:rPr>
          <w:rFonts w:hint="cs"/>
          <w:b w:val="0"/>
          <w:rtl/>
        </w:rPr>
        <w:t>له وغلط في ذلك قال المازري وقد</w:t>
      </w:r>
      <w:r w:rsidR="0040167D">
        <w:rPr>
          <w:rFonts w:hint="cs"/>
        </w:rPr>
        <w:t xml:space="preserve"> </w:t>
      </w:r>
      <w:r w:rsidR="0040167D">
        <w:rPr>
          <w:rFonts w:hint="cs"/>
          <w:b w:val="0"/>
          <w:rtl/>
        </w:rPr>
        <w:t>غلط ابن قتيبة في هذا الحديث فأجراه على ظاهره</w:t>
      </w:r>
      <w:r w:rsidR="0040167D">
        <w:rPr>
          <w:rFonts w:hint="cs"/>
        </w:rPr>
        <w:t xml:space="preserve"> </w:t>
      </w:r>
      <w:r w:rsidR="0040167D">
        <w:rPr>
          <w:rFonts w:hint="cs"/>
          <w:b w:val="0"/>
          <w:rtl/>
        </w:rPr>
        <w:t>وقال لله تعالى صورة لا كالصور وهذا الذي قاله ظاهر الفساد لأن الصورة تفيد التركيب</w:t>
      </w:r>
      <w:r w:rsidR="0040167D">
        <w:rPr>
          <w:rFonts w:hint="cs"/>
        </w:rPr>
        <w:t xml:space="preserve"> </w:t>
      </w:r>
      <w:r w:rsidR="0040167D">
        <w:rPr>
          <w:rFonts w:hint="cs"/>
          <w:b w:val="0"/>
          <w:rtl/>
        </w:rPr>
        <w:t>وكل مركب محدث والله تعالى ليس بمحدث فليس هو مركبا فليس مصورا ..  قال له ايضا إن أردت بقولك صورة لا كالصور أنه ليس بمؤلف ولا مركب</w:t>
      </w:r>
      <w:r w:rsidR="0040167D">
        <w:rPr>
          <w:rFonts w:hint="cs"/>
        </w:rPr>
        <w:t xml:space="preserve"> </w:t>
      </w:r>
      <w:r w:rsidR="0040167D">
        <w:rPr>
          <w:rFonts w:hint="cs"/>
          <w:b w:val="0"/>
          <w:rtl/>
        </w:rPr>
        <w:t xml:space="preserve">فليس بصورة حقيقة </w:t>
      </w:r>
      <w:r w:rsidR="0040167D">
        <w:rPr>
          <w:rFonts w:hint="cs"/>
          <w:b w:val="0"/>
          <w:rtl/>
        </w:rPr>
        <w:lastRenderedPageBreak/>
        <w:t>وليست اللفظة على ظاهرها " أهـ</w:t>
      </w:r>
      <w:r w:rsidR="0040167D">
        <w:rPr>
          <w:rFonts w:hint="cs"/>
        </w:rPr>
        <w:t xml:space="preserve"> </w:t>
      </w:r>
      <w:r w:rsidR="0040167D">
        <w:rPr>
          <w:rFonts w:hint="cs"/>
          <w:b w:val="0"/>
          <w:rtl/>
        </w:rPr>
        <w:t xml:space="preserve">[ شرح النووي على صحيح مسلم ج : 16 ص : 166 ] ، </w:t>
      </w:r>
      <w:r w:rsidR="0040167D">
        <w:rPr>
          <w:rFonts w:hint="cs"/>
          <w:b w:val="0"/>
          <w:bCs/>
          <w:rtl/>
        </w:rPr>
        <w:t>وجاء في إكمال المعلم</w:t>
      </w:r>
      <w:r w:rsidR="0040167D">
        <w:rPr>
          <w:rFonts w:hint="cs"/>
          <w:b w:val="0"/>
          <w:rtl/>
        </w:rPr>
        <w:t xml:space="preserve"> : " قال القاضي عياض : هذا حديث ثابت عند أهل النقل ، وقد رواه بعضهم أن الله خلق آدم على صورة الرحمن ولا يليق هذا عند أهل النقل </w:t>
      </w:r>
      <w:r w:rsidR="0040167D">
        <w:rPr>
          <w:rFonts w:hint="cs"/>
          <w:b w:val="0"/>
          <w:bCs/>
          <w:rtl/>
        </w:rPr>
        <w:t>واعلم أن هذا الحديث غلط فيه ابن قتيبة وأجراه على ظاهره</w:t>
      </w:r>
      <w:r w:rsidR="0040167D">
        <w:rPr>
          <w:rFonts w:hint="cs"/>
          <w:b w:val="0"/>
          <w:rtl/>
        </w:rPr>
        <w:t xml:space="preserve"> ، وقال : فإن الله سبحانه له صور لا كالصور وأجرى الحديث على ظاهره ، </w:t>
      </w:r>
      <w:r w:rsidR="0040167D">
        <w:rPr>
          <w:rFonts w:hint="cs"/>
          <w:b w:val="0"/>
          <w:bCs/>
          <w:rtl/>
        </w:rPr>
        <w:t>والذي قاله لا يخفي فساده لأن الصورة تفيد التركيب وكل مركب محدث ، والباري سبحانه وتعالى ليس بمحدث ، فليس بمركب وما ليس بمركب فليس بمصور</w:t>
      </w:r>
      <w:r w:rsidR="0040167D">
        <w:rPr>
          <w:rFonts w:hint="cs"/>
          <w:b w:val="0"/>
          <w:rtl/>
        </w:rPr>
        <w:t xml:space="preserve"> وهذا من جنس قول المبتدعة أن الله الباري جل وعز جسم لا كالأجسام "  أهـ [إكمال المعلم ج8 من ص90 :87] ، </w:t>
      </w:r>
      <w:r w:rsidR="0040167D">
        <w:rPr>
          <w:rFonts w:hint="cs"/>
          <w:b w:val="0"/>
          <w:bCs/>
          <w:rtl/>
        </w:rPr>
        <w:t>وقال مرعي بن يوسف المقدسي الحنبلي</w:t>
      </w:r>
      <w:r w:rsidR="0040167D">
        <w:rPr>
          <w:rFonts w:hint="cs"/>
          <w:b w:val="0"/>
          <w:rtl/>
        </w:rPr>
        <w:t xml:space="preserve"> في كتابه أقاويل الثقات : "  </w:t>
      </w:r>
      <w:r w:rsidR="0040167D">
        <w:rPr>
          <w:rFonts w:hint="cs"/>
          <w:b w:val="0"/>
          <w:bCs/>
          <w:rtl/>
        </w:rPr>
        <w:t>وغلت طائفة أخرى في الإثبات فشبهته فأثبتت له الصورة والجوارح</w:t>
      </w:r>
      <w:r w:rsidR="0040167D">
        <w:rPr>
          <w:rFonts w:hint="cs"/>
          <w:b w:val="0"/>
          <w:rtl/>
        </w:rPr>
        <w:t xml:space="preserve"> ..  </w:t>
      </w:r>
      <w:r w:rsidR="0040167D">
        <w:rPr>
          <w:rFonts w:hint="cs"/>
          <w:b w:val="0"/>
          <w:bCs/>
          <w:rtl/>
        </w:rPr>
        <w:t xml:space="preserve">وقد بالغ بعض أهل الإغواء فقال إنه على صورة الإنسان </w:t>
      </w:r>
      <w:r w:rsidR="0040167D">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0040167D">
        <w:rPr>
          <w:rFonts w:hint="cs"/>
          <w:b w:val="0"/>
          <w:bCs/>
          <w:rtl/>
        </w:rPr>
        <w:t>ومنهم من قال إنه على قدر مسافة العرش لا يفضل من أحدهما عن الأخر شيء   تعالى الله عن أقوالهم علو كبيرا</w:t>
      </w:r>
      <w:r w:rsidR="0040167D">
        <w:rPr>
          <w:rFonts w:hint="cs"/>
          <w:b w:val="0"/>
          <w:rtl/>
        </w:rPr>
        <w:t xml:space="preserve"> وعن مثله نهى الله تعالى بقوله تعالى : (</w:t>
      </w:r>
      <w:r w:rsidR="0040167D">
        <w:rPr>
          <w:rFonts w:hint="cs"/>
          <w:b w:val="0"/>
          <w:bCs/>
          <w:rtl/>
        </w:rPr>
        <w:t>يا أهل الكتاب لا تغلو في دينكم ولا تقولوا على الله إلا الحق</w:t>
      </w:r>
      <w:r w:rsidR="0040167D">
        <w:rPr>
          <w:rFonts w:hint="cs"/>
          <w:b w:val="0"/>
          <w:rtl/>
        </w:rPr>
        <w:t xml:space="preserve"> ) [النساء /171 ] "  أهـ [أقاويل الثقات ج : 1 ص : 135] ، </w:t>
      </w:r>
      <w:r w:rsidR="0040167D">
        <w:rPr>
          <w:rFonts w:hint="cs"/>
          <w:b w:val="0"/>
          <w:bCs/>
          <w:rtl/>
        </w:rPr>
        <w:t xml:space="preserve">وجاء في مرقاة المفاتيح (باب الحوض والشفاعة) : </w:t>
      </w:r>
      <w:r w:rsidR="0040167D">
        <w:rPr>
          <w:rFonts w:hint="cs"/>
          <w:b w:val="0"/>
          <w:rtl/>
        </w:rPr>
        <w:t xml:space="preserve">"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 ) أهـ [مرقاة المفاتيح(باب الحوض والشفاعة)] ، </w:t>
      </w:r>
      <w:r w:rsidR="0040167D">
        <w:rPr>
          <w:rFonts w:hint="cs"/>
          <w:b w:val="0"/>
          <w:bCs/>
          <w:rtl/>
        </w:rPr>
        <w:t>وقال القاضي بدر الدين بن جماعة في كتابه إيضاح الدليل</w:t>
      </w:r>
      <w:r w:rsidR="0040167D">
        <w:rPr>
          <w:rFonts w:hint="cs"/>
          <w:b w:val="0"/>
          <w:rtl/>
        </w:rPr>
        <w:t xml:space="preserve"> :  ومن قال بأن لله تعالى صورة وخلق آدم عليها فمردود عليه لما فيه من التجسيم     وكذلك من قال صورة لا كالصور "  أهـ [إيضاح الدليل في قطع حجج أهل التعطيل ج : 1 ص : 155] ، </w:t>
      </w:r>
      <w:r w:rsidR="0040167D">
        <w:rPr>
          <w:rFonts w:hint="cs"/>
          <w:b w:val="0"/>
          <w:bCs/>
          <w:rtl/>
        </w:rPr>
        <w:t xml:space="preserve">وقال رحمه الله : </w:t>
      </w:r>
      <w:r w:rsidR="0040167D">
        <w:rPr>
          <w:rFonts w:hint="cs"/>
          <w:b w:val="0"/>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sidR="0040167D">
        <w:rPr>
          <w:rFonts w:hint="cs"/>
          <w:b w:val="0"/>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sidR="0040167D">
        <w:rPr>
          <w:rFonts w:hint="cs"/>
          <w:b w:val="0"/>
          <w:rtl/>
        </w:rPr>
        <w:t xml:space="preserve"> )  أهـ  [إيضاح الدليل في قطع حجج أهل التعطيل ج : 1 ص : 159]</w:t>
      </w:r>
      <w:r w:rsidR="0040167D">
        <w:rPr>
          <w:rFonts w:hint="cs"/>
          <w:b w:val="0"/>
          <w:rtl/>
          <w:lang w:bidi="ar-KW"/>
        </w:rPr>
        <w:t xml:space="preserve"> ، </w:t>
      </w:r>
    </w:p>
    <w:p w:rsidR="0040167D" w:rsidRDefault="0040167D" w:rsidP="0004487C">
      <w:pPr>
        <w:ind w:left="-46"/>
        <w:jc w:val="center"/>
        <w:rPr>
          <w:bCs/>
          <w:rtl/>
        </w:rPr>
      </w:pPr>
      <w:r>
        <w:rPr>
          <w:rFonts w:hint="cs"/>
          <w:bCs/>
          <w:rtl/>
        </w:rPr>
        <w:t>***</w:t>
      </w:r>
    </w:p>
    <w:p w:rsidR="0040167D" w:rsidRDefault="0091266C" w:rsidP="0004487C">
      <w:pPr>
        <w:ind w:left="-46"/>
        <w:jc w:val="both"/>
        <w:rPr>
          <w:b w:val="0"/>
          <w:rtl/>
          <w:lang w:bidi="ar-KW"/>
        </w:rPr>
      </w:pPr>
      <w:bookmarkStart w:id="10" w:name="ص2"/>
      <w:r w:rsidRPr="00DB5900">
        <w:rPr>
          <w:rFonts w:cs="Monotype Koufi" w:hint="cs"/>
          <w:b w:val="0"/>
          <w:rtl/>
          <w:lang w:bidi="ar-KW"/>
        </w:rPr>
        <w:lastRenderedPageBreak/>
        <w:t>(</w:t>
      </w:r>
      <w:r w:rsidR="0040167D" w:rsidRPr="00DB5900">
        <w:rPr>
          <w:rFonts w:cs="Monotype Koufi" w:hint="cs"/>
          <w:b w:val="0"/>
          <w:rtl/>
          <w:lang w:bidi="ar-KW"/>
        </w:rPr>
        <w:t xml:space="preserve">  2  </w:t>
      </w:r>
      <w:r w:rsidRPr="00DB5900">
        <w:rPr>
          <w:rFonts w:cs="Monotype Koufi" w:hint="cs"/>
          <w:b w:val="0"/>
          <w:rtl/>
          <w:lang w:bidi="ar-KW"/>
        </w:rPr>
        <w:t>)</w:t>
      </w:r>
      <w:r w:rsidR="0040167D" w:rsidRPr="00DB5900">
        <w:rPr>
          <w:rFonts w:cs="Monotype Koufi" w:hint="cs"/>
          <w:b w:val="0"/>
          <w:rtl/>
          <w:lang w:bidi="ar-KW"/>
        </w:rPr>
        <w:t xml:space="preserve"> : حل إشكالية المكان ، وتحقيق القول في حديث : ((  أين الله )) والقضاء على شبه المجسمة المتعلقة به من اثبات المكان والحد والجهة والمقدار  :</w:t>
      </w:r>
      <w:r w:rsidR="0040167D">
        <w:rPr>
          <w:rFonts w:hint="cs"/>
          <w:bCs/>
          <w:rtl/>
        </w:rPr>
        <w:t xml:space="preserve">  </w:t>
      </w:r>
      <w:bookmarkEnd w:id="10"/>
      <w:r w:rsidR="0040167D">
        <w:rPr>
          <w:rFonts w:hint="cs"/>
          <w:bCs/>
          <w:rtl/>
          <w:lang w:bidi="ar-KW"/>
        </w:rPr>
        <w:t>حديث الجارية له روايات عديدة مضطربة</w:t>
      </w:r>
      <w:r w:rsidR="0040167D">
        <w:rPr>
          <w:rFonts w:hint="cs"/>
          <w:b w:val="0"/>
          <w:rtl/>
          <w:lang w:bidi="ar-KW"/>
        </w:rPr>
        <w:t xml:space="preserve"> ، فيها من الاختلاف الكثير ، فقد جاءت روايات الحديث بثلاثة ألفاظ مختلفة ، الأولى بلفظ ( أتشهدين ان لا إله إلا الله ) والثانية بلفظ ( من ربك ) واللفظ الثالث مختلف عنهما يسأل عن المكان بلفظ ( أين الله ) لإثبات الإيمان ، وكذلك فإن هناك روايات تدل على أنّ الجارية فصيحة متكلمة ترد عندما كان الحديث بلفظ ( أتشهدين ان لا إله إلا الله ) بقولها ( نعم ) و عندما كان الحديث بلفظ ( أين الله ) بقولها ( في السماء ) وروايات أخرى تدل على أنها خرساء أعجمية تشير بيدها فقط فعندما كان الحديث بلفظ ( أتشهدين ان لا إله إلا الله ) أشارت بالسبابة بمعنى التوحيد وأنه لا إله إلا الله ثم أشارت إلى الرسول الكريم صلى الله عليه وسلم بمعنى أنه رسول الله و عندما كان الحديث بلفظ ( أين الله ) أشارت إلى السماء بمعنى الإيمان بالله وحده ثم أشارت إلى الرسول الكريم صلى الله عليه وسلم بمعنى أنه رسول الله حقا ، والحديث على رغم صحة السند في أكثر طرقه وحسنها في بعضه الآخر إلا أن ألفاظه مختلفة اختلافا كبيرا لعل ذلك بسبب تصرف الرواة في بعض ألفاظه وهم يروونه بالمعني أو بما فهموه من الواقعة ، وقد أشار إلى اختلاف ألفاظ الحديث الكثير من الحفاظ منهم : </w:t>
      </w:r>
      <w:r w:rsidR="0040167D">
        <w:rPr>
          <w:rFonts w:hint="cs"/>
          <w:b w:val="0"/>
          <w:rtl/>
        </w:rPr>
        <w:t xml:space="preserve">الامام الحافظ البيهقي : قال في كتابه الأسماء والصفات " وهذا صحيح قد أخرجه مسلم مقطعا من حديث الاوزاعي وحجاج الصواف عن يحيى بن أبي كثير دون قصة الجارية ؟ وأظنه إنما تركها من الحديث لاختلاف الرواة في لفظه ، وقد ذكرت في كتاب الظهار من السنن مخالفة من خالف معاوية بن الحكم في لفظ الحديث " [ الأسماء والصفات للبيهقي ص ( 422 ) و انظر السنن الكبرى للبيهقي  7 / 388 ) ] والامام الحافظ البزار : قال " وهذا قد روي نحوه بألفاظ مختلفة " أهــ [ كشف الاستار 1 / 14] والحافظ ابن حجر العسقلاني : قال " وفي اللفظ مخالفة كثيرة " اه‍ [ التلخيص الحبير  3 / 223 ] ، </w:t>
      </w:r>
      <w:r w:rsidR="0040167D">
        <w:rPr>
          <w:rFonts w:hint="cs"/>
          <w:b w:val="0"/>
          <w:rtl/>
          <w:lang w:bidi="ar-KW"/>
        </w:rPr>
        <w:t xml:space="preserve">والعجب ممن ترك الألفاظ المحكمة التي تسأل عن الشهادتين أو عن الله تعالى لإثبات الإيمان ثم ذهب إلى لفظة متشابهة قد تكون رويت بالمعنى ليبتغي بها الفتنة في دين الله من أجل اثبات المكان المخلوق المحدود لله الكبير المتعال المنزه عن الحد والمقدار والمنزه عن المكان والزمان وقد حذرنا الله من أولئك في كتابه الكريم بقوله تعالى (فَأَمَّا الَّذِينَ فِي قُلُوبِهِمْ زَيْغٌ فَيَتَّبِعُونَ مَا تَشَابَهَ مِنْهُ ابْتِغَاءَ الْفِتْنَةِ  ) [ آل عمران : 8 ] وحذرنا منهم الرسول الكريم صلى الله عليه وسلم ، فقد </w:t>
      </w:r>
      <w:r w:rsidR="0040167D">
        <w:rPr>
          <w:rFonts w:eastAsia="Times New Roman" w:hint="cs"/>
          <w:b w:val="0"/>
          <w:rtl/>
        </w:rPr>
        <w:t xml:space="preserve">أخرج البخاري ومسلم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w:t>
      </w:r>
      <w:r w:rsidR="0040167D">
        <w:rPr>
          <w:rFonts w:eastAsia="Times New Roman" w:hint="cs"/>
          <w:b w:val="0"/>
          <w:rtl/>
        </w:rPr>
        <w:lastRenderedPageBreak/>
        <w:t>مِنْ عِنْدِ رَبِّنَا وَمَا يَذَّكَّرُ إِلَّا أُولُو الْأَلْبَابِ } ، قالَتْ : قال رسولُ اللهِ صلَّى اللهُ عليه وسلَّم : (( فإذا رأيتَ الذين يتَّبِعون ما تَشابَه منه ، فأولئك الذين سَمَّى اللهُ ، فاحذَروهم )) [ البخاري : ح ( 4547 ) ، مسلم : ح (  2665 )</w:t>
      </w:r>
      <w:r w:rsidR="0040167D">
        <w:rPr>
          <w:rFonts w:hint="cs"/>
          <w:b w:val="0"/>
          <w:rtl/>
          <w:lang w:bidi="ar-KW"/>
        </w:rPr>
        <w:t xml:space="preserve"> ] ، وخلاصة الأمر :أن الحديث جاء صحيحا بلفظ ( أتشهدين ان لا إله إلا الله ) رواه الإمام مالك وغيره بسند صحيح وهو أكثر الروايات موافقة لأصول الشريعة في إثبات الإيمان بالشهادتين ، وجاء بلفظ ( من ربك ) وهو كذلك موافق لأصول الشريعة في إثبات الإيمان ، وجاء بلفظ ( أين الله ) وقد تكفل علماء أهل السنة شرح تلك الرواية أيضا بما يوافق قواعد التنزيه العامة وأصول الشريعة الغراء ، والحاصل أنه لا توجد أدنى مشكلة في قبول جميع الروايات عند علماء أهل السنة ولكن المشكلة تكمن في الأفهام السقيمة لهذا الحديث والتي تبتغي فتنة المسلمين عن صفاء عقيدتهم إلى الحشو والتكييف والتجسيم ، [ </w:t>
      </w:r>
      <w:r w:rsidR="0040167D">
        <w:rPr>
          <w:rFonts w:hint="cs"/>
          <w:b w:val="0"/>
          <w:bCs/>
          <w:rtl/>
          <w:lang w:bidi="ar-KW"/>
        </w:rPr>
        <w:t xml:space="preserve">الروايات المختلفة للحديث والتي تدل على اضطراب الحديث ] : </w:t>
      </w:r>
      <w:r w:rsidR="0040167D">
        <w:rPr>
          <w:rFonts w:hint="cs"/>
          <w:b w:val="0"/>
          <w:rtl/>
          <w:lang w:bidi="ar-KW"/>
        </w:rPr>
        <w:t>للحديث عدة روايات عكفت - بحمد الله تعالى - على جمعها من كتب الحديث ، وجمع أقوال علماء الحديث حولها وفق قواعد علم مصطلح الحديث وعلم الجرح والتعديل ، ورأيت أنها تؤول إلى ثلاث روايات لواقعة واحدة اختلف الرواة في ألفاظها ،</w:t>
      </w:r>
      <w:r w:rsidR="0040167D">
        <w:rPr>
          <w:rFonts w:hint="cs"/>
          <w:b w:val="0"/>
          <w:bCs/>
          <w:rtl/>
          <w:lang w:bidi="ar-KW"/>
        </w:rPr>
        <w:t xml:space="preserve"> [ الرواية الأولى بلفظ ( أتشهدين ان لا إله إلا الله ) ]</w:t>
      </w:r>
      <w:r w:rsidR="0040167D">
        <w:rPr>
          <w:rFonts w:hint="cs"/>
          <w:b w:val="0"/>
          <w:rtl/>
          <w:lang w:bidi="ar-KW"/>
        </w:rPr>
        <w:t xml:space="preserve"> ، </w:t>
      </w:r>
      <w:r w:rsidR="0040167D">
        <w:rPr>
          <w:rFonts w:eastAsia="Times New Roman" w:hint="cs"/>
          <w:b w:val="0"/>
          <w:rtl/>
        </w:rPr>
        <w:t>أخرج الإمام مالك</w:t>
      </w:r>
      <w:r w:rsidR="0040167D">
        <w:rPr>
          <w:rFonts w:eastAsia="Times New Roman" w:hint="cs"/>
          <w:b w:val="0"/>
        </w:rPr>
        <w:t xml:space="preserve"> </w:t>
      </w:r>
      <w:r w:rsidR="0040167D">
        <w:rPr>
          <w:rFonts w:eastAsia="Times New Roman" w:hint="cs"/>
          <w:b w:val="0"/>
          <w:rtl/>
        </w:rPr>
        <w:t>عن ابن شهاب الزهري عن عبيد الله بن عبد الله بن عتبة بن مسعود : أن</w:t>
      </w:r>
      <w:r w:rsidR="0040167D">
        <w:rPr>
          <w:rFonts w:eastAsia="Times New Roman" w:hint="cs"/>
          <w:b w:val="0"/>
        </w:rPr>
        <w:t xml:space="preserve"> </w:t>
      </w:r>
      <w:r w:rsidR="0040167D">
        <w:rPr>
          <w:rFonts w:eastAsia="Times New Roman" w:hint="cs"/>
          <w:b w:val="0"/>
          <w:rtl/>
        </w:rPr>
        <w:t>رجلاً من الأنصار جاء إلى رسول الله صلى الله عليه وسلم بجارية له سوداء فقال : يا</w:t>
      </w:r>
      <w:r w:rsidR="0040167D">
        <w:rPr>
          <w:rFonts w:eastAsia="Times New Roman" w:hint="cs"/>
          <w:b w:val="0"/>
        </w:rPr>
        <w:t xml:space="preserve"> </w:t>
      </w:r>
      <w:r w:rsidR="0040167D">
        <w:rPr>
          <w:rFonts w:eastAsia="Times New Roman" w:hint="cs"/>
          <w:b w:val="0"/>
          <w:rtl/>
        </w:rPr>
        <w:t>رسول الله إن علي رقبة مؤمنة ، فإن كنت تراها مؤمنة أعتقها ،  فقال لها رسول الله صلى</w:t>
      </w:r>
      <w:r w:rsidR="0040167D">
        <w:rPr>
          <w:rFonts w:eastAsia="Times New Roman" w:hint="cs"/>
          <w:b w:val="0"/>
        </w:rPr>
        <w:t xml:space="preserve"> </w:t>
      </w:r>
      <w:r w:rsidR="0040167D">
        <w:rPr>
          <w:rFonts w:eastAsia="Times New Roman" w:hint="cs"/>
          <w:b w:val="0"/>
          <w:rtl/>
        </w:rPr>
        <w:t xml:space="preserve">الله عليه وسلم : </w:t>
      </w:r>
      <w:r w:rsidR="0040167D">
        <w:rPr>
          <w:rFonts w:eastAsia="Times New Roman" w:hint="cs"/>
          <w:b w:val="0"/>
          <w:bCs/>
          <w:rtl/>
        </w:rPr>
        <w:t>(( أتشهدين أن لا إله إلا الله ؟ قالت نعم ، قال أتشهدين أن محمدا رسول</w:t>
      </w:r>
      <w:r w:rsidR="0040167D">
        <w:rPr>
          <w:rFonts w:eastAsia="Times New Roman" w:hint="cs"/>
          <w:bCs/>
        </w:rPr>
        <w:t xml:space="preserve"> </w:t>
      </w:r>
      <w:r w:rsidR="0040167D">
        <w:rPr>
          <w:rFonts w:eastAsia="Times New Roman" w:hint="cs"/>
          <w:bCs/>
          <w:rtl/>
        </w:rPr>
        <w:t>الله ؟ قالت نعم ، قال أتوقنين بالبعث بعد الموت ؟ قالت نعم ، فقال رسول الله صلى الله</w:t>
      </w:r>
      <w:r w:rsidR="0040167D">
        <w:rPr>
          <w:rFonts w:eastAsia="Times New Roman" w:hint="cs"/>
          <w:bCs/>
        </w:rPr>
        <w:t xml:space="preserve"> </w:t>
      </w:r>
      <w:r w:rsidR="0040167D">
        <w:rPr>
          <w:rFonts w:eastAsia="Times New Roman" w:hint="cs"/>
          <w:bCs/>
          <w:rtl/>
        </w:rPr>
        <w:t>عليه وسلم أعتقها ))</w:t>
      </w:r>
      <w:r w:rsidR="0040167D">
        <w:rPr>
          <w:rFonts w:eastAsia="Times New Roman" w:hint="cs"/>
          <w:b w:val="0"/>
          <w:rtl/>
        </w:rPr>
        <w:t xml:space="preserve">  [ أخرجه الإمام في الموطأ [ 2/777(1469) ] وأخرجه الإمام أحمد في مسنده [مسند أحمد 3/451 ] وهو في مصنف عبد الرزاق [ 9/175 ] والمنتقى لابن</w:t>
      </w:r>
      <w:r w:rsidR="0040167D">
        <w:rPr>
          <w:rFonts w:eastAsia="Times New Roman" w:hint="cs"/>
          <w:b w:val="0"/>
        </w:rPr>
        <w:t xml:space="preserve"> </w:t>
      </w:r>
      <w:r w:rsidR="0040167D">
        <w:rPr>
          <w:rFonts w:eastAsia="Times New Roman" w:hint="cs"/>
          <w:b w:val="0"/>
          <w:rtl/>
        </w:rPr>
        <w:t>الجارود [1/234(931) ] والتوحيد لابن خزيمة [ 122] وسنن البيهقي الكبرى [ 7/388(15046) ] وقال</w:t>
      </w:r>
      <w:r w:rsidR="0040167D">
        <w:rPr>
          <w:rFonts w:eastAsia="Times New Roman" w:hint="cs"/>
          <w:b w:val="0"/>
        </w:rPr>
        <w:t xml:space="preserve"> </w:t>
      </w:r>
      <w:r w:rsidR="0040167D">
        <w:rPr>
          <w:rFonts w:eastAsia="Times New Roman" w:hint="cs"/>
          <w:b w:val="0"/>
          <w:rtl/>
        </w:rPr>
        <w:t>الذهبي في العلو [ 15] هذا حديث صحيح أخرجه ابن خزيمة في التوحيد وقال ابن كثير</w:t>
      </w:r>
      <w:r w:rsidR="0040167D">
        <w:rPr>
          <w:rFonts w:eastAsia="Times New Roman" w:hint="cs"/>
          <w:b w:val="0"/>
        </w:rPr>
        <w:t xml:space="preserve"> </w:t>
      </w:r>
      <w:r w:rsidR="0040167D">
        <w:rPr>
          <w:rFonts w:eastAsia="Times New Roman" w:hint="cs"/>
          <w:b w:val="0"/>
          <w:rtl/>
        </w:rPr>
        <w:t>في تفسيره[ 1/535 ] " وهذا إسناد صحيح وجهالة الصحابي لا تضره</w:t>
      </w:r>
      <w:r w:rsidR="0040167D">
        <w:rPr>
          <w:rFonts w:hint="cs"/>
          <w:b w:val="0"/>
          <w:rtl/>
          <w:lang w:bidi="ar-KW"/>
        </w:rPr>
        <w:t xml:space="preserve"> " أهــ   </w:t>
      </w:r>
      <w:r w:rsidR="0040167D">
        <w:rPr>
          <w:rFonts w:eastAsia="Times New Roman" w:hint="cs"/>
          <w:b w:val="0"/>
          <w:rtl/>
        </w:rPr>
        <w:t>وصححه أيضاً ابن عبـد</w:t>
      </w:r>
      <w:r w:rsidR="0040167D">
        <w:rPr>
          <w:rFonts w:eastAsia="Times New Roman" w:hint="cs"/>
          <w:b w:val="0"/>
        </w:rPr>
        <w:t xml:space="preserve"> </w:t>
      </w:r>
      <w:r w:rsidR="0040167D">
        <w:rPr>
          <w:rFonts w:eastAsia="Times New Roman" w:hint="cs"/>
          <w:b w:val="0"/>
          <w:rtl/>
        </w:rPr>
        <w:t xml:space="preserve">الـبر في التمهيد [ 9/114]] ، </w:t>
      </w:r>
      <w:r w:rsidR="0040167D">
        <w:rPr>
          <w:rFonts w:hint="cs"/>
          <w:bCs/>
          <w:rtl/>
          <w:lang w:bidi="ar-KW"/>
        </w:rPr>
        <w:t>[ الرواية الثانية بلفظ ( من ربك  ) ] ،</w:t>
      </w:r>
      <w:r w:rsidR="0040167D">
        <w:rPr>
          <w:rFonts w:hint="cs"/>
          <w:b w:val="0"/>
          <w:rtl/>
          <w:lang w:bidi="ar-KW"/>
        </w:rPr>
        <w:t xml:space="preserve"> أخرج أبو داود والنسائي والدارمي والإمام أحمد وابن حبان </w:t>
      </w:r>
      <w:r w:rsidR="0040167D">
        <w:rPr>
          <w:rFonts w:eastAsia="Times New Roman" w:hint="cs"/>
          <w:b w:val="0"/>
          <w:rtl/>
        </w:rPr>
        <w:t>عن حماد بن سلمة</w:t>
      </w:r>
      <w:r w:rsidR="0040167D">
        <w:rPr>
          <w:rFonts w:eastAsia="Times New Roman" w:hint="cs"/>
          <w:b w:val="0"/>
        </w:rPr>
        <w:t xml:space="preserve"> </w:t>
      </w:r>
      <w:r w:rsidR="0040167D">
        <w:rPr>
          <w:rFonts w:eastAsia="Times New Roman" w:hint="cs"/>
          <w:b w:val="0"/>
          <w:rtl/>
        </w:rPr>
        <w:t>عن محمد بن عمرو عن أبي سلمة عن الشريد بن سويد الثقفي قال : قلت : (يا رسول الله إن</w:t>
      </w:r>
      <w:r w:rsidR="0040167D">
        <w:rPr>
          <w:rFonts w:eastAsia="Times New Roman" w:hint="cs"/>
          <w:b w:val="0"/>
        </w:rPr>
        <w:t xml:space="preserve"> </w:t>
      </w:r>
      <w:r w:rsidR="0040167D">
        <w:rPr>
          <w:rFonts w:eastAsia="Times New Roman" w:hint="cs"/>
          <w:b w:val="0"/>
          <w:rtl/>
        </w:rPr>
        <w:t xml:space="preserve">أمي أوصت أن نعتق عنها رقبة وعندي جارية سوداء قال ادع بها فجاءت ، فقال : </w:t>
      </w:r>
      <w:r w:rsidR="0040167D">
        <w:rPr>
          <w:rFonts w:eastAsia="Times New Roman" w:hint="cs"/>
          <w:b w:val="0"/>
          <w:bCs/>
          <w:rtl/>
        </w:rPr>
        <w:t>(( من ربك ؟</w:t>
      </w:r>
      <w:r w:rsidR="0040167D">
        <w:rPr>
          <w:rFonts w:eastAsia="Times New Roman" w:hint="cs"/>
          <w:bCs/>
        </w:rPr>
        <w:t xml:space="preserve"> </w:t>
      </w:r>
      <w:r w:rsidR="0040167D">
        <w:rPr>
          <w:rFonts w:eastAsia="Times New Roman" w:hint="cs"/>
          <w:bCs/>
          <w:rtl/>
        </w:rPr>
        <w:t>قالت الله ، قال : من أنا ؟ قالت : رسول الله ، قال : أعتقها فإنها مؤمنة )</w:t>
      </w:r>
      <w:r w:rsidR="0040167D">
        <w:rPr>
          <w:rFonts w:eastAsia="Times New Roman" w:hint="cs"/>
          <w:b w:val="0"/>
          <w:rtl/>
        </w:rPr>
        <w:t xml:space="preserve">) [ أخرجه ابن حبان في صحيحه : 1/418(189) ، والإمام أحمد في مسنده : 4/222 و388 و389 ، وأبو داود في سننه : ص 477 (3283) ،  وصححه الألباني في صحيح أبي داود </w:t>
      </w:r>
      <w:r w:rsidR="0040167D">
        <w:rPr>
          <w:rFonts w:eastAsia="Times New Roman" w:hint="cs"/>
          <w:b w:val="0"/>
          <w:rtl/>
        </w:rPr>
        <w:lastRenderedPageBreak/>
        <w:t xml:space="preserve">: 2\322 (  3283 ) ، والنسـائي في السنن الصغرى : 6/252 ،   وفي السنن الكبرى :  4/110 ، والدارمي في سننه : 2/244(2348) ، وابن خزيمة في كتابه التوحيد صـ 122 ، والطبراني في المعجم الكبير : 7/320(7257) ،  والبيهقي في سننه الكبرى :  7/388(15049)  ] ، </w:t>
      </w:r>
      <w:r w:rsidR="0040167D">
        <w:rPr>
          <w:rFonts w:hint="cs"/>
          <w:bCs/>
          <w:rtl/>
          <w:lang w:bidi="ar-KW"/>
        </w:rPr>
        <w:t xml:space="preserve">[ الرواية الثالثة بلفظ ( أين الله ) ] : </w:t>
      </w:r>
      <w:r w:rsidR="0040167D">
        <w:rPr>
          <w:rFonts w:eastAsia="Times New Roman" w:hint="cs"/>
          <w:b w:val="0"/>
          <w:rtl/>
        </w:rPr>
        <w:t>أخرج الإمام</w:t>
      </w:r>
      <w:r w:rsidR="0040167D">
        <w:rPr>
          <w:rFonts w:eastAsia="Times New Roman" w:hint="cs"/>
          <w:b w:val="0"/>
        </w:rPr>
        <w:t xml:space="preserve"> </w:t>
      </w:r>
      <w:r w:rsidR="0040167D">
        <w:rPr>
          <w:rFonts w:eastAsia="Times New Roman" w:hint="cs"/>
          <w:b w:val="0"/>
          <w:rtl/>
        </w:rPr>
        <w:t>مسلم بسنده عن هلال بن أبي ميمونة عن عطاء بن يسار عن معاوية بن الحكم السلمي رضي</w:t>
      </w:r>
      <w:r w:rsidR="0040167D">
        <w:rPr>
          <w:rFonts w:eastAsia="Times New Roman" w:hint="cs"/>
          <w:b w:val="0"/>
        </w:rPr>
        <w:t xml:space="preserve"> </w:t>
      </w:r>
      <w:r w:rsidR="0040167D">
        <w:rPr>
          <w:rFonts w:eastAsia="Times New Roman" w:hint="cs"/>
          <w:b w:val="0"/>
          <w:rtl/>
        </w:rPr>
        <w:t>الله عنه قال : (( بينا أنا أصلي مع رسول الله صلى الله عليه وسلم إذ عطس رجل من القوم</w:t>
      </w:r>
      <w:r w:rsidR="0040167D">
        <w:rPr>
          <w:rFonts w:eastAsia="Times New Roman" w:hint="cs"/>
          <w:b w:val="0"/>
        </w:rPr>
        <w:t xml:space="preserve"> </w:t>
      </w:r>
      <w:r w:rsidR="0040167D">
        <w:rPr>
          <w:rFonts w:eastAsia="Times New Roman" w:hint="cs"/>
          <w:b w:val="0"/>
          <w:rtl/>
        </w:rPr>
        <w:t>فقلت يرحمك الله فرماني القوم بأبصارهم فقلت واثكل أمياه ما شأنكم تنظرون إلي ؟</w:t>
      </w:r>
      <w:r w:rsidR="0040167D">
        <w:rPr>
          <w:rFonts w:eastAsia="Times New Roman" w:hint="cs"/>
          <w:b w:val="0"/>
        </w:rPr>
        <w:t xml:space="preserve"> </w:t>
      </w:r>
      <w:r w:rsidR="0040167D">
        <w:rPr>
          <w:rFonts w:eastAsia="Times New Roman" w:hint="cs"/>
          <w:b w:val="0"/>
          <w:rtl/>
        </w:rPr>
        <w:t>فجعلوا يضربون بأيديهم على أفخاذهم ، فلما رأيتهم يصمِّتونني لكني سكت فلما صلى رسول</w:t>
      </w:r>
      <w:r w:rsidR="0040167D">
        <w:rPr>
          <w:rFonts w:eastAsia="Times New Roman" w:hint="cs"/>
          <w:b w:val="0"/>
        </w:rPr>
        <w:t xml:space="preserve"> </w:t>
      </w:r>
      <w:r w:rsidR="0040167D">
        <w:rPr>
          <w:rFonts w:eastAsia="Times New Roman" w:hint="cs"/>
          <w:b w:val="0"/>
          <w:rtl/>
        </w:rPr>
        <w:t>الله صلى الله عليه وسلم فبأبي هو وأمي ما رأيت معلماً قبله ولا بعده أحسن تعليماً</w:t>
      </w:r>
      <w:r w:rsidR="0040167D">
        <w:rPr>
          <w:rFonts w:eastAsia="Times New Roman" w:hint="cs"/>
          <w:b w:val="0"/>
        </w:rPr>
        <w:t xml:space="preserve"> </w:t>
      </w:r>
      <w:r w:rsidR="0040167D">
        <w:rPr>
          <w:rFonts w:eastAsia="Times New Roman" w:hint="cs"/>
          <w:b w:val="0"/>
          <w:rtl/>
        </w:rPr>
        <w:t>منه فو الله ما كهرني ولا ضربني ولا شتمني قال إن هذه الصلاة لا يصلح فيها شيء من</w:t>
      </w:r>
      <w:r w:rsidR="0040167D">
        <w:rPr>
          <w:rFonts w:eastAsia="Times New Roman" w:hint="cs"/>
          <w:b w:val="0"/>
        </w:rPr>
        <w:t xml:space="preserve"> </w:t>
      </w:r>
      <w:r w:rsidR="0040167D">
        <w:rPr>
          <w:rFonts w:eastAsia="Times New Roman" w:hint="cs"/>
          <w:b w:val="0"/>
          <w:rtl/>
        </w:rPr>
        <w:t>كلام الناس إنما هو التسبيح والتكبير وقراءة القرآن أو كما قال رسول الله صلى الله</w:t>
      </w:r>
      <w:r w:rsidR="0040167D">
        <w:rPr>
          <w:rFonts w:eastAsia="Times New Roman" w:hint="cs"/>
          <w:b w:val="0"/>
        </w:rPr>
        <w:t xml:space="preserve"> </w:t>
      </w:r>
      <w:r w:rsidR="0040167D">
        <w:rPr>
          <w:rFonts w:eastAsia="Times New Roman" w:hint="cs"/>
          <w:b w:val="0"/>
          <w:rtl/>
        </w:rPr>
        <w:t>عليه وسلم ، قلت يا رسول الله إني حديث عهد بجاهلية وقد جاء الله بالإسلام وإن منا</w:t>
      </w:r>
      <w:r w:rsidR="0040167D">
        <w:rPr>
          <w:rFonts w:eastAsia="Times New Roman" w:hint="cs"/>
          <w:b w:val="0"/>
        </w:rPr>
        <w:t xml:space="preserve"> </w:t>
      </w:r>
      <w:r w:rsidR="0040167D">
        <w:rPr>
          <w:rFonts w:eastAsia="Times New Roman" w:hint="cs"/>
          <w:b w:val="0"/>
          <w:rtl/>
        </w:rPr>
        <w:t>رجالاً يأتون الكهان قال فلا تأتهم قال ومنا رجال يتطيرون قال ذاك شيء يجدونه في</w:t>
      </w:r>
      <w:r w:rsidR="0040167D">
        <w:rPr>
          <w:rFonts w:eastAsia="Times New Roman" w:hint="cs"/>
          <w:b w:val="0"/>
        </w:rPr>
        <w:t xml:space="preserve"> </w:t>
      </w:r>
      <w:r w:rsidR="0040167D">
        <w:rPr>
          <w:rFonts w:eastAsia="Times New Roman" w:hint="cs"/>
          <w:b w:val="0"/>
          <w:rtl/>
        </w:rPr>
        <w:t>صدورهم فلا يصدنهم قال فلا يصدنكم قال قلت ومنا رجال يخطون قال كان نبي من الأنبياء</w:t>
      </w:r>
      <w:r w:rsidR="0040167D">
        <w:rPr>
          <w:rFonts w:eastAsia="Times New Roman" w:hint="cs"/>
          <w:b w:val="0"/>
        </w:rPr>
        <w:t xml:space="preserve"> </w:t>
      </w:r>
      <w:r w:rsidR="0040167D">
        <w:rPr>
          <w:rFonts w:eastAsia="Times New Roman" w:hint="cs"/>
          <w:b w:val="0"/>
          <w:rtl/>
        </w:rPr>
        <w:t>يخط فمن وافق خطه فذاك</w:t>
      </w:r>
      <w:r w:rsidR="0040167D">
        <w:rPr>
          <w:rFonts w:eastAsia="Times New Roman" w:hint="cs"/>
          <w:b w:val="0"/>
          <w:rtl/>
          <w:lang w:bidi="ar-KW"/>
        </w:rPr>
        <w:t xml:space="preserve"> ، </w:t>
      </w:r>
      <w:r w:rsidR="0040167D">
        <w:rPr>
          <w:rFonts w:eastAsia="Times New Roman" w:hint="cs"/>
          <w:b w:val="0"/>
          <w:rtl/>
        </w:rPr>
        <w:t>قال : وكانت لي جارية ترعى غنماً لي قِبل أحد والجوانية</w:t>
      </w:r>
      <w:r w:rsidR="0040167D">
        <w:rPr>
          <w:rFonts w:eastAsia="Times New Roman" w:hint="cs"/>
          <w:b w:val="0"/>
        </w:rPr>
        <w:t xml:space="preserve"> </w:t>
      </w:r>
      <w:r w:rsidR="0040167D">
        <w:rPr>
          <w:rFonts w:eastAsia="Times New Roman" w:hint="cs"/>
          <w:b w:val="0"/>
          <w:rtl/>
        </w:rPr>
        <w:t>فاطلعت ذات يوم فإذا الذيب قد ذهب بشاة من غنمها وأنا رجل من بنى آدم آسف كما</w:t>
      </w:r>
      <w:r w:rsidR="0040167D">
        <w:rPr>
          <w:rFonts w:eastAsia="Times New Roman" w:hint="cs"/>
          <w:b w:val="0"/>
        </w:rPr>
        <w:t xml:space="preserve"> </w:t>
      </w:r>
      <w:r w:rsidR="0040167D">
        <w:rPr>
          <w:rFonts w:eastAsia="Times New Roman" w:hint="cs"/>
          <w:b w:val="0"/>
          <w:rtl/>
        </w:rPr>
        <w:t>يأسفون لكني صككتها صكة فأتيت رسول الله صلى الله عليه وسلم فعظم ذلك علي قلت يا</w:t>
      </w:r>
      <w:r w:rsidR="0040167D">
        <w:rPr>
          <w:rFonts w:eastAsia="Times New Roman" w:hint="cs"/>
          <w:b w:val="0"/>
        </w:rPr>
        <w:t xml:space="preserve"> </w:t>
      </w:r>
      <w:r w:rsidR="0040167D">
        <w:rPr>
          <w:rFonts w:eastAsia="Times New Roman" w:hint="cs"/>
          <w:b w:val="0"/>
          <w:rtl/>
        </w:rPr>
        <w:t xml:space="preserve">رسول الله أفلا أعتقها قال ائتني بها فأتيته بها فقال لها :  </w:t>
      </w:r>
      <w:r w:rsidR="0040167D">
        <w:rPr>
          <w:rFonts w:eastAsia="Times New Roman" w:hint="cs"/>
          <w:b w:val="0"/>
          <w:bCs/>
          <w:rtl/>
        </w:rPr>
        <w:t>أين الله ؟ قالت : في</w:t>
      </w:r>
      <w:r w:rsidR="0040167D">
        <w:rPr>
          <w:rFonts w:eastAsia="Times New Roman" w:hint="cs"/>
          <w:bCs/>
        </w:rPr>
        <w:t xml:space="preserve"> </w:t>
      </w:r>
      <w:r w:rsidR="0040167D">
        <w:rPr>
          <w:rFonts w:eastAsia="Times New Roman" w:hint="cs"/>
          <w:bCs/>
          <w:rtl/>
        </w:rPr>
        <w:t>السماء ،  قال : من أنا ؟ قالت : أنت رسول الله قال أعتقها فإنها مؤمنة)</w:t>
      </w:r>
      <w:r w:rsidR="0040167D">
        <w:rPr>
          <w:rFonts w:eastAsia="Times New Roman" w:hint="cs"/>
          <w:b w:val="0"/>
          <w:rtl/>
        </w:rPr>
        <w:t>)  [ أخرجه الإمام مسلم : 1/381 (537) (باب تحريم الكلام في</w:t>
      </w:r>
      <w:r w:rsidR="0040167D">
        <w:rPr>
          <w:rFonts w:eastAsia="Times New Roman" w:hint="cs"/>
          <w:b w:val="0"/>
        </w:rPr>
        <w:t xml:space="preserve"> </w:t>
      </w:r>
      <w:r w:rsidR="0040167D">
        <w:rPr>
          <w:rFonts w:eastAsia="Times New Roman" w:hint="cs"/>
          <w:b w:val="0"/>
          <w:rtl/>
        </w:rPr>
        <w:t xml:space="preserve">الصلاة ونسخ ما كان من إباحته ) ، والإمام أحمد في مسنده : 5\447( 23813) و5/448(23816) ، وأبو داود في سننه : 1/244(930) (931) ، والنسائي في السنن الكبرى : 1/362(1141) ، والبيهقي في السنن الكبرى : 7/387(15043) ، وفي الأسماء والصفات صـ </w:t>
      </w:r>
      <w:r w:rsidR="0040167D">
        <w:rPr>
          <w:rFonts w:eastAsia="Times New Roman" w:hint="cs"/>
          <w:b w:val="0"/>
        </w:rPr>
        <w:t xml:space="preserve"> </w:t>
      </w:r>
      <w:r w:rsidR="0040167D">
        <w:rPr>
          <w:rFonts w:eastAsia="Times New Roman" w:hint="cs"/>
          <w:b w:val="0"/>
          <w:rtl/>
        </w:rPr>
        <w:t>422 ، والتوحيد</w:t>
      </w:r>
      <w:r w:rsidR="0040167D">
        <w:rPr>
          <w:rFonts w:eastAsia="Times New Roman" w:hint="cs"/>
          <w:b w:val="0"/>
        </w:rPr>
        <w:t xml:space="preserve"> </w:t>
      </w:r>
      <w:r w:rsidR="0040167D">
        <w:rPr>
          <w:rFonts w:eastAsia="Times New Roman" w:hint="cs"/>
          <w:b w:val="0"/>
          <w:rtl/>
        </w:rPr>
        <w:t>لابن خزيمة صـ 81 ، وصحيح ابن حبان : 1/383(165) ، والمعجم الكبير للطبراني : 19/398 (937</w:t>
      </w:r>
      <w:r w:rsidR="0040167D">
        <w:rPr>
          <w:rFonts w:eastAsia="Times New Roman" w:hint="cs"/>
          <w:b w:val="0"/>
          <w:rtl/>
          <w:lang w:bidi="ar-KW"/>
        </w:rPr>
        <w:t xml:space="preserve">) ] </w:t>
      </w:r>
      <w:r w:rsidR="0040167D">
        <w:rPr>
          <w:rFonts w:hint="cs"/>
          <w:b w:val="0"/>
          <w:rtl/>
          <w:lang w:bidi="ar-KW"/>
        </w:rPr>
        <w:t xml:space="preserve">، [  </w:t>
      </w:r>
      <w:r w:rsidR="0040167D">
        <w:rPr>
          <w:rFonts w:hint="cs"/>
          <w:b w:val="0"/>
          <w:bCs/>
          <w:rtl/>
          <w:lang w:bidi="ar-KW"/>
        </w:rPr>
        <w:t>روايات أخرى للحديث ]</w:t>
      </w:r>
      <w:r w:rsidR="0040167D">
        <w:rPr>
          <w:rFonts w:hint="cs"/>
          <w:b w:val="0"/>
          <w:rtl/>
          <w:lang w:bidi="ar-KW"/>
        </w:rPr>
        <w:t xml:space="preserve"> ، منها رواية تدل على أنها كانت خرساء وفيها : </w:t>
      </w:r>
      <w:r w:rsidR="0040167D">
        <w:rPr>
          <w:rFonts w:hint="cs"/>
          <w:b w:val="0"/>
          <w:bCs/>
          <w:rtl/>
          <w:lang w:bidi="ar-KW"/>
        </w:rPr>
        <w:t>((</w:t>
      </w:r>
      <w:r w:rsidR="0040167D">
        <w:rPr>
          <w:rFonts w:eastAsia="Times New Roman" w:hint="cs"/>
          <w:bCs/>
          <w:rtl/>
          <w:lang w:bidi="ar-KW"/>
        </w:rPr>
        <w:t xml:space="preserve"> </w:t>
      </w:r>
      <w:r w:rsidR="0040167D">
        <w:rPr>
          <w:rFonts w:eastAsia="Times New Roman" w:hint="cs"/>
          <w:bCs/>
          <w:rtl/>
        </w:rPr>
        <w:t>فمد النبي يده إليها وأشار إليها مستفهماً ))</w:t>
      </w:r>
      <w:r w:rsidR="0040167D">
        <w:rPr>
          <w:rFonts w:eastAsia="Times New Roman" w:hint="cs"/>
          <w:b w:val="0"/>
          <w:rtl/>
        </w:rPr>
        <w:t xml:space="preserve"> ، و</w:t>
      </w:r>
      <w:r w:rsidR="0040167D">
        <w:rPr>
          <w:rFonts w:hint="cs"/>
          <w:b w:val="0"/>
          <w:rtl/>
        </w:rPr>
        <w:t>هذه الرواية أوردها الذهبي في كتابه (العلو) ص3 وذكر سندها الحافظ المزي في</w:t>
      </w:r>
      <w:r w:rsidR="0040167D">
        <w:rPr>
          <w:rFonts w:hint="cs"/>
          <w:b w:val="0"/>
        </w:rPr>
        <w:t xml:space="preserve"> </w:t>
      </w:r>
      <w:r w:rsidR="0040167D">
        <w:rPr>
          <w:rFonts w:hint="cs"/>
          <w:b w:val="0"/>
          <w:rtl/>
        </w:rPr>
        <w:t>( تحفة الأشراف) : 8/427 ، من طريق سعيد بن زيد عن توية العنبري عن عطاء بن يسار قال :</w:t>
      </w:r>
      <w:r w:rsidR="0040167D">
        <w:rPr>
          <w:rFonts w:eastAsia="Times New Roman" w:hint="cs"/>
          <w:b w:val="0"/>
          <w:rtl/>
        </w:rPr>
        <w:t xml:space="preserve"> حدثني صاحب الجارية نفسه قال كانت لي جارية ترعى ..  الحديث ،</w:t>
      </w:r>
      <w:r w:rsidR="0040167D">
        <w:rPr>
          <w:rFonts w:eastAsia="Times New Roman" w:hint="cs"/>
          <w:b w:val="0"/>
        </w:rPr>
        <w:t xml:space="preserve"> </w:t>
      </w:r>
      <w:r w:rsidR="0040167D">
        <w:rPr>
          <w:rFonts w:eastAsia="Times New Roman" w:hint="cs"/>
          <w:bCs/>
          <w:rtl/>
        </w:rPr>
        <w:t>وفيه : (( فمد النبي يده إليها وأشار إليها مستفهماً من في السماء ؟ قالت الله ،  قال فمن</w:t>
      </w:r>
      <w:r w:rsidR="0040167D">
        <w:rPr>
          <w:rFonts w:eastAsia="Times New Roman" w:hint="cs"/>
          <w:bCs/>
        </w:rPr>
        <w:t xml:space="preserve"> </w:t>
      </w:r>
      <w:r w:rsidR="0040167D">
        <w:rPr>
          <w:rFonts w:eastAsia="Times New Roman" w:hint="cs"/>
          <w:bCs/>
          <w:rtl/>
        </w:rPr>
        <w:t>أنا ؟ قالت : أنت رسول الله قال أعتقها فإنها مسلمة )</w:t>
      </w:r>
      <w:r w:rsidR="0040167D">
        <w:rPr>
          <w:rFonts w:hint="cs"/>
          <w:bCs/>
          <w:rtl/>
          <w:lang w:bidi="ar-KW"/>
        </w:rPr>
        <w:t>) ،</w:t>
      </w:r>
      <w:r w:rsidR="0040167D">
        <w:rPr>
          <w:rFonts w:hint="cs"/>
          <w:b w:val="0"/>
          <w:rtl/>
          <w:lang w:bidi="ar-KW"/>
        </w:rPr>
        <w:t xml:space="preserve"> </w:t>
      </w:r>
      <w:r w:rsidR="0040167D">
        <w:rPr>
          <w:rFonts w:hint="cs"/>
          <w:b w:val="0"/>
          <w:rtl/>
        </w:rPr>
        <w:t xml:space="preserve">وفي هذه الرواية أشار النبي صلى الله عليه وسلم فقط .. ..  [ وانظر العلو للعلي الغفار ص </w:t>
      </w:r>
      <w:r w:rsidR="0040167D">
        <w:rPr>
          <w:rFonts w:hint="cs"/>
          <w:b w:val="0"/>
          <w:rtl/>
        </w:rPr>
        <w:lastRenderedPageBreak/>
        <w:t>120 ، وتحفة الأشراف :10\216 (11378) ] ، وإسناد هذه الرواية يرقى إلى مرتبة الحديث الحسن ، لأنّ سعيد بن</w:t>
      </w:r>
      <w:r w:rsidR="0040167D">
        <w:rPr>
          <w:rFonts w:hint="cs"/>
          <w:b w:val="0"/>
        </w:rPr>
        <w:t xml:space="preserve"> </w:t>
      </w:r>
      <w:r w:rsidR="0040167D">
        <w:rPr>
          <w:rFonts w:hint="cs"/>
          <w:b w:val="0"/>
          <w:rtl/>
        </w:rPr>
        <w:t>زيد ثقة من رجال مسلم وثقه ابن معين وابن سعد والعجلي وسليمان بن حرب وقال عنه</w:t>
      </w:r>
      <w:r w:rsidR="0040167D">
        <w:rPr>
          <w:rFonts w:hint="cs"/>
          <w:b w:val="0"/>
        </w:rPr>
        <w:t xml:space="preserve"> </w:t>
      </w:r>
      <w:r w:rsidR="0040167D">
        <w:rPr>
          <w:rFonts w:hint="cs"/>
          <w:b w:val="0"/>
          <w:rtl/>
        </w:rPr>
        <w:t>البخاري والدرامي : صدوق حافظ ، وإن كان يحيى بن سعيد وآخرون قد ضعفوه لذا ، فحديثه لا</w:t>
      </w:r>
      <w:r w:rsidR="0040167D">
        <w:rPr>
          <w:rFonts w:hint="cs"/>
          <w:b w:val="0"/>
        </w:rPr>
        <w:t xml:space="preserve"> </w:t>
      </w:r>
      <w:r w:rsidR="0040167D">
        <w:rPr>
          <w:rFonts w:hint="cs"/>
          <w:b w:val="0"/>
          <w:rtl/>
        </w:rPr>
        <w:t xml:space="preserve">ينزل عن درجة الحسن ، وهناك رواية أخرجها البيهقي في السنن الكبرى في كتاب الظهار باب إعتاق الخرساء إذا أشارت بالإيمان ، وصلت من طريق عوف بن عبد الله بن عتبة عن عبد الله بن عتبة عن أبي هريرة : (( أن رجلا أتى النبي بجارية سوداء فقال : يا رسول الله إن علي عتق رقبة مؤمنة </w:t>
      </w:r>
      <w:r w:rsidR="0040167D">
        <w:rPr>
          <w:rFonts w:hint="cs"/>
          <w:b w:val="0"/>
          <w:bCs/>
          <w:rtl/>
        </w:rPr>
        <w:t>فقال لها : أين الله ? فأشارت إلى السماء بأصبعها فقال لها : فمن أنا فأشارت إلى النبي صلى الله عليه وسلم وإلى السماء تعنى أنت رسول الله ،  فقال رسول الله أعتقها فإنها مؤمنة</w:t>
      </w:r>
      <w:r w:rsidR="0040167D">
        <w:rPr>
          <w:rFonts w:hint="cs"/>
          <w:b w:val="0"/>
          <w:rtl/>
        </w:rPr>
        <w:t xml:space="preserve"> )) ،  فإذا كان الغالب أنها نفس القصة السابقة والتي فيها فمد النبي يده إليها مستفهما فتكون المحادثة بالإشارة من الطرفين</w:t>
      </w:r>
      <w:r w:rsidR="0040167D">
        <w:rPr>
          <w:rFonts w:eastAsia="Times New Roman" w:hint="cs"/>
          <w:b w:val="0"/>
          <w:rtl/>
        </w:rPr>
        <w:t xml:space="preserve"> والله تعالى أعلم ، ورواية أخرى </w:t>
      </w:r>
      <w:r w:rsidR="0040167D">
        <w:rPr>
          <w:rFonts w:hint="cs"/>
          <w:b w:val="0"/>
          <w:rtl/>
        </w:rPr>
        <w:t xml:space="preserve">أخرجها عبد الرزاق في مصنفه عن معمر عن يحيى بن أبي كثير وفيها : (( فأشارت إلى السماء ))  [ مصنف عبد الرزاق 9\176( 16816) ] ، </w:t>
      </w:r>
      <w:r w:rsidR="0040167D">
        <w:rPr>
          <w:rFonts w:eastAsia="Times New Roman" w:hint="cs"/>
          <w:bCs/>
          <w:rtl/>
          <w:lang w:bidi="ar-KW"/>
        </w:rPr>
        <w:t>والروايات السابقة تفيد بأن القصة واحدة وأنها قد رويت بالمعنى وان بعض رواتها قد تصرف في ألفاظها وهو أمر معروف لكل من عمل في مجال الحديث بحثا ودراسة</w:t>
      </w:r>
      <w:r w:rsidR="0040167D">
        <w:rPr>
          <w:rFonts w:eastAsia="Times New Roman" w:hint="cs"/>
          <w:b w:val="0"/>
          <w:rtl/>
          <w:lang w:bidi="ar-KW"/>
        </w:rPr>
        <w:t xml:space="preserve"> ، ولعل هذا السبب ما حدا بالنحويين - سوى ابن مالك - ترك الاحتجاج بالحديث في الإعراب وغيره لتصرف الرواة في ألفاظ الحديث ، ومن الملاحظ على تلك الروايات ما يلي : ( أ ) رواية ( أتشهدين أن لا إله إلا الله ) ورواية ( من ربك ) في بعض الروايات سندهما واحد من حماد بن سلمة إلى الشريد بن سويد رضي الله عنه واللفظ مختلف ، ( ب ) رواية ( من ربك ) ورواية ( أين الله ) في بعض الروايات سندهما واحد من هلال بن أبي ميمونة عن عطاء بن الحكم عن معاوية بن الحكم رضي الله عنه واللفظ مختلف ، ( ت  ) رواية ( أتشهدين أن لا إله إلا الله ) ورواية ( أين الله ) في بعض الروايات سندهما واحد من عطاء بن الحكم عن معاوية بن الحكم رضي الله عنه واللفظ مختلف ، ( ث  ) رواية ( أين الله ؟ قالت في السماء ) ورواية ( أين الله ؟ فأشارت إلى السماء ) في بعض الروايات سندهما واحد من رواية يحيى بن كثير القصة واحدة واللفظ مختلف ، (  ج ) رواية ( أين الله ) عند مسلم تختلف عن رواية ( أين الله ) عند مالك ، فعند مسلم : ( يقول وعلي رقبة أفأعتقها  وكان الجواب اعتقها فإنها مؤمنة ) وعند مالك : ( يقول فعظم ذلك على فقلت يا رسول الله أفلا  أعتقها وكان الجواب أعتقها بدون ذكر فإنها مؤمنة ) والرواية الأولى تفيد أن عليه نذرا سابقا والرواية الثانية تفيد أنه إنما أعتقها تبرئة لذمته من ضربها ، (  ح  ) بعض روايات الحديث تنص على أن الجارية كانت متكلمة فصيحة وبعضها تنص على أنها كانت خرساء لا</w:t>
      </w:r>
      <w:r w:rsidR="0040167D">
        <w:rPr>
          <w:rFonts w:eastAsia="Times New Roman" w:hint="cs"/>
          <w:b w:val="0"/>
          <w:lang w:bidi="ar-KW"/>
        </w:rPr>
        <w:t xml:space="preserve"> </w:t>
      </w:r>
      <w:r w:rsidR="0040167D">
        <w:rPr>
          <w:rFonts w:eastAsia="Times New Roman" w:hint="cs"/>
          <w:b w:val="0"/>
          <w:rtl/>
          <w:lang w:bidi="ar-KW"/>
        </w:rPr>
        <w:t xml:space="preserve">تفصح وفيها أن والجواب كان بالإشارة وهاهنا تكون الألفاظ تصرفا من الرواة ويؤيد ذلك ما ورد في بعض طرق الحديث (فمد النبي صلى الله عليه وسلم </w:t>
      </w:r>
      <w:r w:rsidR="0040167D">
        <w:rPr>
          <w:rFonts w:eastAsia="Times New Roman" w:hint="cs"/>
          <w:b w:val="0"/>
          <w:rtl/>
          <w:lang w:bidi="ar-KW"/>
        </w:rPr>
        <w:lastRenderedPageBreak/>
        <w:t>يده إليها</w:t>
      </w:r>
      <w:r w:rsidR="0040167D">
        <w:rPr>
          <w:rFonts w:eastAsia="Times New Roman" w:hint="cs"/>
          <w:b w:val="0"/>
          <w:lang w:bidi="ar-KW"/>
        </w:rPr>
        <w:t xml:space="preserve"> </w:t>
      </w:r>
      <w:r w:rsidR="0040167D">
        <w:rPr>
          <w:rFonts w:eastAsia="Times New Roman" w:hint="cs"/>
          <w:b w:val="0"/>
          <w:rtl/>
          <w:lang w:bidi="ar-KW"/>
        </w:rPr>
        <w:t xml:space="preserve">وأشار إليها مستفهماً من في السماء ) ، (  خ  ) على اعتبار أن الجارية خرساء عجماء لا تفصح يستقيم السؤال بالإشارة أو بلفظ ( أين الله ) لمعرفة معبودها - وهاهنا يحل إشكال ألفاظ الحديث - لأن المشركين كانوا يعبدون آلهة في الأرض </w:t>
      </w:r>
      <w:r w:rsidR="0040167D">
        <w:rPr>
          <w:rFonts w:eastAsia="Times New Roman" w:hint="cs"/>
          <w:b w:val="0"/>
          <w:lang w:bidi="ar-KW"/>
        </w:rPr>
        <w:t xml:space="preserve"> </w:t>
      </w:r>
      <w:r w:rsidR="0040167D">
        <w:rPr>
          <w:rFonts w:eastAsia="Times New Roman" w:hint="cs"/>
          <w:b w:val="0"/>
          <w:rtl/>
          <w:lang w:bidi="ar-KW"/>
        </w:rPr>
        <w:t>ويدل على ذلك حديث عمران بن الحصين</w:t>
      </w:r>
      <w:r w:rsidR="0040167D">
        <w:rPr>
          <w:rFonts w:eastAsia="Times New Roman" w:hint="cs"/>
          <w:b w:val="0"/>
          <w:lang w:bidi="ar-KW"/>
        </w:rPr>
        <w:t xml:space="preserve"> </w:t>
      </w:r>
      <w:r w:rsidR="0040167D">
        <w:rPr>
          <w:rFonts w:eastAsia="Times New Roman" w:hint="cs"/>
          <w:b w:val="0"/>
          <w:rtl/>
          <w:lang w:bidi="ar-KW"/>
        </w:rPr>
        <w:t>الذي أخرجه الترمذي بسنده عن (عمران بن</w:t>
      </w:r>
      <w:r w:rsidR="0040167D">
        <w:rPr>
          <w:rFonts w:eastAsia="Times New Roman" w:hint="cs"/>
          <w:b w:val="0"/>
          <w:lang w:bidi="ar-KW"/>
        </w:rPr>
        <w:t xml:space="preserve"> </w:t>
      </w:r>
      <w:r w:rsidR="0040167D">
        <w:rPr>
          <w:rFonts w:eastAsia="Times New Roman" w:hint="cs"/>
          <w:b w:val="0"/>
          <w:rtl/>
          <w:lang w:bidi="ar-KW"/>
        </w:rPr>
        <w:t>حصين قال قال النبي صلى الله عليه وسلم لأبي يا حصين كم تعبد اليوم إلاهاً ؟ قال</w:t>
      </w:r>
      <w:r w:rsidR="0040167D">
        <w:rPr>
          <w:rFonts w:eastAsia="Times New Roman" w:hint="cs"/>
          <w:b w:val="0"/>
          <w:lang w:bidi="ar-KW"/>
        </w:rPr>
        <w:t xml:space="preserve"> </w:t>
      </w:r>
      <w:r w:rsidR="0040167D">
        <w:rPr>
          <w:rFonts w:eastAsia="Times New Roman" w:hint="cs"/>
          <w:b w:val="0"/>
          <w:rtl/>
          <w:lang w:bidi="ar-KW"/>
        </w:rPr>
        <w:t>أبي : سبعة ، ستةً في الأرض وواحداً في السماء ،  قال : فأيهم تعد لرغبتك ورهبتك ؟ قال</w:t>
      </w:r>
      <w:r w:rsidR="0040167D">
        <w:rPr>
          <w:rFonts w:eastAsia="Times New Roman" w:hint="cs"/>
          <w:b w:val="0"/>
          <w:lang w:bidi="ar-KW"/>
        </w:rPr>
        <w:t xml:space="preserve"> </w:t>
      </w:r>
      <w:r w:rsidR="0040167D">
        <w:rPr>
          <w:rFonts w:eastAsia="Times New Roman" w:hint="cs"/>
          <w:b w:val="0"/>
          <w:rtl/>
          <w:lang w:bidi="ar-KW"/>
        </w:rPr>
        <w:t>الذي في السماء) [ سنن الترمذي5/519(3483) ] يقول الإمام الغزالي : (وأما حكمه صلى الله عليه</w:t>
      </w:r>
      <w:r w:rsidR="0040167D">
        <w:rPr>
          <w:rFonts w:eastAsia="Times New Roman" w:hint="cs"/>
          <w:b w:val="0"/>
          <w:lang w:bidi="ar-KW"/>
        </w:rPr>
        <w:t xml:space="preserve"> </w:t>
      </w:r>
      <w:r w:rsidR="0040167D">
        <w:rPr>
          <w:rFonts w:eastAsia="Times New Roman" w:hint="cs"/>
          <w:b w:val="0"/>
          <w:rtl/>
          <w:lang w:bidi="ar-KW"/>
        </w:rPr>
        <w:t>وسلم على بالإيمان للجارية لما أشارت إلى السماء فقد انكشف به أيضاً- يعني السر في</w:t>
      </w:r>
      <w:r w:rsidR="0040167D">
        <w:rPr>
          <w:rFonts w:eastAsia="Times New Roman" w:hint="cs"/>
          <w:b w:val="0"/>
          <w:lang w:bidi="ar-KW"/>
        </w:rPr>
        <w:t xml:space="preserve"> </w:t>
      </w:r>
      <w:r w:rsidR="0040167D">
        <w:rPr>
          <w:rFonts w:eastAsia="Times New Roman" w:hint="cs"/>
          <w:b w:val="0"/>
          <w:rtl/>
          <w:lang w:bidi="ar-KW"/>
        </w:rPr>
        <w:t>رفع الأيدي إلى السماء- إذ ظهر أن لا سبيل للأخرس إلى تفهيم علو المرتبة إلا</w:t>
      </w:r>
      <w:r w:rsidR="0040167D">
        <w:rPr>
          <w:rFonts w:eastAsia="Times New Roman" w:hint="cs"/>
          <w:b w:val="0"/>
          <w:lang w:bidi="ar-KW"/>
        </w:rPr>
        <w:t xml:space="preserve"> </w:t>
      </w:r>
      <w:r w:rsidR="0040167D">
        <w:rPr>
          <w:rFonts w:eastAsia="Times New Roman" w:hint="cs"/>
          <w:b w:val="0"/>
          <w:rtl/>
          <w:lang w:bidi="ar-KW"/>
        </w:rPr>
        <w:t>بالإشارة إلى جهة العلو وقد كان يُظن بها أنها من عبدة الأوثان ومَن يعتقد اللهَ في</w:t>
      </w:r>
      <w:r w:rsidR="0040167D">
        <w:rPr>
          <w:rFonts w:eastAsia="Times New Roman" w:hint="cs"/>
          <w:b w:val="0"/>
          <w:lang w:bidi="ar-KW"/>
        </w:rPr>
        <w:t xml:space="preserve"> </w:t>
      </w:r>
      <w:r w:rsidR="0040167D">
        <w:rPr>
          <w:rFonts w:eastAsia="Times New Roman" w:hint="cs"/>
          <w:b w:val="0"/>
          <w:rtl/>
          <w:lang w:bidi="ar-KW"/>
        </w:rPr>
        <w:t>بيت الأصنام ، فاستُنطقت عن معتقدها فعرَّفت بالإشارة إلى السماء أن معبودها ليس في</w:t>
      </w:r>
      <w:r w:rsidR="0040167D">
        <w:rPr>
          <w:rFonts w:eastAsia="Times New Roman" w:hint="cs"/>
          <w:b w:val="0"/>
          <w:lang w:bidi="ar-KW"/>
        </w:rPr>
        <w:t xml:space="preserve"> </w:t>
      </w:r>
      <w:r w:rsidR="0040167D">
        <w:rPr>
          <w:rFonts w:eastAsia="Times New Roman" w:hint="cs"/>
          <w:b w:val="0"/>
          <w:rtl/>
          <w:lang w:bidi="ar-KW"/>
        </w:rPr>
        <w:t>بيوت الأصنام كما يعتقد هؤلاء) [الاقتصاد</w:t>
      </w:r>
      <w:r w:rsidR="0040167D">
        <w:rPr>
          <w:rFonts w:eastAsia="Times New Roman" w:hint="cs"/>
          <w:b w:val="0"/>
          <w:lang w:bidi="ar-KW"/>
        </w:rPr>
        <w:t xml:space="preserve"> </w:t>
      </w:r>
      <w:r w:rsidR="0040167D">
        <w:rPr>
          <w:rFonts w:eastAsia="Times New Roman" w:hint="cs"/>
          <w:b w:val="0"/>
          <w:rtl/>
          <w:lang w:bidi="ar-KW"/>
        </w:rPr>
        <w:t>في الاعتقاد صـ 33] ، ( د  ) قد يكون اللفظ ( أين الله ) هو من تصرف أحد الرواة على حسب فهمه للواقعة ، وبالتالي يوجد هناك احتمال قائم بأنه ليس لفظ الرسول صلى الله عليه وسلم ،  ومثل هذا الحديث يصح الأخذ</w:t>
      </w:r>
      <w:r w:rsidR="0040167D">
        <w:rPr>
          <w:rFonts w:eastAsia="Times New Roman" w:hint="cs"/>
          <w:b w:val="0"/>
          <w:lang w:bidi="ar-KW"/>
        </w:rPr>
        <w:t xml:space="preserve"> </w:t>
      </w:r>
      <w:r w:rsidR="0040167D">
        <w:rPr>
          <w:rFonts w:eastAsia="Times New Roman" w:hint="cs"/>
          <w:b w:val="0"/>
          <w:rtl/>
          <w:lang w:bidi="ar-KW"/>
        </w:rPr>
        <w:t>به فيما يتعلق بالعمل ( لأن الخلاف فيه بين خطأ وصواب ) دون الاعتقاد لأن الخلاف فيه بين حق وباطل وبين هدى وضلال وبين سنة وبدعة ) ، ولذا أخرجه مسلم في باب تحريم الكلام في الصلاة</w:t>
      </w:r>
      <w:r w:rsidR="0040167D">
        <w:rPr>
          <w:rFonts w:eastAsia="Times New Roman" w:hint="cs"/>
          <w:b w:val="0"/>
          <w:lang w:bidi="ar-KW"/>
        </w:rPr>
        <w:t xml:space="preserve"> </w:t>
      </w:r>
      <w:r w:rsidR="0040167D">
        <w:rPr>
          <w:rFonts w:eastAsia="Times New Roman" w:hint="cs"/>
          <w:b w:val="0"/>
          <w:rtl/>
          <w:lang w:bidi="ar-KW"/>
        </w:rPr>
        <w:t>دون كتاب الإيمان حيث اشتمل على تسميت العاطس في الصلاة ومنعِ النبي صلى الله عليه</w:t>
      </w:r>
      <w:r w:rsidR="0040167D">
        <w:rPr>
          <w:rFonts w:eastAsia="Times New Roman" w:hint="cs"/>
          <w:b w:val="0"/>
          <w:lang w:bidi="ar-KW"/>
        </w:rPr>
        <w:t xml:space="preserve"> </w:t>
      </w:r>
      <w:r w:rsidR="0040167D">
        <w:rPr>
          <w:rFonts w:eastAsia="Times New Roman" w:hint="cs"/>
          <w:b w:val="0"/>
          <w:rtl/>
          <w:lang w:bidi="ar-KW"/>
        </w:rPr>
        <w:t>وسلم عن ذلك ، ولم يخرجه البخاري في صحيحه وأخرج في جزء خلق الافعال ما يتعلق بتسميت</w:t>
      </w:r>
      <w:r w:rsidR="0040167D">
        <w:rPr>
          <w:rFonts w:eastAsia="Times New Roman" w:hint="cs"/>
          <w:b w:val="0"/>
          <w:lang w:bidi="ar-KW"/>
        </w:rPr>
        <w:t xml:space="preserve"> </w:t>
      </w:r>
      <w:r w:rsidR="0040167D">
        <w:rPr>
          <w:rFonts w:eastAsia="Times New Roman" w:hint="cs"/>
          <w:b w:val="0"/>
          <w:rtl/>
          <w:lang w:bidi="ar-KW"/>
        </w:rPr>
        <w:t>العاطس من هذا الحديث مقتصراً عليه دون ما يتعلق بكون الله في السماء بدون أي إشارة</w:t>
      </w:r>
      <w:r w:rsidR="0040167D">
        <w:rPr>
          <w:rFonts w:eastAsia="Times New Roman" w:hint="cs"/>
          <w:b w:val="0"/>
          <w:lang w:bidi="ar-KW"/>
        </w:rPr>
        <w:t xml:space="preserve"> </w:t>
      </w:r>
      <w:r w:rsidR="0040167D">
        <w:rPr>
          <w:rFonts w:eastAsia="Times New Roman" w:hint="cs"/>
          <w:b w:val="0"/>
          <w:rtl/>
          <w:lang w:bidi="ar-KW"/>
        </w:rPr>
        <w:t xml:space="preserve">إلى أنه اختصر الحديث ، ( ذ  ) </w:t>
      </w:r>
      <w:r w:rsidR="0040167D">
        <w:rPr>
          <w:rFonts w:hint="cs"/>
          <w:b w:val="0"/>
          <w:rtl/>
        </w:rPr>
        <w:t>لفظ ( أين الله ) مخـالف لما تواتر عن النبي صلى</w:t>
      </w:r>
      <w:r w:rsidR="0040167D">
        <w:rPr>
          <w:rFonts w:hint="cs"/>
          <w:b w:val="0"/>
        </w:rPr>
        <w:t xml:space="preserve"> </w:t>
      </w:r>
      <w:r w:rsidR="0040167D">
        <w:rPr>
          <w:rFonts w:hint="cs"/>
          <w:b w:val="0"/>
          <w:rtl/>
        </w:rPr>
        <w:t>الله عليه وسلم أنه كان إذا أتـاه شخص يريـد الإسلام أمره أن ينطـق بالشهادتيـن من</w:t>
      </w:r>
      <w:r w:rsidR="0040167D">
        <w:rPr>
          <w:rFonts w:hint="cs"/>
          <w:b w:val="0"/>
        </w:rPr>
        <w:t xml:space="preserve"> </w:t>
      </w:r>
      <w:r w:rsidR="0040167D">
        <w:rPr>
          <w:rFonts w:hint="cs"/>
          <w:b w:val="0"/>
          <w:rtl/>
        </w:rPr>
        <w:t>غير أن يسأله هذا السؤال أو نحوه ،</w:t>
      </w:r>
      <w:r w:rsidR="0040167D">
        <w:rPr>
          <w:rFonts w:hint="cs"/>
          <w:b w:val="0"/>
          <w:rtl/>
          <w:lang w:bidi="ar-KW"/>
        </w:rPr>
        <w:t xml:space="preserve"> وكذلك فهو مخالف </w:t>
      </w:r>
      <w:r w:rsidR="0040167D">
        <w:rPr>
          <w:rFonts w:hint="cs"/>
          <w:b w:val="0"/>
          <w:rtl/>
        </w:rPr>
        <w:t>لما ثبـت عن النبي صلى</w:t>
      </w:r>
      <w:r w:rsidR="0040167D">
        <w:rPr>
          <w:rFonts w:hint="cs"/>
          <w:b w:val="0"/>
        </w:rPr>
        <w:t xml:space="preserve"> </w:t>
      </w:r>
      <w:r w:rsidR="0040167D">
        <w:rPr>
          <w:rFonts w:hint="cs"/>
          <w:b w:val="0"/>
          <w:rtl/>
        </w:rPr>
        <w:t>الله عليه وأله وسلم أنه كان إذا بعث بعض أصحابه للدعـوة إلى الإسلام أمرهم أن</w:t>
      </w:r>
      <w:r w:rsidR="0040167D">
        <w:rPr>
          <w:rFonts w:hint="cs"/>
          <w:b w:val="0"/>
        </w:rPr>
        <w:t xml:space="preserve"> </w:t>
      </w:r>
      <w:r w:rsidR="0040167D">
        <w:rPr>
          <w:rFonts w:hint="cs"/>
          <w:b w:val="0"/>
          <w:rtl/>
        </w:rPr>
        <w:t>يأمروا الناس أن يشهدوا أن لا إله إلا الله وأن محمدا رسول الله صلى الله عليه</w:t>
      </w:r>
      <w:r w:rsidR="0040167D">
        <w:rPr>
          <w:rFonts w:hint="cs"/>
          <w:b w:val="0"/>
        </w:rPr>
        <w:t xml:space="preserve"> </w:t>
      </w:r>
      <w:r w:rsidR="0040167D">
        <w:rPr>
          <w:rFonts w:hint="cs"/>
          <w:b w:val="0"/>
          <w:rtl/>
        </w:rPr>
        <w:t>واَله وسلم من غير أن يأمرهم أن يبينوا لهم أو يسألوهم عن المكان ومصداق ذلك ما أخرجه الإمام البخاري بسنده عن</w:t>
      </w:r>
      <w:r w:rsidR="0040167D">
        <w:rPr>
          <w:rFonts w:hint="cs"/>
          <w:b w:val="0"/>
        </w:rPr>
        <w:t xml:space="preserve"> </w:t>
      </w:r>
      <w:r w:rsidR="0040167D">
        <w:rPr>
          <w:rFonts w:hint="cs"/>
          <w:b w:val="0"/>
          <w:rtl/>
        </w:rPr>
        <w:t>ابن عمر رضي الله عنهما : (أن رسول الله صلى الله عليه وسلم قال أمرت أن أقاتل</w:t>
      </w:r>
      <w:r w:rsidR="0040167D">
        <w:rPr>
          <w:rFonts w:hint="cs"/>
          <w:b w:val="0"/>
        </w:rPr>
        <w:t xml:space="preserve"> </w:t>
      </w:r>
      <w:r w:rsidR="0040167D">
        <w:rPr>
          <w:rFonts w:hint="cs"/>
          <w:b w:val="0"/>
          <w:rtl/>
        </w:rPr>
        <w:t>الناس حتى يشهدوا أن لا إله إلا الله وأن محمدا رسول الله ويقيموا الصلاة ويؤتوا</w:t>
      </w:r>
      <w:r w:rsidR="0040167D">
        <w:rPr>
          <w:rFonts w:hint="cs"/>
          <w:b w:val="0"/>
        </w:rPr>
        <w:t xml:space="preserve"> </w:t>
      </w:r>
      <w:r w:rsidR="0040167D">
        <w:rPr>
          <w:rFonts w:hint="cs"/>
          <w:b w:val="0"/>
          <w:rtl/>
        </w:rPr>
        <w:t>الزكاة فإذا فعلوا ذلك عصموا مني دماءهم وأموالهم إلا بحق الإسلام وحسابهم على</w:t>
      </w:r>
      <w:r w:rsidR="0040167D">
        <w:rPr>
          <w:rFonts w:hint="cs"/>
          <w:b w:val="0"/>
        </w:rPr>
        <w:t xml:space="preserve"> </w:t>
      </w:r>
      <w:r w:rsidR="0040167D">
        <w:rPr>
          <w:rFonts w:hint="cs"/>
          <w:b w:val="0"/>
          <w:rtl/>
        </w:rPr>
        <w:t>الله)</w:t>
      </w:r>
      <w:r w:rsidR="0040167D">
        <w:rPr>
          <w:rFonts w:hint="cs"/>
          <w:b w:val="0"/>
        </w:rPr>
        <w:t xml:space="preserve"> </w:t>
      </w:r>
      <w:r w:rsidR="0040167D">
        <w:rPr>
          <w:rFonts w:hint="cs"/>
          <w:b w:val="0"/>
          <w:rtl/>
        </w:rPr>
        <w:t>[صحيح البخاري1/17(25) ] وما أخرجه بسنده عن ابن عباس رضي الله عنهما : (أن النبي صلى</w:t>
      </w:r>
      <w:r w:rsidR="0040167D">
        <w:rPr>
          <w:rFonts w:hint="cs"/>
          <w:b w:val="0"/>
        </w:rPr>
        <w:t xml:space="preserve"> </w:t>
      </w:r>
      <w:r w:rsidR="0040167D">
        <w:rPr>
          <w:rFonts w:hint="cs"/>
          <w:b w:val="0"/>
          <w:rtl/>
        </w:rPr>
        <w:t>الله عليه وسلم بعث معاذاً رضي الله عنه إلى اليمن فقال ادعهم إلى شهادة أن لا إله</w:t>
      </w:r>
      <w:r w:rsidR="0040167D">
        <w:rPr>
          <w:rFonts w:hint="cs"/>
          <w:b w:val="0"/>
        </w:rPr>
        <w:t xml:space="preserve"> </w:t>
      </w:r>
      <w:r w:rsidR="0040167D">
        <w:rPr>
          <w:rFonts w:hint="cs"/>
          <w:b w:val="0"/>
          <w:rtl/>
        </w:rPr>
        <w:t>إلا الله وأني رسول الله فإن هم أطاعوا لذلك فأعلمهم أن الله قد افترض عليهم خمسَ</w:t>
      </w:r>
      <w:r w:rsidR="0040167D">
        <w:rPr>
          <w:rFonts w:hint="cs"/>
          <w:b w:val="0"/>
        </w:rPr>
        <w:t xml:space="preserve"> </w:t>
      </w:r>
      <w:r w:rsidR="0040167D">
        <w:rPr>
          <w:rFonts w:hint="cs"/>
          <w:b w:val="0"/>
          <w:rtl/>
        </w:rPr>
        <w:t xml:space="preserve">صلوات في </w:t>
      </w:r>
      <w:r w:rsidR="0040167D">
        <w:rPr>
          <w:rFonts w:hint="cs"/>
          <w:b w:val="0"/>
          <w:rtl/>
        </w:rPr>
        <w:lastRenderedPageBreak/>
        <w:t>كل يوم وليلة فإنْ هم أطاعوا لذلك فأعلمهم أن الله افترض عليهم صدقة في</w:t>
      </w:r>
      <w:r w:rsidR="0040167D">
        <w:rPr>
          <w:rFonts w:hint="cs"/>
          <w:b w:val="0"/>
        </w:rPr>
        <w:t xml:space="preserve"> </w:t>
      </w:r>
      <w:r w:rsidR="0040167D">
        <w:rPr>
          <w:rFonts w:hint="cs"/>
          <w:b w:val="0"/>
          <w:rtl/>
        </w:rPr>
        <w:t xml:space="preserve">أموالهم تؤخذ من أغنيائهم وترد على فقرائهم) [ </w:t>
      </w:r>
      <w:r w:rsidR="0040167D">
        <w:rPr>
          <w:rFonts w:hint="cs"/>
          <w:b w:val="0"/>
        </w:rPr>
        <w:t xml:space="preserve"> </w:t>
      </w:r>
      <w:r w:rsidR="0040167D">
        <w:rPr>
          <w:rFonts w:hint="cs"/>
          <w:b w:val="0"/>
          <w:rtl/>
        </w:rPr>
        <w:t xml:space="preserve">صحيح البخاري 2/505(1331)] ، (  ر  ) </w:t>
      </w:r>
      <w:r w:rsidR="0040167D">
        <w:rPr>
          <w:rFonts w:hint="cs"/>
          <w:b w:val="0"/>
          <w:rtl/>
          <w:lang w:bidi="ar-KW"/>
        </w:rPr>
        <w:t xml:space="preserve">لفظ ( أين الله والجواب بأنه في السماء ) </w:t>
      </w:r>
      <w:r w:rsidR="0040167D">
        <w:rPr>
          <w:rFonts w:hint="cs"/>
          <w:b w:val="0"/>
          <w:rtl/>
        </w:rPr>
        <w:t>لا يثبت توحيـداً ولا ينفي شركـاً وذلك لأن بعض</w:t>
      </w:r>
      <w:r w:rsidR="0040167D">
        <w:rPr>
          <w:rFonts w:hint="cs"/>
          <w:b w:val="0"/>
        </w:rPr>
        <w:t xml:space="preserve"> </w:t>
      </w:r>
      <w:r w:rsidR="0040167D">
        <w:rPr>
          <w:rFonts w:hint="cs"/>
          <w:b w:val="0"/>
          <w:rtl/>
        </w:rPr>
        <w:t>المشركين يعترفون بوجود الله وكذا النصارى واليهود ومع ذلك يشركون معه في الألوهية غيره</w:t>
      </w:r>
      <w:r w:rsidR="0040167D">
        <w:rPr>
          <w:rFonts w:hint="cs"/>
          <w:b w:val="0"/>
        </w:rPr>
        <w:t xml:space="preserve"> </w:t>
      </w:r>
      <w:r w:rsidR="0040167D">
        <w:rPr>
          <w:rFonts w:hint="cs"/>
          <w:b w:val="0"/>
          <w:rtl/>
        </w:rPr>
        <w:t xml:space="preserve">ويؤيده </w:t>
      </w:r>
      <w:r w:rsidR="0040167D">
        <w:rPr>
          <w:rFonts w:eastAsia="Times New Roman" w:hint="cs"/>
          <w:b w:val="0"/>
          <w:rtl/>
          <w:lang w:bidi="ar-KW"/>
        </w:rPr>
        <w:t>ويدل عليه حديث عمران بن الحصين</w:t>
      </w:r>
      <w:r w:rsidR="0040167D">
        <w:rPr>
          <w:rFonts w:eastAsia="Times New Roman" w:hint="cs"/>
          <w:b w:val="0"/>
          <w:lang w:bidi="ar-KW"/>
        </w:rPr>
        <w:t xml:space="preserve"> </w:t>
      </w:r>
      <w:r w:rsidR="0040167D">
        <w:rPr>
          <w:rFonts w:eastAsia="Times New Roman" w:hint="cs"/>
          <w:b w:val="0"/>
          <w:rtl/>
          <w:lang w:bidi="ar-KW"/>
        </w:rPr>
        <w:t>الذي أخرجه الترمذي بسنده عن (عمران بن</w:t>
      </w:r>
      <w:r w:rsidR="0040167D">
        <w:rPr>
          <w:rFonts w:eastAsia="Times New Roman" w:hint="cs"/>
          <w:b w:val="0"/>
          <w:lang w:bidi="ar-KW"/>
        </w:rPr>
        <w:t xml:space="preserve"> </w:t>
      </w:r>
      <w:r w:rsidR="0040167D">
        <w:rPr>
          <w:rFonts w:eastAsia="Times New Roman" w:hint="cs"/>
          <w:b w:val="0"/>
          <w:rtl/>
          <w:lang w:bidi="ar-KW"/>
        </w:rPr>
        <w:t>حصين قال : قال النبي صلى الله عليه وسلم لأبي يا حصين : كم تعبد اليوم إلاهاً ؟ قال</w:t>
      </w:r>
      <w:r w:rsidR="0040167D">
        <w:rPr>
          <w:rFonts w:eastAsia="Times New Roman" w:hint="cs"/>
          <w:b w:val="0"/>
          <w:lang w:bidi="ar-KW"/>
        </w:rPr>
        <w:t xml:space="preserve"> </w:t>
      </w:r>
      <w:r w:rsidR="0040167D">
        <w:rPr>
          <w:rFonts w:eastAsia="Times New Roman" w:hint="cs"/>
          <w:b w:val="0"/>
          <w:rtl/>
          <w:lang w:bidi="ar-KW"/>
        </w:rPr>
        <w:t>أبي : سبعة ، ستةً في الأرض وواحداً في السماء ،  قال : فأيهم تعد لرغبتك ورهبتك ؟ قال</w:t>
      </w:r>
      <w:r w:rsidR="0040167D">
        <w:rPr>
          <w:rFonts w:eastAsia="Times New Roman" w:hint="cs"/>
          <w:b w:val="0"/>
          <w:lang w:bidi="ar-KW"/>
        </w:rPr>
        <w:t xml:space="preserve"> </w:t>
      </w:r>
      <w:r w:rsidR="0040167D">
        <w:rPr>
          <w:rFonts w:eastAsia="Times New Roman" w:hint="cs"/>
          <w:b w:val="0"/>
          <w:rtl/>
          <w:lang w:bidi="ar-KW"/>
        </w:rPr>
        <w:t>الذي في السماء) [ سنن الترمذي5/519(3483) ]</w:t>
      </w:r>
      <w:r w:rsidR="0040167D">
        <w:rPr>
          <w:rFonts w:hint="cs"/>
          <w:b w:val="0"/>
          <w:rtl/>
          <w:lang w:bidi="ar-KW"/>
        </w:rPr>
        <w:t xml:space="preserve"> ، (  ز  ) </w:t>
      </w:r>
      <w:r w:rsidR="0040167D">
        <w:rPr>
          <w:rFonts w:hint="cs"/>
          <w:b w:val="0"/>
          <w:rtl/>
        </w:rPr>
        <w:t>لفظ ( أتشهدين أن لا إله إلا الله ) هو الموافق للأصول المتفق عليها بين المسلمين ومصداق ذلك أن النبي صلى الله عليه وأله وسلم بين أركـان الإسـلام والإيمـان</w:t>
      </w:r>
      <w:r w:rsidR="0040167D">
        <w:rPr>
          <w:rFonts w:hint="cs"/>
          <w:b w:val="0"/>
        </w:rPr>
        <w:t xml:space="preserve"> </w:t>
      </w:r>
      <w:r w:rsidR="0040167D">
        <w:rPr>
          <w:rFonts w:hint="cs"/>
          <w:b w:val="0"/>
          <w:rtl/>
        </w:rPr>
        <w:t>في حديث جبريل عليه السلام ولم يذكر فيه عقيدة أن الله في السماء وإنما ذكر شهادة التوحيد ( لا لا له له لا الله = محمد رسول الله ) ويؤيدها كذلك حديث ( أمرت</w:t>
      </w:r>
      <w:r w:rsidR="0040167D">
        <w:rPr>
          <w:rFonts w:hint="cs"/>
          <w:b w:val="0"/>
        </w:rPr>
        <w:t xml:space="preserve"> </w:t>
      </w:r>
      <w:r w:rsidR="0040167D">
        <w:rPr>
          <w:rFonts w:hint="cs"/>
          <w:b w:val="0"/>
          <w:rtl/>
        </w:rPr>
        <w:t>أن أقاتل الناس حتى يشهدوا أن لا إله إلا الله وأن محمدا رسول الله فإن هم فعلوا</w:t>
      </w:r>
      <w:r w:rsidR="0040167D">
        <w:rPr>
          <w:rFonts w:hint="cs"/>
          <w:b w:val="0"/>
        </w:rPr>
        <w:t xml:space="preserve"> </w:t>
      </w:r>
      <w:r w:rsidR="0040167D">
        <w:rPr>
          <w:rFonts w:hint="cs"/>
          <w:b w:val="0"/>
          <w:rtl/>
        </w:rPr>
        <w:t>ذلك فقد عصموا مني دماءهم وأموالهم إلا بحق الإسلام وحسابهم على الله )  وقد نص غير</w:t>
      </w:r>
      <w:r w:rsidR="0040167D">
        <w:rPr>
          <w:rFonts w:hint="cs"/>
          <w:b w:val="0"/>
        </w:rPr>
        <w:t xml:space="preserve"> </w:t>
      </w:r>
      <w:r w:rsidR="0040167D">
        <w:rPr>
          <w:rFonts w:hint="cs"/>
          <w:b w:val="0"/>
          <w:rtl/>
        </w:rPr>
        <w:t>واحد من العلمـاء على أنه حديـث متـواتر ، (  س  ) لفظ ( أتشهدين أن لا إله إلا الله )  هو الموافق لإجماع المسلمين بأن من نطق بالشهادتيـن وصدق بما جاء به الرسول صلى الله عليه وأله وسلم فقد دخل</w:t>
      </w:r>
      <w:r w:rsidR="0040167D">
        <w:rPr>
          <w:rFonts w:hint="cs"/>
          <w:b w:val="0"/>
        </w:rPr>
        <w:t xml:space="preserve"> </w:t>
      </w:r>
      <w:r w:rsidR="0040167D">
        <w:rPr>
          <w:rFonts w:hint="cs"/>
          <w:b w:val="0"/>
          <w:rtl/>
        </w:rPr>
        <w:t xml:space="preserve">الإسلام </w:t>
      </w:r>
      <w:r w:rsidR="0040167D">
        <w:rPr>
          <w:rFonts w:eastAsia="Times New Roman" w:hint="cs"/>
          <w:b w:val="0"/>
          <w:rtl/>
          <w:lang w:bidi="ar-KW"/>
        </w:rPr>
        <w:t xml:space="preserve">فإذا صحت رواية ( أتشهدين أن لا إله إلا الله ) وهي صحيحة لا غبار عليها وجب ترجيحها على سائر الروايات والله أعلم ، ( ش  ) ثبت بحسب قواعد مصطلح الحديث وتصريحات بعض أهل الحديث اضطراب متن حديث الجارية الذي في مسلم وغيره بلفظ : ( أين الله ) وأن الرواية الصحيحة التي ينبغي التعويل عليها هي رواية ( أتشهدين أن لا إله إلا الله قالت : نعم ، قال : أتشـهدين أني رسول الله قالت : نعم ، قال : أتؤمنين بالبعث بعد الموت قالت : نعم ، قال : أعتقها ،  ) ويؤيده  الإجماع على أنه لا يحكم لمن قال ( الله في السماء ) بالدخول في الإسلام والإجماع المقابل على أن الدخول في الإسلام يكون بالشهادتين بدليل قوله صلى الله عليه وسلم في الحديث المتواتر : (( أمرت أن أقاتل الناس حتى يشهدوا أن لا إله إلا الله وأني رسول الله )) ، ( ص ) </w:t>
      </w:r>
      <w:r w:rsidR="0040167D">
        <w:rPr>
          <w:rFonts w:hint="cs"/>
          <w:b w:val="0"/>
          <w:rtl/>
          <w:lang w:bidi="ar-KW"/>
        </w:rPr>
        <w:t xml:space="preserve">وأما من قال بصحة حديث الجارية بلفظ ( أين الله ) وكان على مذهب أهل السنة والجماعة في التقديس والتنزيه فإنّه حمل لفظ ( أين الله ) على أنه سؤال عن المكانة والمنـزلة أي أين مكانة الله عندك فأشارت إلى السماء أو قالت في السماء أي رفيع القدر والمنـزلة ،  فحديث الجارية بلفظ ( أين الله ) عند أهل السنة من المتشابه الذي مخرجه طريقان لا ثالث لهما : أحدهما : الإيمان به من غير خوض في معناه مع اعتقاد أن الله تعالى ليس كمثله شيء وتنـزيهه عن سمات المخلوقات ، والثاني : تأويله بما يليق به وهذا هو ما ذكره الإمام النووي عند شرحه للحديث في صحيح مسلم فقال ما نصه : </w:t>
      </w:r>
      <w:r w:rsidR="0040167D">
        <w:rPr>
          <w:rFonts w:hint="cs"/>
          <w:b w:val="0"/>
          <w:rtl/>
          <w:lang w:bidi="ar-KW"/>
        </w:rPr>
        <w:lastRenderedPageBreak/>
        <w:t>" قوله صلى الله عليه وسلم : أين الله ؟ قالـت في السماء ، قال : من أنا قالت : أنت رسول الله ، قال : أعتقها فإنها مؤمنة هذا الحديث من أحاديث الصفات وفيها مذهبان : أحدهما : الإيمان به من غير خوض في معناه مع اعتقاد أن الله تعالى ليس كمثله شيء وتنـزيهه عن سمات المخلوقات ،  والثاني : تأويله بما يليق به ، فمن قال بهذا قال : كان المراد امتحانها :  هل هي موحدة تـقر بأن الخالق المدبر الفعال هو الله وحده وهو الذي إذا دعاه الداعي استقبل السماء كما إذا صلى المصلي استقبل الكعبة ، وليس ذلك لأنه منحصر في السماء كما أنه ليس منحصرا في جهة الكعبة بل ذلك لأن السماء قبلة الداعين كما أن الكعبة قبلة المصلين ،    أو هي من عبدة الأوثان العابدين للأوثان التي بين أيديهم فلما قالت : في</w:t>
      </w:r>
      <w:r w:rsidR="0040167D">
        <w:rPr>
          <w:rFonts w:hint="cs"/>
          <w:b w:val="0"/>
          <w:lang w:bidi="ar-KW"/>
        </w:rPr>
        <w:t xml:space="preserve"> </w:t>
      </w:r>
      <w:r w:rsidR="0040167D">
        <w:rPr>
          <w:rFonts w:hint="cs"/>
          <w:b w:val="0"/>
          <w:rtl/>
          <w:lang w:bidi="ar-KW"/>
        </w:rPr>
        <w:t xml:space="preserve">السماء علم أنها موحدة وليست عابدة للأوثان اهـ [ النووي في شرحه على صحيح مسلم (ج5 /ص22) ] ، ( ض  ) </w:t>
      </w:r>
      <w:r w:rsidR="0040167D">
        <w:rPr>
          <w:rFonts w:eastAsia="Times New Roman" w:hint="cs"/>
          <w:b w:val="0"/>
          <w:rtl/>
          <w:lang w:bidi="ar-KW"/>
        </w:rPr>
        <w:t xml:space="preserve">الحديث بلفظ ( أين الله ) فيه التشابه من وجهين : أحدهما : قولـه صلى الله عليه وسلم لها :( أين الله )  فإن الله سبحانه وتعالى لا يُسأل عنه ب ( أين ) على سبيل المكان الحسي وجوابه كما تقدم أنها كانت خرساء عجماء لا سبيل إلى معرفة إيمانها إلا بإشارتها أن معبودها ليس من الأوثان الموجودة في الأرض وإنما هو رب السماء والأرض ، أو أن السؤال محمول على المكانة العالية لا المكان الحسي الذي لا مدح فيه ، والوجه الثاني : قولها في السماء وهذا معناه علو المكانة وعظمة الصفات وأنه تعالى منـزه عن صفات الحوادث ، ليس كمثله شيء ولله در  الحافظ ابن حجر العسقلاني حيث يقول في الفتح : "  فإن إدراك العقول لأسرار الربوبية قاصر ، فلا يتوجه على حكمه لِمَ ولا كيف كما لا يتوجه عليه في وجوده أين وحيث ،  " أهــ ، ( ط  ) تقدم مما سبق أن تمسك البعض  برواية (( أين الله )) لإثبات المكان الحسي وإثبات الجهة الحسية لله هو أوهى من بيوت العنكبوت  وأن تمسكهم بهذه الرواية تمسك باطل لا وجه له , لأن الحديث الأولى حمله على رواية ( أتشهدين أن لا إله إلا الله )  الموافقة للأصول وأنه إذا حكم بصحة رواية ( أين الله )  فالمقصود به السؤال عن المكانة والرفعة والمنزلة لا عن المكان والجهة الحسيين , والحديث آنذاك ليس على ظاهره المؤدي إلى التمثيل والتحيز والحد والله تعالى منزه عن الكون في مكان وعن أن يجري عليه زمان وهو القاهر فوقهما وفوق كل خلقه { ليس كمثله شيء } ، </w:t>
      </w:r>
      <w:r w:rsidR="0040167D">
        <w:rPr>
          <w:rFonts w:hint="cs"/>
          <w:bCs/>
          <w:rtl/>
          <w:lang w:bidi="ar-KW"/>
        </w:rPr>
        <w:t xml:space="preserve">ومن أقوال علماء أهل السنة في الفهم الصحيح لرواية ( أين الله ) على أساس ثبوتها : (  أ  ) </w:t>
      </w:r>
      <w:r w:rsidR="0040167D">
        <w:rPr>
          <w:rFonts w:hint="cs"/>
          <w:bCs/>
          <w:rtl/>
        </w:rPr>
        <w:t>قال الإمام النووي في شرحه على صحيح مسلم ما نصه :</w:t>
      </w:r>
      <w:r w:rsidR="0040167D">
        <w:rPr>
          <w:rFonts w:hint="cs"/>
          <w:b w:val="0"/>
          <w:rtl/>
        </w:rPr>
        <w:t xml:space="preserve"> " قوله صلى الله عليه وسلم : أين الله ؟ قالـت في السماء ، قال : من أنا قالت : أنت رسول الله ، قال : أعتقها فإنها مؤمنة هذا الحديث من أحاديث الصفات وفيها مذهبان : أحدهما : الإيمان به من غير خوض في معناه مع اعتقاد أن الله تعالى ليس كمثله شيء وتنـزيهه عن سمات المخلوقات ، والثاني : تأويله بما يليق به ، فمن قال بهذا قال : كان المراد امتحانها : هل هي موحدة تـقر بأن الخالق المدبر الفعال هو الله وحده وهو الذي إذا </w:t>
      </w:r>
      <w:r w:rsidR="0040167D">
        <w:rPr>
          <w:rFonts w:hint="cs"/>
          <w:b w:val="0"/>
          <w:rtl/>
        </w:rPr>
        <w:lastRenderedPageBreak/>
        <w:t>دعاه الداعي استقبل السماء كما إذا صلى المصلي استقبل الكعبة ، وليس ذلك لأنه منحصر في السماء كما أنه ليس منحصرا في جهة الكعبة بل ذلك لأن السماء قبلة الداعين كما أن الكعبة قبلة المصلين ، أو هي من عبدة الأوثان العابدين للأوثان التي بين أيديهم فلما قالت : في</w:t>
      </w:r>
      <w:r w:rsidR="0040167D">
        <w:rPr>
          <w:rFonts w:hint="cs"/>
          <w:b w:val="0"/>
        </w:rPr>
        <w:t xml:space="preserve"> </w:t>
      </w:r>
      <w:r w:rsidR="0040167D">
        <w:rPr>
          <w:rFonts w:hint="cs"/>
          <w:b w:val="0"/>
          <w:rtl/>
        </w:rPr>
        <w:t xml:space="preserve">السماء علم أنها موحدة وليست عابدة للأوثان ) اهـ [ النووي في شرحه على صحيح مسلم (ج5 /ص22) ] ، </w:t>
      </w:r>
      <w:r w:rsidR="0040167D">
        <w:rPr>
          <w:rFonts w:hint="cs"/>
          <w:b w:val="0"/>
          <w:bCs/>
          <w:rtl/>
        </w:rPr>
        <w:t xml:space="preserve">(  ب  ) </w:t>
      </w:r>
      <w:r w:rsidR="0040167D">
        <w:rPr>
          <w:rFonts w:eastAsia="Times New Roman" w:hint="cs"/>
          <w:bCs/>
          <w:rtl/>
          <w:lang w:bidi="ar-KW"/>
        </w:rPr>
        <w:t xml:space="preserve">وقال الحافظ ابن حجر في شرحه على صحيح البخاري : </w:t>
      </w:r>
      <w:r w:rsidR="0040167D">
        <w:rPr>
          <w:rFonts w:eastAsia="Times New Roman" w:hint="cs"/>
          <w:b w:val="0"/>
          <w:rtl/>
        </w:rPr>
        <w:t>( قوله صلى الله عليه وسلم للجارية أين الله</w:t>
      </w:r>
      <w:r w:rsidR="0040167D">
        <w:rPr>
          <w:rFonts w:eastAsia="Times New Roman" w:hint="cs"/>
          <w:b w:val="0"/>
        </w:rPr>
        <w:t xml:space="preserve"> </w:t>
      </w:r>
      <w:r w:rsidR="0040167D">
        <w:rPr>
          <w:rFonts w:eastAsia="Times New Roman" w:hint="cs"/>
          <w:b w:val="0"/>
          <w:rtl/>
        </w:rPr>
        <w:t>قالت في السماء فحكم بإيمانها مخافة أن تقع في التعطيل لقصور فهمها عما ينبغي له من</w:t>
      </w:r>
      <w:r w:rsidR="0040167D">
        <w:rPr>
          <w:rFonts w:eastAsia="Times New Roman" w:hint="cs"/>
          <w:b w:val="0"/>
        </w:rPr>
        <w:t xml:space="preserve"> </w:t>
      </w:r>
      <w:r w:rsidR="0040167D">
        <w:rPr>
          <w:rFonts w:eastAsia="Times New Roman" w:hint="cs"/>
          <w:b w:val="0"/>
          <w:rtl/>
        </w:rPr>
        <w:t>تنـزيهه مما يقتضى التشبيه تعالى الله عن ذلك علوا كبيرا ) أهـ [ فتح الباري</w:t>
      </w:r>
      <w:r w:rsidR="0040167D">
        <w:rPr>
          <w:rFonts w:eastAsia="Times New Roman" w:hint="cs"/>
          <w:b w:val="0"/>
        </w:rPr>
        <w:t xml:space="preserve"> </w:t>
      </w:r>
      <w:r w:rsidR="0040167D">
        <w:rPr>
          <w:rFonts w:eastAsia="Times New Roman" w:hint="cs"/>
          <w:b w:val="0"/>
          <w:rtl/>
        </w:rPr>
        <w:t xml:space="preserve">ج13/ص402] ،  (  ت   ) </w:t>
      </w:r>
      <w:r w:rsidR="0040167D">
        <w:rPr>
          <w:rFonts w:eastAsia="Times New Roman" w:hint="cs"/>
          <w:b w:val="0"/>
          <w:bCs/>
          <w:rtl/>
        </w:rPr>
        <w:t xml:space="preserve">قال </w:t>
      </w:r>
      <w:r w:rsidR="0040167D">
        <w:rPr>
          <w:rFonts w:hint="cs"/>
          <w:bCs/>
          <w:rtl/>
        </w:rPr>
        <w:t>ابن فورك في كتابه مشكل الحديث وبيانه</w:t>
      </w:r>
      <w:r w:rsidR="0040167D">
        <w:rPr>
          <w:rFonts w:hint="cs"/>
          <w:b w:val="0"/>
          <w:rtl/>
        </w:rPr>
        <w:t xml:space="preserve"> - بعد أن ذكر استعمالات (أين)في الرتبة والمنزلة والدرجة في التقريب والتبعيد والإكرام والإهانة - ، قال : ( فإذا كان ذلك مشهوراً في اللغة احتمل أن يقال إن معنى قوله صلى الله عليه وسلم (أين الله) استعلام لمنزلته وقدره عندها ، وفي قلبها ، وأشارت إلى السماء ودلت بإشارتها إلى السماء على أنه في السماء عندها على قول القائل إذا أراد أن يخبر عن رفعة وعلو منزلة :فلان في السماء ، أي هو رفيع الشأن عظيم المقدار ، كذلك قولها في السماء على طريق الإشارة إليها على محله في قلبها ومعرفتها به ) أهـ [  مشكل الحديث وبيانه صـ 61 ] ، (  ث  ) </w:t>
      </w:r>
      <w:r w:rsidR="0040167D">
        <w:rPr>
          <w:rFonts w:hint="cs"/>
          <w:b w:val="0"/>
          <w:bCs/>
          <w:rtl/>
        </w:rPr>
        <w:t>قال ابن الجوزي</w:t>
      </w:r>
      <w:r w:rsidR="0040167D">
        <w:rPr>
          <w:rFonts w:hint="cs"/>
          <w:b w:val="0"/>
          <w:rtl/>
        </w:rPr>
        <w:t xml:space="preserve"> في كتابه الباز الأشهب : ( الحديث السابع عشر : روي مسلم في افراده من حديث معاوية بن الحكم قال : (( كانت لي جارية كانت ترعي غنما لي ، فانطلقت ذات يوم ، فإذا الذئب قد ذهب شاه ، ( وأنا من بني آدم آسف كما يأسفون ) فصككتها صكة ، فأتيت رسول الله صلى الله عليه وسلم فعظم ذلك علي ، فقلت ألا أعتقها .. ؟ قال أئتني بها ، فأتيته بها ، فقال لها : أين الله ؟ قالت في السماء ، قال من أنا : قالت : أنت رسول الله ، قال أعتقها فإنها مؤمنة ))  قلت : قد ثبت عند العلماء ان الله تعالي لا يحويه السماء والأرض ولا تضمه الأقطار ، وإنما عرف بإشارتها تعظيم الخالق عندها ) أهـ [ الباز الأشهب ص93-94 ] ، ( ج ) </w:t>
      </w:r>
      <w:r w:rsidR="0040167D">
        <w:rPr>
          <w:rFonts w:hint="cs"/>
          <w:b w:val="0"/>
          <w:bCs/>
          <w:rtl/>
        </w:rPr>
        <w:t>وقال محقق الكتاب محمد منير الإمام</w:t>
      </w:r>
      <w:r w:rsidR="0040167D">
        <w:rPr>
          <w:rFonts w:hint="cs"/>
          <w:b w:val="0"/>
          <w:rtl/>
        </w:rPr>
        <w:t xml:space="preserve"> : ( حديث الجارية مؤول بأنه سؤال عن المكانة لا المكان ، وقولها : في السماء معناه علو المنزلة والقدر ، أي أنه أعلي من كل شيء قدرا ، ومن لم يرض بذلك ، وأراد أن يحمله علي ظاهره  فأثبت المكان والحيز لله تعالى محتجاً بأنه لا يخرج عن الظاهر قيل له : لقد خرجت عن الظاهر في حديث أصح من هذا وهو حديث </w:t>
      </w:r>
      <w:r w:rsidR="0040167D">
        <w:rPr>
          <w:rFonts w:hint="cs"/>
          <w:b w:val="0"/>
          <w:bCs/>
          <w:rtl/>
        </w:rPr>
        <w:t>(( أربعوا علي أنفسكم فإنكم لا تدعون أصم ولا غائبا ، إنما تدعون سميعاً قريباً وهو أقرب إلي احدكم من عنق راحلته ))</w:t>
      </w:r>
      <w:r w:rsidR="0040167D">
        <w:rPr>
          <w:rFonts w:hint="cs"/>
          <w:b w:val="0"/>
          <w:rtl/>
        </w:rPr>
        <w:t xml:space="preserve"> رواه البخاري ، فهذا لو حمل علي ظاهره لكان إثبات تحيزٍ لله بين الرجل وبين عنق راحلته ، وهذا ينقض معتقدكم أنه مستقر فوق العرش بمماسة أو بدون مماسة فماذا تفعلون ، والحق الذي لا محيد عنه أن لا يحمل حديث الجارية على ظاهره بل يؤول تأويلاً تفصيلياً ، فيؤول هذا الثاني ايضاً على أن المراد به </w:t>
      </w:r>
      <w:r w:rsidR="0040167D">
        <w:rPr>
          <w:rFonts w:hint="cs"/>
          <w:b w:val="0"/>
          <w:rtl/>
        </w:rPr>
        <w:lastRenderedPageBreak/>
        <w:t xml:space="preserve">القرب المعنوي ليس القرب الحسي ) أهـ  [ الباز الأشهب ص93-94 ] ، </w:t>
      </w:r>
      <w:r w:rsidR="0040167D">
        <w:rPr>
          <w:rFonts w:hint="cs"/>
          <w:b w:val="0"/>
          <w:bCs/>
          <w:rtl/>
        </w:rPr>
        <w:t>(  ح  ) وقال القرطبي في تفسيره :</w:t>
      </w:r>
      <w:r w:rsidR="0040167D">
        <w:rPr>
          <w:rFonts w:hint="cs"/>
          <w:b w:val="0"/>
          <w:rtl/>
        </w:rPr>
        <w:t xml:space="preserve"> ( أين ظرف يسأل به عن المكان وهو لا يصح إطلاقه على الله تعالى بالحقيقة إذ الله تعالى منزه عن المكان كما هو منزه عن الزمان .. ،  وإذا ثبت ذلك ثبت أن النبي صلى الله عليه وسلم إنما أطلقه على الله بالتوسع والمجاز لضرورة إفهام المخاطبة القاصرة الفهم ، الناشئة مع قوم معبوداتهم في بيوتهم ، فأراد النبي صلى الله عليه وسلم هل هي ممن يعتقد أن معبودهم في بيت الأصنام أم لا فقال لها أين الله ؟ فقالت في السماء فقنع منها بذلك وحكم بإيمانها ، إذ لم تتمكن من فهم غير ذلك ) أهـ [ تفسير القرطبي ج18 ص 315 ] ، </w:t>
      </w:r>
      <w:r w:rsidR="0040167D">
        <w:rPr>
          <w:rFonts w:hint="cs"/>
          <w:bCs/>
          <w:rtl/>
          <w:lang w:bidi="ar-KW"/>
        </w:rPr>
        <w:t xml:space="preserve">[  مخالفات رواية ( أين الله ) لأصول العقيدة من جوانب عديدة ] : منها </w:t>
      </w:r>
      <w:r w:rsidR="0040167D">
        <w:rPr>
          <w:rFonts w:hint="cs"/>
          <w:b w:val="0"/>
          <w:rtl/>
        </w:rPr>
        <w:t xml:space="preserve">مخالفة من جهة اثبات الإيمان بالسؤال عن المكان ، ومخالفة من جهة أن هذا الحديـث معارض للقـواطع العقليـة والنقليـة الـدالة على تنزيه الله تعالى عن المكان لأنّه خالق المكان ، ومخالفة من جهة أنّ الحديث مضطرب في ألفاظه لا يصح اثبات عقيدة به ، ومخالفة </w:t>
      </w:r>
      <w:r w:rsidR="0040167D">
        <w:rPr>
          <w:rFonts w:eastAsia="Times New Roman" w:hint="cs"/>
          <w:b w:val="0"/>
          <w:rtl/>
        </w:rPr>
        <w:t>من جهة هدي النبي صلى الله عليه وسلم ، إذ لم يصح عن النبي صلى الله عليه وسلم من بعثته وإلى انتقاله صلى الله عليه وسلم إلى الرفيق الأعلى تلقين الإيمان والإسلام بإثبات المكان لله ..</w:t>
      </w:r>
      <w:r w:rsidR="0040167D">
        <w:rPr>
          <w:rFonts w:hint="cs"/>
          <w:b w:val="0"/>
          <w:rtl/>
        </w:rPr>
        <w:t xml:space="preserve"> ومخالفة من</w:t>
      </w:r>
      <w:r w:rsidR="0040167D">
        <w:rPr>
          <w:rFonts w:eastAsia="Times New Roman" w:hint="cs"/>
          <w:b w:val="0"/>
          <w:rtl/>
        </w:rPr>
        <w:t xml:space="preserve"> جهة اقرار المشركين بأنّ الله تعالى في السماء وهذا لا يكفي لإثبات الإيمان والتوحيد للمسلم ..</w:t>
      </w:r>
      <w:r w:rsidR="0040167D">
        <w:rPr>
          <w:rFonts w:hint="cs"/>
          <w:b w:val="0"/>
          <w:rtl/>
        </w:rPr>
        <w:t xml:space="preserve"> ومخالفة من</w:t>
      </w:r>
      <w:r w:rsidR="0040167D">
        <w:rPr>
          <w:rFonts w:eastAsia="Times New Roman" w:hint="cs"/>
          <w:b w:val="0"/>
          <w:rtl/>
        </w:rPr>
        <w:t xml:space="preserve"> جهة الأدلة القطعية على تنزيه الله تعالى عن المكان ، </w:t>
      </w:r>
      <w:r w:rsidR="0040167D">
        <w:rPr>
          <w:rFonts w:hint="cs"/>
          <w:b w:val="0"/>
          <w:rtl/>
        </w:rPr>
        <w:t xml:space="preserve">ومن جهة مخالفة </w:t>
      </w:r>
      <w:r w:rsidR="0040167D">
        <w:rPr>
          <w:rFonts w:eastAsia="Times New Roman" w:hint="cs"/>
          <w:b w:val="0"/>
          <w:rtl/>
        </w:rPr>
        <w:t xml:space="preserve">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sidR="0040167D">
        <w:rPr>
          <w:rFonts w:hint="cs"/>
          <w:b w:val="0"/>
          <w:rtl/>
          <w:lang w:bidi="ar-KW"/>
        </w:rPr>
        <w:t>والمتفقين على تنزيه الله تعالى عن المكان والزمان ، فلا يحيط به مكان ولا يجري عليه زمان ،</w:t>
      </w:r>
      <w:r w:rsidR="0040167D">
        <w:rPr>
          <w:rFonts w:hint="cs"/>
          <w:b w:val="0"/>
          <w:bCs/>
          <w:rtl/>
          <w:lang w:bidi="ar-KW"/>
        </w:rPr>
        <w:t xml:space="preserve"> (  أ  ) المخالفة الأولى </w:t>
      </w:r>
      <w:r w:rsidR="0040167D">
        <w:rPr>
          <w:rFonts w:hint="cs"/>
          <w:bCs/>
          <w:rtl/>
        </w:rPr>
        <w:t xml:space="preserve">من جهة اثبات الإيمان بالسؤال عن المكان ، </w:t>
      </w:r>
      <w:r w:rsidR="0040167D">
        <w:rPr>
          <w:rFonts w:hint="cs"/>
          <w:b w:val="0"/>
          <w:rtl/>
        </w:rPr>
        <w:t>وذلك لأنّ اعتقاد وجود الله تعالى في السماء لا يثبت توحيـداً ولا تنفي شركـاً وذلك لأن بعض</w:t>
      </w:r>
      <w:r w:rsidR="0040167D">
        <w:rPr>
          <w:rFonts w:hint="cs"/>
          <w:b w:val="0"/>
        </w:rPr>
        <w:t xml:space="preserve"> </w:t>
      </w:r>
      <w:r w:rsidR="0040167D">
        <w:rPr>
          <w:rFonts w:hint="cs"/>
          <w:b w:val="0"/>
          <w:rtl/>
        </w:rPr>
        <w:t>المشركين يعترفون بوجود الله وكذا النصارى ومع ذلك يشركون معه في الألوهية غيره</w:t>
      </w:r>
      <w:r w:rsidR="0040167D">
        <w:rPr>
          <w:rFonts w:hint="cs"/>
          <w:b w:val="0"/>
        </w:rPr>
        <w:t xml:space="preserve"> </w:t>
      </w:r>
      <w:r w:rsidR="0040167D">
        <w:rPr>
          <w:rFonts w:hint="cs"/>
          <w:b w:val="0"/>
          <w:rtl/>
        </w:rPr>
        <w:t>وإذا كان الأمر كذلك فكيف يكتفي رسول الله صلى الله عليه وسلم من هذه الجارية بما لا يكفـي للحكـم بإسلامها</w:t>
      </w:r>
      <w:r w:rsidR="0040167D">
        <w:rPr>
          <w:rFonts w:hint="cs"/>
          <w:b w:val="0"/>
          <w:rtl/>
          <w:lang w:bidi="ar-KW"/>
        </w:rPr>
        <w:t xml:space="preserve"> ، وهذا مما يعزز أنّ الرواية الحقيقية جاءت بلفظ (( أتشهدين أن لا إله إلا الله )) أو أنّها  كانت خرساء ، وكان الاستفهام بالإشارة لمعرفة من تعبد ، وليس إثبات المكان لله ، </w:t>
      </w:r>
      <w:r w:rsidR="0040167D">
        <w:rPr>
          <w:rFonts w:hint="cs"/>
          <w:b w:val="0"/>
          <w:bCs/>
          <w:rtl/>
          <w:lang w:bidi="ar-KW"/>
        </w:rPr>
        <w:t xml:space="preserve">(  ب  ) المخالفة الثانية : </w:t>
      </w:r>
      <w:r w:rsidR="0040167D">
        <w:rPr>
          <w:rFonts w:hint="cs"/>
          <w:bCs/>
          <w:rtl/>
        </w:rPr>
        <w:t>أن هذا الحديـث معارض للقـواطع العقليـة والنقليـة الـدالة على</w:t>
      </w:r>
      <w:r w:rsidR="0040167D">
        <w:rPr>
          <w:rFonts w:hint="cs"/>
          <w:bCs/>
        </w:rPr>
        <w:t xml:space="preserve"> </w:t>
      </w:r>
      <w:r w:rsidR="0040167D">
        <w:rPr>
          <w:rFonts w:hint="cs"/>
          <w:bCs/>
          <w:rtl/>
        </w:rPr>
        <w:t>تنزيه الله تعالى عن المكان لأنّه خالق المكان</w:t>
      </w:r>
      <w:r w:rsidR="0040167D">
        <w:rPr>
          <w:rFonts w:hint="cs"/>
          <w:b w:val="0"/>
          <w:rtl/>
        </w:rPr>
        <w:t xml:space="preserve"> ، وتنزيه الله تعالى عن التحيز في جهة من الجهات ولو كانت جهة فوق لأنّ جميع الجهات خلقه وهي محدودة والله تعالى منزه عن الحد والنهاية  وقد أجمع المتخصصون في العقيدة على منهاج أهل السنّة والجماعة على تنزيه الله تعالى عن المكان ، </w:t>
      </w:r>
      <w:r w:rsidR="0040167D">
        <w:rPr>
          <w:rFonts w:hint="cs"/>
          <w:b w:val="0"/>
          <w:bCs/>
          <w:rtl/>
        </w:rPr>
        <w:t>( ت  ) المخالفة الثالثة من جهة أنّ الحديث مضطرب لا يصح اثبات عقيدة به ،</w:t>
      </w:r>
      <w:r w:rsidR="0040167D">
        <w:rPr>
          <w:rFonts w:hint="cs"/>
          <w:b w:val="0"/>
          <w:rtl/>
        </w:rPr>
        <w:t xml:space="preserve"> واضطرابه يسبب ضعف الاستدلال به في مسألة من مسائل الطهارة فضلاً عن أصول العقيدة التي لا ينبغي أن نمتحن الناس فيها بحديث مضطرب اختلفت </w:t>
      </w:r>
      <w:r w:rsidR="0040167D">
        <w:rPr>
          <w:rFonts w:hint="cs"/>
          <w:b w:val="0"/>
          <w:rtl/>
        </w:rPr>
        <w:lastRenderedPageBreak/>
        <w:t xml:space="preserve">رواياته ، والمحكم فيها بلفظ </w:t>
      </w:r>
      <w:r w:rsidR="0040167D">
        <w:rPr>
          <w:rFonts w:hint="cs"/>
          <w:b w:val="0"/>
          <w:rtl/>
          <w:lang w:bidi="ar-KW"/>
        </w:rPr>
        <w:t xml:space="preserve">(( أتشهدين أن لا إله إلا الله )) أو بلفظ (( من ربك )) لأنّ هذا هو ما يوافق الأصول عند الحكم على الإيمان والكفر ، </w:t>
      </w:r>
      <w:r w:rsidR="0040167D">
        <w:rPr>
          <w:rFonts w:hint="cs"/>
          <w:b w:val="0"/>
          <w:rtl/>
        </w:rPr>
        <w:t>واللفظ الثالث (( أين الله )) متشابه ينبغي رده إلى محكمه</w:t>
      </w:r>
      <w:r w:rsidR="0040167D">
        <w:rPr>
          <w:rFonts w:hint="cs"/>
          <w:b w:val="0"/>
          <w:rtl/>
          <w:lang w:bidi="ar-KW"/>
        </w:rPr>
        <w:t xml:space="preserve"> الذي يثبت به الإيمان وإلا فما علاقة المكان بالإيمان ، </w:t>
      </w:r>
      <w:r w:rsidR="0040167D">
        <w:rPr>
          <w:rFonts w:hint="cs"/>
          <w:b w:val="0"/>
          <w:rtl/>
        </w:rPr>
        <w:t>وهذا اللفظ معارض بالأدلة القطعية من الكتاب والسنة المتواترة ودلالة</w:t>
      </w:r>
      <w:r w:rsidR="0040167D">
        <w:rPr>
          <w:rFonts w:hint="cs"/>
          <w:b w:val="0"/>
        </w:rPr>
        <w:t xml:space="preserve"> </w:t>
      </w:r>
      <w:r w:rsidR="0040167D">
        <w:rPr>
          <w:rFonts w:hint="cs"/>
          <w:b w:val="0"/>
          <w:rtl/>
        </w:rPr>
        <w:t xml:space="preserve">العقـل السليم واجماع أهل التخصص في مجال العقيدة ممن درسوا ما يجوز نسبته ، وما لا يجوز نسبته في حق الله تعالى ، (  ث  ) </w:t>
      </w:r>
      <w:r w:rsidR="0040167D">
        <w:rPr>
          <w:rFonts w:eastAsia="Times New Roman" w:hint="cs"/>
          <w:bCs/>
          <w:rtl/>
        </w:rPr>
        <w:t xml:space="preserve">المخالفة الرابعة من جهة هدي النبي صلى الله عليه وسلم ، </w:t>
      </w:r>
      <w:r w:rsidR="0040167D">
        <w:rPr>
          <w:rFonts w:eastAsia="Times New Roman" w:hint="cs"/>
          <w:b w:val="0"/>
          <w:rtl/>
        </w:rPr>
        <w:t>إذ لم يصح عن النبي صلى الله عليه وسلم من بعثته وإلى انتقاله صلى الله عليه وسلم إلى الرفيق الأعلى تلقين الإيمان والإسلام بإثبات المكان لله ، ولو ثبت ذلك لتواتر عنه لأهميته في اثبات الإيمان ،  بل الثابت عنه تلقين كلمة الشهادة وبعثِ رسله بالدعوة</w:t>
      </w:r>
      <w:r w:rsidR="0040167D">
        <w:rPr>
          <w:rFonts w:eastAsia="Times New Roman" w:hint="cs"/>
          <w:b w:val="0"/>
        </w:rPr>
        <w:t xml:space="preserve"> </w:t>
      </w:r>
      <w:r w:rsidR="0040167D">
        <w:rPr>
          <w:rFonts w:eastAsia="Times New Roman" w:hint="cs"/>
          <w:b w:val="0"/>
          <w:rtl/>
        </w:rPr>
        <w:t>إليها ، ولم يُذكر أن أحداً من رسله دعا الناس إلى الإيمان بوجود الله في السماء ولا</w:t>
      </w:r>
      <w:r w:rsidR="0040167D">
        <w:rPr>
          <w:rFonts w:eastAsia="Times New Roman" w:hint="cs"/>
          <w:b w:val="0"/>
        </w:rPr>
        <w:t xml:space="preserve"> </w:t>
      </w:r>
      <w:r w:rsidR="0040167D">
        <w:rPr>
          <w:rFonts w:eastAsia="Times New Roman" w:hint="cs"/>
          <w:b w:val="0"/>
          <w:rtl/>
        </w:rPr>
        <w:t xml:space="preserve">استكشف عن إيمان أحد بسؤاله : (( أين الله )) سوى تلك الرواية المضطربة التي تعددت ألفاظها بحيث لا تستقر على لفظ واحد ، </w:t>
      </w:r>
      <w:r w:rsidR="0040167D">
        <w:rPr>
          <w:rFonts w:hint="cs"/>
          <w:b w:val="0"/>
          <w:rtl/>
        </w:rPr>
        <w:t xml:space="preserve">وقد تواتر عنه </w:t>
      </w:r>
      <w:r w:rsidR="0040167D">
        <w:rPr>
          <w:rFonts w:eastAsia="Times New Roman" w:hint="cs"/>
          <w:b w:val="0"/>
          <w:rtl/>
        </w:rPr>
        <w:t xml:space="preserve">صلى الله عليه وسلم </w:t>
      </w:r>
      <w:r w:rsidR="0040167D">
        <w:rPr>
          <w:rFonts w:hint="cs"/>
          <w:b w:val="0"/>
          <w:rtl/>
        </w:rPr>
        <w:t>أنه كان إذا أتـاه شخص يريـد الإسلام أمره أن ينطـق بالشهادتيـن من غير أن يسأله هذا السؤال أو نحوه ،</w:t>
      </w:r>
      <w:r w:rsidR="0040167D">
        <w:rPr>
          <w:rFonts w:hint="cs"/>
          <w:b w:val="0"/>
          <w:rtl/>
          <w:lang w:bidi="ar-KW"/>
        </w:rPr>
        <w:t xml:space="preserve"> وتواتر عنه </w:t>
      </w:r>
      <w:r w:rsidR="0040167D">
        <w:rPr>
          <w:rFonts w:hint="cs"/>
          <w:b w:val="0"/>
          <w:rtl/>
        </w:rPr>
        <w:t>صلى الله عليه وأله وسلم أنه كان إذا بعث بعض أصحابه للدعـوة إلى الإسلام أمرهم أن يأمروا الناس أن يشهدوا أن لا إله إلا الله وأن محمدا رسول الله صلى الله عليه واَله وسلم من غير أن يأمرهم أن يبينوا لهم أو يسألوهم عن هذه العقيـدة المزعومة</w:t>
      </w:r>
      <w:r w:rsidR="0040167D">
        <w:rPr>
          <w:rFonts w:hint="cs"/>
          <w:b w:val="0"/>
          <w:rtl/>
          <w:lang w:bidi="ar-KW"/>
        </w:rPr>
        <w:t xml:space="preserve"> ، كما تواتر عنه </w:t>
      </w:r>
      <w:r w:rsidR="0040167D">
        <w:rPr>
          <w:rFonts w:hint="cs"/>
          <w:b w:val="0"/>
          <w:lang w:bidi="ar-KW"/>
        </w:rPr>
        <w:t xml:space="preserve"> </w:t>
      </w:r>
      <w:r w:rsidR="0040167D">
        <w:rPr>
          <w:rFonts w:hint="cs"/>
          <w:b w:val="0"/>
          <w:rtl/>
        </w:rPr>
        <w:t xml:space="preserve">صلى الله عليه وأله وسلم أنّه بين أركـان الإسـلام والإيمـان في حديث جبريل عليه السلام ولم يذكر فيه عقيدة أن الله في السماء التي يدافع عنها الذين يتبعون المتشابه ابتغاء فتنة المسلمين عن دينهم ، </w:t>
      </w:r>
      <w:r w:rsidR="0040167D">
        <w:rPr>
          <w:rFonts w:eastAsia="Times New Roman" w:hint="cs"/>
          <w:b w:val="0"/>
          <w:rtl/>
        </w:rPr>
        <w:t>ومن ذلك ما أخرجه البخاري عن</w:t>
      </w:r>
      <w:r w:rsidR="0040167D">
        <w:rPr>
          <w:rFonts w:eastAsia="Times New Roman" w:hint="cs"/>
          <w:b w:val="0"/>
        </w:rPr>
        <w:t xml:space="preserve"> </w:t>
      </w:r>
      <w:r w:rsidR="0040167D">
        <w:rPr>
          <w:rFonts w:eastAsia="Times New Roman" w:hint="cs"/>
          <w:b w:val="0"/>
          <w:rtl/>
        </w:rPr>
        <w:t>ابن عمر رضي الله عنهما : أن رسول الله صلى الله عليه وسلم قال :  (( أمرت أن أقاتل</w:t>
      </w:r>
      <w:r w:rsidR="0040167D">
        <w:rPr>
          <w:rFonts w:eastAsia="Times New Roman" w:hint="cs"/>
          <w:b w:val="0"/>
        </w:rPr>
        <w:t xml:space="preserve"> </w:t>
      </w:r>
      <w:r w:rsidR="0040167D">
        <w:rPr>
          <w:rFonts w:eastAsia="Times New Roman" w:hint="cs"/>
          <w:b w:val="0"/>
          <w:rtl/>
        </w:rPr>
        <w:t>الناس حتى يشهدوا أن لا إله إلا الله وأن محمدا رسول الله ويقيموا الصلاة ويؤتوا</w:t>
      </w:r>
      <w:r w:rsidR="0040167D">
        <w:rPr>
          <w:rFonts w:eastAsia="Times New Roman" w:hint="cs"/>
          <w:b w:val="0"/>
        </w:rPr>
        <w:t xml:space="preserve"> </w:t>
      </w:r>
      <w:r w:rsidR="0040167D">
        <w:rPr>
          <w:rFonts w:eastAsia="Times New Roman" w:hint="cs"/>
          <w:b w:val="0"/>
          <w:rtl/>
        </w:rPr>
        <w:t>الزكاة فإذا فعلوا ذلك عصموا مني دماءهم وأموالهم إلا بحق الإسلام وحسابهم على</w:t>
      </w:r>
      <w:r w:rsidR="0040167D">
        <w:rPr>
          <w:rFonts w:eastAsia="Times New Roman" w:hint="cs"/>
          <w:b w:val="0"/>
        </w:rPr>
        <w:t xml:space="preserve"> </w:t>
      </w:r>
      <w:r w:rsidR="0040167D">
        <w:rPr>
          <w:rFonts w:eastAsia="Times New Roman" w:hint="cs"/>
          <w:b w:val="0"/>
          <w:rtl/>
        </w:rPr>
        <w:t>الله )) [  صحيح البخاري : ح 25  ] ، وما أخرجه عن ابن عباس رضي الله عنهما : أن النبي صلى</w:t>
      </w:r>
      <w:r w:rsidR="0040167D">
        <w:rPr>
          <w:rFonts w:eastAsia="Times New Roman" w:hint="cs"/>
          <w:b w:val="0"/>
        </w:rPr>
        <w:t xml:space="preserve"> </w:t>
      </w:r>
      <w:r w:rsidR="0040167D">
        <w:rPr>
          <w:rFonts w:eastAsia="Times New Roman" w:hint="cs"/>
          <w:b w:val="0"/>
          <w:rtl/>
        </w:rPr>
        <w:t>الله عليه وسلم بعث معاذاً رضي الله عنه إلى اليمن فقال : (( ادعهم إلى شهادة أن لا إله</w:t>
      </w:r>
      <w:r w:rsidR="0040167D">
        <w:rPr>
          <w:rFonts w:eastAsia="Times New Roman" w:hint="cs"/>
          <w:b w:val="0"/>
        </w:rPr>
        <w:t xml:space="preserve"> </w:t>
      </w:r>
      <w:r w:rsidR="0040167D">
        <w:rPr>
          <w:rFonts w:eastAsia="Times New Roman" w:hint="cs"/>
          <w:b w:val="0"/>
          <w:rtl/>
        </w:rPr>
        <w:t>إلا الله وأني رسول الله فإن هم أطاعوا لذلك فأعلمهم أن الله قد افترض عليهم خمسَ</w:t>
      </w:r>
      <w:r w:rsidR="0040167D">
        <w:rPr>
          <w:rFonts w:eastAsia="Times New Roman" w:hint="cs"/>
          <w:b w:val="0"/>
        </w:rPr>
        <w:t xml:space="preserve"> </w:t>
      </w:r>
      <w:r w:rsidR="0040167D">
        <w:rPr>
          <w:rFonts w:eastAsia="Times New Roman" w:hint="cs"/>
          <w:b w:val="0"/>
          <w:rtl/>
        </w:rPr>
        <w:t>صلوات في كل يوم وليلة فإنْ هم أطاعوا لذلك فأعلمهم أن الله افترض عليهم صدقة في</w:t>
      </w:r>
      <w:r w:rsidR="0040167D">
        <w:rPr>
          <w:rFonts w:eastAsia="Times New Roman" w:hint="cs"/>
          <w:b w:val="0"/>
        </w:rPr>
        <w:t xml:space="preserve"> </w:t>
      </w:r>
      <w:r w:rsidR="0040167D">
        <w:rPr>
          <w:rFonts w:eastAsia="Times New Roman" w:hint="cs"/>
          <w:b w:val="0"/>
          <w:rtl/>
        </w:rPr>
        <w:t xml:space="preserve">أموالهم تؤخذ من أغنيائهم وترد على فقرائهم )) [ صحيح البخاري : ح 1331 ] ، فهذا هو الذي تواتر عنه صلى الله عليه وسلم ، </w:t>
      </w:r>
      <w:r w:rsidR="0040167D">
        <w:rPr>
          <w:rFonts w:eastAsia="Times New Roman" w:hint="cs"/>
          <w:b w:val="0"/>
          <w:bCs/>
          <w:rtl/>
        </w:rPr>
        <w:t>(  ج  ) المخالفة الخامسة اقرار المشركين بأنّ الله تعالى في السماء وهذا لا يكفي لإثبات الإيمان والتوحيد للمسلم</w:t>
      </w:r>
      <w:r w:rsidR="0040167D">
        <w:rPr>
          <w:rFonts w:eastAsia="Times New Roman" w:hint="cs"/>
          <w:b w:val="0"/>
          <w:rtl/>
        </w:rPr>
        <w:t xml:space="preserve"> ، فالمشركون كانوا</w:t>
      </w:r>
      <w:r w:rsidR="0040167D">
        <w:rPr>
          <w:rFonts w:eastAsia="Times New Roman" w:hint="cs"/>
          <w:b w:val="0"/>
        </w:rPr>
        <w:t xml:space="preserve"> </w:t>
      </w:r>
      <w:r w:rsidR="0040167D">
        <w:rPr>
          <w:rFonts w:eastAsia="Times New Roman" w:hint="cs"/>
          <w:b w:val="0"/>
          <w:rtl/>
        </w:rPr>
        <w:t>يقرون بأن الله تعالى في السماء فلا يكون جواب الجارية كافياً في الدلالة على</w:t>
      </w:r>
      <w:r w:rsidR="0040167D">
        <w:rPr>
          <w:rFonts w:eastAsia="Times New Roman" w:hint="cs"/>
          <w:b w:val="0"/>
        </w:rPr>
        <w:t xml:space="preserve"> </w:t>
      </w:r>
      <w:r w:rsidR="0040167D">
        <w:rPr>
          <w:rFonts w:eastAsia="Times New Roman" w:hint="cs"/>
          <w:b w:val="0"/>
          <w:rtl/>
        </w:rPr>
        <w:t>التوحيد ، ويدل على ذلك ما أخرجه الترمذي بسنده عن عمران بن</w:t>
      </w:r>
      <w:r w:rsidR="0040167D">
        <w:rPr>
          <w:rFonts w:eastAsia="Times New Roman" w:hint="cs"/>
          <w:b w:val="0"/>
        </w:rPr>
        <w:t xml:space="preserve"> </w:t>
      </w:r>
      <w:r w:rsidR="0040167D">
        <w:rPr>
          <w:rFonts w:eastAsia="Times New Roman" w:hint="cs"/>
          <w:b w:val="0"/>
          <w:rtl/>
        </w:rPr>
        <w:t xml:space="preserve">حصين قال : قال النبي صلى الله عليه وسلم لأبي : (( يا حصين كم تعبد اليوم </w:t>
      </w:r>
      <w:r w:rsidR="0040167D">
        <w:rPr>
          <w:rFonts w:eastAsia="Times New Roman" w:hint="cs"/>
          <w:b w:val="0"/>
          <w:rtl/>
        </w:rPr>
        <w:lastRenderedPageBreak/>
        <w:t>إلاهاً ؟ قال</w:t>
      </w:r>
      <w:r w:rsidR="0040167D">
        <w:rPr>
          <w:rFonts w:eastAsia="Times New Roman" w:hint="cs"/>
          <w:b w:val="0"/>
        </w:rPr>
        <w:t xml:space="preserve"> </w:t>
      </w:r>
      <w:r w:rsidR="0040167D">
        <w:rPr>
          <w:rFonts w:eastAsia="Times New Roman" w:hint="cs"/>
          <w:b w:val="0"/>
          <w:rtl/>
        </w:rPr>
        <w:t>أبي : سبعة ، ستةً في الأرض وواحداً في السماء ،  قال : فأيهم تعد لرغبتك ورهبتك ؟ قال</w:t>
      </w:r>
      <w:r w:rsidR="0040167D">
        <w:rPr>
          <w:rFonts w:eastAsia="Times New Roman" w:hint="cs"/>
          <w:b w:val="0"/>
        </w:rPr>
        <w:t xml:space="preserve"> </w:t>
      </w:r>
      <w:r w:rsidR="0040167D">
        <w:rPr>
          <w:rFonts w:eastAsia="Times New Roman" w:hint="cs"/>
          <w:b w:val="0"/>
          <w:rtl/>
        </w:rPr>
        <w:t xml:space="preserve">الذي في السماء )) [  سنن الترمذي : ح 3483  ] ، </w:t>
      </w:r>
      <w:r w:rsidR="0040167D">
        <w:rPr>
          <w:rFonts w:eastAsia="Times New Roman" w:hint="cs"/>
          <w:b w:val="0"/>
          <w:bCs/>
          <w:rtl/>
        </w:rPr>
        <w:t xml:space="preserve"> المخالفة السادسة الأدلة القطعية على تنزيه الله تعالى عن المكان ،  </w:t>
      </w:r>
      <w:r w:rsidR="0040167D">
        <w:rPr>
          <w:rFonts w:eastAsia="Times New Roman" w:hint="cs"/>
          <w:b w:val="0"/>
          <w:rtl/>
        </w:rPr>
        <w:t xml:space="preserve">ومن تلك الأدلة </w:t>
      </w:r>
      <w:r w:rsidR="0040167D">
        <w:rPr>
          <w:rFonts w:hint="cs"/>
          <w:b w:val="0"/>
          <w:rtl/>
          <w:lang w:bidi="ar-KW"/>
        </w:rPr>
        <w:t xml:space="preserve">قول الله تعالى : { </w:t>
      </w:r>
      <w:r w:rsidR="0040167D">
        <w:rPr>
          <w:rFonts w:hint="cs"/>
          <w:b w:val="0"/>
          <w:rtl/>
        </w:rPr>
        <w:t>هُوَ الْأَوَّلُ وَالْآخِرُ وَالظَّاهِرُ وَالْبَاطِنُ وَهُوَ بِكُلِّ شَيْءٍ عَلِيمٌ } [ الحديد : 3 } ،</w:t>
      </w:r>
      <w:r w:rsidR="0040167D">
        <w:rPr>
          <w:rFonts w:hint="cs"/>
          <w:b w:val="0"/>
          <w:rtl/>
          <w:lang w:bidi="ar-KW"/>
        </w:rPr>
        <w:t xml:space="preserve"> مع قوله </w:t>
      </w:r>
      <w:r w:rsidR="0040167D">
        <w:rPr>
          <w:rFonts w:hint="cs"/>
          <w:b w:val="0"/>
          <w:rtl/>
        </w:rPr>
        <w:t xml:space="preserve">صلى </w:t>
      </w:r>
      <w:r w:rsidR="0040167D">
        <w:rPr>
          <w:rFonts w:hint="cs"/>
          <w:b w:val="0"/>
          <w:rtl/>
          <w:lang w:bidi="ar-KW"/>
        </w:rPr>
        <w:t xml:space="preserve">الله عليه وسلم : (( اللهم أنت الأوَّلُ فليس قبلَك شىءٌ ، وأنت الآخِر فليس بعدَك شىءٌ ، وأنت الظاهرُ فليس فوقَكَ شيء ،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فوق الوجود الزماني ، وكمال فوق الوجود المكاني ، ليس كمثله شيء وليس كمثل وجوده وجود ، له كمال الوجود الأعلى من الزمان ، إذ هو الأول بلا ابتداء ، وهو الآخر بلا انتهاء ، فوجوده قبل الزمان ، إذ هو خالق الزمان ،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sidR="0040167D">
        <w:rPr>
          <w:rFonts w:hint="cs"/>
          <w:b w:val="0"/>
          <w:rtl/>
        </w:rPr>
        <w:t xml:space="preserve">وإذا لم يكن قبل [ الله ] شيء ولا بعده شيء ولا فوقه شيء ولا دونه شيء ، وهو بكل شيء محيط ، لم يكن له شبيه ولا مثيل في وجود ذاته ، </w:t>
      </w:r>
      <w:r w:rsidR="0040167D">
        <w:rPr>
          <w:rFonts w:hint="cs"/>
          <w:b w:val="0"/>
          <w:rtl/>
          <w:lang w:bidi="ar-KW"/>
        </w:rPr>
        <w:t xml:space="preserve"> </w:t>
      </w:r>
      <w:r w:rsidR="0040167D">
        <w:rPr>
          <w:rFonts w:hint="cs"/>
          <w:b w:val="0"/>
          <w:rtl/>
        </w:rPr>
        <w:t xml:space="preserve">وعلى ذلك : فالله موجود ولكن وجوده تعالى ليس كمثله شيء ولا له كفء ولا شبيه وليس له مثال يقاس عليه ، </w:t>
      </w:r>
      <w:r w:rsidR="0040167D">
        <w:rPr>
          <w:rFonts w:hint="cs"/>
          <w:b w:val="0"/>
          <w:rtl/>
          <w:lang w:bidi="ar-KW"/>
        </w:rPr>
        <w:t xml:space="preserve">وعلى ذلك فإن لله تعالى كمال الوجود المطلق المنزه عن المكان فلا يحويه مكان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w:t>
      </w:r>
      <w:r w:rsidR="0040167D">
        <w:rPr>
          <w:rFonts w:hint="cs"/>
          <w:b w:val="0"/>
          <w:rtl/>
          <w:lang w:bidi="ar-KW"/>
        </w:rPr>
        <w:lastRenderedPageBreak/>
        <w:t>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 لا تحويهِ الجهاتُ الستُّ كسائرِ المبتدعات " أهــ ، (  ذ  ) ومن الادلة على تنزيه الله تعالى عن المكان : أنّ ا</w:t>
      </w:r>
      <w:r w:rsidR="0040167D">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w:t>
      </w:r>
      <w:r w:rsidR="0040167D">
        <w:rPr>
          <w:rFonts w:hint="cs"/>
          <w:b w:val="0"/>
          <w:rtl/>
        </w:rPr>
        <w:lastRenderedPageBreak/>
        <w:t xml:space="preserve">القطعي والضروري من الدين من كون الله تعالى أكبر من كل شيء ، (  ز  ) عدم تنزيه الله تعالى عن المكان يستلزم ذلك احتياج الله إلى المكان ،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 الأوّل : قديم ، فيستلزم ذلك تعدّد القدماء ، وهذا باطل ، الثاني : حادث ، والحادث محدود ، ولكنّه تعالى غير محدود ، والشيء المحدود لا يسعه إحاطة الشيء غير المحدود ، فيثبت بطلان وجوده تعالى في مكان ، (  ش  ) قوله تعالى ( </w:t>
      </w:r>
      <w:r w:rsidR="0040167D">
        <w:rPr>
          <w:rFonts w:hint="cs"/>
          <w:b w:val="0"/>
          <w:bCs/>
          <w:rtl/>
        </w:rPr>
        <w:t>الله الصمد</w:t>
      </w:r>
      <w:r w:rsidR="0040167D">
        <w:rPr>
          <w:rFonts w:hint="cs"/>
          <w:b w:val="0"/>
          <w:rtl/>
        </w:rPr>
        <w:t xml:space="preserve"> ) فالصمد هو السيد المصمود إليه في الحوائج وذلك يدل على أنه ليس في مكان ، </w:t>
      </w:r>
      <w:r w:rsidR="0040167D">
        <w:rPr>
          <w:rFonts w:hint="cs"/>
          <w:b w:val="0"/>
          <w:bCs/>
          <w:rtl/>
        </w:rPr>
        <w:t xml:space="preserve">وأما بيان دلالته على أنه تعالى منزه عن المكان ، </w:t>
      </w:r>
      <w:r w:rsidR="0040167D">
        <w:rPr>
          <w:rFonts w:hint="cs"/>
          <w:b w:val="0"/>
          <w:rtl/>
        </w:rPr>
        <w:t xml:space="preserve">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w:t>
      </w:r>
      <w:r w:rsidR="0040167D">
        <w:rPr>
          <w:rFonts w:hint="cs"/>
          <w:b w:val="0"/>
          <w:bCs/>
          <w:rtl/>
        </w:rPr>
        <w:t>( ص  ) قوله تعالى</w:t>
      </w:r>
      <w:r w:rsidR="0040167D">
        <w:rPr>
          <w:rFonts w:hint="cs"/>
          <w:b w:val="0"/>
          <w:rtl/>
        </w:rPr>
        <w:t xml:space="preserve"> ( </w:t>
      </w:r>
      <w:r w:rsidR="0040167D">
        <w:rPr>
          <w:rFonts w:hint="cs"/>
          <w:b w:val="0"/>
          <w:bCs/>
          <w:rtl/>
        </w:rPr>
        <w:t>والله الغنى وأنتم الفقراء</w:t>
      </w:r>
      <w:r w:rsidR="0040167D">
        <w:rPr>
          <w:rFonts w:hint="cs"/>
          <w:b w:val="0"/>
          <w:rtl/>
        </w:rPr>
        <w:t xml:space="preserve"> ) دلت هذه الآية على كونه تعالى غنى ولو كان في مكان لكان محتاجا إلى ذلك المكان وذلك يقدح في كونه غنياً على الإطلاق ، </w:t>
      </w:r>
      <w:r w:rsidR="0040167D">
        <w:rPr>
          <w:rFonts w:hint="cs"/>
          <w:b w:val="0"/>
          <w:bCs/>
          <w:rtl/>
        </w:rPr>
        <w:t>(  ض  ) قوله تعالى</w:t>
      </w:r>
      <w:r w:rsidR="0040167D">
        <w:rPr>
          <w:rFonts w:hint="cs"/>
          <w:b w:val="0"/>
          <w:rtl/>
        </w:rPr>
        <w:t xml:space="preserve"> ( </w:t>
      </w:r>
      <w:r w:rsidR="0040167D">
        <w:rPr>
          <w:rFonts w:hint="cs"/>
          <w:b w:val="0"/>
          <w:bCs/>
          <w:rtl/>
        </w:rPr>
        <w:t>لا إله إلا هو الحى القيوم</w:t>
      </w:r>
      <w:r w:rsidR="0040167D">
        <w:rPr>
          <w:rFonts w:hint="cs"/>
          <w:b w:val="0"/>
          <w:rtl/>
        </w:rPr>
        <w:t xml:space="preserve"> ) والقيوم مبالغة فى كونه غنياً عن كل ما سواه ، وكونه مقوماً لغيره : عبارة عن احتياج كل ما سواه إليه ، فلو كان في مكان لكان هو مفتقراً الى ذلك المكان فلن يكن قيوماً على الإطلاق ، </w:t>
      </w:r>
      <w:r w:rsidR="0040167D">
        <w:rPr>
          <w:rFonts w:hint="cs"/>
          <w:b w:val="0"/>
          <w:bCs/>
          <w:rtl/>
        </w:rPr>
        <w:t>( ط ) قوله تعالى</w:t>
      </w:r>
      <w:r w:rsidR="0040167D">
        <w:rPr>
          <w:rFonts w:hint="cs"/>
          <w:b w:val="0"/>
          <w:rtl/>
        </w:rPr>
        <w:t xml:space="preserve"> ( </w:t>
      </w:r>
      <w:r w:rsidR="0040167D">
        <w:rPr>
          <w:rFonts w:hint="cs"/>
          <w:b w:val="0"/>
          <w:bCs/>
          <w:rtl/>
        </w:rPr>
        <w:t>هل تعلم له سمياً</w:t>
      </w:r>
      <w:r w:rsidR="0040167D">
        <w:rPr>
          <w:rFonts w:hint="cs"/>
          <w:b w:val="0"/>
          <w:rtl/>
        </w:rPr>
        <w:t xml:space="preserve"> ) قال ابن عباس رضى الله عنه هل تعلم له مثلاً ولو كان متحيزاً في مكان لكان كل واحد من الأجسام مثلاً له في احتياجه إلى المكان وغيره ، (  ظ  ) </w:t>
      </w:r>
      <w:r w:rsidR="0040167D">
        <w:rPr>
          <w:rFonts w:hint="cs"/>
          <w:b w:val="0"/>
          <w:rtl/>
          <w:lang w:bidi="ar-KW"/>
        </w:rPr>
        <w:t xml:space="preserve">ومن الادلة على تنزيه الله تعالى عن الزمان أنّ الزمان هو عبارة عن أثر </w:t>
      </w:r>
      <w:r w:rsidR="0040167D">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w:t>
      </w:r>
      <w:r w:rsidR="0040167D">
        <w:rPr>
          <w:rFonts w:hint="cs"/>
          <w:b w:val="0"/>
          <w:rtl/>
        </w:rPr>
        <w:lastRenderedPageBreak/>
        <w:t xml:space="preserve">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sidR="0040167D">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 ،</w:t>
      </w:r>
      <w:r w:rsidR="0040167D">
        <w:rPr>
          <w:rFonts w:hint="cs"/>
          <w:b w:val="0"/>
          <w:rtl/>
        </w:rPr>
        <w:t xml:space="preserve">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sidR="0040167D">
        <w:rPr>
          <w:rFonts w:hint="cs"/>
          <w:b w:val="0"/>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w:t>
      </w:r>
      <w:r w:rsidR="0040167D">
        <w:rPr>
          <w:rFonts w:hint="cs"/>
          <w:b w:val="0"/>
          <w:rtl/>
          <w:lang w:bidi="ar-KW"/>
        </w:rPr>
        <w:lastRenderedPageBreak/>
        <w:t>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w:t>
      </w:r>
      <w:r w:rsidR="0040167D">
        <w:rPr>
          <w:rFonts w:hint="cs"/>
          <w:b w:val="0"/>
          <w:rtl/>
        </w:rPr>
        <w:t xml:space="preserve">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w:t>
      </w:r>
      <w:r w:rsidR="0040167D">
        <w:rPr>
          <w:rFonts w:hint="cs"/>
          <w:b w:val="0"/>
          <w:rtl/>
          <w:lang w:bidi="ar-KW"/>
        </w:rPr>
        <w:t xml:space="preserve">]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w:t>
      </w:r>
      <w:r w:rsidR="0040167D">
        <w:rPr>
          <w:rFonts w:eastAsia="Times New Roman" w:hint="cs"/>
          <w:bCs/>
          <w:rtl/>
        </w:rPr>
        <w:t xml:space="preserve"> ، والمخالفة السابعة : مخالفة تلك العقيدة لإجماع الأصوليين المتخصصين في علم التقديس والواجب والجائز والمستحيل في حق الله تعالى من علماء أهل السنّة والجماعة الخبراء في العقيدة الناجية </w:t>
      </w:r>
      <w:r w:rsidR="0040167D">
        <w:rPr>
          <w:rFonts w:hint="cs"/>
          <w:bCs/>
          <w:rtl/>
          <w:lang w:bidi="ar-KW"/>
        </w:rPr>
        <w:t>والمتفقين على تنزيه الله تعالى عن المكان والزمان ، فلا يحيط به مكان ولا يجري عليه زمان ، ومن أقوالهم في ذلك</w:t>
      </w:r>
      <w:r w:rsidR="0040167D">
        <w:rPr>
          <w:rFonts w:hint="cs"/>
          <w:b w:val="0"/>
          <w:rtl/>
          <w:lang w:bidi="ar-KW"/>
        </w:rPr>
        <w:t xml:space="preserve"> : ( 1 ) </w:t>
      </w:r>
      <w:r w:rsidR="0040167D">
        <w:rPr>
          <w:rFonts w:hint="cs"/>
          <w:b w:val="0"/>
          <w:bCs/>
          <w:rtl/>
        </w:rPr>
        <w:t>قول الإمام الطحاوي</w:t>
      </w:r>
      <w:r w:rsidR="0040167D">
        <w:rPr>
          <w:rFonts w:hint="cs"/>
          <w:b w:val="0"/>
          <w:rtl/>
        </w:rPr>
        <w:t xml:space="preserve"> - وهو من</w:t>
      </w:r>
      <w:r w:rsidR="0040167D">
        <w:rPr>
          <w:rFonts w:hint="cs"/>
        </w:rPr>
        <w:t xml:space="preserve"> </w:t>
      </w:r>
      <w:r w:rsidR="0040167D">
        <w:rPr>
          <w:rFonts w:hint="cs"/>
          <w:b w:val="0"/>
          <w:rtl/>
        </w:rPr>
        <w:t>كبار أئمة السلف وهو أعلم بأقوالهم ومذاهبهم - قال :</w:t>
      </w:r>
      <w:r w:rsidR="0040167D">
        <w:rPr>
          <w:rFonts w:hint="cs"/>
          <w:b w:val="0"/>
          <w:rtl/>
          <w:lang w:bidi="ar-KW"/>
        </w:rPr>
        <w:t xml:space="preserve"> </w:t>
      </w:r>
      <w:r w:rsidR="0040167D">
        <w:rPr>
          <w:rFonts w:hint="cs"/>
          <w:b w:val="0"/>
          <w:rtl/>
        </w:rPr>
        <w:t>(</w:t>
      </w:r>
      <w:r w:rsidR="0040167D">
        <w:rPr>
          <w:rFonts w:hint="cs"/>
        </w:rPr>
        <w:t xml:space="preserve"> </w:t>
      </w:r>
      <w:r w:rsidR="0040167D">
        <w:rPr>
          <w:rFonts w:hint="cs"/>
          <w:b w:val="0"/>
          <w:rtl/>
        </w:rPr>
        <w:t>هذا ذكر بيان عقيدة أهل السنة</w:t>
      </w:r>
      <w:r w:rsidR="0040167D">
        <w:rPr>
          <w:rFonts w:hint="cs"/>
        </w:rPr>
        <w:t xml:space="preserve"> </w:t>
      </w:r>
      <w:r w:rsidR="0040167D">
        <w:rPr>
          <w:rFonts w:hint="cs"/>
          <w:b w:val="0"/>
          <w:rtl/>
        </w:rPr>
        <w:t>والجماعة على مذهب فقهاء الملة والدين أبي حنيفة النعمان وصاحبيه أبي يوسف</w:t>
      </w:r>
      <w:r w:rsidR="0040167D">
        <w:rPr>
          <w:rFonts w:hint="cs"/>
        </w:rPr>
        <w:t xml:space="preserve"> </w:t>
      </w:r>
      <w:r w:rsidR="0040167D">
        <w:rPr>
          <w:rFonts w:hint="cs"/>
          <w:b w:val="0"/>
          <w:rtl/>
        </w:rPr>
        <w:t>القاضي ومحمد بن الحسن الشيباني .. ،  وتعالى عن الحدود والغايات والأركان والأعضاء</w:t>
      </w:r>
      <w:r w:rsidR="0040167D">
        <w:rPr>
          <w:rFonts w:hint="cs"/>
        </w:rPr>
        <w:t xml:space="preserve"> </w:t>
      </w:r>
      <w:r w:rsidR="0040167D">
        <w:rPr>
          <w:rFonts w:hint="cs"/>
          <w:b w:val="0"/>
          <w:rtl/>
        </w:rPr>
        <w:t>والأدوات ، لا تحويه الجهات الست كسائر المبتدعات)  أهــ</w:t>
      </w:r>
      <w:r w:rsidR="0040167D">
        <w:t xml:space="preserve">  </w:t>
      </w:r>
      <w:r w:rsidR="0040167D">
        <w:rPr>
          <w:rFonts w:hint="cs"/>
          <w:b w:val="0"/>
          <w:rtl/>
          <w:lang w:bidi="ar-KW"/>
        </w:rPr>
        <w:t xml:space="preserve"> [ متن العقيدة الطحاوية ] ، </w:t>
      </w:r>
      <w:r w:rsidR="0040167D">
        <w:rPr>
          <w:rFonts w:hint="cs"/>
          <w:b w:val="0"/>
          <w:rtl/>
        </w:rPr>
        <w:t xml:space="preserve">( 2 ) </w:t>
      </w:r>
      <w:r w:rsidR="0040167D">
        <w:rPr>
          <w:rFonts w:hint="cs"/>
          <w:b w:val="0"/>
          <w:bCs/>
          <w:rtl/>
        </w:rPr>
        <w:t>وقال الإمام</w:t>
      </w:r>
      <w:r w:rsidR="0040167D">
        <w:rPr>
          <w:rFonts w:hint="cs"/>
          <w:b w:val="0"/>
          <w:bCs/>
        </w:rPr>
        <w:t xml:space="preserve"> </w:t>
      </w:r>
      <w:r w:rsidR="0040167D">
        <w:rPr>
          <w:rFonts w:hint="cs"/>
          <w:b w:val="0"/>
          <w:bCs/>
          <w:rtl/>
        </w:rPr>
        <w:t>أبو منصور عبد القاهر بن طاهر التميمي البغدادي الإسفراييني</w:t>
      </w:r>
      <w:r w:rsidR="0040167D">
        <w:rPr>
          <w:rFonts w:hint="cs"/>
          <w:b w:val="0"/>
          <w:rtl/>
        </w:rPr>
        <w:t xml:space="preserve"> : ( وأجمعوا- أي أهل السنة- على أنه -  أي الله تعالى - لا يحويه مكان ولا يجري عليه زمان</w:t>
      </w:r>
      <w:r w:rsidR="0040167D">
        <w:t xml:space="preserve">  </w:t>
      </w:r>
      <w:r w:rsidR="0040167D">
        <w:rPr>
          <w:rFonts w:hint="cs"/>
          <w:b w:val="0"/>
          <w:rtl/>
          <w:lang w:bidi="ar-KW"/>
        </w:rPr>
        <w:t xml:space="preserve">) </w:t>
      </w:r>
      <w:r w:rsidR="0040167D">
        <w:rPr>
          <w:rFonts w:hint="cs"/>
          <w:b w:val="0"/>
          <w:rtl/>
        </w:rPr>
        <w:t>أهـ</w:t>
      </w:r>
      <w:r w:rsidR="0040167D">
        <w:rPr>
          <w:rFonts w:hint="cs"/>
        </w:rPr>
        <w:t xml:space="preserve"> </w:t>
      </w:r>
      <w:r w:rsidR="0040167D">
        <w:rPr>
          <w:rFonts w:hint="cs"/>
          <w:b w:val="0"/>
          <w:rtl/>
          <w:lang w:bidi="ar-KW"/>
        </w:rPr>
        <w:t xml:space="preserve"> [ الفرق بين الفرق صـ 333 ] ، </w:t>
      </w:r>
      <w:r w:rsidR="0040167D">
        <w:rPr>
          <w:rFonts w:hint="cs"/>
          <w:b w:val="0"/>
          <w:rtl/>
        </w:rPr>
        <w:t xml:space="preserve">( 3 ) </w:t>
      </w:r>
      <w:r w:rsidR="0040167D">
        <w:rPr>
          <w:rFonts w:hint="cs"/>
          <w:b w:val="0"/>
          <w:bCs/>
          <w:rtl/>
        </w:rPr>
        <w:t>وقال الإمام أبو المظفر الإسفراييني</w:t>
      </w:r>
      <w:r w:rsidR="0040167D">
        <w:rPr>
          <w:rFonts w:hint="cs"/>
          <w:b w:val="0"/>
          <w:rtl/>
        </w:rPr>
        <w:t xml:space="preserve"> : ( الباب</w:t>
      </w:r>
      <w:r w:rsidR="0040167D">
        <w:rPr>
          <w:rFonts w:hint="cs"/>
        </w:rPr>
        <w:t xml:space="preserve"> </w:t>
      </w:r>
      <w:r w:rsidR="0040167D">
        <w:rPr>
          <w:rFonts w:hint="cs"/>
          <w:b w:val="0"/>
          <w:rtl/>
        </w:rPr>
        <w:t xml:space="preserve">الخامس عشر في بيان اعتقاد أهل </w:t>
      </w:r>
      <w:r w:rsidR="0040167D">
        <w:rPr>
          <w:rFonts w:hint="cs"/>
          <w:b w:val="0"/>
          <w:rtl/>
        </w:rPr>
        <w:lastRenderedPageBreak/>
        <w:t>السنة والجماعة : وأن تعلم أن كل ما دل على حدوث شىء</w:t>
      </w:r>
      <w:r w:rsidR="0040167D">
        <w:rPr>
          <w:rFonts w:hint="cs"/>
        </w:rPr>
        <w:t xml:space="preserve"> </w:t>
      </w:r>
      <w:r w:rsidR="0040167D">
        <w:rPr>
          <w:rFonts w:hint="cs"/>
          <w:b w:val="0"/>
          <w:rtl/>
        </w:rPr>
        <w:t>من الحد ، والنهاية ، والمكان ، والجهة ، والسكون ، والحركة ، فهو مستحيل عليه سبحانه</w:t>
      </w:r>
      <w:r w:rsidR="0040167D">
        <w:rPr>
          <w:rFonts w:hint="cs"/>
        </w:rPr>
        <w:t xml:space="preserve"> </w:t>
      </w:r>
      <w:r w:rsidR="0040167D">
        <w:rPr>
          <w:rFonts w:hint="cs"/>
          <w:b w:val="0"/>
          <w:rtl/>
        </w:rPr>
        <w:t>وتعالى ، لأن ما لا يكون محدثا لا يجوز عليه ما هو دليل على الحدوث " أهـ [  التبصير</w:t>
      </w:r>
      <w:r w:rsidR="0040167D">
        <w:rPr>
          <w:rFonts w:hint="cs"/>
        </w:rPr>
        <w:t xml:space="preserve"> </w:t>
      </w:r>
      <w:r w:rsidR="0040167D">
        <w:rPr>
          <w:rFonts w:hint="cs"/>
          <w:b w:val="0"/>
          <w:rtl/>
        </w:rPr>
        <w:t>في الدين ص161</w:t>
      </w:r>
      <w:r w:rsidR="0040167D">
        <w:rPr>
          <w:rFonts w:hint="cs"/>
        </w:rPr>
        <w:t xml:space="preserve"> </w:t>
      </w:r>
      <w:r w:rsidR="0040167D">
        <w:rPr>
          <w:rFonts w:hint="cs"/>
          <w:b w:val="0"/>
          <w:rtl/>
          <w:lang w:bidi="ar-KW"/>
        </w:rPr>
        <w:t xml:space="preserve">] ،  ( 4 ) </w:t>
      </w:r>
      <w:r w:rsidR="0040167D">
        <w:rPr>
          <w:rFonts w:hint="cs"/>
          <w:b w:val="0"/>
          <w:bCs/>
          <w:rtl/>
        </w:rPr>
        <w:t>وقال الإمام</w:t>
      </w:r>
      <w:r w:rsidR="0040167D">
        <w:rPr>
          <w:rFonts w:hint="cs"/>
          <w:b w:val="0"/>
          <w:bCs/>
        </w:rPr>
        <w:t xml:space="preserve"> </w:t>
      </w:r>
      <w:r w:rsidR="0040167D">
        <w:rPr>
          <w:rFonts w:hint="cs"/>
          <w:b w:val="0"/>
          <w:bCs/>
          <w:rtl/>
        </w:rPr>
        <w:t>الشهرستاني الشافعي</w:t>
      </w:r>
      <w:r w:rsidR="0040167D">
        <w:rPr>
          <w:rFonts w:hint="cs"/>
          <w:b w:val="0"/>
          <w:rtl/>
        </w:rPr>
        <w:t xml:space="preserve"> : ( فمذهب أهل الحق أن الله سبحانه</w:t>
      </w:r>
      <w:r w:rsidR="0040167D">
        <w:rPr>
          <w:rFonts w:hint="cs"/>
        </w:rPr>
        <w:t xml:space="preserve"> </w:t>
      </w:r>
      <w:r w:rsidR="0040167D">
        <w:rPr>
          <w:rFonts w:hint="cs"/>
          <w:b w:val="0"/>
          <w:rtl/>
        </w:rPr>
        <w:t>لا يشبه شيئا من المخلوقات ولا يشبهه شىء منها بوجه من وجوه المشابهة</w:t>
      </w:r>
      <w:r w:rsidR="0040167D">
        <w:rPr>
          <w:rFonts w:hint="cs"/>
        </w:rPr>
        <w:t xml:space="preserve"> </w:t>
      </w:r>
      <w:r w:rsidR="0040167D">
        <w:rPr>
          <w:rFonts w:hint="cs"/>
          <w:b w:val="0"/>
          <w:rtl/>
        </w:rPr>
        <w:t>والمماثلة { لَيْسَ كَمِثْلِهِ شَيْءٌ وَهُوَ السَّمِيعُ البَصِيرُ } [ سورة</w:t>
      </w:r>
      <w:r w:rsidR="0040167D">
        <w:rPr>
          <w:rFonts w:hint="cs"/>
        </w:rPr>
        <w:t xml:space="preserve"> </w:t>
      </w:r>
      <w:r w:rsidR="0040167D">
        <w:rPr>
          <w:rFonts w:hint="cs"/>
          <w:b w:val="0"/>
          <w:rtl/>
        </w:rPr>
        <w:t>الشورى : 11 ] ، فليس البارئ سبحانه بجوهر ولا جسم ولا عرض ولا في مكان ولا في زمان )</w:t>
      </w:r>
      <w:r w:rsidR="0040167D">
        <w:rPr>
          <w:rFonts w:hint="cs"/>
        </w:rPr>
        <w:t xml:space="preserve"> </w:t>
      </w:r>
      <w:r w:rsidR="0040167D">
        <w:rPr>
          <w:rFonts w:hint="cs"/>
          <w:b w:val="0"/>
          <w:rtl/>
        </w:rPr>
        <w:t xml:space="preserve">أهــ [ الملل والنحل للشهرستاني ] ، </w:t>
      </w:r>
      <w:r w:rsidR="0040167D">
        <w:rPr>
          <w:rFonts w:hint="cs"/>
          <w:b w:val="0"/>
          <w:rtl/>
          <w:lang w:bidi="ar-KW"/>
        </w:rPr>
        <w:t xml:space="preserve">( 5 ) </w:t>
      </w:r>
      <w:r w:rsidR="0040167D">
        <w:rPr>
          <w:rFonts w:hint="cs"/>
          <w:b w:val="0"/>
          <w:bCs/>
          <w:rtl/>
          <w:lang w:bidi="ar-KW"/>
        </w:rPr>
        <w:t xml:space="preserve">وقال </w:t>
      </w:r>
      <w:r w:rsidR="0040167D">
        <w:rPr>
          <w:rFonts w:hint="cs"/>
          <w:b w:val="0"/>
          <w:bCs/>
          <w:rtl/>
        </w:rPr>
        <w:t>الإمام فخر الدين الرازي</w:t>
      </w:r>
      <w:r w:rsidR="0040167D">
        <w:rPr>
          <w:rFonts w:hint="cs"/>
          <w:b w:val="0"/>
          <w:rtl/>
        </w:rPr>
        <w:t xml:space="preserve"> في تفسيره : ( انعقد</w:t>
      </w:r>
      <w:r w:rsidR="0040167D">
        <w:rPr>
          <w:rFonts w:hint="cs"/>
        </w:rPr>
        <w:t xml:space="preserve"> </w:t>
      </w:r>
      <w:r w:rsidR="0040167D">
        <w:rPr>
          <w:rFonts w:hint="cs"/>
          <w:b w:val="0"/>
          <w:rtl/>
        </w:rPr>
        <w:t xml:space="preserve">الإجماع على أنه سبحانه ليس معنا بالمكان والجهة والحيز ) أهــ [ تفسير الرازي 29 :216 ] ، ( 6 ) </w:t>
      </w:r>
      <w:r w:rsidR="0040167D">
        <w:rPr>
          <w:rFonts w:hint="cs"/>
          <w:b w:val="0"/>
          <w:bCs/>
          <w:rtl/>
        </w:rPr>
        <w:t>وقال إمام أهل السنة أبو منصور الماتريدي</w:t>
      </w:r>
      <w:r w:rsidR="0040167D">
        <w:rPr>
          <w:rFonts w:hint="cs"/>
          <w:b w:val="0"/>
          <w:rtl/>
        </w:rPr>
        <w:t xml:space="preserve"> ( ت : 333 هـ) : ( إن الله سبحانه كان ولا مكان ، وجائز ارتفاع الأمكنة وبقاؤه على ما كان ، فهو على ما كان ، وكان على ما عليه الان ، جل عن التغير والزوال والاستحالة )  اهـ ، </w:t>
      </w:r>
      <w:r w:rsidR="0040167D">
        <w:rPr>
          <w:rFonts w:eastAsia="Times New Roman" w:hint="cs"/>
          <w:b w:val="0"/>
          <w:rtl/>
        </w:rPr>
        <w:t xml:space="preserve"> [</w:t>
      </w:r>
      <w:r w:rsidR="0040167D">
        <w:rPr>
          <w:rFonts w:hint="cs"/>
          <w:b w:val="0"/>
          <w:rtl/>
        </w:rPr>
        <w:t xml:space="preserve">كتاب التوحيد (ص/ 69) ، ] ، ( 7 ) </w:t>
      </w:r>
      <w:r w:rsidR="0040167D">
        <w:rPr>
          <w:rFonts w:hint="cs"/>
          <w:b w:val="0"/>
          <w:bCs/>
          <w:rtl/>
        </w:rPr>
        <w:t>وقال القاضي أبو بكر محمد الباقلاني المالكي</w:t>
      </w:r>
      <w:r w:rsidR="0040167D">
        <w:rPr>
          <w:rFonts w:hint="cs"/>
          <w:b w:val="0"/>
          <w:rtl/>
        </w:rPr>
        <w:t xml:space="preserve"> : ( ولا نقول إن العرش له- أي الله- قرار ولا مكان ، لأن الله تعالى كان ولا مكان ، فلما خلق المكان لم يتغير عما كان )  اهـ ، [ الانصاف فيما يجب اعتقاده ولا يجوز الجهل به (ص/65) ، ] ، ( 8 ) </w:t>
      </w:r>
      <w:r w:rsidR="0040167D">
        <w:rPr>
          <w:rFonts w:hint="cs"/>
          <w:b w:val="0"/>
          <w:bCs/>
          <w:rtl/>
        </w:rPr>
        <w:t>وقال الإمام أبو بكر ابن فورك</w:t>
      </w:r>
      <w:r w:rsidR="0040167D">
        <w:rPr>
          <w:rFonts w:hint="cs"/>
          <w:b w:val="0"/>
          <w:rtl/>
        </w:rPr>
        <w:t xml:space="preserve"> : ( لا يجوز على الله تعالى الحلول في الأماكن لاستحالة كونه محدودا ومتناهيا وذلك لاستحالة كونه محدثا ) أهـ ، [  مشكل الحديث (ص/ 57) ] ، ( 9 ) </w:t>
      </w:r>
      <w:r w:rsidR="0040167D">
        <w:rPr>
          <w:rFonts w:hint="cs"/>
          <w:b w:val="0"/>
          <w:bCs/>
          <w:rtl/>
        </w:rPr>
        <w:t>وقال الإمام ابن بطال المالكي</w:t>
      </w:r>
      <w:r w:rsidR="0040167D">
        <w:rPr>
          <w:rFonts w:hint="cs"/>
          <w:b w:val="0"/>
          <w:rtl/>
        </w:rPr>
        <w:t xml:space="preserve"> (449 هـ) أحد شراح صحيح البخاري : ( غرض البخاري في هذا الباب الرد على الجهمية المجسمة في تعلقها بهذه الظواهر ، وقد تقرر أن الله ليس بجسم فلا يحتاج إلى مكان يستقر فيه ، فقد كان ولا مكان ، وإنما أضاف المعارج إليه إضافة تشريف ، ومعنى الارتفاع إليه اعتلاؤه- أي تعاليه- مع تنزيهه عن المكان ) اهـ ،  [ فتح الباري (13/ 416) ] ، وقال أيضا : ( لا تعلق للمجسمة في إثبات المكان ، لما ثبت من استحالة أن يكون سبحانه جسما أو حالا في مكان " اهـ [  فتح الباري (13/ 433) ] ،</w:t>
      </w:r>
      <w:r w:rsidR="0040167D">
        <w:rPr>
          <w:rFonts w:eastAsia="Times New Roman" w:hint="cs"/>
          <w:b w:val="0"/>
          <w:rtl/>
        </w:rPr>
        <w:t xml:space="preserve"> ( 10 ) </w:t>
      </w:r>
      <w:r w:rsidR="0040167D">
        <w:rPr>
          <w:rFonts w:eastAsia="Times New Roman" w:hint="cs"/>
          <w:b w:val="0"/>
          <w:bCs/>
          <w:rtl/>
        </w:rPr>
        <w:t>وقال الحافظ محمد بن حبان</w:t>
      </w:r>
      <w:r w:rsidR="0040167D">
        <w:rPr>
          <w:rFonts w:eastAsia="Times New Roman" w:hint="cs"/>
          <w:b w:val="0"/>
          <w:rtl/>
        </w:rPr>
        <w:t xml:space="preserve"> (453هـ) صاحب الصحيح المشهور بصحيح ابن حبان : ( الحمد لله الذي ليس له حد محدود فيحتوى ، ولا له أجل معدود فيفنى ، ولا يحيط به جوامع المكان ، ولا يشتمل عليه تواتر الزمان)  اهـ ،  [</w:t>
      </w:r>
      <w:r w:rsidR="0040167D">
        <w:rPr>
          <w:rFonts w:hint="cs"/>
          <w:b w:val="0"/>
          <w:rtl/>
        </w:rPr>
        <w:t xml:space="preserve"> الثقات (1/ 1)</w:t>
      </w:r>
      <w:r w:rsidR="0040167D">
        <w:rPr>
          <w:rFonts w:eastAsia="Times New Roman" w:hint="cs"/>
          <w:b w:val="0"/>
          <w:rtl/>
        </w:rPr>
        <w:t xml:space="preserve"> ] ،</w:t>
      </w:r>
      <w:r w:rsidR="0040167D">
        <w:rPr>
          <w:rFonts w:hint="cs"/>
          <w:b w:val="0"/>
          <w:rtl/>
        </w:rPr>
        <w:t xml:space="preserve"> ( 11 ) </w:t>
      </w:r>
      <w:r w:rsidR="0040167D">
        <w:rPr>
          <w:rFonts w:hint="cs"/>
          <w:b w:val="0"/>
          <w:bCs/>
          <w:rtl/>
        </w:rPr>
        <w:t>وقال الإمام ابن حزم الأندلسي</w:t>
      </w:r>
      <w:r w:rsidR="0040167D">
        <w:rPr>
          <w:rFonts w:hint="cs"/>
          <w:b w:val="0"/>
          <w:rtl/>
        </w:rPr>
        <w:t xml:space="preserve"> (456 هـ) : ( وأنه تعالى لا في مكان ولا في زمان ، بل هو تعالى خالق الأزمنة والأمكنة ، قال تعالى : {وَخَلَقَ كُلَّ شَيْءٍ فَقَدَّرَهُ تَقْدِيراً } ، وقال { الَّذِي خَلَقَ السَّمَوَاتِ وَالْأَرْضَ وَمَا بَيْنَهُمَا } ، والزمان والمكان هما مخلوقان ، قد كان تعالى دونهما ، والمكان إنما هو للأجسام اهـ ،  [ أنظر كتابه علم الكلام : مسألة في نفي المكان عن الله تعالى (ص/ 65) ] ، </w:t>
      </w:r>
      <w:r w:rsidR="0040167D">
        <w:rPr>
          <w:rFonts w:eastAsia="Times New Roman" w:hint="cs"/>
          <w:b w:val="0"/>
          <w:rtl/>
        </w:rPr>
        <w:t xml:space="preserve">( 12 ) </w:t>
      </w:r>
      <w:r w:rsidR="0040167D">
        <w:rPr>
          <w:rFonts w:eastAsia="Times New Roman" w:hint="cs"/>
          <w:b w:val="0"/>
          <w:bCs/>
          <w:rtl/>
        </w:rPr>
        <w:t>وقال الإمام الحافظ البيهقي</w:t>
      </w:r>
      <w:r w:rsidR="0040167D">
        <w:rPr>
          <w:rFonts w:eastAsia="Times New Roman" w:hint="cs"/>
          <w:b w:val="0"/>
          <w:rtl/>
        </w:rPr>
        <w:t xml:space="preserve"> (458هـ) :  ( والذي روي في ءاخر هذا الحديث </w:t>
      </w:r>
      <w:r w:rsidR="0040167D">
        <w:rPr>
          <w:rFonts w:eastAsia="Times New Roman" w:hint="cs"/>
          <w:b w:val="0"/>
          <w:rtl/>
        </w:rPr>
        <w:lastRenderedPageBreak/>
        <w:t xml:space="preserve">إشارة إلى نفي المكان عن الله تعالى ، وأن العبد أينما كان فهو في القرب والبعد من الله تعالى سواء ، وأنه الظاهر فيصح إدراكه بالأدلة ، الباطن فلا يصح إدراكه بالكون في مكان ،  واستدل بعض أصحابنا في نفي المكان عنه بقول النبي صلى الله عليه وسلم : (( أنت الظاهر فليس فوقك شيء ، وأنت الباطن فليس دونك شيء)) ، وإذا لم يكن فوقه شيء ولا دونه شيء لم يكن في مكان)  اهـ ، </w:t>
      </w:r>
      <w:r w:rsidR="0040167D">
        <w:rPr>
          <w:rFonts w:hint="cs"/>
          <w:b w:val="0"/>
          <w:rtl/>
        </w:rPr>
        <w:t xml:space="preserve"> [ الأسماء والصفات (ص/ 400) ] ، ( 13 ) </w:t>
      </w:r>
      <w:r w:rsidR="0040167D">
        <w:rPr>
          <w:rFonts w:hint="cs"/>
          <w:b w:val="0"/>
          <w:bCs/>
          <w:rtl/>
        </w:rPr>
        <w:t>وقال الإمام أبو إسحاق الشيرازي</w:t>
      </w:r>
      <w:r w:rsidR="0040167D">
        <w:rPr>
          <w:rFonts w:hint="cs"/>
          <w:b w:val="0"/>
          <w:rtl/>
        </w:rPr>
        <w:t xml:space="preserve"> (476 هـ) : ( وأن استواءه ليس باستقرار ولا ملاصقة لأن الاستقرار والملاصقة صفة الأجسام المخلوقة ، والرب عز وجل قديم أزلي ، فدل على أنه كان ولا مكان ثم خلق المكان وهو على ما عليه كان " اهـ ، [ شرح اللمع : ج 1 : 101 ] ، ( 14 ) وقال إمام الحرمين أبو المعالي الجويني (478 هـ) : ( البارئ سبحانه وتعالى قائم بنفسه ، متعال عن الافتقار إلى محل يحله أو مكان يقله ) اهـ ،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 أن الرب سبحانه وتعالى يتقدس عن شغل حيز ، وبتنزه عن الاختصاص بجهة ، وذهبت المشبهة إلى أنه مختص بجهة فوق ، ثم افترقت ءاراؤهم بعد الاتفاق منهم على إثبات الجهة ، فصار غلاة المشبهة إلى أن الرب تعالى مماس للصفحة العليا من العرش وهو مماسه ، وجوزوا عليه التحول والانتقال وتبدل الجهات والحركات والسكنات ، وقد حكينا جملا من فضائح مذهبهم فيما تقدم" اهـ [الشامل في أصول الدين : ص :  511 ] ، ( 15 ) </w:t>
      </w:r>
      <w:r w:rsidR="0040167D">
        <w:rPr>
          <w:rFonts w:hint="cs"/>
          <w:b w:val="0"/>
          <w:bCs/>
          <w:rtl/>
        </w:rPr>
        <w:t>وقال الإمام أبو حامد الغزالي</w:t>
      </w:r>
      <w:r w:rsidR="0040167D">
        <w:rPr>
          <w:rFonts w:hint="cs"/>
          <w:b w:val="0"/>
          <w:rtl/>
        </w:rPr>
        <w:t xml:space="preserve"> (505 هـ) : ( تعالى [ الله ] عن أن يحويه مكان ، كما تقدس عن أن يحده زمان ، بل كان قبل أن خلق الزمان والمكان وهو الان على ما عليه كان )  اهـ ، [  إحياء علوم الدين : كتاب قواعد العقائد ، (1/ 108) ] ، وقال أيضا : ( الأصل السابع : العلم بأن الله تعالى منزه الذات عن الاختصاص بالجهات ، فإن الجهة إما فوق وإما أسفل وإما يمين وإما شمال أو قدّام أو خلف ، وهذه الجهات هو الذي خلقها وأحدثها بواسطة خلق الإنسان إذ خلق له طرفين أحدهما يعتمد على الأرض ويسمى رجلا ، والاخر يقابله ويسمى رأسا ، فحدث اسم الفوق لما يلي جهة الرأس واسم السفل لما يلي جهة الرِّجل ، حتى إن النملة التي تدب منكسة تحت السقف تنقلب جهة الفوق في حقها تحت وإن كان في حقنا فوقًا ،  وخلق للإنسان اليدين وإحداهما أقوى من الأخرى في الغالب ، فحدث اسم اليمين للأقوى واسم الشمال لما يقابله وتسمى الجهة التي تلي اليمين يمينا والأخرى شمالا ، وخلق له جانبين يبصر من أحدهما ويتحرّك إليه فحدث اسم القدّام للجهة التي يتقدم إليها بالحركة واسم الخلف لما يقابلها ، فالجهات حادثة بحدوث الإنسان ،  ثم قال : "فكيف كان في الأزل مختصًا بجهة والجهة حادثة ؟ أو كيف صار مختصا بجهة بعد أن لم يكن له ؟ أبأن خلق العالم فوقه ، ويتعالى عن أن يكون له فوق إذ تعالى أن </w:t>
      </w:r>
      <w:r w:rsidR="0040167D">
        <w:rPr>
          <w:rFonts w:hint="cs"/>
          <w:b w:val="0"/>
          <w:rtl/>
        </w:rPr>
        <w:lastRenderedPageBreak/>
        <w:t xml:space="preserve">يكون له رأس ، والفوق عبارة عما يكون جهة الرأس ، أو خلق العالم تحته ، فتعالى عن أن يكون له تحت إذ تعالى عن أن يكون له رجل والتحت عبارة عما يلي جهة الرّجل : وكل ذلك مما يستحيل في العقل ولأن المعقول من كونه مختصّا بجهة أنه مختص بحيز اختصاص الجواهر أو مختص بالجواهر اختصاص العرض ، وقد ظهر استحالة كونه جوهرا أو عرضا فاستحال كونه مختصًا بالجهة : وإن اريد بالجهة غير هذين المعنيين كان غلطا في الاسم مع المساعدة على المعنى ولأنه لو كان فوق العالم لكان محاذيا له ، وكل محاذ لجسم فإما أن يكون مثله أو أصغر منه أو أكبر وكل ذلك تقدير محوج بالضرورة إلى مقدّر ويتعالى عنه الخالق الواحد المدبّر ، فأما رفع الأيدي عند السؤال إلى جهة السماء فهو لأنها قبلة الدعاء ، وفيه أيضا اشاره إلى ما هو وصف للمدعو من الجلال و الكبرياء تنبيها بقصد جهة العلو على صفة المجد والعلاء ، فإنه تعالى فوق كل موجود بالقهر والاستيلاء" اهـ [إحياء علوم الدين : (1/ 128) ] ، ( 16 ) </w:t>
      </w:r>
      <w:r w:rsidR="0040167D">
        <w:rPr>
          <w:rFonts w:hint="cs"/>
          <w:b w:val="0"/>
          <w:bCs/>
          <w:rtl/>
        </w:rPr>
        <w:t>وقال القاضي أبو بكر بن العربي المالكي الأندلسي</w:t>
      </w:r>
      <w:r w:rsidR="0040167D">
        <w:rPr>
          <w:rFonts w:hint="cs"/>
          <w:b w:val="0"/>
          <w:rtl/>
        </w:rPr>
        <w:t xml:space="preserve"> (543 هـ) : ( البارئ تعالى يتقدس عن أن يُحَدّ بالجهات أو تكتنفه الأقطار )  اهـ ،  [ القبس في شرح الموطأ : ج 1 : 395 ] ، وقال أيضا : ( إن الله سبحانه منزه عن الحركـة والانتقال لأنه لا يحويه مكان كما لا يشتمل عليه زمان ، ولا يشغل حيزا كما لا يدنو إلى مسافة بشيء ، متقدس الذات عن الآفات منزه عن التغيير ، وهذه عقيدة مستقرة في القلوب ثابتة بواضح الدليل ) اهـ ،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 كما أنه سبحانه كذلك ، لكنه يعلم كل شيء في كل موضع وعلى  كل حال ، فما كان فهو بعلم الله لا يشذ عنه شيء ولا يعزب عن علمه موجود ولا معدوم ، والمقصود من الخبر أن نسبة البارئ من الجهات إلى فوق كنسبته إلى تحت ، إذ لا ينسب إلى الكون في واحدة منهما بذاته " اهـ ،  [ عارضة الأحوذي بشرح سنن الترمذي : ج 12 : 184 ] ، ( 17 ) </w:t>
      </w:r>
      <w:r w:rsidR="0040167D">
        <w:rPr>
          <w:rFonts w:hint="cs"/>
          <w:b w:val="0"/>
          <w:bCs/>
          <w:rtl/>
        </w:rPr>
        <w:t>وقال القاضي عياض المالكي</w:t>
      </w:r>
      <w:r w:rsidR="0040167D">
        <w:rPr>
          <w:rFonts w:hint="cs"/>
          <w:b w:val="0"/>
          <w:rtl/>
        </w:rPr>
        <w:t xml:space="preserve"> ( 544 هـ ) : ( اعلم أن ما وقع من إضافة الدنو والقرب هنا من الله او إلى الله فليس بدنو مكان ولا قُرب مدى ، بل كما ذكرنا عن جعفر بن محمد الصادق : ليس بدُنو حد ، صفة المجد والعلاء ، فإنه تعالى فوق كل موجود بالقهر والاستيلاء ) اهـ [ الشفا : ج1 : 205 ] ، ( 18 ) </w:t>
      </w:r>
      <w:r w:rsidR="0040167D">
        <w:rPr>
          <w:rFonts w:hint="cs"/>
          <w:b w:val="0"/>
          <w:bCs/>
          <w:rtl/>
        </w:rPr>
        <w:t>وقال الإمام الشهرستاني</w:t>
      </w:r>
      <w:r w:rsidR="0040167D">
        <w:rPr>
          <w:rFonts w:hint="cs"/>
          <w:b w:val="0"/>
          <w:rtl/>
        </w:rPr>
        <w:t xml:space="preserve"> ( ت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 [ نهاية الأقدام ص/ 103] ، </w:t>
      </w:r>
      <w:r w:rsidR="0040167D">
        <w:rPr>
          <w:rFonts w:eastAsia="Times New Roman" w:hint="cs"/>
          <w:b w:val="0"/>
          <w:bCs/>
          <w:rtl/>
        </w:rPr>
        <w:t>وقال الإمام الحافظ ابن الجوزي الحنبلي</w:t>
      </w:r>
      <w:r w:rsidR="0040167D">
        <w:rPr>
          <w:rFonts w:eastAsia="Times New Roman" w:hint="cs"/>
          <w:b w:val="0"/>
          <w:rtl/>
        </w:rPr>
        <w:t xml:space="preserve"> (597هـ) : ( الواجب علينا أن نعتقد أن ذات الله تعالى لا يحويه مكان ولا يوصف بالتغيّر والانتقال)  اهـ ،  </w:t>
      </w:r>
      <w:r w:rsidR="0040167D">
        <w:rPr>
          <w:rFonts w:hint="cs"/>
          <w:b w:val="0"/>
          <w:rtl/>
        </w:rPr>
        <w:t xml:space="preserve">[ دفع شبه التشبيه (ص/58) ] ، </w:t>
      </w:r>
      <w:r w:rsidR="0040167D">
        <w:rPr>
          <w:rFonts w:eastAsia="Times New Roman" w:hint="cs"/>
          <w:b w:val="0"/>
          <w:rtl/>
        </w:rPr>
        <w:t xml:space="preserve">وقال في </w:t>
      </w:r>
      <w:r w:rsidR="0040167D">
        <w:rPr>
          <w:rFonts w:eastAsia="Times New Roman" w:hint="cs"/>
          <w:b w:val="0"/>
          <w:rtl/>
        </w:rPr>
        <w:lastRenderedPageBreak/>
        <w:t>صيد الخاطر : ( فترى أقوامًا يسمعون أخبار الصفات فيحملونها على ما يقتضيه الحس ، كقول قائلهم : ينزل بذاته إلى السماء وينتقل ، وهذا فهم رديء ، لأن المنتقل يكون من مكان إلى مكان ، ويوجب ذلك كون المكان أكبر منه ، ويلزم منه الحركة ، وكل ذلك محال على الحق عز وجل) اهـ [</w:t>
      </w:r>
      <w:r w:rsidR="0040167D">
        <w:rPr>
          <w:rFonts w:hint="cs"/>
          <w:b w:val="0"/>
          <w:rtl/>
        </w:rPr>
        <w:t xml:space="preserve"> صيد الخاطر : ص/ 476 ] ، </w:t>
      </w:r>
      <w:r w:rsidR="0040167D">
        <w:rPr>
          <w:rFonts w:eastAsia="Times New Roman" w:hint="cs"/>
          <w:b w:val="0"/>
          <w:rtl/>
        </w:rPr>
        <w:t xml:space="preserve">وقال في الباز الأشهب : ( كل من هو في جهة يكون مقدَّرًا محدودًا وهو يتعالى عن ذلك ، وإنما الجهات للجواهر والأجسام لأنها أجرام تحتاج إلى جهة ، وإذا ثبت بطلان الجهة ثبت بطلان المكان" اهـ ، [ الباز الأشهب ص 57] ، </w:t>
      </w:r>
      <w:r w:rsidR="0040167D">
        <w:rPr>
          <w:rFonts w:hint="cs"/>
          <w:b w:val="0"/>
          <w:rtl/>
        </w:rPr>
        <w:t xml:space="preserve">( 19 ) </w:t>
      </w:r>
      <w:r w:rsidR="0040167D">
        <w:rPr>
          <w:rFonts w:hint="cs"/>
          <w:b w:val="0"/>
          <w:bCs/>
          <w:rtl/>
        </w:rPr>
        <w:t>وقال الحافظ ابن عساكر</w:t>
      </w:r>
      <w:r w:rsidR="0040167D">
        <w:rPr>
          <w:rFonts w:hint="cs"/>
          <w:b w:val="0"/>
          <w:rtl/>
        </w:rPr>
        <w:t xml:space="preserve"> (620 هـ) – في درة من تنزيهات العلماء – (  موجود قبل الخلق ليس له قبل ولا بعد ، ولا فوق ولا تحت ، ولا يمين ولا شمال ، ولا أمام ولا خلف ، ولا كل ولا بعض ، ولا يقال متى كان ، ولا أين كـان ولا كيف ، كان ولا مكان ، كون الأكوان ، ودبر الزمان ، لا يتقيد بالزمان ، ولا يتخصص بالمكان ) اهـ [ طبقات الشافعية (8/ 186) ] ، ( 20 ) </w:t>
      </w:r>
      <w:r w:rsidR="0040167D">
        <w:rPr>
          <w:rFonts w:hint="cs"/>
          <w:b w:val="0"/>
          <w:bCs/>
          <w:rtl/>
        </w:rPr>
        <w:t>وقال سلطان العلماء  عبد العزيز بن عبد السلام</w:t>
      </w:r>
      <w:r w:rsidR="0040167D">
        <w:rPr>
          <w:rFonts w:hint="cs"/>
          <w:b w:val="0"/>
          <w:rtl/>
        </w:rPr>
        <w:t xml:space="preserve"> (660 ه) : ( ليس [ الله تعالى ] بجسم مصوَّر ، ولا جوهر محدود مُقدَّر ، ولا يشبه شيئا ، ولا يُشبهه شيء ، ولا تحيط به الجهات ، ولا تكتنفه الأرضون ولا السموات ، كان قبل أن كوَّن المكان ودبَّر الزمان ، وهو الآن على ما عليه كان) أهـ [طبقات الشافعية : (8/ 219) ] ،</w:t>
      </w:r>
      <w:r w:rsidR="0040167D">
        <w:rPr>
          <w:rFonts w:eastAsia="Times New Roman" w:hint="cs"/>
          <w:b w:val="0"/>
          <w:rtl/>
        </w:rPr>
        <w:t xml:space="preserve"> ( 21 ) </w:t>
      </w:r>
      <w:r w:rsidR="0040167D">
        <w:rPr>
          <w:rFonts w:eastAsia="Times New Roman" w:hint="cs"/>
          <w:b w:val="0"/>
          <w:bCs/>
          <w:rtl/>
        </w:rPr>
        <w:t>وقال الإمام المفسّر محمد بن أحمد الأنصاري القرطبي المالكي</w:t>
      </w:r>
      <w:r w:rsidR="0040167D">
        <w:rPr>
          <w:rFonts w:eastAsia="Times New Roman" w:hint="cs"/>
          <w:b w:val="0"/>
          <w:rtl/>
        </w:rPr>
        <w:t xml:space="preserve"> (671هـ) : ( و"العليّ" يراد به علو القدر والمنزلة لا علو المكان ، لأنَّ الله منزه عن التحيز)  أهـ [</w:t>
      </w:r>
      <w:r w:rsidR="0040167D">
        <w:rPr>
          <w:rFonts w:hint="cs"/>
          <w:b w:val="0"/>
          <w:rtl/>
        </w:rPr>
        <w:t xml:space="preserve"> الجامع لأحكام القرءان : (3/ 278)] ، </w:t>
      </w:r>
      <w:r w:rsidR="0040167D">
        <w:rPr>
          <w:rFonts w:eastAsia="Times New Roman" w:hint="cs"/>
          <w:b w:val="0"/>
          <w:rtl/>
        </w:rPr>
        <w:t xml:space="preserve">وقال أيضًا ( والقاعدة تنزيهه سبحانه وتعالى عن الحركة والانتقال وشغل الأمكنة )  اهـ ، </w:t>
      </w:r>
      <w:r w:rsidR="0040167D">
        <w:rPr>
          <w:rFonts w:hint="cs"/>
          <w:b w:val="0"/>
          <w:rtl/>
        </w:rPr>
        <w:t xml:space="preserve"> [ المصدر السابق : (6/ 390) ] ، </w:t>
      </w:r>
      <w:r w:rsidR="0040167D">
        <w:rPr>
          <w:rFonts w:eastAsia="Times New Roman" w:hint="cs"/>
          <w:b w:val="0"/>
          <w:rtl/>
        </w:rPr>
        <w:t xml:space="preserve">وقال أيضًا : ( ومعنى :{فوق عباده} [سورة الأنعام/18] فوقية الاستعلاء بالقهر والغلبة عليهم ، أي هم تحت تسخيره لا فوقية مكان" اهـ ،  </w:t>
      </w:r>
      <w:r w:rsidR="0040167D">
        <w:rPr>
          <w:rFonts w:hint="cs"/>
          <w:b w:val="0"/>
          <w:rtl/>
        </w:rPr>
        <w:t>[ المصدر السابق : (6/ 399) ] ،</w:t>
      </w:r>
      <w:r w:rsidR="0040167D">
        <w:rPr>
          <w:rFonts w:eastAsia="Times New Roman" w:hint="cs"/>
          <w:b w:val="0"/>
          <w:rtl/>
        </w:rPr>
        <w:t xml:space="preserve">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 ، </w:t>
      </w:r>
      <w:r w:rsidR="0040167D">
        <w:rPr>
          <w:rFonts w:hint="cs"/>
          <w:b w:val="0"/>
          <w:rtl/>
        </w:rPr>
        <w:t xml:space="preserve"> [  المصدر السابق : (7/ 145) ] ،</w:t>
      </w:r>
      <w:r w:rsidR="0040167D">
        <w:rPr>
          <w:rFonts w:eastAsia="Times New Roman" w:hint="cs"/>
          <w:b w:val="0"/>
          <w:rtl/>
        </w:rPr>
        <w:t xml:space="preserve"> وقال أيضًا : في تفسير آية {وجاء ربّك والملك صفًّا صفًّا} : ( والله جل ثناؤه لا يوصف بالتحول من مكان إلى مكان ، وأنَّى له التحول والانتقال ولا مكان له ولا أوان ، ولا يجري عليه وقت ولا زمان ، لأن في جريان الوقت على الشيء فوت الأوقات ، ومن فاته شيء فهو عاجز" اهـ ، </w:t>
      </w:r>
      <w:r w:rsidR="0040167D">
        <w:rPr>
          <w:rFonts w:hint="cs"/>
          <w:b w:val="0"/>
          <w:rtl/>
        </w:rPr>
        <w:t xml:space="preserve"> [  المصدر السابق : </w:t>
      </w:r>
      <w:r w:rsidR="0040167D">
        <w:rPr>
          <w:rFonts w:eastAsia="Times New Roman" w:hint="cs"/>
          <w:b w:val="0"/>
          <w:rtl/>
        </w:rPr>
        <w:t>(20/55)</w:t>
      </w:r>
      <w:r w:rsidR="0040167D">
        <w:rPr>
          <w:rFonts w:hint="cs"/>
          <w:b w:val="0"/>
          <w:rtl/>
        </w:rPr>
        <w:t>]</w:t>
      </w:r>
      <w:r w:rsidR="0040167D">
        <w:rPr>
          <w:rFonts w:eastAsia="Times New Roman" w:hint="cs"/>
          <w:b w:val="0"/>
          <w:rtl/>
          <w:lang w:bidi="ar-KW"/>
        </w:rPr>
        <w:t xml:space="preserve"> ،</w:t>
      </w:r>
      <w:r w:rsidR="0040167D">
        <w:rPr>
          <w:rFonts w:eastAsia="Times New Roman" w:hint="cs"/>
          <w:b w:val="0"/>
          <w:rtl/>
        </w:rPr>
        <w:t xml:space="preserve"> وقال أيضًا عند تفسير قوله تعالى :{ءأمنتم من في السماء أن يخسف بكم الأرض} [سورة المُلك/16] : ( والمراد بها توقيره وتنزيهه عن السفل والتحت ، ووصفه بالعلوِّ والعظمة لا بالأماكن والجهات والحدود لأنها صفات الأجسام ،  وإنما ترفع الأيدي بالدعاء إلى السماء لأن السماء مهبط الوحي ومنزل القطر ومحل القُدس ومعدن المطهرين من الملائكة ، وإليها ترفع أعمال العباد ، وفوقها عرشه وجنته ، </w:t>
      </w:r>
      <w:r w:rsidR="0040167D">
        <w:rPr>
          <w:rFonts w:eastAsia="Times New Roman" w:hint="cs"/>
          <w:b w:val="0"/>
          <w:rtl/>
        </w:rPr>
        <w:lastRenderedPageBreak/>
        <w:t xml:space="preserve">كما جعل الله الكعبة قِبلةً للدعاء والصلاة ، ولأنه خلق الأمكنة وهو غير محتاج إليها ، وكان في أزله قبل خلق المكان والزمان ولا مكان له ولا زمان ، وهو الآن على ما عليه كان ) اهـ [ المصدر السابق : ( 18/216) ] ، ( 22 ) </w:t>
      </w:r>
      <w:r w:rsidR="0040167D">
        <w:rPr>
          <w:rFonts w:eastAsia="Times New Roman" w:hint="cs"/>
          <w:b w:val="0"/>
          <w:bCs/>
          <w:rtl/>
        </w:rPr>
        <w:t>وقال الإمام الحافظ أبو زكريا محيي الدين النووي</w:t>
      </w:r>
      <w:r w:rsidR="0040167D">
        <w:rPr>
          <w:rFonts w:eastAsia="Times New Roman" w:hint="cs"/>
          <w:b w:val="0"/>
          <w:rtl/>
        </w:rPr>
        <w:t xml:space="preserve"> (676هـ) :  ( إن الله تعالى ليس كمثله شىء ، وإنه منزه عن التجسيم والانتقال والتحيز في جهة وعن سائر صفات المخلوق ) اهـ ،  [ شرح صحيح مسلم 3/19] ، </w:t>
      </w:r>
      <w:r w:rsidR="0040167D">
        <w:rPr>
          <w:rFonts w:hint="cs"/>
          <w:b w:val="0"/>
          <w:rtl/>
        </w:rPr>
        <w:t xml:space="preserve">( 23 ) </w:t>
      </w:r>
      <w:r w:rsidR="0040167D">
        <w:rPr>
          <w:rFonts w:hint="cs"/>
          <w:b w:val="0"/>
          <w:bCs/>
          <w:rtl/>
        </w:rPr>
        <w:t>وقال الإمام البيضاوي</w:t>
      </w:r>
      <w:r w:rsidR="0040167D">
        <w:rPr>
          <w:rFonts w:hint="cs"/>
          <w:b w:val="0"/>
          <w:rtl/>
        </w:rPr>
        <w:t xml:space="preserve"> (685 هـ) : ( ولما ثبت بالقواطع أنه سبحانه منزه عن الجسمية والتحيز امتنع عليه النزول على معنى الانتقال من موضع إلى موضع أخفض منه ) أهـ [ فتح الباري (3/ 31)] ، ( 24 ) </w:t>
      </w:r>
      <w:r w:rsidR="0040167D">
        <w:rPr>
          <w:rFonts w:hint="cs"/>
          <w:b w:val="0"/>
          <w:bCs/>
          <w:rtl/>
        </w:rPr>
        <w:t>وقال الإمام المفسر النسفي</w:t>
      </w:r>
      <w:r w:rsidR="0040167D">
        <w:rPr>
          <w:rFonts w:hint="cs"/>
          <w:b w:val="0"/>
          <w:rtl/>
        </w:rPr>
        <w:t xml:space="preserve"> (710 هـ ) :  (إنه تعالى كان ولا مكان فهو على ما كان قبل خلق المكان ، لم يتغير عما كان ) اهـ ،  [ تفسير النسفي : (ج2/2 ،48) ] ، ( 25 ) </w:t>
      </w:r>
      <w:r w:rsidR="0040167D">
        <w:rPr>
          <w:rFonts w:hint="cs"/>
          <w:b w:val="0"/>
          <w:bCs/>
          <w:rtl/>
        </w:rPr>
        <w:t>وقال العلامة ابن منظور</w:t>
      </w:r>
      <w:r w:rsidR="0040167D">
        <w:rPr>
          <w:rFonts w:hint="cs"/>
          <w:b w:val="0"/>
          <w:rtl/>
        </w:rPr>
        <w:t xml:space="preserve"> (711 هـ) : ( وفي الحديث : (( من تقرب إليّ شبرا تقربت إليه ذراعًا ))   المراد بقرب العبد من الله عز وجل : القرب بالذكر والعمل الصالح لا قرب الذات والمكان لأن ذلك من صفات الأجسام ، والله يتعالى عن ذلك ويتقدس) [  لسان العرب ، مادة : ق رب (1/ 663- 664) ] ، ( 26 ) </w:t>
      </w:r>
      <w:r w:rsidR="0040167D">
        <w:rPr>
          <w:rFonts w:hint="cs"/>
          <w:b w:val="0"/>
          <w:bCs/>
          <w:rtl/>
        </w:rPr>
        <w:t>وقال الإمام القاضي بدر الدين ابن جماعة</w:t>
      </w:r>
      <w:r w:rsidR="0040167D">
        <w:rPr>
          <w:rFonts w:hint="cs"/>
          <w:b w:val="0"/>
          <w:rtl/>
        </w:rPr>
        <w:t xml:space="preserve"> (733 ه ) : ( كان الله ولا زمان ولا مكان ، وهو الان على ما عليه كان)  اهـ ،  [ إيضاح الدليل (ص/ 103- 4 ،  1)] ، وقال أيضا : ( فإن قيل : نفي الجهة عن الموجود يوجب نفيه لاستحالة موجود في غير جهة ،  " قلنا : الموجود قسمان : موجود لا يتصرف فيه الوهم والحس والخيال والانفصال ، وموجود يتصرف ذلك فيه ويقبله ،  فالأول ممنوع لاستحالته ، والرب لا يتصرف فيه ذلك ، إذ ليس بجسم ولا عرض ولا جوهر ، فصح وجوده عقلا من غير جهة</w:t>
      </w:r>
      <w:r w:rsidR="0040167D">
        <w:rPr>
          <w:rFonts w:hint="cs"/>
        </w:rPr>
        <w:t xml:space="preserve"> </w:t>
      </w:r>
      <w:r w:rsidR="0040167D">
        <w:rPr>
          <w:rFonts w:hint="cs"/>
          <w:b w:val="0"/>
          <w:rtl/>
        </w:rPr>
        <w:t xml:space="preserve">ولا حيز كما دل الدليل العقلي فيه ، فوجب تصديقه عقلا ، وكما دل الدليل العقلي على وجوده مع نفي الجسمية والعرضية مع بُعد الفهم الحسي له ، فكذلك دلّ على نفي الجهة والحيز مع بُعد فهم الحسّ له ) اهـ [ إيضاح الدليل (ص/ 104- 105) ] ، ( 27 ) </w:t>
      </w:r>
      <w:r w:rsidR="0040167D">
        <w:rPr>
          <w:rFonts w:hint="cs"/>
          <w:b w:val="0"/>
          <w:bCs/>
          <w:rtl/>
        </w:rPr>
        <w:t>وقال المفسِّر النحوي محمد بن يوسف المعروف بأبي حيان الأندلسي</w:t>
      </w:r>
      <w:r w:rsidR="0040167D">
        <w:rPr>
          <w:rFonts w:hint="cs"/>
          <w:b w:val="0"/>
          <w:rtl/>
        </w:rPr>
        <w:t xml:space="preserve"> (745 هـ) عند تفسير قوله تعالى :{ وَلَهُ مَن فِي السَّمَاوَاتِ وَالْأَرْضِ وَمَنْ عِندَهُ لَا يَسْتَكْبِرُونَ عَنْ عِبَادَتِه } : ( وعند هنا لا يراد بها ظرف المكان لأنه تعالى منزه عن المكان ، بل المعنى شرف المكانة وعلو المنزلة ) اهـ [ البحر المحيط (6/ 302)] ، وقال أيضا : ( قام البرهان العقلي على أنه تعالى ليس بمتحيز في جهة ) اهـ ،  [البحر المحيط : 16- 8/ 302) ] ، ( 28 ) </w:t>
      </w:r>
      <w:r w:rsidR="0040167D">
        <w:rPr>
          <w:rFonts w:hint="cs"/>
          <w:b w:val="0"/>
          <w:bCs/>
          <w:rtl/>
        </w:rPr>
        <w:t>وقال الإمام الحافظ المحدث ولي الدين أبو زرعة أحمد بن عبد الرحيم العراقي</w:t>
      </w:r>
      <w:r w:rsidR="0040167D">
        <w:rPr>
          <w:rFonts w:hint="cs"/>
          <w:b w:val="0"/>
          <w:rtl/>
        </w:rPr>
        <w:t xml:space="preserve"> (826 هـ) : (  "وقوله أي النبي- "فهو عنده فوق العرش "لا بد من تأويل ظاهر لفظة "عنده " لأن معناها حضرة الشيء والله تعالى منزه عن الاستقرار والتحيز والجهة ، فالعندية ليست من حضرة المكان بل من حضرة الشرف ، أي وضع ذلك الكتاب في محل مُعظّم عنده ) اهـ [ طرح التثريب (8/ ،84) ] ، </w:t>
      </w:r>
      <w:r w:rsidR="0040167D">
        <w:rPr>
          <w:rFonts w:hint="cs"/>
          <w:b w:val="0"/>
          <w:rtl/>
        </w:rPr>
        <w:lastRenderedPageBreak/>
        <w:t xml:space="preserve">( 29 ) </w:t>
      </w:r>
      <w:r w:rsidR="0040167D">
        <w:rPr>
          <w:rFonts w:hint="cs"/>
          <w:b w:val="0"/>
          <w:bCs/>
          <w:rtl/>
        </w:rPr>
        <w:t>وقال إمام الدنيا في الحديث الحافظ ابن حجر العسقلاني</w:t>
      </w:r>
      <w:r w:rsidR="0040167D">
        <w:rPr>
          <w:rFonts w:hint="cs"/>
          <w:b w:val="0"/>
          <w:rtl/>
        </w:rPr>
        <w:t xml:space="preserve"> (852 هـ) : ( ولا يلزم من كون جهتي العلو والسفل محالا على الله أن لا يوصف بالعلو ، لأن وصفه بالعلو من جهة المعنى ، والمستحيل كون ذلك من جهة الحس ، ولذلك ورد في صفته العالي والعلي والمتعالي ، ولم يرد ضد ذلك وإن كان قد أحاط بكل شىء علما جلّ وعز ) أهـ  [ فتح الباري(6/ 136) ] ، ( 30 ) </w:t>
      </w:r>
      <w:r w:rsidR="0040167D">
        <w:rPr>
          <w:rFonts w:hint="cs"/>
          <w:b w:val="0"/>
          <w:bCs/>
          <w:rtl/>
        </w:rPr>
        <w:t>وقال الإمام العَيْني أحد أكبر شراح صحيح البخاري</w:t>
      </w:r>
      <w:r w:rsidR="0040167D">
        <w:rPr>
          <w:rFonts w:hint="cs"/>
          <w:b w:val="0"/>
          <w:rtl/>
        </w:rPr>
        <w:t xml:space="preserve"> (855 هـ) : ( ولا يدل قوله تعالى :{ وكان عرشه على الماء }  على أنه - تعالى- حالّ عليه ، وإنما أخبر عن العرش خاصة بأنه على الماء ، ولم يخبر عن نفسه بأنه حال عليه ، تعالى الله عن ذلك ، لأنه لم يكن له حاجة إليه " اهـ ،  [ عمدة القاري (مجلد 12/ 25/ 111) ] ، وقال أيضا : ( تقرر أن الله ليس بجسم ، فلا يحتاج إلى مكان يستقر فيه ، فقد كان ولا مكان ) أ ه [ عمدة القاري (مجلد 12/ 25/ 117) ] ، ( 31 ) </w:t>
      </w:r>
      <w:r w:rsidR="0040167D">
        <w:rPr>
          <w:rFonts w:hint="cs"/>
          <w:b w:val="0"/>
          <w:bCs/>
          <w:rtl/>
        </w:rPr>
        <w:t>وقال الحافظ السخاوي</w:t>
      </w:r>
      <w:r w:rsidR="0040167D">
        <w:rPr>
          <w:rFonts w:hint="cs"/>
          <w:b w:val="0"/>
          <w:rtl/>
        </w:rPr>
        <w:t xml:space="preserve"> (902 هـ ) : ( قال شيخنا- يعني الحافظ ابن حجر- : إن علم الله يشمل جميع الأقطار ، والله سبحانه وتعالى منزه عن الحلول في الأماكن ، فإنه سبحانه وتعالى كان قبل أن تحدث الأماكن ) أهـ ،  [ المقاصد الحسنة (رقم 886 ، ص/ 342) ] ، ( 32 ) </w:t>
      </w:r>
      <w:r w:rsidR="0040167D">
        <w:rPr>
          <w:rFonts w:hint="cs"/>
          <w:b w:val="0"/>
          <w:bCs/>
          <w:rtl/>
        </w:rPr>
        <w:t>وقال الحافظ جلال الدين السيوطي</w:t>
      </w:r>
      <w:r w:rsidR="0040167D">
        <w:rPr>
          <w:rFonts w:hint="cs"/>
          <w:b w:val="0"/>
          <w:rtl/>
        </w:rPr>
        <w:t xml:space="preserve"> (911 هـ) عند شرح حديث : (أقرب ما يكون العبد من ربه وهو ساجد) : ( قال القرطبي : هذا أقرب بالرتبة والكرامة لا بالمسافة ، لأنه منزه عن المكان والمساحة والزمان ،  وقال البدر بن الصاحب في تذكرته : في الحديث إشارة إلى نفي الجهة عن الله تعالى ) أهـ ،  [شرح السيوطي لسنن النساني (1/ 576) ] ، ( 33 ) </w:t>
      </w:r>
      <w:r w:rsidR="0040167D">
        <w:rPr>
          <w:rFonts w:hint="cs"/>
          <w:b w:val="0"/>
          <w:bCs/>
          <w:rtl/>
        </w:rPr>
        <w:t>وقال الإمام القسطلاني</w:t>
      </w:r>
      <w:r w:rsidR="0040167D">
        <w:rPr>
          <w:rFonts w:hint="cs"/>
          <w:b w:val="0"/>
          <w:rtl/>
        </w:rPr>
        <w:t xml:space="preserve">  (933هـ) في شرحه على صحيح البخاري : ( ذات الله منزه عن المكان والجهة ) أهـ ،  [ إرشاد الساري (15/ 451) ] ( 34 ) </w:t>
      </w:r>
      <w:r w:rsidR="0040167D">
        <w:rPr>
          <w:rFonts w:hint="cs"/>
          <w:b w:val="0"/>
          <w:bCs/>
          <w:rtl/>
        </w:rPr>
        <w:t>وقال الإمام القاضي أبو زكريا الأنصاري</w:t>
      </w:r>
      <w:r w:rsidR="0040167D">
        <w:rPr>
          <w:rFonts w:hint="cs"/>
          <w:b w:val="0"/>
          <w:rtl/>
        </w:rPr>
        <w:t xml:space="preserve">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 </w:t>
      </w:r>
    </w:p>
    <w:p w:rsidR="0040167D" w:rsidRDefault="0040167D" w:rsidP="0004487C">
      <w:pPr>
        <w:ind w:left="-46"/>
        <w:jc w:val="center"/>
        <w:rPr>
          <w:b w:val="0"/>
          <w:rtl/>
          <w:lang w:bidi="ar-KW"/>
        </w:rPr>
      </w:pPr>
      <w:r>
        <w:rPr>
          <w:rFonts w:hint="cs"/>
          <w:b w:val="0"/>
          <w:rtl/>
          <w:lang w:bidi="ar-KW"/>
        </w:rPr>
        <w:t>***</w:t>
      </w:r>
    </w:p>
    <w:p w:rsidR="0040167D" w:rsidRDefault="0091266C" w:rsidP="0004487C">
      <w:pPr>
        <w:ind w:left="-46"/>
        <w:jc w:val="both"/>
        <w:rPr>
          <w:b w:val="0"/>
          <w:rtl/>
          <w:lang w:bidi="ar-KW"/>
        </w:rPr>
      </w:pPr>
      <w:bookmarkStart w:id="11" w:name="ص3"/>
      <w:r w:rsidRPr="00DB5900">
        <w:rPr>
          <w:rFonts w:cs="Monotype Koufi" w:hint="cs"/>
          <w:b w:val="0"/>
          <w:rtl/>
          <w:lang w:bidi="ar-KW"/>
        </w:rPr>
        <w:t>(</w:t>
      </w:r>
      <w:r w:rsidR="0040167D" w:rsidRPr="00DB5900">
        <w:rPr>
          <w:rFonts w:cs="Monotype Koufi" w:hint="cs"/>
          <w:b w:val="0"/>
          <w:rtl/>
          <w:lang w:bidi="ar-KW"/>
        </w:rPr>
        <w:t xml:space="preserve">  3  </w:t>
      </w:r>
      <w:r w:rsidRPr="00DB5900">
        <w:rPr>
          <w:rFonts w:cs="Monotype Koufi" w:hint="cs"/>
          <w:b w:val="0"/>
          <w:rtl/>
          <w:lang w:bidi="ar-KW"/>
        </w:rPr>
        <w:t>)</w:t>
      </w:r>
      <w:r w:rsidR="0040167D" w:rsidRPr="00DB5900">
        <w:rPr>
          <w:rFonts w:cs="Monotype Koufi" w:hint="cs"/>
          <w:b w:val="0"/>
          <w:rtl/>
          <w:lang w:bidi="ar-KW"/>
        </w:rPr>
        <w:t xml:space="preserve"> : تحقيق القول في حديث : ((  ينزل ربنا كل ليلة )) : والقضاء على شبه المجسمة المتعلقة به من اثبات المكان والحركة والسكون :  </w:t>
      </w:r>
      <w:bookmarkEnd w:id="11"/>
      <w:r w:rsidR="0040167D">
        <w:rPr>
          <w:rFonts w:hint="cs"/>
          <w:bCs/>
          <w:rtl/>
        </w:rPr>
        <w:t>[ تمهيد يُساعد على الفهم الصحيح للحديث ويمنع من الحشو في معانيه ]</w:t>
      </w:r>
      <w:r w:rsidR="0040167D">
        <w:rPr>
          <w:rFonts w:hint="cs"/>
          <w:b w:val="0"/>
          <w:rtl/>
        </w:rPr>
        <w:t xml:space="preserve"> : العرب كما تطلق لفظ ( النزول ) على الانتقال من مكان عال إلى مكان أسفل منه ، فإنها تطلقه على غيره  من المعاني المجازية ، فالعرب تقول نزلت الأسعار ، وليس معانه انتقال الأسعار كمن مكان إلى مكان ، والعرب تقول نزل البائع في عرضه لسلعته ، وليس المقصد سوى أنّه ترفق </w:t>
      </w:r>
      <w:r w:rsidR="0040167D">
        <w:rPr>
          <w:rFonts w:hint="cs"/>
          <w:b w:val="0"/>
          <w:rtl/>
        </w:rPr>
        <w:lastRenderedPageBreak/>
        <w:t xml:space="preserve">بالمشتري وخفض السعر له ، ومنه قول الشافعي - وهو أمام في اللغة كما هو أمام في الفقه - " دخلت مصر فلم يفهموا كلامي فنزلت ثم نزلت ثم نزلت " ، ولم يرد حينئذ الانتقال من علو إلى سفل وإنما مراده الترفق في استعمال اللغة معهم حتى يفهموا حديثه ، والقرآن الكريم يُشير إلى معان أخرى للنزول ، كما في قوله تعالى  : { وأنزلنا الحديد فيه بأس شديد } ، بمعنى : وجعلنا الحديد فيه بأس شديد ، إذ لم ير أحد قط قطعة حديد نازلة من السماء في الهواء ، والجميع يستخرجون الحديد من باطن الأرض ، ولم ينزل كما المطر من السماء ، وكما في قوله تعالى : { وأنزل لكم من الأنعام ثمانية أزواج } ، بمعنى : وخلقنا لكم من الأنعام ثمانية أزواج ، إذ لم أحد من الناس جملا يحلق من السماء إلى الأرض ، </w:t>
      </w:r>
      <w:r w:rsidR="0040167D">
        <w:rPr>
          <w:rFonts w:hint="cs"/>
          <w:b w:val="0"/>
          <w:bCs/>
          <w:rtl/>
        </w:rPr>
        <w:t>أضف إلى ذلك أنّ من اللوازم الفاسدة للقول بالنزول الحقيقي</w:t>
      </w:r>
      <w:r w:rsidR="0040167D">
        <w:rPr>
          <w:rFonts w:hint="cs"/>
          <w:b w:val="0"/>
          <w:rtl/>
        </w:rPr>
        <w:t xml:space="preserve"> : ( أ ) الحلول في السماء ، وقد أجمع علماء أهل السنّة والجماعة على تنزيه الله تعالى عن الاتحاد بخلقه أو الحلول في شيء من خلقه ، والسماء خلقه كما الأرض خلقه ، ( ب ) الصعود بعد النزول بمعنى أن يكون أسفل العرش ثم يصعد ، وهو محال على العلي العظيم ، ووصف الله تعالى بالسفل كفر وضلال ، ( ت ) النتيجة الحتمية لدوران الأرض حول نفسها وحول الشمس دوام ثلث الليل في الارض بمجموع أماكنها وتجدد ثلث الليل على أهل الأرض مع اللحظات شيئا فشيئا ، فلو كان النزول حقيقيا فيلزم انتقاله إلى السماء الدنيا في كل لحظة وحين ، والنتيجة الحتمية هي النزول والصعود على مدار اليوم ( أربعة وعشرون ساعة نازل صاعد ) وهل يقول بهذا إلا أحمق مجنون ، إذن الفهم الصحيح للحديث لابد وأن يكون غير ذلك ، ( ث )  إن كان المقصود من النـزول من العرش إلى السماء الدنيا أن يُسْمَعَ نداؤه فهذا المقصود ما حصل ،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w:t>
      </w:r>
      <w:r w:rsidR="0040167D">
        <w:rPr>
          <w:rFonts w:hint="cs"/>
          <w:b w:val="0"/>
          <w:rtl/>
          <w:lang w:bidi="ar-KW"/>
        </w:rPr>
        <w:t xml:space="preserve">( ج ) </w:t>
      </w:r>
      <w:r w:rsidR="0040167D">
        <w:rPr>
          <w:rFonts w:hint="cs"/>
          <w:b w:val="0"/>
          <w:rtl/>
        </w:rPr>
        <w:t>القائل بأن الله تعالى فوق العرش بذاته وأنه ملأه كيف تسعه السماء الدنيا وهي بالنسبة إلى العرش كحلقة في فلاة فيلزم عليه أحد أمرين إما اتساع في السماء الدنيا كل ساعة حتى تسعه أو تضاؤل الذات المقدس عن ذلك حتى تسعه ونحن نقطع بانتفاء الأمرين ،</w:t>
      </w:r>
      <w:r w:rsidR="0040167D">
        <w:rPr>
          <w:rFonts w:hint="cs"/>
          <w:b w:val="0"/>
          <w:rtl/>
          <w:lang w:bidi="ar-KW"/>
        </w:rPr>
        <w:t xml:space="preserve"> </w:t>
      </w:r>
      <w:r w:rsidR="0040167D">
        <w:rPr>
          <w:rFonts w:hint="cs"/>
          <w:b w:val="0"/>
          <w:rtl/>
        </w:rPr>
        <w:t xml:space="preserve">وإذا ثبت ذلك فقد ذهب جماعة من السلف إلى السكوت عن المراد بذلك النـزول مع قطعهم بأن ما لا يليق بجلاله تعالى غير مراد وتنـزيهه عن الحركة والانتقال ، ( ح ) النزول الحقيقي يستلزم التغير والحدوث والحركة والسكون والقيام والجلوس والحلول في المكان الذي ينزل فيه ، وهذه كلها محال نسبتها إلى الله المنزه عن الجسمية ولوازمها عند اهل الأصول المتخصصين في العقيدة ، وإن كان الحشوية الجهال لا يرون باساً من نسبة تلك العظائم إلى الله ، وهم يقولون على الله تعالى بغير </w:t>
      </w:r>
      <w:r w:rsidR="0040167D">
        <w:rPr>
          <w:rFonts w:hint="cs"/>
          <w:b w:val="0"/>
          <w:rtl/>
        </w:rPr>
        <w:lastRenderedPageBreak/>
        <w:t xml:space="preserve">علم ، وحقاً إذا لم تستح فاصنع ما شئت ، وإني لأتعجب إذا كانت تلك محاذير القول بالنزول الحسي ، فلما الظاهرية المقيتة في فهم النزول ، وهو يأتي في اللفة لمعانٍ أخرى ليس فيها محاذير القول بالنزول الحسي من العرش إلى السماء ، فليس أمامنا إلا حل من تلك الحلول الجائزة ، إمّا أن يكون الحل بتفويض المعنى المراد من النزول ، مع التنزيه عن النزول الحسي ، بأن نقول نزول على مراد الله ومراد رسوله صلى الله عليه وسلم ، أو أن يكون الحل بأن نحمل الحديث على المعنى الذي سيق من أجله ألا وهو أفضلية وقت السحر " ثلث الليل الأخير " وأنّه وقت الاستجابة ونزول الرحمة والمغفرة وهي من صفات الله تعالى ، أو أن نحمل الحديث المتشابه معلى محكمه ، ألا وهو حديث النسائي : </w:t>
      </w:r>
      <w:r w:rsidR="0040167D">
        <w:rPr>
          <w:rFonts w:hint="cs"/>
          <w:b w:val="0"/>
          <w:rtl/>
          <w:lang w:bidi="ar-KW"/>
        </w:rPr>
        <w:t xml:space="preserve">بلفظ : (( </w:t>
      </w:r>
      <w:r w:rsidR="0040167D">
        <w:rPr>
          <w:rFonts w:hint="cs"/>
          <w:b w:val="0"/>
          <w:rtl/>
        </w:rPr>
        <w:t>إن الله عز وجل يمهل حتى يمضي شطر الليل الأول ثم يأمر مناديا فيقول هل من داع يستجاب له هل من مستغفر يغفر له هل من سائل يعطى )) ، وهذا اللفظ هو المحكم ، ولفظ حديث البخاري ومسلم متشابه ، وعند علماء الأصول يلزم حمل المتشابه على المحكم ، وعلى ذلك فإنّ النازل ملك من الملائكة يُنادي باسم الله تعالى ، وقد فسر الكثير من العلماء حديث البخاري بحديث النسائي ، وقالوا المراد بالنـزول نزول الملك بأمر الله لأنك تقول قطع الأمير يد اللص ولا يكون الأمير بنفسه قد أمـسك السكين وجز المكان إنما المعنى أن يد اللص قطعت بأمر الأمير فتقول قطع الأمير يد اللص وبنى الأمير بيتا وقد لا يكون حمل حجرا واحدا فيه إنما معناه بُـني بأمره ، كذلك ينـزل ربنا أي ينـزل الملك بأمر ربنا ،</w:t>
      </w:r>
      <w:r w:rsidR="0040167D">
        <w:rPr>
          <w:rFonts w:hint="cs"/>
          <w:b w:val="0"/>
          <w:rtl/>
          <w:lang w:bidi="ar-KW"/>
        </w:rPr>
        <w:t xml:space="preserve"> ومعلوم أن الإمام في الصلاة إذا قرأ القرآن وقال : { </w:t>
      </w:r>
      <w:r w:rsidR="0040167D">
        <w:rPr>
          <w:rFonts w:hint="cs"/>
          <w:b w:val="0"/>
          <w:rtl/>
        </w:rPr>
        <w:t xml:space="preserve">إِنَّنِي أَنَا اللَّهُ لَا إِلَهَ إِلَّا أَنَا فَاعْبُدْنِي وَأَقِمِ الصَّلَاةَ لِذِكْرِي } [ طه : 14 ] ، فإنّه لا يأمر المأمومين بعبادته ، ولا أحد يعرف العربية يفهم ذلك ، وإنما هو كلام الله تعالى على لسان الإمام ، وهكذا الملك ينقل قول الله تعالى : ((  مَنْ يَدْعُونِي فَأَسْتَجِيبَ لَهُ مَنْ يَسْأَلُنِي فَأُعْطِيَهُ مَنْ يَسْتَغْفِرُنِي فَأَغْفِرَ لَهُ  )) ، </w:t>
      </w:r>
      <w:r w:rsidR="0040167D">
        <w:rPr>
          <w:rFonts w:hint="cs"/>
          <w:b w:val="0"/>
        </w:rPr>
        <w:t xml:space="preserve"> </w:t>
      </w:r>
      <w:r w:rsidR="0040167D">
        <w:rPr>
          <w:rFonts w:hint="cs"/>
          <w:b w:val="0"/>
          <w:rtl/>
        </w:rPr>
        <w:t xml:space="preserve">قال الشيخ محمد السفاريني الحنبلي في كتاب لوامع الأنوار البهية شرح الدرة المضية في عقيدة الفرقة المرضية ما نصه : ( قال أهل التأويل إن العرب تنسب الفعل إلى من أمر به كما تنسبه إلى من فعله وباشره بنفسه قالوا والمعنى هنا إن الله تعالى يأمر ملكا بالنـزول إلى السماء الدنيا فينادي بأمره </w:t>
      </w:r>
      <w:r w:rsidR="0040167D">
        <w:rPr>
          <w:rFonts w:hint="cs"/>
          <w:b w:val="0"/>
          <w:rtl/>
          <w:lang w:bidi="ar-KW"/>
        </w:rPr>
        <w:t xml:space="preserve">) أهــ  ، </w:t>
      </w:r>
      <w:r w:rsidR="0040167D">
        <w:rPr>
          <w:rFonts w:hint="cs"/>
          <w:b w:val="0"/>
          <w:bCs/>
          <w:rtl/>
          <w:lang w:bidi="ar-KW"/>
        </w:rPr>
        <w:t>[ روايات الحديث ] :</w:t>
      </w:r>
      <w:r w:rsidR="0040167D">
        <w:rPr>
          <w:rFonts w:hint="cs"/>
          <w:b w:val="0"/>
          <w:rtl/>
          <w:lang w:bidi="ar-KW"/>
        </w:rPr>
        <w:t xml:space="preserve"> </w:t>
      </w:r>
      <w:r w:rsidR="0040167D">
        <w:rPr>
          <w:rFonts w:hint="cs"/>
          <w:bCs/>
          <w:rtl/>
        </w:rPr>
        <w:t>أخرج البخاري</w:t>
      </w:r>
      <w:r w:rsidR="0040167D">
        <w:rPr>
          <w:rFonts w:hint="cs"/>
          <w:b w:val="0"/>
          <w:rtl/>
        </w:rPr>
        <w:t xml:space="preserve"> عن أبي هريرة رضي الله عنه أَنَّ رَسُولَ اللَّهِ صَلَّى اللَّهُ عَلَيْهِ وَسَلَّمَ قَالَ : (( يَنْزِلُ رَبُّنَا تَبَارَكَ وَتَعَالَى كُلَّ لَيْلَةٍ إِلَى السَّمَاءِ الدُّنْيَا حِينَ يَبْقَى ثُلُثُ اللَّيْلِ الْآخِرُ يَقُولُ مَنْ يَدْعُونِي فَأَسْتَجِيبَ لَهُ مَنْ يَسْأَلُنِي فَأُعْطِيَهُ مَنْ يَسْتَغْفِرُنِي فَأَغْفِرَ لَهُ  )) [ البخاري ح 1077 ] ، </w:t>
      </w:r>
      <w:r w:rsidR="0040167D">
        <w:rPr>
          <w:rFonts w:hint="cs"/>
          <w:b w:val="0"/>
          <w:bCs/>
          <w:rtl/>
        </w:rPr>
        <w:t>وقال ابن حجر</w:t>
      </w:r>
      <w:r w:rsidR="0040167D">
        <w:rPr>
          <w:rFonts w:hint="cs"/>
          <w:b w:val="0"/>
          <w:rtl/>
        </w:rPr>
        <w:t xml:space="preserve"> - في درة تنزيهية من كلامه - في شرح الحديث : ( قوله : ( ينزل ربنا إلى السماء الدنيا ) استدل به من أثبت الجهة وقال : هي جهة العلو , وأنكر ذلك الجمهور لأن القول بذلك يفضي إلى التحيز تعالى الله عن ذلك ،  وقد اختلف في معنى النزول على أقوال : فمنهم من حمله على ظاهره وحقيقته وهم المشبهة تعالى الله عن قولهم ، ومنهم من أنكر صحة الأحاديث الواردة في ذلك جملة وهم الخوارج </w:t>
      </w:r>
      <w:r w:rsidR="0040167D">
        <w:rPr>
          <w:rFonts w:hint="cs"/>
          <w:b w:val="0"/>
          <w:rtl/>
        </w:rPr>
        <w:lastRenderedPageBreak/>
        <w:t xml:space="preserve">والمعتزلة وهو مكابرة , والعجب أنهم أولوا ما في القرآن من نحو ذلك وأنكروا ما في الحديث إما جهلا وإما عنادا , ومنهم من أجراه على ما ورد مؤمنا به على طريق الإجمال منزها الله تعالى عن الكيفية والتشبيه وهم جمهور السلف , ونقله البيهقي وغيره عن الأئمة الأربعة والسفيانين والحمادين والأوزاعي والليث وغيرهم , ومنهم من أوله على وجه يليق مستعمل في كلام العرب , ومنهم من أفرط في التأويل حتى كاد أن يخرج إلى نوع من التحريف , ومنهم من فصل بين ما يكون تأويله قريبا مستعملا في كلام العرب وبين ما يكون بعيدا مهجورا فأول في بعض وفوض في بعض , وهو منقول عن مالك وجزم به من المتأخرين ابن دقيق العيد , قال البيهقي : وأسلمها الإيمان بلا كيف والسكوت عن المراد إلا أن يرد ذلك عن الصادق فيصار إليه , ومن الدليل على ذلك اتفاقهم على أن التأويل المعين غير واجب فحينئذ التفويض أسلم ،  وسيأتي مزيد بسط في ذلك في كتاب التوحيد إن شاء الله تعالى ،  وقال ابن العربي : حكي عن المبتدعة رد هذه الأحاديث , وعن السلف إمرارها , وعن قوم تأويلها وبه أقول ،  فأما قوله ينزل فهو راجع إلى أفعاله لا إلى ذاته , بل ذلك عبارة عن ملكه الذي ينزل بأمره ونهيه , والنزول كما يكون في الأجسام يكون في المعاني , فإن حملته في الحديث على الحسي فتلك صفة الملك المبعوث بذلك , وإن حملته على المعنوي بمعنى أنه لم يفعل ثم فعل فيسمى ذلك نزولا عن مرتبة إلى مرتبة , فهي عربية صحيحة انتهى ،  والحاصل أنه تأوله بوجهين : إما بأن المعنى ينزل أمره أو الملك بأمره , وإما بأنه استعارة بمعنى التلطف بالداعين والإجابة لهم ونحوه ،  وقد حكى أبو بكر بن فورك أن بعض المشايخ ضبطه بضم أوله على حذف المفعول أي ينزل ملكا , ويقويه ما رواه النسائي من طريق الأغر عن أبي هريرة وأبي سعيد بلفظ : (( إن الله يمهل حتى يمضي شطر الليل , ثم يأمر مناديا يقول : هل من داع فيستجاب له  ))  الحديث ، وفي حديث عثمان بن أبي العاص : (( ينادي مناد هل من داع يستجاب له )) الحديث ،  قال القرطبي : وبهذا يرتفع الإشكال , ولا يعكر عليه ما في رواية رفاعة الجهني : (( ينزل الله إلى السماء الدنيا فيقول : لا أسأل عن عبادي غيري ))  لأنه ليس في ذلك ما يدفع التأويل المذكور ،  وقال البيضاوي : ولما ثبت بالقواطع أنه سبحانه منزه عن الجسمية والتحيز امتنع عليه النزول على معنى الانتقال من موضع إلى موضع أخفض منه , فالمراد نور رحمته , أي ينتقل من مقتضى صفة الجلال التي تقتضي الغضب والانتقام إلى مقتضى صفة الإكرام التي تقتضي الرأفة والرحمة ) أهـ [ فتح الباري : ج : 3 ص : 30 ] ، </w:t>
      </w:r>
      <w:r w:rsidR="0040167D">
        <w:rPr>
          <w:rFonts w:hint="cs"/>
          <w:b w:val="0"/>
          <w:bCs/>
          <w:rtl/>
        </w:rPr>
        <w:t xml:space="preserve">وأخرج البخاري </w:t>
      </w:r>
      <w:r w:rsidR="0040167D">
        <w:rPr>
          <w:rFonts w:hint="cs"/>
          <w:b w:val="0"/>
          <w:rtl/>
        </w:rPr>
        <w:t xml:space="preserve">أيضاً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مَنْ يَسْأَلُنِي فَأُعْطِيَهُ مَنْ يَسْتَغْفِرُنِي فَأَغْفِرَ لَهُ  ) [ البخاري  ح 6940 ] ، </w:t>
      </w:r>
      <w:r w:rsidR="0040167D">
        <w:rPr>
          <w:rFonts w:hint="cs"/>
          <w:b w:val="0"/>
          <w:bCs/>
          <w:rtl/>
        </w:rPr>
        <w:t>قال ابن حجر</w:t>
      </w:r>
      <w:r w:rsidR="0040167D">
        <w:rPr>
          <w:rFonts w:hint="cs"/>
          <w:b w:val="0"/>
          <w:rtl/>
        </w:rPr>
        <w:t xml:space="preserve"> - في درة تنزيهية من كلامه - في شرح الحديث : ( قد تقدم شرحه في  كتاب التهجد  في باب الدعاء في الصلاة في آخر الليل , </w:t>
      </w:r>
      <w:r w:rsidR="0040167D">
        <w:rPr>
          <w:rFonts w:hint="cs"/>
          <w:b w:val="0"/>
          <w:rtl/>
        </w:rPr>
        <w:lastRenderedPageBreak/>
        <w:t xml:space="preserve">وتقدم هناك مناسبة الترجمة لحديث الباب مع أن لفظه ( حين يبقى ثلث الليل ) ومضى بيان الاختلاف فيما يتعلق بأحاديث الصفات في أوائل " كتاب التوحيد " في باب وكان عرشه على الماء , والغرض منه هنا قوله " فيقول من يدعوني " إلى آخره وهو ظاهر في المراد سواء كان المنادي به ملكا بأمره أو لا ; لأن المراد إثبات نسبة القول إليه وهي حاصلة على كل من الحالتين , وقد نبهت على من أخرج الزيادة المصرحة بأن الله يأمر ملكا فينادي في " كتاب التهجد " وتأويل ابن حزم النزول بأنه فعل يفعله الله في سماء الدنيا كالفتح لقبول الدعاء وأن تلك الساعة من مظان الإجابة وهو معهود في اللغة , تقول : فلان نزل لي عن حقه بمعنى وهبه , قال : والدليل على أنها صفة فعل تعليقه بوقت محدود ومن لم يزل لا يتعلق بالزمان فصح أنه فعل حادث , وقد عقد شيخ الإسلام أبو إسماعيل الهروي وهو من المبالغين في الإثبات حتى طعن فيه بعضهم بسبب ذلك في كتابه الفاروق بابا لهذا الحديث , وأورده من طرق كثيرة ثم ذكره من طرق زعم أنها لا تقبل التأويل , إلى أن قال : فهذه الطرق كلها ضعيفة وعلى تقدير ثبوتها لا يقبل قوله أنها لا تقبل التأويل فإن محصلها ذكر الصعود بعد النزول فكما قبل النزول التأويل لا يمنع قبول الصعود التأويل , والتسليم أسلم كما تقدم والله أعلم ،  وقد أجاد هو في قوله في آخر كتابه فأشار إلى ما ورد من الصفات وكلها من التقريب لا من التمثيل , وفي مذاهب العرب سعة , يقولون أمر بين كالشمس وجواد كالريح وحق كالنهار , ولا تريد تحقيق الاشتباه وإنما تريد تحقيق الإثبات والتقريب على الأفهام , فقد علم من عقل أن الماء أبعد الأشياء شبها بالصخر , والله يقول ( في موج كالجبال ) فأراد العظم والعلو لا الشبه في الحقيقة , والعرب تشبه الصورة بالشمس والقمر , واللفظ بالسحر , والمواعيد الكاذبة بالرياح , ولا تعد شيئا من ذلك كذبا ولا توجب حقيقة وبالله التوفيق ) أهـ [  فتح الباري ج : 13 ص : 468 ] ، </w:t>
      </w:r>
      <w:r w:rsidR="0040167D">
        <w:rPr>
          <w:rFonts w:hint="cs"/>
          <w:b w:val="0"/>
          <w:bCs/>
          <w:rtl/>
        </w:rPr>
        <w:t>وأخرج مسلم في صحيحه</w:t>
      </w:r>
      <w:r w:rsidR="0040167D">
        <w:rPr>
          <w:rFonts w:hint="cs"/>
          <w:b w:val="0"/>
          <w:rtl/>
        </w:rPr>
        <w:t xml:space="preserve"> عن أَبِي هُرَيْرَةَ رضي الله عنه أَنَّ رَسُولَ اللَّهِ صَلَّى اللَّهُ عَلَيْهِ وَسَلَّمَ قَالَ : (( يَنْزِلُ رَبُّنَا تَبَارَكَ وَتَعَالَى كُلَّ لَيْلَةٍ إِلَى السَّمَاءِ الدُّنْيَا حِينَ يَبْقَى ثُلُثُ اللَّيْلِ الْآخِرُ فَيَقُولُ مَنْ يَدْعُونِي فَأَسْتَجِيبَ لَهُ وَمَنْ يَسْأَلُنِي فَأُعْطِيَهُ وَمَنْ يَسْتَغْفِرُنِي فَأَغْفِرَ لَهُ )) [ مسلم : ح :1261 ] ،  </w:t>
      </w:r>
      <w:r w:rsidR="0040167D">
        <w:rPr>
          <w:rFonts w:hint="cs"/>
          <w:b w:val="0"/>
          <w:bCs/>
          <w:rtl/>
        </w:rPr>
        <w:t>وقال النووي</w:t>
      </w:r>
      <w:r w:rsidR="0040167D">
        <w:rPr>
          <w:rFonts w:hint="cs"/>
          <w:b w:val="0"/>
          <w:rtl/>
        </w:rPr>
        <w:t xml:space="preserve"> - في درة من تنزيهاته - في شرح الحديث : ( قوله صلى الله عليه وسلم : (( ينزل ربنا كل ليلة إلى السماء الدنيا فيقول : من يدعوني فأستجيب له )) هذا الحديث من أحاديث الصفات , وفيه مذهبان مشهوران للعلماء سبق إيضاحهما في كتاب الإيمان ومختصرهما أن أحدهما وهو مذهب جمهور السلف وبعض المتكلمين : أنه يؤمن بأنها حق على ما يليق بالله تعالى , وأن ظاهرها المتعارف في حقنا غير مراد , ولا يتكلم في تأويلها مع اعتقاد تنزيه الله تعالى عن صفات المخلوق , وعن الانتقال والحركات وسائر سمات الخلق ،  والثاني : مذهب أكثر المتكلمين وجماعات من السلف وهو محكي هنا عن مالك والأوزاعي : أنها تتأول على ما يليق بها بحسب مواطنها ،  فعلى هذا تأولوا هذا الحديث </w:t>
      </w:r>
      <w:r w:rsidR="0040167D">
        <w:rPr>
          <w:rFonts w:hint="cs"/>
          <w:b w:val="0"/>
          <w:rtl/>
        </w:rPr>
        <w:lastRenderedPageBreak/>
        <w:t xml:space="preserve">تأويلين أحدهما : تأويل مالك بن أنس وغيره معناه : تنزل رحمته وأمره وملائكته كما يقال : فعل السلطان كذا إذا فعله أتباعه بأمره ،  والثاني : أنه على الاستعارة , ومعناه : الإقبال على الداعين بالإجابة واللطف ، والله أعلم  ) أهـ [ شرح النووي على صحيح مسلم ] ، </w:t>
      </w:r>
      <w:r w:rsidR="0040167D">
        <w:rPr>
          <w:rFonts w:hint="cs"/>
          <w:b w:val="0"/>
          <w:bCs/>
          <w:rtl/>
        </w:rPr>
        <w:t>وقال رحمه الله في المجموع</w:t>
      </w:r>
      <w:r w:rsidR="0040167D">
        <w:rPr>
          <w:rFonts w:hint="cs"/>
          <w:b w:val="0"/>
          <w:rtl/>
        </w:rPr>
        <w:t xml:space="preserve"> : (  وعن جابر رضي الله عنه قال سمعت رسول الله  صلى الله عليه وسلم  يقول «إن في الليل لساعة لا يوافقها رجل مسلم يسأل الله خيراً من أمر الدنيا والآخرة إلا أعطاه إياه وذلك كل ليلة» رواه مسلم وعن أبي هريرة رضي الله عنه رسول الله  صلى الله عليه وسلم  قال ينزل ربنا تبارك وتعالى في كل ليلة حين يبقى من ثلث الليل الآخر يقول من يدعو فأستجيب له ، من يسألني فأعطيه ، من يستغفرني فأغفر له» رواه البخاري ومسلم </w:t>
      </w:r>
      <w:r w:rsidR="0040167D">
        <w:rPr>
          <w:rFonts w:hint="cs"/>
          <w:b w:val="0"/>
          <w:bCs/>
          <w:rtl/>
        </w:rPr>
        <w:t xml:space="preserve">وفي هذا الحديث وشبهه من أحاديث الصفات وآياتها مذهبان مشهوران : ( أحدهما ) تأويله على ما يليق بصفات الله سبحانه وتعالى وتنزيهه عن الانتقال وسائر صفات المحدث ، وهذا هو الأشهر عن المتكلمين و ( الثاني ) : الإمساك عن تأويلها مع اعتقاد   تنزيه الله سبحانه عن صفات المحدث لقوله تعالى { ليس كمثله شيء } وهذا مذهب السلف وجماعة من المتكلمين ، وحاصله أن يقال لا نعلم المراد بهذا ولكن نؤمن به مع اعتقادنا أن ظاهره غير مراد ، وله معنى يليق بالله تعالى والله أعلم ) أهـ [ </w:t>
      </w:r>
      <w:r w:rsidR="0040167D">
        <w:rPr>
          <w:rFonts w:hint="cs"/>
          <w:b w:val="0"/>
          <w:rtl/>
        </w:rPr>
        <w:t xml:space="preserve">المجموع ج : 4 ص : 51 ] ، </w:t>
      </w:r>
      <w:r w:rsidR="0040167D">
        <w:rPr>
          <w:rFonts w:hint="cs"/>
          <w:b w:val="0"/>
          <w:bCs/>
          <w:rtl/>
        </w:rPr>
        <w:t xml:space="preserve"> ومن أقوال شرّاح الحديث في بيان معانيه ، دون الغوص في الحشو والتشبيه ،  قال الإمام البيهقي</w:t>
      </w:r>
      <w:r w:rsidR="0040167D">
        <w:rPr>
          <w:rFonts w:hint="cs"/>
          <w:b w:val="0"/>
          <w:rtl/>
        </w:rPr>
        <w:t xml:space="preserve"> في كتابه القيم (الاسماء والصفات ) - بعد أن نقل قول القتيبي : قد يكون  النزول بمعنى إقبالك على الشيء بالارادة والنية ، وقل الإمام أبي حنيفة عنه : ينزل بلا كيف ، وقول حماد بن زيد : نزوله إقباله ، قال البيهقي : ( وأخبرنا عبدالله الحافظ , قال : سمعت أبا محمد أحمد بن عبد الله المزني , يقول : حديث النزول قد ثبت عن رسول الله صلى الله عليه وسلم من وجوه صحيحة , وورد في التنزيل ما يصدقه , وهو قوله تعالى : {  وجاء ربك والملك صفا صفا } ، والمجىء والنزول صفتان منفيتان عن الله تعالى من طريق الحركة , والانتقال من حال الى حال , بل هما صفتان من صفات الله تعالى بلا تشبيه , جل الله عما يقول المعطلة لصفاته والمشبهة بها علوا كبيرا ً ) أهـ [  الاسماء والصفات صـ317 ] ، وقال أيضاً :  ( قال أبو سليمان الخطابي في حديث النزول : وقد زل بعض شيوخ أهل الحديث ممن يرجع إلى معرفته بالحديث والرجال , فحاد عن هذه الطريقة _ طريقة السلف _ حين روى حديث النزول : أقبل على نفسه فقال : إن قال قائل :كيف نزل ربنا إلى السماء ؟ قيل له :ينزل كيف يشاء ، فإن قال :هل يتحرك إذا نزل ؟ فقال : إن شاء يتحرك ,وإن لم يشألم يتحرك ، وهذا خطأ فاحش عظيم ,والله تعالى لا يوصف بالحركة ,لأن الحركة والسكون يتعاقبان في محل واحد ,وإنما يجوز أن يوصف بالحركة من يجوز أن يوصف بالسكون , وكلاهما من أعراض الحدث وأوصاف المخلوقين , والله تبارك وتعالى متعال عنهما ( ليس كمثله شيء ) , فلو جرى هذا </w:t>
      </w:r>
      <w:r w:rsidR="0040167D">
        <w:rPr>
          <w:rFonts w:hint="cs"/>
          <w:b w:val="0"/>
          <w:rtl/>
        </w:rPr>
        <w:lastRenderedPageBreak/>
        <w:t xml:space="preserve">الشيخ على طريقة السلف الصالح ولم يدخل فيما لايعنيه لم يكن يخرج به القول إلى مثل هذا الخطأ الفاحش ، قال : وإنما ذكرت هذا لكي يتوقى الكلام فيما كان من هذا النوع فإنه لايثمر خيرا ولا يفيد رشدا ، ونسأل الله العصمة من الضلال , والقول بما لا يجوز من الفاسد والمحال  ) أهـ [ الأسماء والصفات : 454 ]  ،  </w:t>
      </w:r>
      <w:r w:rsidR="0040167D">
        <w:rPr>
          <w:rFonts w:hint="cs"/>
          <w:b w:val="0"/>
          <w:bCs/>
          <w:rtl/>
        </w:rPr>
        <w:t>وقال الإمام</w:t>
      </w:r>
      <w:r w:rsidR="0040167D">
        <w:rPr>
          <w:rFonts w:hint="cs"/>
          <w:bCs/>
        </w:rPr>
        <w:t xml:space="preserve"> </w:t>
      </w:r>
      <w:r w:rsidR="0040167D">
        <w:rPr>
          <w:rFonts w:hint="cs"/>
          <w:bCs/>
          <w:rtl/>
        </w:rPr>
        <w:t>العيني</w:t>
      </w:r>
      <w:r w:rsidR="0040167D">
        <w:rPr>
          <w:rFonts w:hint="cs"/>
          <w:b w:val="0"/>
          <w:rtl/>
        </w:rPr>
        <w:t xml:space="preserve"> - في درة من تنزيهاته - في شرح حديث النزول من صحيح البخاري : </w:t>
      </w:r>
      <w:r w:rsidR="0040167D">
        <w:rPr>
          <w:rFonts w:hint="cs"/>
          <w:b w:val="0"/>
          <w:rtl/>
          <w:lang w:bidi="ar-KW"/>
        </w:rPr>
        <w:t xml:space="preserve"> (</w:t>
      </w:r>
      <w:r w:rsidR="0040167D">
        <w:rPr>
          <w:rFonts w:hint="cs"/>
          <w:b w:val="0"/>
          <w:rtl/>
        </w:rPr>
        <w:t xml:space="preserve">حمل صاحب (المفهم) الحديث على النزول المعنوي على رواية مالك عنه عند مسلم ، فإنه قال فيها :  (( يتنزل ربنا )) ، بزيادة : تاء ، بعد : ياء المضارعة ، فقال : كذا صحت الرواية هنا ، وهي ظاهرة في النزول المعنوي وإليها يرد (( ينزل )) على أحد التأويلات ، ومعنى ذلك أن مقتضى عظمة الله وجلاله واستغنائه أن لا يعبأ بحقير ذليل فقير ، لكن ينزل بمقتضى كرمه ولطفه لأن يقول : من يقرض غير عدوم ولا ظلوم ، ويكون قوله : «إلى السماء الدنيا» ، عبارة عن الحالة القريبة إلينا ، والدنيا بمعنى : القربى ، والله أعلم ،  ثم الكلام هنا على أنواع ،  الأول : </w:t>
      </w:r>
      <w:r w:rsidR="0040167D">
        <w:rPr>
          <w:rFonts w:hint="cs"/>
          <w:b w:val="0"/>
          <w:bCs/>
          <w:u w:val="single"/>
          <w:rtl/>
        </w:rPr>
        <w:t xml:space="preserve">احتج به قوم على إثبات الجهة لله تعالى ، وقالوا : هي جهة العلو ، وممن قال بذلك : ابن قتيبة وابن عبد البر ، وحكي أيضا عن أبي محمد بن أبي زيد القيرواني ، وأنكر ذلك جمهور العلماء لأن القول بالجهة يؤدي إلى تحيز وإحاطة ، وقد تعالى الله عن ذلك ، </w:t>
      </w:r>
      <w:r w:rsidR="0040167D">
        <w:rPr>
          <w:rFonts w:hint="cs"/>
          <w:b w:val="0"/>
          <w:rtl/>
        </w:rPr>
        <w:t xml:space="preserve">  الثاني : أن المعتزلة أو أكثرهم : كجهم بن صفوان وإبراهيم بن صالح ومنصور بن طلحة والخوارج ، أنكروا صحة تلك الأحاديث الواردة في هذا الباب ، وهو مكابرة ، والعجب أنهم أولوا ما ورد من ذلك في القرآن وأنكروا ما ورد في الحديث إما جعلاً وإما عنادا .. ،  [و]</w:t>
      </w:r>
      <w:r w:rsidR="0040167D">
        <w:rPr>
          <w:rFonts w:hint="cs"/>
          <w:b w:val="0"/>
          <w:bCs/>
          <w:rtl/>
        </w:rPr>
        <w:t>الجمهور سلكوا في هذا  الباب الطريق الواضحة السالمة ، وأجروا على ما ورد مؤمنين به منزهين لله تعالى عن التشبيه والكيفية ، وهم : الزهري والأوزاعي وابن المبارك ومكحول وسفيان الثوري وسفيان بن عيينة والليث بن سعد وحماد بن زيد وحماد بن سلمة وغيرهم من أئمة الدين ،  ومنهم الأئمة الأربعة : مالك وأبو حنيفة والشافعي وأحمد</w:t>
      </w:r>
      <w:r w:rsidR="0040167D">
        <w:rPr>
          <w:rFonts w:hint="cs"/>
          <w:b w:val="0"/>
          <w:rtl/>
        </w:rPr>
        <w:t xml:space="preserve"> ،  قال البيهقي في (كتاب الأسماء والصفات) : قرأت بخط الإمام أبي عثمان الصابوني ، عقيب حديث النزول : قال الاستاذ أبو منصور (يعني )الجمشاذي : وقد اختلف العلماء في قوله : «ينزل الله» ، فسئل أبو حنيفة فقال : بلا كيف ، وقال حماد بن زيد : نزوله إقباله ،  وروى البيهقي في (كتاب الاعتقاد) بإسناده إلى يونس بن عبد الأعلى ، قال : قال لي محمد بن إدريس الشافعي : لا يقال للأصل : لِمَ ولا كيف ، وروى بإسناده إلى الربيع بن سليمان ، قال : قال الشافعي : الأصل كتاب أو سنة أو قول بعض أصحاب رسول الله  أو إجماع الناس ، ( </w:t>
      </w:r>
      <w:r w:rsidR="0040167D">
        <w:rPr>
          <w:rFonts w:hint="cs"/>
          <w:b w:val="0"/>
          <w:bCs/>
          <w:rtl/>
        </w:rPr>
        <w:t>قلت ) :</w:t>
      </w:r>
      <w:r w:rsidR="0040167D">
        <w:rPr>
          <w:rFonts w:hint="cs"/>
          <w:b w:val="0"/>
          <w:bCs/>
          <w:u w:val="single"/>
          <w:rtl/>
        </w:rPr>
        <w:t xml:space="preserve"> لا شك أن النزول انتقال الجسم من فوق إلى تحت ، والله منزه عن ذلك ، فما ورد من ذلك فهو  من المتشابهات ، فالعلماء فيه على قسمين : الأول : المفوضة : يؤمنون بها ويفوضون تأويلها إلى الله ، عز وجل ، مع الجزم بتنزيهه عن صفات النقصان ،  والثاني : المؤولة : يؤولون بها على ما يليق به بحسب </w:t>
      </w:r>
      <w:r w:rsidR="0040167D">
        <w:rPr>
          <w:rFonts w:hint="cs"/>
          <w:b w:val="0"/>
          <w:bCs/>
          <w:u w:val="single"/>
          <w:rtl/>
        </w:rPr>
        <w:lastRenderedPageBreak/>
        <w:t>المواطن ، فأولوا بأن معنى : ينزل الله : ينزل أمره أو ملائكته وبأنه استعارة ، ومعناه : التلطف بالداعين والإجابة لهم ونحو ذلك</w:t>
      </w:r>
      <w:r w:rsidR="0040167D">
        <w:rPr>
          <w:rFonts w:hint="cs"/>
          <w:b w:val="0"/>
          <w:rtl/>
        </w:rPr>
        <w:t xml:space="preserve"> .. ،  وقال القاضي البيضاوي ، لما ثبت بالقواطع العقلية أنه منزه عن الجسمية والتحيز امتنع عليه النزول على معنى الانتقال من موضع أعلى إلى ما هو أخفض منه ، فالمراد دنو رحمته ، وقد روي : يهبط الله من السماء العليا إلى السماء الدنيا ، أي : ينتقل من مقتضى صفات الجلال التي تقتضي  الأنفة من الأراذل وقهر الأعداء والانتقام من العصاة إلى مقتضى صفات الإكرام للرأفة والرحمة والعفو ، ويقال : لا فرق بين المجيء والإتيان والنزول إذا أضيف إلى جسم يجوز عليه الحركة والسكون والنقلة التي هي تفريغ مكان وشغل غيره ، فإذا أضيف ذلك إلى من لا ليق به الانتقال والحركة ، كان تأويل ذلك على حسب ما يليق بنعته وصفته تعالى ،  فالنزول : لغة ، يستعمل لمعان خمسة مختلفة : بمعنى الانتقال : {وأنزلنا من السماء ماء طهورا} [الفرقان : 84 ] ، و : الإعلام {نزل به الروح الأمين} [ الشعراء : 391 ] أي : أعلم به الروح الأمين محمدا ، وبمعنى : القول {سأنزل مثل ما أنزل الله} [ الأنعام : 39 ] ، أي سأقول مثل ما قال ، والإقبال على الشيء ، وذلك مستعمل في كلامهم ، جار في عرفهم ، يقولون : نزل فلان من مكارم الأخلاف إلى دنيها ، ونزل قدر فلان عند فلان إذا انخفض ، وبمعنى : نزول الحكم ، من ذلك قولهم : كنا في خير وعدل حتى نزل بنا بنو فلان ، أي : حكم ، وذلك كله متعارف عند أهل اللغة : وإذا كانت مشتركة في المعنى وجب حمل ما وصف به الرب جل جلاله من النزول على ما يليق به من بعض هذه المعاني ، وهو : إقباله على أهل الأرض بالرحمة ) أهـ </w:t>
      </w:r>
      <w:r w:rsidR="0040167D">
        <w:rPr>
          <w:rFonts w:hint="cs"/>
          <w:b w:val="0"/>
          <w:rtl/>
          <w:lang w:bidi="ar-KW"/>
        </w:rPr>
        <w:t xml:space="preserve"> [ شرح العيني على صحيح البخاري : ج 3 : ص : 622 ، 623 ] ، </w:t>
      </w:r>
      <w:r w:rsidR="0040167D">
        <w:rPr>
          <w:rFonts w:hint="cs"/>
          <w:bCs/>
          <w:rtl/>
        </w:rPr>
        <w:t>وقال السندي في شرحه للحديث علي سنن بن ماجة</w:t>
      </w:r>
      <w:r w:rsidR="0040167D">
        <w:rPr>
          <w:rFonts w:hint="cs"/>
          <w:b w:val="0"/>
          <w:rtl/>
        </w:rPr>
        <w:t xml:space="preserve"> : ( قوله : (( ينزل ربنا ))  حقيقة النزول تفوض إلى علم الله تعالى نعم القدر المقصود بالإفهام يعرفه كل واحد وهو أن ذلك الوقت قرب الرحمة إلى العباد فلا ينبغي لهم إضاعته بالغفلة ) أهـ ،  </w:t>
      </w:r>
      <w:r w:rsidR="0040167D">
        <w:rPr>
          <w:rFonts w:hint="cs"/>
          <w:b w:val="0"/>
          <w:bCs/>
          <w:rtl/>
        </w:rPr>
        <w:t>وجاء في المنتقي شرح الموطأ</w:t>
      </w:r>
      <w:r w:rsidR="0040167D">
        <w:rPr>
          <w:rFonts w:hint="cs"/>
          <w:b w:val="0"/>
          <w:rtl/>
        </w:rPr>
        <w:t xml:space="preserve"> : ( قوله صلى الله عليه وسلم : (( ينزل ربنا عز وجل كل ليلة إلى السماء الدنيا )) إخبار عن إجابة الدعاء في ذلك الوقت وإعطاء السائلين ما سألوه وغفرانه للمستغفرين , وتنبيه على فضيلة ذلك الوقت , وحض على كثرة الدعاء والسؤال والاستغفار فيه ومن هذا المعنى ما روي عنه صلى الله عليه وسلم أنه قال يقول الله تعالى إذا تقرب إلي عبدي شبرا تقربت إليه ذراعا وإذا تقرب إلي ذراعا تقربت إليه باعا وإذا أتاني يمشي أتيت إليه هرولة ولم يرد به التقرب في المسافة فإن ذلك غير ممكن ولا موجود وإنما أراد التقرب بالعمل من العبد والقرب منه تعالى بالإجابة والقبول ومن ذلك يقال فلان قريب من فلان ويقولون في الرئيس هو قريب من الناس إذا كان كثير الإسعاف لهم والترحيب بهم وهو مشهور في كلام العرب وفي العتبية سألت مالكا عن الحديث الذي جاء في جنازة سعد بن معاذ في العرش فقال لا يتحدثن به وما يدعو الإنسان إلى أن يتحدث به وهو يرى ما فيه من التغرير , وحديث </w:t>
      </w:r>
      <w:r w:rsidR="0040167D">
        <w:rPr>
          <w:rFonts w:hint="cs"/>
          <w:b w:val="0"/>
          <w:rtl/>
        </w:rPr>
        <w:lastRenderedPageBreak/>
        <w:t xml:space="preserve">إن الله خلق آدم على صورته , وحديث الساق قال ابن القاسم لا ينبغي لمن يتقي الله أن يحدث بمثل هذا ) أهـ  ،  </w:t>
      </w:r>
      <w:r w:rsidR="0040167D">
        <w:rPr>
          <w:rFonts w:hint="cs"/>
          <w:b w:val="0"/>
          <w:bCs/>
          <w:rtl/>
        </w:rPr>
        <w:t>وقال الشيخ شهاب الدين القسطلاني</w:t>
      </w:r>
      <w:r w:rsidR="0040167D">
        <w:rPr>
          <w:rFonts w:hint="cs"/>
          <w:b w:val="0"/>
          <w:rtl/>
        </w:rPr>
        <w:t xml:space="preserve"> في إرشاد الساري شرح صحيح البخاري : ( قولـه :</w:t>
      </w:r>
      <w:r w:rsidR="0040167D">
        <w:rPr>
          <w:rFonts w:hint="cs"/>
        </w:rPr>
        <w:t xml:space="preserve"> </w:t>
      </w:r>
      <w:r w:rsidR="0040167D">
        <w:rPr>
          <w:rFonts w:hint="cs"/>
          <w:b w:val="0"/>
          <w:rtl/>
        </w:rPr>
        <w:t>(( ينـزل ربنا )) تبارك وتعالى نزول رحمة ومزيد لطف وإجابة دعوة وقبول معذرة كما هـو ديدن الملوك الكرماء والسادة الرحماء إذا نزلوا بقرب قوم محتاجين ملهوفين فقراء مستضعفين لا نزول حركة وانتقال لاستحالة ذلك على الله فهو نزول معنوي ،</w:t>
      </w:r>
      <w:r w:rsidR="0040167D">
        <w:rPr>
          <w:rFonts w:hint="cs"/>
        </w:rPr>
        <w:t xml:space="preserve"> </w:t>
      </w:r>
      <w:r w:rsidR="0040167D">
        <w:rPr>
          <w:rFonts w:hint="cs"/>
          <w:b w:val="0"/>
          <w:rtl/>
        </w:rPr>
        <w:t>نعم يجوز حمله على الحسي ويكون راجعا إلى أفعاله لا إلى ذاته بل هو عبارة عن ملكه الـذي يـنـزل بأمره ونهيه ، قال الزركشي لكن روى ابن حبان في صحيحه :</w:t>
      </w:r>
      <w:r w:rsidR="0040167D">
        <w:rPr>
          <w:rFonts w:hint="cs"/>
        </w:rPr>
        <w:t xml:space="preserve"> </w:t>
      </w:r>
      <w:r w:rsidR="0040167D">
        <w:rPr>
          <w:rFonts w:hint="cs"/>
          <w:b w:val="0"/>
          <w:rtl/>
        </w:rPr>
        <w:t>ينـزل الله إلى السماء فيقول لا يسأل عن عبادي غيري وأجاب عنه في المصابيح بأنه لا يلزم من إنزاله الملك أن يسأله عما صنع العباد ويجوز أن يكون الملك مأمورا بالمناداة ولا يسأل البتة عما كان بعدها فهو سبحانه وتعالى أعلم بما كان وبما يكون لا تخفى عليه خافية ، وقوله جملتان معترضتان بين الفعل وظرفه وهو قوله :</w:t>
      </w:r>
      <w:r w:rsidR="0040167D">
        <w:rPr>
          <w:rFonts w:hint="cs"/>
        </w:rPr>
        <w:t xml:space="preserve"> </w:t>
      </w:r>
      <w:r w:rsidR="0040167D">
        <w:rPr>
          <w:rFonts w:hint="cs"/>
          <w:b w:val="0"/>
          <w:rtl/>
        </w:rPr>
        <w:t xml:space="preserve"> ((كل ليلة إلى سماء الدنيا )) لأنه لما أسند ما لا يليق إسناده بالحقيقة أتى بما يدل على التـنـزيه حين يبقى ثلث الليل الآخر منه بالرفع صفة وتخصيصه بالليل وبالثلث الأخير منه لأنه وقت التهجد وغفلة الناس عمن يتعرض لنفحات رحمة الله وعند ذلك تكون النية خالصة والرغبة إلى الله تعالى وافرة وذلك مظنة القبول والإجابة ) أهـ  ،  </w:t>
      </w:r>
      <w:r w:rsidR="0040167D">
        <w:rPr>
          <w:rFonts w:hint="cs"/>
          <w:b w:val="0"/>
          <w:bCs/>
          <w:rtl/>
        </w:rPr>
        <w:t>وقال الشيخ ملا علي القاري</w:t>
      </w:r>
      <w:r w:rsidR="0040167D">
        <w:rPr>
          <w:rFonts w:hint="cs"/>
          <w:b w:val="0"/>
          <w:rtl/>
        </w:rPr>
        <w:t xml:space="preserve"> في شرح الشفا : ( ورحم الله مالكا فلقد كره التحدث بمثل ذلك من الأحاديث الموهمة للتشبيه المحتاجة إلى التأويل المقتضي للتـنـزيه والمشكلة المعنى المبنية على استعارة في المبنى كحديث البخاري وغيره : (( ينـزل ربنا تبارك وتعالى كل ليلة إلى سماء الدنيا حين يبقى ثلث الليل الأخير فيقول هل من داع فأستجيب له هل من سائل فأعطيه هل من مستغفر فأغفر لـه )) ، فإن نـزوله سبحانه وتعالى كناية عن تنـزلات رحمته وموجبات إجابة دعوته وأسباب مغفرته أو يقال إنه سبحانه وتعالى له نزول يليق بشأنه مع اعتقاد التـنـزيه لـه عن انتـقال وتـغـير ووجود مكان وزمان في ذاته وكذا الحكم في الآيات المتشابهات وسائر الأحاديث المشكلات فللسلف والخلـف مذهبان فالمتقدمون على التسليم والتوكيل ومنهم أبو حنيفة ومالك وأحمد بن حنبل والمتأخرون على التأويل والكل قائلون بالتـنـزيه ومانعون عن التشبيه ) أهـ </w:t>
      </w:r>
      <w:r w:rsidR="0040167D">
        <w:rPr>
          <w:rFonts w:hint="cs"/>
          <w:b w:val="0"/>
          <w:rtl/>
          <w:lang w:bidi="ar-KW"/>
        </w:rPr>
        <w:t xml:space="preserve"> ،  </w:t>
      </w:r>
      <w:r w:rsidR="0040167D">
        <w:rPr>
          <w:rFonts w:hint="cs"/>
          <w:bCs/>
          <w:rtl/>
        </w:rPr>
        <w:t>وقال الإمام ابن فورك في كتابه مشكل الحديث</w:t>
      </w:r>
      <w:r w:rsidR="0040167D">
        <w:rPr>
          <w:rFonts w:hint="cs"/>
          <w:bCs/>
        </w:rPr>
        <w:t xml:space="preserve"> </w:t>
      </w:r>
      <w:r w:rsidR="0040167D">
        <w:rPr>
          <w:rFonts w:hint="cs"/>
          <w:bCs/>
          <w:rtl/>
        </w:rPr>
        <w:t>وبيانه</w:t>
      </w:r>
      <w:r w:rsidR="0040167D">
        <w:rPr>
          <w:rFonts w:hint="cs"/>
          <w:b w:val="0"/>
          <w:rtl/>
        </w:rPr>
        <w:t xml:space="preserve"> : ( قوله تعالى : {فأتى الله بنيانهم من القواعد فخر عليهم السقف من فوقهم } [ النحل 26 ] ،  وقوله تعالى { هل ينظرون إلا أن يأتهم الله في ظلل من الغمام والملائكة } [ البقرة : 210 ] ، وقوله تعالى : { وجاء ربك والملك صفا صفا } [ الفجر ] : اعلم أنه لا فرق بين الاتيان والمجيء والنزول إذا أضيف جميع ذلك إلى الأجسام التي تتحرك وتنتقل وتحازي مكانا ، إن جميع ذلك يعقل من ظاهرها ،والمعنى الذي هو الحركة والنقل ، التي هي تفريغ مكان وشغل مكان ، وإذا أضيف إلى ما لايليق به الانتقال من مكان إلى مكان لاستحالة وصفه كان معنى ما يضاف إليه من الإتيان والمجيء على حسب ما يليق بنعته وصفته ، إذا ورد به </w:t>
      </w:r>
      <w:r w:rsidR="0040167D">
        <w:rPr>
          <w:rFonts w:hint="cs"/>
          <w:b w:val="0"/>
          <w:rtl/>
        </w:rPr>
        <w:lastRenderedPageBreak/>
        <w:t>الكتاب ، وكذلك إذا أضيف النزول إليه ، وورد الخبر الصحيح الموثوق بروايته ونقله وصحته ، في باب أنه يحمل على نحو ما حمل عليه معنى المجيء ، والإتيان إذا ذكرا في أوصافه في الكتاب ، وإذا كان كذلك تأملنا معنى ما ورد في الخبر من لفظ النزول ، ونزلناه على الوجه الذي يليق بوصفه ، وعلى المعنى الذي لا ينكر استعمال مثله في اللسان في مثل معناه ولا أن يرد الخبر بمثله ، فمن ذلك أنا وجدنا لفظة النزول في اللغة مستعملة على معان مختلفة ، ولم تكن هذه اللفظة مما يخص أمرا واحداً ، حتى لا يمكن العدول عنه إلى غيره بل وجدناه مشترك المعنى واحتمل التأويل والتخريج والترتيب ،فمن ذلك : النزول بمعنى الانتقال ، وذلك في قوله سبحانه : ( وأنزلنا من السماء ماء طهورا ) الفرقان على معنى النقلة والتحويل ،ومن ذلك النزول بمعنى الاعلام كقوله عز وجل : ( نزل به الروح الأمين  على قلبك ) الشعراء ، أي اعلم به الروح الأمين محمداً صلى الله عليه وسلم ، والنزول مثل ما أنزل الله ) الأنعام ، والنزول أيضا بمعنى الإقبال على الشيء وذلك هو المستعمل في قولهم والجاري في عرفهم ، وهو أنهم يقولون : إن فلانا أخذ بمكارم الأخلاق ثم نزل منها إلى سفاسفها أي أقبل منها إلى رديئها ،ومثله في نقصان الدرجة والمرتبة لأنهم يقولون : نزلت منزله فلان عن فلان عما كانت عليه إلى ما دونها إذا انحط قدره عنده ،ومن ذلك أيضا النزول بمعنى نزول الحكم  من ذلك قول الناس قد كنا في عدل وخير ، حتى نزل بنا بنو فلان إلى حكمهم ، وكل ذلك في ذلك في معنى النزول متعارف بين أهل اللغة غير مرفوع عنهم اشتراك معناه ) أهـ [مشكل الحديث</w:t>
      </w:r>
      <w:r w:rsidR="0040167D">
        <w:rPr>
          <w:rFonts w:hint="cs"/>
        </w:rPr>
        <w:t xml:space="preserve"> </w:t>
      </w:r>
      <w:r w:rsidR="0040167D">
        <w:rPr>
          <w:rFonts w:hint="cs"/>
          <w:b w:val="0"/>
          <w:rtl/>
        </w:rPr>
        <w:t xml:space="preserve">وبيانه ، ص200 :202 ] ،   </w:t>
      </w:r>
      <w:r w:rsidR="0040167D">
        <w:rPr>
          <w:rFonts w:hint="cs"/>
          <w:b w:val="0"/>
          <w:bCs/>
          <w:rtl/>
        </w:rPr>
        <w:t>وقال ابن حزم في الفصل في الملل</w:t>
      </w:r>
      <w:r w:rsidR="0040167D">
        <w:rPr>
          <w:rFonts w:hint="cs"/>
          <w:b w:val="0"/>
          <w:rtl/>
        </w:rPr>
        <w:t xml:space="preserve"> : (  وصح عن رسول الله صلى الله عليه وسلم أنه أخبر أن الله تعالى ينزل كل ليلة إذا بقي ثلث الليل إلى سماء الدنيا   قال أبو محمد وهذا إنما هو فعل يفعله الله تعالى في سماء الدنيا من الفتح لقبول الدعاء وان تلك الساعة من مظان القبول والإجابة والمغفرة للمجتهدين والمستغفرين والتائبين وهذا معهود في اللغة تقول نزل فلان عن حقه بمعنى وهبه لي وتطول به علي ومن البرهان على أنه صفة فعل لا صفة ذات أن رسول الله صلى الله عليه وسلم علق التنزل المذكور بوقت محدد فصح أنه فعل محدث في ذلك مفعول حينئذ وقد علمنا أن ما لم يزل فليس متعلقا بزمان البتة وقد بين رسول الله صلى الله عليه وسلم في بعض ألفاظ الحديث المذكور ما ذلك الفعل وهو أنه ذكر عليه السلام أن الله يأمر مالكا ينادي في ذلك الوقت بذلك وأيضا فإن ثلث الليل مختلف في البلاد باختلاف المطالع والمغارب يعلم ذلك ضرورة من بحث عنه فصح ضرورة أنه فعل يفعله ربنا تعالى في ذلك الوقت لأهل كل أفق وأما من جعل ذلك نقلة ، </w:t>
      </w:r>
      <w:r w:rsidR="0040167D">
        <w:rPr>
          <w:rFonts w:hint="cs"/>
          <w:b w:val="0"/>
          <w:u w:val="single"/>
          <w:rtl/>
        </w:rPr>
        <w:t xml:space="preserve">فقد قدمنا بطلان قوله في أبطال القول  بالجسم بعون الله وتأييده ولو انتقل تعالي لكان محدودا مخلوقا مؤلفا شاغلا لمكان وهذه صفة المخلوقين تعالى الله عن ذلك علوا كبيرا وقد حمد الله إبراهيم خليله ورسوله وعبده صلى الله عليه وسلم إذ بين لقومه بنقلة القمر أنه ليس ربا فقال فلما أفل قال لا أحب الآفلين وكل منتقل عن مكان فهو آفل </w:t>
      </w:r>
      <w:r w:rsidR="0040167D">
        <w:rPr>
          <w:rFonts w:hint="cs"/>
          <w:b w:val="0"/>
          <w:u w:val="single"/>
          <w:rtl/>
        </w:rPr>
        <w:lastRenderedPageBreak/>
        <w:t xml:space="preserve">عنه تعالى الله عن هذا وكذلك القول في قوله تعالى وجاء ربك والملك صفا صفا وقوله تعالى هل ينظرون إلا أن يأتيهم الله في ظلل من الغمام والملائكة وقضي الأمر فهذا كله علي ما بينا من أن المجيء والإتيان يوم القيامة فعل يفعله الله تعالى في ذلك اليوم يسمى ذلك الفعل مجيئا وإتيانا وقد روينا عن أحمد بن حنبل رحمه الله أنه قال وجاء ربك إنما معناه وجاء أمر ربك </w:t>
      </w:r>
      <w:r w:rsidR="0040167D">
        <w:rPr>
          <w:rFonts w:hint="cs"/>
          <w:b w:val="0"/>
          <w:rtl/>
        </w:rPr>
        <w:t xml:space="preserve">  قال أبو محمد لا تعقل الصفة والصفات في اللغة التي بها نزل بها القرآن وفي سائر اللغات وفي وجود العقل وفي ضرورة الحس إلا أعراضا محمولة في الموصوفين فإذا جوزوها غير أعراض بخلاف المعهود فقد تحكموا بلا دليل إذ إنما يصار إلى مثل هذا فيما ورد به نص ولم يرد قط نص بلفظ الصفات ولا بلفظ الصفة فمن المحال أن يؤتى بلفظ لا نص فيه يعبر به عن خلاف المعهود وقال تعالى للذين لا يؤمنون بالآخرة مثل السوء ولله المثل الأعلى وهو العزيز الحكيم ثم قال تعالى فلا تضربوا لله الأمثال إن الله يعلم وأنتم لا تعلمون فلو ذكروا الأمثال مكان الصفات لذكر الله تعالى لفظة المثل لكان أولى ثم قد بين الله تعالى غاية البيان فقال فلا تضربوا لله الأمثال وقد أخبر الله تعالى بأن له المثل الأعلى فصح ضرورة انه لا يضرب له مثل إلا ما أخبر به تعالى فقط ولا يحل أن يزاد على ذلك سيء أصلا وبالله تعالى التوفيق ) أهـ [ الفصل في الملل ج : 2 ص : 132 ] ، </w:t>
      </w:r>
      <w:r w:rsidR="0040167D">
        <w:rPr>
          <w:rFonts w:hint="cs"/>
          <w:b w:val="0"/>
          <w:bCs/>
          <w:rtl/>
        </w:rPr>
        <w:t>وقال الإمام بن جهبل وهو يرد على من زعم حقيقة النزول</w:t>
      </w:r>
      <w:r w:rsidR="0040167D">
        <w:rPr>
          <w:rFonts w:hint="cs"/>
          <w:b w:val="0"/>
          <w:rtl/>
        </w:rPr>
        <w:t xml:space="preserve"> :  ( وكما تطلق العرب النزول على الانتقال تطلقه على غيره كما جاء في كتابه العزيز : { وأنزلنا الحديد فيه بأس شديد } ، وقوله تعالى : { وأنزل لكم من الأنعام ثمانية أزواج } ، ولم ير أحد قط قطعة حديد نازلة من السماء في الهواء ولا جملا يحلق من السماء إلى الأرض فكما جوز هنا أن النزول غير الانتقال من العلو إلى السفل فليجوزه هناك ) أهـ [طبقات الشافعية الكبرى ج : 9 ص : 51 ] ،  </w:t>
      </w:r>
      <w:r w:rsidR="0040167D">
        <w:rPr>
          <w:rFonts w:hint="cs"/>
          <w:b w:val="0"/>
          <w:bCs/>
          <w:rtl/>
        </w:rPr>
        <w:t>وقال الزرقاني في شرح حديث النزول في الموطأ</w:t>
      </w:r>
      <w:r w:rsidR="0040167D">
        <w:rPr>
          <w:rFonts w:hint="cs"/>
          <w:b w:val="0"/>
          <w:rtl/>
        </w:rPr>
        <w:t xml:space="preserve"> : ( وعن أبي سلمة بن عبد الرحمن بن عوف القرشي الزهري عن أبي هريرة أن رسول الله قال : (( ينزل ربنا )) اختلف فيه فالراسخون في العلم يقولون آمنا به كل من عند ربنا على طريق الإجمال منزهين لله تعالى عن الكيفية والتشبيه ،ونقله البيهقي وغيره عن الأئمة الأربعة والسفيانين والحمادين والليث والأوزاعي وغيرهم قال البيهقي وهو أسلم ويدل عليه اتفاقهم على أن التأويل المعين لا يجب فحينئذ التفويض أسلم ، وحكى ابن فورك أن بعض المشايخ ضبطه بضم أوله على حذف المفعول أي ينزل ملكا قال الحافظ ويقويه ما رواه النسائي من طريق الأغر عن أبي هريرة وأبي سعيد أن الله يمهل حتى يمضي شطر الليل ثم يأمر مناديا يقول هل من داع فيستجاب له الحديث ، وحديث عثمان بن أبي العاص عند أحمد ينادي مناد هل من داع يستجاب له الحديث      قال القرطبي : وبهذا يرتفع الإشكال ولا يعكر عليه حديث رفاعة الجهني عند النسائي ينزل الله إلى سماء الدنيا فيقول لا أسأل عن عبادي غيري لأنه لا يلزم من إنزاله الملك أن يسأله عن صنع العباد بل يجوز أنه مأمور بالمناداة ولا يسأل البتة عما بعدها فهو أعلم سبحانه بما كان وما </w:t>
      </w:r>
      <w:r w:rsidR="0040167D">
        <w:rPr>
          <w:rFonts w:hint="cs"/>
          <w:b w:val="0"/>
          <w:rtl/>
        </w:rPr>
        <w:lastRenderedPageBreak/>
        <w:t xml:space="preserve">يكون انتهى ، </w:t>
      </w:r>
      <w:r w:rsidR="0040167D">
        <w:rPr>
          <w:rFonts w:hint="cs"/>
          <w:b w:val="0"/>
          <w:bCs/>
          <w:rtl/>
        </w:rPr>
        <w:t>هذا وقد حمل المشبهة الحديث وأحاديث التشبيه كلها على ظاهرها تعالى الله عن قولهم ، وأما المعتزلة والخوارج فأنكروا صحتها جملة وهو مكابرة والعجب أنهم أولوا ما في القرآن من نحو ذلك وأنكروا الأحاديث جهلا أو عنادا ) أهـ [</w:t>
      </w:r>
      <w:r w:rsidR="0040167D">
        <w:rPr>
          <w:rFonts w:hint="cs"/>
          <w:b w:val="0"/>
          <w:rtl/>
        </w:rPr>
        <w:t xml:space="preserve">شرح الزرقاني ج : 2 ص : 49 ، 50 ] ،  </w:t>
      </w:r>
      <w:r w:rsidR="0040167D">
        <w:rPr>
          <w:rFonts w:hint="cs"/>
          <w:b w:val="0"/>
          <w:bCs/>
          <w:rtl/>
        </w:rPr>
        <w:t>وقال العلامة ابن الجوزي</w:t>
      </w:r>
      <w:r w:rsidR="0040167D">
        <w:rPr>
          <w:rFonts w:hint="cs"/>
          <w:b w:val="0"/>
          <w:rtl/>
        </w:rPr>
        <w:t xml:space="preserve"> ، وهو من خير الحنابلة وأعلمهم بعد الإمام أحمد : وهو يرد على حشوية الحنابلة ويصحح عقائدهم وذلك في كتابه القيم - الذي أنصح كل مسلم بقراءته - الباز الأشهب : ( ومنها قوله تعالي : {هل ينظرون إلا أن يأتيهم الله في ظلل من الغمام } أي بظل ، وكذلك قوله تعالي : { وجاء ربك } ، ( قلت ) : قال القاضي أبو يعلي عن أحمد بن حنبل</w:t>
      </w:r>
      <w:r w:rsidR="0040167D">
        <w:rPr>
          <w:rFonts w:hint="cs"/>
          <w:b w:val="0"/>
          <w:rtl/>
          <w:lang w:bidi="ar-KW"/>
        </w:rPr>
        <w:t xml:space="preserve"> [</w:t>
      </w:r>
      <w:r w:rsidR="0040167D">
        <w:rPr>
          <w:rFonts w:hint="cs"/>
          <w:b w:val="0"/>
          <w:rtl/>
        </w:rPr>
        <w:t>روى البيهقي عن الإمام أحمد أنه قال في قوله تعالي (وجاء ربك)جاءت قدرته بسند لا غبار عليه</w:t>
      </w:r>
      <w:r w:rsidR="0040167D">
        <w:rPr>
          <w:rFonts w:hint="cs"/>
          <w:b w:val="0"/>
          <w:rtl/>
          <w:lang w:bidi="ar-KW"/>
        </w:rPr>
        <w:t>]</w:t>
      </w:r>
      <w:r w:rsidR="0040167D">
        <w:rPr>
          <w:rFonts w:hint="cs"/>
          <w:b w:val="0"/>
          <w:rtl/>
        </w:rPr>
        <w:t xml:space="preserve"> أنه قال : في قوله تعالي " يأتيهم " قال المراد به : قدرته وأمره ، قال : وقد بينه في قوله تعالي : { أو يأتي أمر ربك } ، ومثل هذا في التوراة : { وجاء ربك } قال إنما هو قدرته ،  قال بن حامد : هذا خطأ ،</w:t>
      </w:r>
      <w:r w:rsidR="0040167D">
        <w:rPr>
          <w:rFonts w:hint="cs"/>
          <w:b w:val="0"/>
          <w:bCs/>
          <w:rtl/>
        </w:rPr>
        <w:t xml:space="preserve"> إنما ينزل بذاته بانتقال .. ( </w:t>
      </w:r>
      <w:r w:rsidR="0040167D">
        <w:rPr>
          <w:rFonts w:hint="cs"/>
          <w:b w:val="0"/>
          <w:rtl/>
        </w:rPr>
        <w:t xml:space="preserve">قلت ) : وهذا الكلام في ذاته تعالي بمقتضي الحس ، كما يتكلم في الأجسام ، قال ابن عقيل في قوله تعالي { قل الروح من أمر ربي } ، قال : من كف خلقه عن السؤال عن مخلوق ، فكفهم عن الخالق وصفاته أولي ، و أنشده : " كيفية النفس ليس المرء يدركها  * فكيف كيفية الجبار في القدم " [ الباز الأشهب ص61 ] ،   </w:t>
      </w:r>
      <w:r w:rsidR="0040167D">
        <w:rPr>
          <w:rFonts w:hint="cs"/>
          <w:b w:val="0"/>
          <w:bCs/>
          <w:rtl/>
        </w:rPr>
        <w:t>وقال في نفس الكتاب</w:t>
      </w:r>
      <w:r w:rsidR="0040167D">
        <w:rPr>
          <w:rFonts w:hint="cs"/>
          <w:b w:val="0"/>
          <w:rtl/>
        </w:rPr>
        <w:t xml:space="preserve"> [ ص95-96 ] : ( الحديث التاسع عشر : روى البخاري ومسلم في الصحيحين من حديث أبي هريرة رضي الله عنه عن النبي صلى الله عليه وسلم أنه قال : (( ينزل ربنا كل ليلة إلى السماء الدنيا حتى يبقى ثلث الليل الأخير يقول :  من يدعوني فأستجيب له  )) ( قلت ) : وقد روى حديث النزول عشرون صحابيا ، وقد سبق القول أنه يستحيل على الله عز وجل الحركة والنقلة والتغيير ، فيبقى الناس رجلين أحدهما المتأول له بمعنى : أنه يقرب رحمته ،  وقد ذكر أشباء بالنزول فقال تعالى : { وأنزلنا الحديد فيه بأس شديد } ، وإن كان معدنه  بالأرض وقال { وأنزلنا لكم من الأنعام ثمانية أزواج } ، ومن لم يعرف كيف نزول الجمل كيف يتكلم في تفصيل هذه الجمل .. ؟  و الثاني : الساكت عن الكلام في ذلك ،  ( روي أبو عيسي الترمذي عن مالك بن أنس وسفيان بن عيينة وابن المبارك انهم قالوا : أمروا هذه الأحاديث بلا كيف قلت : وواجب علي الخلق اعتقاد التنزيه وامتناع تجويز النقلة ، وأن النزول الذي هو انتقال من مكان إلي مكان يقتقر إلي ثلاثة أجسام : جسم عالي ، وهو مكان الساكن ، وجسم سافل ، وجسم ينتقل من علو إلي أسفل ، وهذا لا يجوز علي الله تعالي قطعا ،  ( فإن قال العامي : فما الذي أراد بالنزول ؟ قيل : أراد به معني يليق بجلاله لا يلزمك التفتيش عنه ، فإن قال : كيف حدث بما لا أفهمه ؟ قلنا : قد علمت أن النازل إليك قريب منك ، فاقنع بالقرب ولا تظنه كقرب الأجسام ، قال ابن حامد : هو علي العرش بذاته ، مماس له ، وينزل </w:t>
      </w:r>
      <w:r w:rsidR="0040167D">
        <w:rPr>
          <w:rFonts w:hint="cs"/>
          <w:b w:val="0"/>
          <w:rtl/>
        </w:rPr>
        <w:lastRenderedPageBreak/>
        <w:t xml:space="preserve">من مكانه الذي هو فيه فيزول وينتقل ، ( قلت ) : وهذا رجل لا يعرف ما يجوز علي الله تعالي ، وقال القاضي : النزول صفة ذاتية ، ولا نقول نزوله انتقال ،  ( قلت ) وهذا مغالطة ،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أهـ [ الباز الأشهب ص95-96 ] ،  </w:t>
      </w:r>
      <w:r w:rsidR="0040167D">
        <w:rPr>
          <w:rFonts w:hint="cs"/>
          <w:b w:val="0"/>
          <w:snapToGrid w:val="0"/>
          <w:rtl/>
        </w:rPr>
        <w:t>‏</w:t>
      </w:r>
      <w:r w:rsidR="0040167D">
        <w:rPr>
          <w:rFonts w:hint="cs"/>
          <w:b w:val="0"/>
          <w:bCs/>
          <w:snapToGrid w:val="0"/>
          <w:rtl/>
        </w:rPr>
        <w:t>وقال الإمام القرطبي في كتابه الجامع لأحكام القرآن</w:t>
      </w:r>
      <w:r w:rsidR="0040167D">
        <w:rPr>
          <w:rFonts w:hint="cs"/>
          <w:b w:val="0"/>
          <w:snapToGrid w:val="0"/>
          <w:rtl/>
        </w:rPr>
        <w:t xml:space="preserve"> : ( </w:t>
      </w:r>
      <w:r w:rsidR="0040167D">
        <w:rPr>
          <w:rFonts w:hint="cs"/>
          <w:b w:val="0"/>
          <w:rtl/>
        </w:rPr>
        <w:t>قال القاضي</w:t>
      </w:r>
      <w:r w:rsidR="0040167D">
        <w:rPr>
          <w:rFonts w:hint="cs"/>
        </w:rPr>
        <w:t xml:space="preserve"> </w:t>
      </w:r>
      <w:r w:rsidR="0040167D">
        <w:rPr>
          <w:rFonts w:hint="cs"/>
          <w:b w:val="0"/>
          <w:rtl/>
        </w:rPr>
        <w:t>عياض</w:t>
      </w:r>
      <w:r w:rsidR="0040167D">
        <w:rPr>
          <w:rFonts w:hint="cs"/>
        </w:rPr>
        <w:t xml:space="preserve"> </w:t>
      </w:r>
      <w:r w:rsidR="0040167D">
        <w:rPr>
          <w:rFonts w:hint="cs"/>
          <w:b w:val="0"/>
          <w:rtl/>
        </w:rPr>
        <w:t xml:space="preserve"> إعلم</w:t>
      </w:r>
      <w:r w:rsidR="0040167D">
        <w:rPr>
          <w:rFonts w:hint="cs"/>
        </w:rPr>
        <w:t xml:space="preserve"> </w:t>
      </w:r>
      <w:r w:rsidR="0040167D">
        <w:rPr>
          <w:rFonts w:hint="cs"/>
          <w:b w:val="0"/>
          <w:rtl/>
        </w:rPr>
        <w:t>أن الله ما وقع من إضافة</w:t>
      </w:r>
      <w:r w:rsidR="0040167D">
        <w:rPr>
          <w:rFonts w:hint="cs"/>
        </w:rPr>
        <w:t xml:space="preserve"> </w:t>
      </w:r>
      <w:r w:rsidR="0040167D">
        <w:rPr>
          <w:rFonts w:hint="cs"/>
          <w:b w:val="0"/>
          <w:rtl/>
        </w:rPr>
        <w:t>الدنو والقرب من الله أو إلى الله فليس بدنو مكان ولا قرب مدى وإنما دنو النبي</w:t>
      </w:r>
      <w:r w:rsidR="0040167D">
        <w:rPr>
          <w:rFonts w:hint="cs"/>
        </w:rPr>
        <w:t xml:space="preserve"> </w:t>
      </w:r>
      <w:r w:rsidR="0040167D">
        <w:rPr>
          <w:rFonts w:hint="cs"/>
          <w:b w:val="0"/>
          <w:rtl/>
        </w:rPr>
        <w:t>ص من ربه لقربه منه</w:t>
      </w:r>
      <w:r w:rsidR="0040167D">
        <w:rPr>
          <w:rFonts w:hint="cs"/>
        </w:rPr>
        <w:t xml:space="preserve"> </w:t>
      </w:r>
      <w:r w:rsidR="0040167D">
        <w:rPr>
          <w:rFonts w:hint="cs"/>
          <w:b w:val="0"/>
          <w:rtl/>
        </w:rPr>
        <w:t xml:space="preserve"> إبناه</w:t>
      </w:r>
      <w:r w:rsidR="0040167D">
        <w:rPr>
          <w:rFonts w:hint="cs"/>
        </w:rPr>
        <w:t xml:space="preserve"> </w:t>
      </w:r>
      <w:r w:rsidR="0040167D">
        <w:rPr>
          <w:rFonts w:hint="cs"/>
          <w:b w:val="0"/>
          <w:rtl/>
        </w:rPr>
        <w:t>عظيم منزلته</w:t>
      </w:r>
      <w:r w:rsidR="0040167D">
        <w:rPr>
          <w:rFonts w:hint="cs"/>
        </w:rPr>
        <w:t xml:space="preserve"> </w:t>
      </w:r>
      <w:r w:rsidR="0040167D">
        <w:rPr>
          <w:rFonts w:hint="cs"/>
          <w:b w:val="0"/>
          <w:rtl/>
        </w:rPr>
        <w:t>وتشريف رتبته وإشراق أنوار معرفته ومشاهدة أسرار غيبته وقدرته من الله تعالى له</w:t>
      </w:r>
      <w:r w:rsidR="0040167D">
        <w:rPr>
          <w:rFonts w:hint="cs"/>
        </w:rPr>
        <w:t xml:space="preserve"> </w:t>
      </w:r>
      <w:r w:rsidR="0040167D">
        <w:rPr>
          <w:rFonts w:hint="cs"/>
          <w:b w:val="0"/>
          <w:rtl/>
        </w:rPr>
        <w:t xml:space="preserve"> مبرة</w:t>
      </w:r>
      <w:r w:rsidR="0040167D">
        <w:rPr>
          <w:rFonts w:hint="cs"/>
        </w:rPr>
        <w:t xml:space="preserve"> </w:t>
      </w:r>
      <w:r w:rsidR="0040167D">
        <w:rPr>
          <w:rFonts w:hint="cs"/>
          <w:b w:val="0"/>
          <w:rtl/>
        </w:rPr>
        <w:t xml:space="preserve">وتأنيس وبسط وإكرام </w:t>
      </w:r>
      <w:r w:rsidR="0040167D">
        <w:rPr>
          <w:rFonts w:hint="cs"/>
          <w:b w:val="0"/>
          <w:bCs/>
          <w:rtl/>
        </w:rPr>
        <w:t>ويتأول في قوله</w:t>
      </w:r>
      <w:r w:rsidR="0040167D">
        <w:rPr>
          <w:rFonts w:hint="cs"/>
          <w:bCs/>
        </w:rPr>
        <w:t xml:space="preserve"> </w:t>
      </w:r>
      <w:r w:rsidR="0040167D">
        <w:rPr>
          <w:rFonts w:hint="cs"/>
          <w:bCs/>
          <w:rtl/>
        </w:rPr>
        <w:t>عليه السلام</w:t>
      </w:r>
      <w:r w:rsidR="0040167D">
        <w:rPr>
          <w:rFonts w:hint="cs"/>
          <w:bCs/>
        </w:rPr>
        <w:t xml:space="preserve"> </w:t>
      </w:r>
      <w:r w:rsidR="0040167D">
        <w:rPr>
          <w:rFonts w:hint="cs"/>
          <w:bCs/>
          <w:rtl/>
        </w:rPr>
        <w:t xml:space="preserve"> ينزل</w:t>
      </w:r>
      <w:r w:rsidR="0040167D">
        <w:rPr>
          <w:rFonts w:hint="cs"/>
          <w:bCs/>
        </w:rPr>
        <w:t xml:space="preserve"> </w:t>
      </w:r>
      <w:r w:rsidR="0040167D">
        <w:rPr>
          <w:rFonts w:hint="cs"/>
          <w:bCs/>
          <w:rtl/>
        </w:rPr>
        <w:t>ربنا إلى السماء الدنيا</w:t>
      </w:r>
      <w:r w:rsidR="0040167D">
        <w:rPr>
          <w:rFonts w:hint="cs"/>
          <w:bCs/>
        </w:rPr>
        <w:t xml:space="preserve"> </w:t>
      </w:r>
      <w:r w:rsidR="0040167D">
        <w:rPr>
          <w:rFonts w:hint="cs"/>
          <w:bCs/>
          <w:rtl/>
        </w:rPr>
        <w:t>على أحد الوجوه</w:t>
      </w:r>
      <w:r w:rsidR="0040167D">
        <w:rPr>
          <w:rFonts w:hint="cs"/>
          <w:bCs/>
        </w:rPr>
        <w:t xml:space="preserve"> </w:t>
      </w:r>
      <w:r w:rsidR="0040167D">
        <w:rPr>
          <w:rFonts w:hint="cs"/>
          <w:bCs/>
          <w:rtl/>
        </w:rPr>
        <w:t xml:space="preserve"> نزول</w:t>
      </w:r>
      <w:r w:rsidR="0040167D">
        <w:rPr>
          <w:rFonts w:hint="cs"/>
          <w:bCs/>
        </w:rPr>
        <w:t xml:space="preserve"> </w:t>
      </w:r>
      <w:r w:rsidR="0040167D">
        <w:rPr>
          <w:rFonts w:hint="cs"/>
          <w:bCs/>
          <w:rtl/>
        </w:rPr>
        <w:t>إجمال وقبول وإحسان</w:t>
      </w:r>
      <w:r w:rsidR="0040167D">
        <w:rPr>
          <w:rFonts w:hint="cs"/>
          <w:b w:val="0"/>
          <w:rtl/>
        </w:rPr>
        <w:t xml:space="preserve"> ) أهـ [تفسير القرطبي ج : 17 ص : 90 ] ،  </w:t>
      </w:r>
      <w:r w:rsidR="0040167D">
        <w:rPr>
          <w:rFonts w:hint="cs"/>
          <w:b w:val="0"/>
          <w:bCs/>
          <w:snapToGrid w:val="0"/>
          <w:rtl/>
        </w:rPr>
        <w:t xml:space="preserve">وجاء في </w:t>
      </w:r>
      <w:r w:rsidR="0040167D">
        <w:rPr>
          <w:rFonts w:hint="cs"/>
          <w:b w:val="0"/>
          <w:bCs/>
          <w:rtl/>
        </w:rPr>
        <w:t>الفواكه الدواني</w:t>
      </w:r>
      <w:r w:rsidR="0040167D">
        <w:rPr>
          <w:rFonts w:hint="cs"/>
          <w:b w:val="0"/>
          <w:rtl/>
        </w:rPr>
        <w:t xml:space="preserve"> : ( من الصفات ما يصح أن يوصف به الخالق والمخلوق</w:t>
      </w:r>
      <w:r w:rsidR="0040167D">
        <w:rPr>
          <w:rFonts w:hint="cs"/>
        </w:rPr>
        <w:t xml:space="preserve"> </w:t>
      </w:r>
      <w:r w:rsidR="0040167D">
        <w:rPr>
          <w:rFonts w:hint="cs"/>
          <w:b w:val="0"/>
          <w:rtl/>
        </w:rPr>
        <w:t>على وجه الحقيقة كالعلم بوحدانية الله تعالى فالله نعلم أنه واحد والعبد الموحد</w:t>
      </w:r>
      <w:r w:rsidR="0040167D">
        <w:rPr>
          <w:rFonts w:hint="cs"/>
        </w:rPr>
        <w:t xml:space="preserve"> </w:t>
      </w:r>
      <w:r w:rsidR="0040167D">
        <w:rPr>
          <w:rFonts w:hint="cs"/>
          <w:b w:val="0"/>
          <w:rtl/>
        </w:rPr>
        <w:t>أيضا يعلم ذلك بطريق الحقيقة فيهما وكالعلم بحرارة النار وإن كان علم الله قديما</w:t>
      </w:r>
      <w:r w:rsidR="0040167D">
        <w:rPr>
          <w:rFonts w:hint="cs"/>
        </w:rPr>
        <w:t xml:space="preserve"> </w:t>
      </w:r>
      <w:r w:rsidR="0040167D">
        <w:rPr>
          <w:rFonts w:hint="cs"/>
          <w:b w:val="0"/>
          <w:rtl/>
        </w:rPr>
        <w:t>وعلم العبد حادثا ومنها ما يوصف به تعالى حقيقة والعبد مجازا كالمعطي والرازق</w:t>
      </w:r>
      <w:r w:rsidR="0040167D">
        <w:rPr>
          <w:rFonts w:hint="cs"/>
        </w:rPr>
        <w:t xml:space="preserve"> </w:t>
      </w:r>
      <w:r w:rsidR="0040167D">
        <w:rPr>
          <w:rFonts w:hint="cs"/>
          <w:b w:val="0"/>
          <w:rtl/>
        </w:rPr>
        <w:t>فإن العبد إذا أعطى غيره شيئا يقال له معط مجازا لحصول صورة العطاء منه كما</w:t>
      </w:r>
      <w:r w:rsidR="0040167D">
        <w:rPr>
          <w:rFonts w:hint="cs"/>
        </w:rPr>
        <w:t xml:space="preserve"> </w:t>
      </w:r>
      <w:r w:rsidR="0040167D">
        <w:rPr>
          <w:rFonts w:hint="cs"/>
          <w:b w:val="0"/>
          <w:rtl/>
        </w:rPr>
        <w:t>يقال لصورة الفرس فرس ومن ثم أجات بعض المفسرين عن خير الرازقين وأحسن الخالقين</w:t>
      </w:r>
      <w:r w:rsidR="0040167D">
        <w:rPr>
          <w:rFonts w:hint="cs"/>
        </w:rPr>
        <w:t xml:space="preserve"> </w:t>
      </w:r>
      <w:r w:rsidR="0040167D">
        <w:rPr>
          <w:rFonts w:hint="cs"/>
          <w:b w:val="0"/>
          <w:rtl/>
        </w:rPr>
        <w:t>مع أنه لا رازق ولا خلق إلا هو سبحانه وتعالى بأن الرازق يطلق على الله حقيقة</w:t>
      </w:r>
      <w:r w:rsidR="0040167D">
        <w:rPr>
          <w:rFonts w:hint="cs"/>
        </w:rPr>
        <w:t xml:space="preserve"> </w:t>
      </w:r>
      <w:r w:rsidR="0040167D">
        <w:rPr>
          <w:rFonts w:hint="cs"/>
          <w:b w:val="0"/>
          <w:rtl/>
        </w:rPr>
        <w:t>وعلى المخلوق مجازا أو أن المراد خير من تزعمونهم رازقين ويجري نحو هذين الجوابيين</w:t>
      </w:r>
      <w:r w:rsidR="0040167D">
        <w:rPr>
          <w:rFonts w:hint="cs"/>
        </w:rPr>
        <w:t xml:space="preserve"> </w:t>
      </w:r>
      <w:r w:rsidR="0040167D">
        <w:rPr>
          <w:rFonts w:hint="cs"/>
          <w:b w:val="0"/>
          <w:rtl/>
        </w:rPr>
        <w:t>في أحسن الخالقين ومنها ما يوصف به الباري بطريق الحقيقة ولا يوصف به المخلوق</w:t>
      </w:r>
      <w:r w:rsidR="0040167D">
        <w:rPr>
          <w:rFonts w:hint="cs"/>
        </w:rPr>
        <w:t xml:space="preserve"> </w:t>
      </w:r>
      <w:r w:rsidR="0040167D">
        <w:rPr>
          <w:rFonts w:hint="cs"/>
          <w:b w:val="0"/>
          <w:rtl/>
        </w:rPr>
        <w:t>لا حقيقة ولا مجازا كالأزلي ومنها ما يوصف به العبد حقيقة ويوصف به الباري مجازا</w:t>
      </w:r>
      <w:r w:rsidR="0040167D">
        <w:rPr>
          <w:rFonts w:hint="cs"/>
        </w:rPr>
        <w:t xml:space="preserve"> </w:t>
      </w:r>
      <w:r w:rsidR="0040167D">
        <w:rPr>
          <w:rFonts w:hint="cs"/>
          <w:b w:val="0"/>
          <w:rtl/>
        </w:rPr>
        <w:t xml:space="preserve">كالاستواء والنزول والمعية والفوقية ) أهـ [ الفواكه الدواني ج : 1 ص : 48 ] ،  </w:t>
      </w:r>
      <w:r w:rsidR="0040167D">
        <w:rPr>
          <w:rFonts w:hint="cs"/>
          <w:b w:val="0"/>
          <w:bCs/>
          <w:rtl/>
        </w:rPr>
        <w:t>وقال القاضي ابن جماعة في كتابه القيم إيضاح الدليل في قطع حجج أهل التعطيل</w:t>
      </w:r>
      <w:r w:rsidR="0040167D">
        <w:rPr>
          <w:rFonts w:hint="cs"/>
          <w:b w:val="0"/>
          <w:rtl/>
        </w:rPr>
        <w:t xml:space="preserve"> - وهو يرد على اشكالات الحشوية : ( </w:t>
      </w:r>
      <w:r w:rsidR="0040167D">
        <w:rPr>
          <w:rFonts w:hint="cs"/>
          <w:b w:val="0"/>
          <w:bCs/>
          <w:rtl/>
        </w:rPr>
        <w:t xml:space="preserve">الحديث الرابع : </w:t>
      </w:r>
      <w:r w:rsidR="0040167D">
        <w:rPr>
          <w:rFonts w:hint="cs"/>
          <w:b w:val="0"/>
          <w:rtl/>
        </w:rPr>
        <w:t xml:space="preserve">عن ابي هريرة عن النبي صلى الله عليه وسلم : (( ينزل ربنا كل ليلة إلى سماء الدنيا حين يبقى ثلث الليل الآخر الحديث ورواه أبو سعيد إن الله يمهل حتى إذا كان ثلث الليل ينزل إلى سماء الدنيا فيقول هل من تائب يتوب )) </w:t>
      </w:r>
      <w:r w:rsidR="0040167D">
        <w:rPr>
          <w:rFonts w:hint="cs"/>
          <w:b w:val="0"/>
          <w:bCs/>
          <w:rtl/>
        </w:rPr>
        <w:t>اعلم أن النزول الذي هو الانتقال من علو إلى سفل لا يجوز حمل الحديث عليه لوجوه</w:t>
      </w:r>
      <w:r w:rsidR="0040167D">
        <w:rPr>
          <w:rFonts w:hint="cs"/>
          <w:b w:val="0"/>
          <w:rtl/>
        </w:rPr>
        <w:t xml:space="preserve"> : </w:t>
      </w:r>
      <w:r w:rsidR="0040167D">
        <w:rPr>
          <w:rFonts w:hint="cs"/>
          <w:b w:val="0"/>
          <w:bCs/>
          <w:rtl/>
        </w:rPr>
        <w:t>( الأول )</w:t>
      </w:r>
      <w:r w:rsidR="0040167D">
        <w:rPr>
          <w:rFonts w:hint="cs"/>
          <w:b w:val="0"/>
          <w:rtl/>
        </w:rPr>
        <w:t xml:space="preserve"> : النزول من صفات الأجسام والمحدثات ويحتاج إلى ثلاثة أجسام منتقل ومنتقل عنه ومنتقل إليه وذلك على الله تعالى محال ، </w:t>
      </w:r>
      <w:r w:rsidR="0040167D">
        <w:rPr>
          <w:rFonts w:hint="cs"/>
          <w:b w:val="0"/>
          <w:bCs/>
          <w:rtl/>
        </w:rPr>
        <w:t>( الثاني )</w:t>
      </w:r>
      <w:r w:rsidR="0040167D">
        <w:rPr>
          <w:rFonts w:hint="cs"/>
          <w:b w:val="0"/>
          <w:rtl/>
        </w:rPr>
        <w:t xml:space="preserve">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ذولب وتحصيل ، ( </w:t>
      </w:r>
      <w:r w:rsidR="0040167D">
        <w:rPr>
          <w:rFonts w:hint="cs"/>
          <w:b w:val="0"/>
          <w:bCs/>
          <w:rtl/>
        </w:rPr>
        <w:t xml:space="preserve"> </w:t>
      </w:r>
      <w:r w:rsidR="0040167D">
        <w:rPr>
          <w:rFonts w:hint="cs"/>
          <w:b w:val="0"/>
          <w:rtl/>
        </w:rPr>
        <w:lastRenderedPageBreak/>
        <w:t>ا</w:t>
      </w:r>
      <w:r w:rsidR="0040167D">
        <w:rPr>
          <w:rFonts w:hint="cs"/>
          <w:b w:val="0"/>
          <w:bCs/>
          <w:rtl/>
        </w:rPr>
        <w:t>لثالث</w:t>
      </w:r>
      <w:r w:rsidR="0040167D">
        <w:rPr>
          <w:rFonts w:hint="cs"/>
          <w:b w:val="0"/>
          <w:rtl/>
        </w:rPr>
        <w:t xml:space="preserve"> ) :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 ، </w:t>
      </w:r>
      <w:r w:rsidR="0040167D">
        <w:rPr>
          <w:rFonts w:hint="cs"/>
          <w:b w:val="0"/>
          <w:bCs/>
          <w:rtl/>
        </w:rPr>
        <w:t>( الرابع )</w:t>
      </w:r>
      <w:r w:rsidR="0040167D">
        <w:rPr>
          <w:rFonts w:hint="cs"/>
          <w:b w:val="0"/>
          <w:rtl/>
        </w:rPr>
        <w:t xml:space="preserve"> إن كان المراد بالنزول استماع الخلق إليه فذلك لم يحصل باتفاق وإن كان المراد به النداء من غير إسماع فلا فائدة فيه ويتعالى الله عن ذلك ، إذا ثبت ذلك فقد ذهب جماعة من السلف إلى السكوت عن المراد بذلك النزول مع قطعهم بأن مالا يليق بجلاله تعالى غير مراد و تنزيهه عن الحركة والانتقال ، </w:t>
      </w:r>
      <w:r w:rsidR="0040167D">
        <w:rPr>
          <w:rFonts w:hint="cs"/>
          <w:b w:val="0"/>
          <w:bCs/>
          <w:rtl/>
        </w:rPr>
        <w:t>قال الأوزاعي وقد سئل عن ذلك فقال يفعل الله ما يشاء   ) أهـ [</w:t>
      </w:r>
      <w:r w:rsidR="0040167D">
        <w:rPr>
          <w:rFonts w:hint="cs"/>
          <w:b w:val="0"/>
          <w:rtl/>
        </w:rPr>
        <w:t xml:space="preserve"> إيضاح الدليل في قطع حجج أهل التعطيل ج : 1 ص : 163 ] ، </w:t>
      </w:r>
      <w:r w:rsidR="0040167D">
        <w:rPr>
          <w:rFonts w:hint="cs"/>
          <w:b w:val="0"/>
          <w:bCs/>
          <w:rtl/>
        </w:rPr>
        <w:t xml:space="preserve"> وقال العلامة عبد الباقي بن عبد القادر</w:t>
      </w:r>
      <w:r w:rsidR="0040167D">
        <w:rPr>
          <w:rFonts w:hint="cs"/>
          <w:b w:val="0"/>
          <w:rtl/>
        </w:rPr>
        <w:t xml:space="preserve"> - في درة من كلامه - في كتابه العين والأثر في عقائد أهل الأثر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وعلى كل حال مهما خطر بالبال أو توهمه الخيال فهو بخلاف ذي الإكرام والجلال ، فيحرم تأويل ما يتعلق به تعالى وتفسيره كآية الاستواء ، وحديث النزول</w:t>
      </w:r>
      <w:r w:rsidR="0040167D">
        <w:rPr>
          <w:rFonts w:hint="cs"/>
        </w:rPr>
        <w:t xml:space="preserve"> </w:t>
      </w:r>
      <w:r w:rsidR="0040167D">
        <w:rPr>
          <w:rFonts w:hint="cs"/>
          <w:b w:val="0"/>
          <w:rtl/>
        </w:rPr>
        <w:t>وغير ذلك من آيات الصفات إلا بصادر عن النبي أو بعض الصحابة وهذا مذهب السلف</w:t>
      </w:r>
      <w:r w:rsidR="0040167D">
        <w:rPr>
          <w:rFonts w:hint="cs"/>
        </w:rPr>
        <w:t xml:space="preserve"> </w:t>
      </w:r>
      <w:r w:rsidR="0040167D">
        <w:rPr>
          <w:rFonts w:hint="cs"/>
          <w:b w:val="0"/>
          <w:rtl/>
        </w:rPr>
        <w:t xml:space="preserve">قاطبة ) أهـ [ عقائد أهل الأثر ج : 1 ص : 34 ، 36 ] ، </w:t>
      </w:r>
      <w:r w:rsidR="0040167D">
        <w:rPr>
          <w:rFonts w:hint="cs"/>
          <w:b w:val="0"/>
          <w:bCs/>
          <w:rtl/>
        </w:rPr>
        <w:t>وقال رحمه الله</w:t>
      </w:r>
      <w:r w:rsidR="0040167D">
        <w:rPr>
          <w:rFonts w:hint="cs"/>
          <w:b w:val="0"/>
          <w:rtl/>
        </w:rPr>
        <w:t xml:space="preserve">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بل يثبت الحنابلة ما أثبته رسول الله ويمرون الخبر الصحيح الوارد بذكره على ظاهره ، ويكلون علمه</w:t>
      </w:r>
      <w:r w:rsidR="0040167D">
        <w:rPr>
          <w:rFonts w:hint="cs"/>
        </w:rPr>
        <w:t xml:space="preserve"> </w:t>
      </w:r>
      <w:r w:rsidR="0040167D">
        <w:rPr>
          <w:rFonts w:hint="cs"/>
          <w:b w:val="0"/>
          <w:rtl/>
        </w:rPr>
        <w:t>إلى الله تعالى ، وكذلك</w:t>
      </w:r>
      <w:r w:rsidR="0040167D">
        <w:rPr>
          <w:rFonts w:hint="cs"/>
        </w:rPr>
        <w:t xml:space="preserve"> </w:t>
      </w:r>
      <w:r w:rsidR="0040167D">
        <w:rPr>
          <w:rFonts w:hint="cs"/>
          <w:b w:val="0"/>
          <w:rtl/>
        </w:rPr>
        <w:t>ما أنزل الله</w:t>
      </w:r>
      <w:r w:rsidR="0040167D">
        <w:rPr>
          <w:rFonts w:hint="cs"/>
        </w:rPr>
        <w:t xml:space="preserve"> </w:t>
      </w:r>
      <w:r w:rsidR="0040167D">
        <w:rPr>
          <w:rFonts w:hint="cs"/>
          <w:b w:val="0"/>
          <w:rtl/>
        </w:rPr>
        <w:t>عز اسمه في كتابه من ذكر المجيء والإتيان المذكورين في قوله تعالى : { وجاء</w:t>
      </w:r>
      <w:r w:rsidR="0040167D">
        <w:rPr>
          <w:rFonts w:hint="cs"/>
        </w:rPr>
        <w:t xml:space="preserve"> </w:t>
      </w:r>
      <w:r w:rsidR="0040167D">
        <w:rPr>
          <w:rFonts w:hint="cs"/>
          <w:b w:val="0"/>
          <w:rtl/>
        </w:rPr>
        <w:t>ربك والملك } الآية ،</w:t>
      </w:r>
      <w:r w:rsidR="0040167D">
        <w:rPr>
          <w:rFonts w:hint="cs"/>
        </w:rPr>
        <w:t xml:space="preserve"> </w:t>
      </w:r>
      <w:r w:rsidR="0040167D">
        <w:rPr>
          <w:rFonts w:hint="cs"/>
          <w:b w:val="0"/>
          <w:rtl/>
        </w:rPr>
        <w:t>وفي قوله : { ينظرون</w:t>
      </w:r>
      <w:r w:rsidR="0040167D">
        <w:rPr>
          <w:rFonts w:hint="cs"/>
        </w:rPr>
        <w:t xml:space="preserve"> </w:t>
      </w:r>
      <w:r w:rsidR="0040167D">
        <w:rPr>
          <w:rFonts w:hint="cs"/>
          <w:b w:val="0"/>
          <w:rtl/>
        </w:rPr>
        <w:t>إلا أن يأتيهم الله في ظلل من الغمام }</w:t>
      </w:r>
      <w:r w:rsidR="0040167D">
        <w:rPr>
          <w:rFonts w:hint="cs"/>
        </w:rPr>
        <w:t xml:space="preserve"> </w:t>
      </w:r>
      <w:r w:rsidR="0040167D">
        <w:rPr>
          <w:rFonts w:hint="cs"/>
          <w:b w:val="0"/>
          <w:rtl/>
        </w:rPr>
        <w:t xml:space="preserve"> الآية ، ونؤمن</w:t>
      </w:r>
      <w:r w:rsidR="0040167D">
        <w:rPr>
          <w:rFonts w:hint="cs"/>
        </w:rPr>
        <w:t xml:space="preserve"> </w:t>
      </w:r>
      <w:r w:rsidR="0040167D">
        <w:rPr>
          <w:rFonts w:hint="cs"/>
          <w:b w:val="0"/>
          <w:rtl/>
        </w:rPr>
        <w:t>بذلك بلا كيف فلو شاء سبحانه أن يبين لنا كيفية ذلك فعل فانتهينا إلى ما</w:t>
      </w:r>
      <w:r w:rsidR="0040167D">
        <w:rPr>
          <w:rFonts w:hint="cs"/>
        </w:rPr>
        <w:t xml:space="preserve"> </w:t>
      </w:r>
      <w:r w:rsidR="0040167D">
        <w:rPr>
          <w:rFonts w:hint="cs"/>
          <w:b w:val="0"/>
          <w:rtl/>
        </w:rPr>
        <w:t xml:space="preserve">أحكمه وكففنا عن الذي يتشابه ) أهـ [ العين والأثر في عقائد أهل الأثر ج : 1 ص : 60 ] ، </w:t>
      </w:r>
      <w:r w:rsidR="0040167D">
        <w:rPr>
          <w:rFonts w:hint="cs"/>
        </w:rPr>
        <w:t xml:space="preserve"> </w:t>
      </w:r>
      <w:r w:rsidR="0040167D">
        <w:rPr>
          <w:rFonts w:hint="cs"/>
          <w:b w:val="0"/>
          <w:rtl/>
        </w:rPr>
        <w:t xml:space="preserve"> </w:t>
      </w:r>
      <w:r w:rsidR="0040167D">
        <w:rPr>
          <w:rFonts w:hint="cs"/>
          <w:b w:val="0"/>
          <w:bCs/>
          <w:rtl/>
        </w:rPr>
        <w:t>وقال العلامة الكوثري</w:t>
      </w:r>
      <w:r w:rsidR="0040167D">
        <w:rPr>
          <w:rFonts w:hint="cs"/>
          <w:b w:val="0"/>
          <w:rtl/>
        </w:rPr>
        <w:t xml:space="preserve"> - وهو يرد علي استدلال البعض على العلو الحسي بحديث النزول - : (( قاتل الله الجهل ، ما أفتكه ،</w:t>
      </w:r>
      <w:r w:rsidR="0040167D">
        <w:rPr>
          <w:rFonts w:hint="cs"/>
        </w:rPr>
        <w:t xml:space="preserve"> </w:t>
      </w:r>
      <w:r w:rsidR="0040167D">
        <w:rPr>
          <w:rFonts w:hint="cs"/>
          <w:b w:val="0"/>
          <w:rtl/>
        </w:rPr>
        <w:t>فمن الذي يجهل استمرار الثلث الأخير من الليل في البلاد باختلاف المطالع حتى يحمل</w:t>
      </w:r>
      <w:r w:rsidR="0040167D">
        <w:rPr>
          <w:rFonts w:hint="cs"/>
        </w:rPr>
        <w:t xml:space="preserve"> </w:t>
      </w:r>
      <w:r w:rsidR="0040167D">
        <w:rPr>
          <w:rFonts w:hint="cs"/>
          <w:b w:val="0"/>
          <w:rtl/>
        </w:rPr>
        <w:t>النـزول إلى السماء الدنيا على النـزول الحسي ، وقد حمل حماد بن زيد النـزول في</w:t>
      </w:r>
      <w:r w:rsidR="0040167D">
        <w:rPr>
          <w:rFonts w:hint="cs"/>
        </w:rPr>
        <w:t xml:space="preserve"> </w:t>
      </w:r>
      <w:r w:rsidR="0040167D">
        <w:rPr>
          <w:rFonts w:hint="cs"/>
          <w:b w:val="0"/>
          <w:rtl/>
        </w:rPr>
        <w:t>الحديث على معنى الإقبال ومن أهل العلم من حمل الحديث على أن الإسناد فيه مجازي من</w:t>
      </w:r>
      <w:r w:rsidR="0040167D">
        <w:rPr>
          <w:rFonts w:hint="cs"/>
        </w:rPr>
        <w:t xml:space="preserve"> </w:t>
      </w:r>
      <w:r w:rsidR="0040167D">
        <w:rPr>
          <w:rFonts w:hint="cs"/>
          <w:b w:val="0"/>
          <w:rtl/>
        </w:rPr>
        <w:t xml:space="preserve">قبيل الإسناد إلى </w:t>
      </w:r>
      <w:r w:rsidR="0040167D">
        <w:rPr>
          <w:rFonts w:hint="cs"/>
          <w:b w:val="0"/>
          <w:rtl/>
        </w:rPr>
        <w:lastRenderedPageBreak/>
        <w:t>السبب الآمر ويؤيده حديث أبي هريرة في سنن النسائي وفيه ( ثم يأمر</w:t>
      </w:r>
      <w:r w:rsidR="0040167D">
        <w:rPr>
          <w:rFonts w:hint="cs"/>
        </w:rPr>
        <w:t xml:space="preserve"> </w:t>
      </w:r>
      <w:r w:rsidR="0040167D">
        <w:rPr>
          <w:rFonts w:hint="cs"/>
          <w:b w:val="0"/>
          <w:rtl/>
        </w:rPr>
        <w:t>منادياً يقول هل من داع فيستجاب له ) وليس في استطاعة من يخاف الله غير أن يفوض</w:t>
      </w:r>
      <w:r w:rsidR="0040167D">
        <w:rPr>
          <w:rFonts w:hint="cs"/>
        </w:rPr>
        <w:t xml:space="preserve"> </w:t>
      </w:r>
      <w:r w:rsidR="0040167D">
        <w:rPr>
          <w:rFonts w:hint="cs"/>
          <w:b w:val="0"/>
          <w:rtl/>
        </w:rPr>
        <w:t>معنى النـزول إلى الله مع التنـزيه أو أن يحمل الحديث على المجاز في الطرف أو في</w:t>
      </w:r>
      <w:r w:rsidR="0040167D">
        <w:rPr>
          <w:rFonts w:hint="cs"/>
        </w:rPr>
        <w:t xml:space="preserve"> </w:t>
      </w:r>
      <w:r w:rsidR="0040167D">
        <w:rPr>
          <w:rFonts w:hint="cs"/>
          <w:b w:val="0"/>
          <w:rtl/>
        </w:rPr>
        <w:t>الإسناد ، بل الأخير هو المتعين لحديث النسائي المذكور فيخرج حديث النـزول من عداد</w:t>
      </w:r>
      <w:r w:rsidR="0040167D">
        <w:rPr>
          <w:rFonts w:hint="cs"/>
        </w:rPr>
        <w:t xml:space="preserve"> </w:t>
      </w:r>
      <w:r w:rsidR="0040167D">
        <w:rPr>
          <w:rFonts w:hint="cs"/>
          <w:b w:val="0"/>
          <w:rtl/>
        </w:rPr>
        <w:t>أحاديث الصفات بالمرة عند من فكر وتدبر تعالى الله عن النقلة التي يقول بها المجسمــة )) أهـ [ السيف الصقيل ص 102 ] ، و</w:t>
      </w:r>
      <w:r w:rsidR="0040167D">
        <w:rPr>
          <w:rFonts w:hint="cs"/>
          <w:bCs/>
          <w:rtl/>
          <w:lang w:bidi="ar-KW"/>
        </w:rPr>
        <w:t xml:space="preserve"> قال الإمام القرشي التيمي مجدد القرن السادس حفيد الصديق أبي بكر رضي الله عنه الإمام فخر الدين الرازي - في درة من علم التقديس والتنزيه - :</w:t>
      </w:r>
      <w:r w:rsidR="0040167D">
        <w:rPr>
          <w:rFonts w:hint="cs"/>
          <w:b w:val="0"/>
          <w:rtl/>
          <w:lang w:bidi="ar-KW"/>
        </w:rPr>
        <w:t xml:space="preserve">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 ،</w:t>
      </w:r>
      <w:r w:rsidR="0040167D">
        <w:rPr>
          <w:rFonts w:hint="cs"/>
          <w:b w:val="0"/>
          <w:bCs/>
          <w:rtl/>
          <w:lang w:bidi="ar-KW"/>
        </w:rPr>
        <w:t xml:space="preserve"> واعلم أن الدلائل الدالة على نفي كونه تعالى جسما مركبا من الأجزاء والأعضاء ، قد سبقت إلا أنا نذكر ههنا نكتا جارية مجرى الإلزامات الظاهرة</w:t>
      </w:r>
      <w:r w:rsidR="0040167D">
        <w:rPr>
          <w:rFonts w:hint="cs"/>
          <w:b w:val="0"/>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w:t>
      </w:r>
      <w:r w:rsidR="0040167D">
        <w:rPr>
          <w:rFonts w:hint="cs"/>
          <w:lang w:bidi="ar-KW"/>
        </w:rPr>
        <w:t xml:space="preserve"> </w:t>
      </w:r>
      <w:r w:rsidR="0040167D">
        <w:rPr>
          <w:rFonts w:hint="cs"/>
          <w:b w:val="0"/>
          <w:rtl/>
          <w:lang w:bidi="ar-KW"/>
        </w:rPr>
        <w:t xml:space="preserve"> } ،  [ </w:t>
      </w:r>
      <w:r w:rsidR="0040167D">
        <w:rPr>
          <w:rFonts w:hint="cs"/>
          <w:lang w:bidi="ar-KW"/>
        </w:rPr>
        <w:t xml:space="preserve"> </w:t>
      </w:r>
      <w:r w:rsidR="0040167D">
        <w:rPr>
          <w:rFonts w:hint="cs"/>
          <w:b w:val="0"/>
          <w:rtl/>
          <w:lang w:bidi="ar-KW"/>
        </w:rPr>
        <w:t>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sidR="0040167D">
        <w:rPr>
          <w:rFonts w:hint="cs"/>
          <w:b w:val="0"/>
          <w:bCs/>
          <w:rtl/>
          <w:lang w:bidi="ar-KW"/>
        </w:rPr>
        <w:t xml:space="preserve"> ( الحجة الثانية</w:t>
      </w:r>
      <w:r w:rsidR="0040167D">
        <w:rPr>
          <w:rFonts w:hint="cs"/>
          <w:b w:val="0"/>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sidR="0040167D">
        <w:rPr>
          <w:rFonts w:hint="cs"/>
          <w:b w:val="0"/>
          <w:bCs/>
          <w:rtl/>
          <w:lang w:bidi="ar-KW"/>
        </w:rPr>
        <w:t>الحجة الثالثة</w:t>
      </w:r>
      <w:r w:rsidR="0040167D">
        <w:rPr>
          <w:rFonts w:hint="cs"/>
          <w:b w:val="0"/>
          <w:rtl/>
          <w:lang w:bidi="ar-KW"/>
        </w:rPr>
        <w:t xml:space="preserve">  ) : أنه في ذاته سبحانه وتعالى ، إما أن يكون جسما صلبا لا ينغمز البتة ، فيكون حجرا صلبا ، وإما أن يكون قابلا للانغماز ، فيكون لينا قابلا </w:t>
      </w:r>
      <w:r w:rsidR="0040167D">
        <w:rPr>
          <w:rFonts w:hint="cs"/>
          <w:b w:val="0"/>
          <w:rtl/>
          <w:lang w:bidi="ar-KW"/>
        </w:rPr>
        <w:lastRenderedPageBreak/>
        <w:t xml:space="preserve">للتفرق والتمزق ،  وتعالى الله عن ذلك ، ( </w:t>
      </w:r>
      <w:r w:rsidR="0040167D">
        <w:rPr>
          <w:rFonts w:hint="cs"/>
          <w:b w:val="0"/>
          <w:bCs/>
          <w:rtl/>
          <w:lang w:bidi="ar-KW"/>
        </w:rPr>
        <w:t>الحجة الرابعة</w:t>
      </w:r>
      <w:r w:rsidR="0040167D">
        <w:rPr>
          <w:rFonts w:hint="cs"/>
          <w:b w:val="0"/>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w:t>
      </w:r>
      <w:r w:rsidR="0040167D">
        <w:rPr>
          <w:rFonts w:hint="cs"/>
          <w:lang w:bidi="ar-KW"/>
        </w:rPr>
        <w:t xml:space="preserve"> </w:t>
      </w:r>
      <w:r w:rsidR="0040167D">
        <w:rPr>
          <w:rFonts w:hint="cs"/>
          <w:b w:val="0"/>
          <w:rtl/>
          <w:lang w:bidi="ar-KW"/>
        </w:rPr>
        <w:t xml:space="preserve">] ، ( </w:t>
      </w:r>
      <w:r w:rsidR="0040167D">
        <w:rPr>
          <w:rFonts w:hint="cs"/>
          <w:b w:val="0"/>
          <w:bCs/>
          <w:rtl/>
          <w:lang w:bidi="ar-KW"/>
        </w:rPr>
        <w:t>الحجة الخامسة</w:t>
      </w:r>
      <w:r w:rsidR="0040167D">
        <w:rPr>
          <w:rFonts w:hint="cs"/>
          <w:b w:val="0"/>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sidR="0040167D">
        <w:rPr>
          <w:rFonts w:hint="cs"/>
          <w:b w:val="0"/>
          <w:bCs/>
          <w:rtl/>
          <w:lang w:bidi="ar-KW"/>
        </w:rPr>
        <w:t>الحجة السادسة</w:t>
      </w:r>
      <w:r w:rsidR="0040167D">
        <w:rPr>
          <w:rFonts w:hint="cs"/>
          <w:b w:val="0"/>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w:t>
      </w:r>
      <w:r w:rsidR="0040167D">
        <w:rPr>
          <w:rFonts w:hint="cs"/>
          <w:b w:val="0"/>
          <w:bCs/>
          <w:u w:val="single"/>
          <w:rtl/>
          <w:lang w:bidi="ar-KW"/>
        </w:rPr>
        <w:t>( الحجة السابعة</w:t>
      </w:r>
      <w:r w:rsidR="0040167D">
        <w:rPr>
          <w:rFonts w:hint="cs"/>
          <w:b w:val="0"/>
          <w:u w:val="single"/>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w:t>
      </w:r>
      <w:r w:rsidR="0040167D">
        <w:rPr>
          <w:rFonts w:hint="cs"/>
          <w:b w:val="0"/>
          <w:bCs/>
          <w:u w:val="single"/>
          <w:rtl/>
          <w:lang w:bidi="ar-KW"/>
        </w:rPr>
        <w:t>الحجة الثامنة</w:t>
      </w:r>
      <w:r w:rsidR="0040167D">
        <w:rPr>
          <w:rFonts w:hint="cs"/>
          <w:b w:val="0"/>
          <w:u w:val="single"/>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 </w:t>
      </w:r>
      <w:r w:rsidR="0040167D">
        <w:rPr>
          <w:rFonts w:hint="cs"/>
          <w:b w:val="0"/>
          <w:bCs/>
          <w:u w:val="single"/>
          <w:rtl/>
          <w:lang w:bidi="ar-KW"/>
        </w:rPr>
        <w:t>الحجة التاسعة</w:t>
      </w:r>
      <w:r w:rsidR="0040167D">
        <w:rPr>
          <w:rFonts w:hint="cs"/>
          <w:b w:val="0"/>
          <w:u w:val="single"/>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w:t>
      </w:r>
      <w:r w:rsidR="0040167D">
        <w:rPr>
          <w:rFonts w:hint="cs"/>
          <w:b w:val="0"/>
          <w:rtl/>
          <w:lang w:bidi="ar-KW"/>
        </w:rPr>
        <w:t xml:space="preserve">( </w:t>
      </w:r>
      <w:r w:rsidR="0040167D">
        <w:rPr>
          <w:rFonts w:hint="cs"/>
          <w:b w:val="0"/>
          <w:bCs/>
          <w:rtl/>
          <w:lang w:bidi="ar-KW"/>
        </w:rPr>
        <w:t>الحجة العاشرة</w:t>
      </w:r>
      <w:r w:rsidR="0040167D">
        <w:rPr>
          <w:rFonts w:hint="cs"/>
          <w:b w:val="0"/>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w:t>
      </w:r>
      <w:r w:rsidR="0040167D">
        <w:rPr>
          <w:rFonts w:hint="cs"/>
          <w:b w:val="0"/>
          <w:bCs/>
          <w:rtl/>
          <w:lang w:bidi="ar-KW"/>
        </w:rPr>
        <w:t>الحجة الحادية عشرة</w:t>
      </w:r>
      <w:r w:rsidR="0040167D">
        <w:rPr>
          <w:rFonts w:hint="cs"/>
          <w:b w:val="0"/>
          <w:rtl/>
          <w:lang w:bidi="ar-KW"/>
        </w:rPr>
        <w:t xml:space="preserve"> ) : قوله تعالى : { قل هو الله أحد } [ الإخلاص : 1 ] ولفظ الأحد مبالغة في الوحدة ، وذلك ينافي كونه مركبا من الأجزاء والأبعاض ، </w:t>
      </w:r>
      <w:r w:rsidR="0040167D">
        <w:rPr>
          <w:rFonts w:hint="cs"/>
          <w:b w:val="0"/>
          <w:bCs/>
          <w:rtl/>
          <w:lang w:bidi="ar-KW"/>
        </w:rPr>
        <w:t>( الحجة الثانية عشرة )</w:t>
      </w:r>
      <w:r w:rsidR="0040167D">
        <w:rPr>
          <w:rFonts w:hint="cs"/>
          <w:b w:val="0"/>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 </w:t>
      </w:r>
      <w:r w:rsidR="0040167D">
        <w:rPr>
          <w:rFonts w:hint="cs"/>
          <w:bCs/>
          <w:rtl/>
        </w:rPr>
        <w:t xml:space="preserve">وقال رحمه الله - في درة من كلامه </w:t>
      </w:r>
      <w:r w:rsidR="0040167D">
        <w:rPr>
          <w:rFonts w:hint="cs"/>
          <w:bCs/>
          <w:rtl/>
        </w:rPr>
        <w:lastRenderedPageBreak/>
        <w:t>- في كتابه الذي لم أر في التقديس كتاباً مثله ( كتاب أساس التقديس  ) :</w:t>
      </w:r>
      <w:r w:rsidR="0040167D">
        <w:rPr>
          <w:rFonts w:hint="cs"/>
          <w:b w:val="0"/>
          <w:rtl/>
        </w:rPr>
        <w:t xml:space="preserve"> ( الفصل التاسع في المجيء والنـزول</w:t>
      </w:r>
      <w:r w:rsidR="0040167D">
        <w:t xml:space="preserve">  </w:t>
      </w:r>
      <w:r w:rsidR="0040167D">
        <w:rPr>
          <w:rFonts w:hint="cs"/>
          <w:b w:val="0"/>
          <w:rtl/>
        </w:rPr>
        <w:t>احتجوا بقوله تعالى : { هل ينظرون إلا أن يأتيهم الله في ظلل من الغمام} ،</w:t>
      </w:r>
      <w:r w:rsidR="0040167D">
        <w:rPr>
          <w:rFonts w:hint="cs"/>
        </w:rPr>
        <w:t xml:space="preserve"> </w:t>
      </w:r>
      <w:r w:rsidR="0040167D">
        <w:rPr>
          <w:rFonts w:hint="cs"/>
          <w:b w:val="0"/>
          <w:rtl/>
        </w:rPr>
        <w:t>وبقوله تعالى :</w:t>
      </w:r>
      <w:r w:rsidR="0040167D">
        <w:rPr>
          <w:rFonts w:hint="cs"/>
        </w:rPr>
        <w:t xml:space="preserve"> </w:t>
      </w:r>
      <w:r w:rsidR="0040167D">
        <w:rPr>
          <w:rFonts w:hint="cs"/>
          <w:b w:val="0"/>
          <w:rtl/>
        </w:rPr>
        <w:t xml:space="preserve"> { وجاء ربك } ،</w:t>
      </w:r>
      <w:r w:rsidR="0040167D">
        <w:rPr>
          <w:rFonts w:hint="cs"/>
        </w:rPr>
        <w:t xml:space="preserve"> </w:t>
      </w:r>
      <w:r w:rsidR="0040167D">
        <w:rPr>
          <w:rFonts w:hint="cs"/>
          <w:b w:val="0"/>
          <w:rtl/>
        </w:rPr>
        <w:t>واحتجوا بالأخبار الواردة فمنها ما رواه صاحب شرح السنة رحمه الله في باب إحياء ءاخر الليل وفضله عن أبي هريرة وأبي سعيد الخدري رضي الله عنهما عن النبي صلى الله عليه وسلم أنه قال :</w:t>
      </w:r>
      <w:r w:rsidR="0040167D">
        <w:rPr>
          <w:rFonts w:hint="cs"/>
        </w:rPr>
        <w:t xml:space="preserve"> </w:t>
      </w:r>
      <w:r w:rsidR="0040167D">
        <w:rPr>
          <w:rFonts w:hint="cs"/>
          <w:b w:val="0"/>
          <w:rtl/>
        </w:rPr>
        <w:t xml:space="preserve">(( ما اجتمع قوم يذكرون الله إلا حفتهم الملائكة وغشيتهم الرحمة وتنـزلت عليهم السكينة وذكرهم الله فيمن عنده )) ، ثم قال : </w:t>
      </w:r>
      <w:r w:rsidR="0040167D">
        <w:rPr>
          <w:rFonts w:hint="cs"/>
          <w:b w:val="0"/>
          <w:rtl/>
          <w:lang w:bidi="ar-KW"/>
        </w:rPr>
        <w:t>((</w:t>
      </w:r>
      <w:r w:rsidR="0040167D">
        <w:rPr>
          <w:rFonts w:hint="cs"/>
          <w:lang w:bidi="ar-KW"/>
        </w:rPr>
        <w:t xml:space="preserve"> </w:t>
      </w:r>
      <w:r w:rsidR="0040167D">
        <w:rPr>
          <w:rFonts w:hint="cs"/>
          <w:b w:val="0"/>
          <w:rtl/>
        </w:rPr>
        <w:t>إن الله تعالى يمهل حتى إذا كان ثلث الليل الأخير ينـزل إلى هذه السماء الدنيا فينادي هل من مـذنـب يتوب هل من مستغفر هل من داع هل من سائل إلى الفجر )) قال صاحب هذا الكتاب هذا حديث متفق على صحته ، وفي هذا الباب أيضا عن أبي هريرة أن النبي صلى الله عليه وسلم قال :</w:t>
      </w:r>
      <w:r w:rsidR="0040167D">
        <w:rPr>
          <w:rFonts w:hint="cs"/>
        </w:rPr>
        <w:t xml:space="preserve"> </w:t>
      </w:r>
      <w:r w:rsidR="0040167D">
        <w:rPr>
          <w:rFonts w:hint="cs"/>
          <w:b w:val="0"/>
          <w:rtl/>
        </w:rPr>
        <w:t xml:space="preserve">ينـزل ربنا كل ليلة إلى سماء الدنيا ..  </w:t>
      </w:r>
      <w:r w:rsidR="0040167D">
        <w:rPr>
          <w:rFonts w:hint="cs"/>
        </w:rPr>
        <w:t xml:space="preserve"> </w:t>
      </w:r>
      <w:r w:rsidR="0040167D">
        <w:rPr>
          <w:rFonts w:hint="cs"/>
          <w:b w:val="0"/>
          <w:rtl/>
        </w:rPr>
        <w:t>الحديث ،</w:t>
      </w:r>
      <w:r w:rsidR="0040167D">
        <w:rPr>
          <w:rFonts w:hint="cs"/>
          <w:b w:val="0"/>
          <w:rtl/>
          <w:lang w:bidi="ar-KW"/>
        </w:rPr>
        <w:t xml:space="preserve"> </w:t>
      </w:r>
      <w:r w:rsidR="0040167D">
        <w:rPr>
          <w:rFonts w:hint="cs"/>
          <w:b w:val="0"/>
          <w:rtl/>
        </w:rPr>
        <w:t>واعلم أن الكلام في قوله :</w:t>
      </w:r>
      <w:r w:rsidR="0040167D">
        <w:rPr>
          <w:rFonts w:hint="cs"/>
        </w:rPr>
        <w:t xml:space="preserve"> </w:t>
      </w:r>
      <w:r w:rsidR="0040167D">
        <w:rPr>
          <w:rFonts w:hint="cs"/>
          <w:b w:val="0"/>
          <w:rtl/>
        </w:rPr>
        <w:t xml:space="preserve"> { هل ينظرون إلا أن يأتيهم الله في ظلل من الغمام} </w:t>
      </w:r>
      <w:r w:rsidR="0040167D">
        <w:rPr>
          <w:rFonts w:hint="cs"/>
        </w:rPr>
        <w:t xml:space="preserve"> </w:t>
      </w:r>
      <w:r w:rsidR="0040167D">
        <w:rPr>
          <w:rFonts w:hint="cs"/>
          <w:b w:val="0"/>
          <w:rtl/>
        </w:rPr>
        <w:t>من وجهين : ( الأول ) :</w:t>
      </w:r>
      <w:r w:rsidR="0040167D">
        <w:rPr>
          <w:rFonts w:hint="cs"/>
        </w:rPr>
        <w:t xml:space="preserve"> </w:t>
      </w:r>
      <w:r w:rsidR="0040167D">
        <w:rPr>
          <w:rFonts w:hint="cs"/>
          <w:b w:val="0"/>
          <w:rtl/>
        </w:rPr>
        <w:t>أن نبين بالدلائل القاهرة أنه سبحانه وتعالى منـزه عن المجيء والذهاب ، و ( الثاني ) :</w:t>
      </w:r>
      <w:r w:rsidR="0040167D">
        <w:rPr>
          <w:rFonts w:hint="cs"/>
        </w:rPr>
        <w:t xml:space="preserve"> </w:t>
      </w:r>
      <w:r w:rsidR="0040167D">
        <w:rPr>
          <w:rFonts w:hint="cs"/>
          <w:b w:val="0"/>
          <w:rtl/>
        </w:rPr>
        <w:t xml:space="preserve">أن نذكر التأويلات في هذه الآيات ، </w:t>
      </w:r>
      <w:r w:rsidR="0040167D">
        <w:rPr>
          <w:rFonts w:hint="cs"/>
        </w:rPr>
        <w:t xml:space="preserve"> </w:t>
      </w:r>
      <w:r w:rsidR="0040167D">
        <w:rPr>
          <w:rFonts w:hint="cs"/>
          <w:b w:val="0"/>
          <w:rtl/>
        </w:rPr>
        <w:t>أما النوع الأول فنقول :</w:t>
      </w:r>
      <w:r w:rsidR="0040167D">
        <w:rPr>
          <w:rFonts w:hint="cs"/>
        </w:rPr>
        <w:t xml:space="preserve"> </w:t>
      </w:r>
      <w:r w:rsidR="0040167D">
        <w:rPr>
          <w:rFonts w:hint="cs"/>
          <w:b w:val="0"/>
          <w:rtl/>
        </w:rPr>
        <w:t>الذي يدل على امتناع المجيء والذهاب على الله تعالى وجوه : ( الأول ) :</w:t>
      </w:r>
      <w:r w:rsidR="0040167D">
        <w:rPr>
          <w:rFonts w:hint="cs"/>
        </w:rPr>
        <w:t xml:space="preserve"> </w:t>
      </w:r>
      <w:r w:rsidR="0040167D">
        <w:rPr>
          <w:rFonts w:hint="cs"/>
          <w:b w:val="0"/>
          <w:rtl/>
        </w:rPr>
        <w:t>ما ثبت في علم الأصول أن كل ما يصح عليه المجيء والذهاب فإنه لا ينفك عن المحدث وما لا ينفك عن المحدث فهو محدث فيلزم أن كل ما يصح عليه المجيء والذهاب وجب أن يكون محدثا خلوقا فالإله القديم يستحيل أن يكون كذلك ، و ( الثاني ) :</w:t>
      </w:r>
      <w:r w:rsidR="0040167D">
        <w:rPr>
          <w:rFonts w:hint="cs"/>
        </w:rPr>
        <w:t xml:space="preserve"> </w:t>
      </w:r>
      <w:r w:rsidR="0040167D">
        <w:rPr>
          <w:rFonts w:hint="cs"/>
          <w:b w:val="0"/>
          <w:rtl/>
        </w:rPr>
        <w:t>أن كل ما يصح عليه الانـتـقال من مكان إلى مكان فهو محدود متناه فيكون مختصا بمقدار معين مع أنه كان يجوز في العقل وقوعه على مقدار أزيد منه أو أنقص منه فحينئذ يكـون اختصاصه بذلك المقدار لأجل تخصيص مخصص وترجيح مرجح وذلك على الإله القديم محال ، و ( الثالث ) :</w:t>
      </w:r>
      <w:r w:rsidR="0040167D">
        <w:rPr>
          <w:rFonts w:hint="cs"/>
        </w:rPr>
        <w:t xml:space="preserve"> </w:t>
      </w:r>
      <w:r w:rsidR="0040167D">
        <w:rPr>
          <w:rFonts w:hint="cs"/>
          <w:b w:val="0"/>
          <w:rtl/>
        </w:rPr>
        <w:t>وهـو أنا لو جوزنا فيما يصح عليه المجيء والذهاب أن يكون إلها قديما أزليا فحينئذ لا يمكننا أن نحكم بنفي إلهية الشمس والقمر ، و ( الرابع ) :</w:t>
      </w:r>
      <w:r w:rsidR="0040167D">
        <w:rPr>
          <w:rFonts w:hint="cs"/>
        </w:rPr>
        <w:t xml:space="preserve"> </w:t>
      </w:r>
      <w:r w:rsidR="0040167D">
        <w:rPr>
          <w:rFonts w:hint="cs"/>
          <w:b w:val="0"/>
          <w:rtl/>
        </w:rPr>
        <w:t>أنه تعالى حكى عن الخليل عليه السلام أنه طعن في إلهية الكواكب والقمر والشمس بقوله</w:t>
      </w:r>
      <w:r w:rsidR="0040167D">
        <w:rPr>
          <w:rFonts w:hint="cs"/>
          <w:b w:val="0"/>
          <w:rtl/>
          <w:lang w:bidi="ar-KW"/>
        </w:rPr>
        <w:t xml:space="preserve"> : </w:t>
      </w:r>
      <w:r w:rsidR="0040167D">
        <w:rPr>
          <w:rFonts w:hint="cs"/>
          <w:b w:val="0"/>
          <w:rtl/>
        </w:rPr>
        <w:t>{ لا أحب الآفلين} ،</w:t>
      </w:r>
      <w:r w:rsidR="0040167D">
        <w:rPr>
          <w:rFonts w:hint="cs"/>
        </w:rPr>
        <w:t xml:space="preserve"> </w:t>
      </w:r>
      <w:r w:rsidR="0040167D">
        <w:rPr>
          <w:rFonts w:hint="cs"/>
          <w:b w:val="0"/>
          <w:rtl/>
        </w:rPr>
        <w:t>ولا معنى للأفول إلا الغيبة والحضور ، فمن جوز الغيبة والحضور على الإله تعالى فقد طعن في دليل الخليل وكذب الله تعالى في تصديق الخليل في ذلك حيث قال : { وتلك حجتنا آتيناها إبراهيم على قومه } ، وأما النوع الثاني في بيان التأويلات المذكورة في هذه الآية فنقول فيه وجهان : ( الأول ) :</w:t>
      </w:r>
      <w:r w:rsidR="0040167D">
        <w:rPr>
          <w:rFonts w:hint="cs"/>
        </w:rPr>
        <w:t xml:space="preserve"> </w:t>
      </w:r>
      <w:r w:rsidR="0040167D">
        <w:rPr>
          <w:rFonts w:hint="cs"/>
          <w:b w:val="0"/>
          <w:rtl/>
        </w:rPr>
        <w:t xml:space="preserve">المراد هل ينظرون إلا أن يأتيهم ءايات الله فجعل مجيء ءايات الله مجيئا له على التفخيم لشأن الآيات كما يقال جاء الملك إذا جاء جيش عظيم من جهته ، و ( </w:t>
      </w:r>
      <w:r w:rsidR="0040167D">
        <w:rPr>
          <w:rFonts w:hint="cs"/>
          <w:b w:val="0"/>
          <w:bCs/>
          <w:rtl/>
        </w:rPr>
        <w:t>الوجه الثاني</w:t>
      </w:r>
      <w:r w:rsidR="0040167D">
        <w:rPr>
          <w:rFonts w:hint="cs"/>
          <w:b w:val="0"/>
          <w:rtl/>
        </w:rPr>
        <w:t xml:space="preserve"> ) :</w:t>
      </w:r>
      <w:r w:rsidR="0040167D">
        <w:rPr>
          <w:rFonts w:hint="cs"/>
        </w:rPr>
        <w:t xml:space="preserve"> </w:t>
      </w:r>
      <w:r w:rsidR="0040167D">
        <w:rPr>
          <w:rFonts w:hint="cs"/>
          <w:b w:val="0"/>
          <w:rtl/>
        </w:rPr>
        <w:t>أن يكون المراد هل ينظرون إلا أن يأتيهم أمر الله ، ومدار الكلام في هذا الباب أنه تعالى إذا أضاف فعلا إلى شيء فإن كان ظاهر تلك الإضافة ممتنعا فالواجب صرف ذلك الظاهر إلى التأويل كما قال العلماء في قوله تعالى :</w:t>
      </w:r>
      <w:r w:rsidR="0040167D">
        <w:t xml:space="preserve"> {</w:t>
      </w:r>
      <w:r w:rsidR="0040167D">
        <w:rPr>
          <w:rFonts w:hint="cs"/>
          <w:b w:val="0"/>
          <w:rtl/>
        </w:rPr>
        <w:t>إن الذين يحادون الله</w:t>
      </w:r>
      <w:r w:rsidR="0040167D">
        <w:t xml:space="preserve">} </w:t>
      </w:r>
      <w:r w:rsidR="0040167D">
        <w:rPr>
          <w:rFonts w:hint="cs"/>
          <w:b w:val="0"/>
          <w:rtl/>
        </w:rPr>
        <w:t xml:space="preserve">المراد </w:t>
      </w:r>
      <w:r w:rsidR="0040167D">
        <w:rPr>
          <w:rFonts w:hint="cs"/>
          <w:b w:val="0"/>
          <w:rtl/>
        </w:rPr>
        <w:lastRenderedPageBreak/>
        <w:t>يحادون أولياءه وقد قال تعالى :</w:t>
      </w:r>
      <w:r w:rsidR="0040167D">
        <w:rPr>
          <w:rFonts w:hint="cs"/>
        </w:rPr>
        <w:t xml:space="preserve"> </w:t>
      </w:r>
      <w:r w:rsidR="0040167D">
        <w:rPr>
          <w:rFonts w:hint="cs"/>
          <w:b w:val="0"/>
          <w:rtl/>
        </w:rPr>
        <w:t xml:space="preserve"> { وَاسْأَلِ الْقَرْيَةَ } </w:t>
      </w:r>
      <w:r w:rsidR="0040167D">
        <w:rPr>
          <w:rFonts w:hint="cs"/>
        </w:rPr>
        <w:t xml:space="preserve"> </w:t>
      </w:r>
      <w:r w:rsidR="0040167D">
        <w:rPr>
          <w:rFonts w:hint="cs"/>
          <w:b w:val="0"/>
          <w:rtl/>
        </w:rPr>
        <w:t>والمراد أهل القرية فكذا قوله تعالى : { يأتيهم الله} ،</w:t>
      </w:r>
      <w:r w:rsidR="0040167D">
        <w:rPr>
          <w:rFonts w:hint="cs"/>
        </w:rPr>
        <w:t xml:space="preserve"> </w:t>
      </w:r>
      <w:r w:rsidR="0040167D">
        <w:rPr>
          <w:rFonts w:hint="cs"/>
          <w:b w:val="0"/>
          <w:rtl/>
        </w:rPr>
        <w:t>أي يأتيهم أمر الله وليس فيه إلا حذف المضاف وإقامة المضاف إليه مقامه وذلـك مجاز مشهور يقال ضرب الأمير فلانا وأعطاه والمراد أنه أمر بذلك والذي يؤكد صحة هذا التأويل وجهان : ( الأول ) :</w:t>
      </w:r>
      <w:r w:rsidR="0040167D">
        <w:rPr>
          <w:rFonts w:hint="cs"/>
        </w:rPr>
        <w:t xml:space="preserve"> </w:t>
      </w:r>
      <w:r w:rsidR="0040167D">
        <w:rPr>
          <w:rFonts w:hint="cs"/>
          <w:b w:val="0"/>
          <w:rtl/>
        </w:rPr>
        <w:t>أن قوله تعالى :</w:t>
      </w:r>
      <w:r w:rsidR="0040167D">
        <w:rPr>
          <w:rFonts w:hint="cs"/>
        </w:rPr>
        <w:t xml:space="preserve"> </w:t>
      </w:r>
      <w:r w:rsidR="0040167D">
        <w:rPr>
          <w:rFonts w:hint="cs"/>
          <w:b w:val="0"/>
          <w:rtl/>
        </w:rPr>
        <w:t xml:space="preserve"> { يأتيهم الله} ،</w:t>
      </w:r>
      <w:r w:rsidR="0040167D">
        <w:rPr>
          <w:rFonts w:hint="cs"/>
        </w:rPr>
        <w:t xml:space="preserve"> </w:t>
      </w:r>
      <w:r w:rsidR="0040167D">
        <w:rPr>
          <w:rFonts w:hint="cs"/>
          <w:b w:val="0"/>
          <w:rtl/>
        </w:rPr>
        <w:t>وقوله :</w:t>
      </w:r>
      <w:r w:rsidR="0040167D">
        <w:rPr>
          <w:rFonts w:hint="cs"/>
        </w:rPr>
        <w:t xml:space="preserve"> </w:t>
      </w:r>
      <w:r w:rsidR="0040167D">
        <w:rPr>
          <w:rFonts w:hint="cs"/>
          <w:b w:val="0"/>
          <w:rtl/>
        </w:rPr>
        <w:t xml:space="preserve"> { وجاء ربك‏ } ،</w:t>
      </w:r>
      <w:r w:rsidR="0040167D">
        <w:rPr>
          <w:rFonts w:hint="cs"/>
        </w:rPr>
        <w:t xml:space="preserve"> </w:t>
      </w:r>
      <w:r w:rsidR="0040167D">
        <w:rPr>
          <w:rFonts w:hint="cs"/>
          <w:b w:val="0"/>
          <w:rtl/>
        </w:rPr>
        <w:t>إخبار عن حال القيامة ثم إن الله تعالى ذكر هذه الواقعة بعينها في سورة النحل فقال :</w:t>
      </w:r>
      <w:r w:rsidR="0040167D">
        <w:rPr>
          <w:rFonts w:hint="cs"/>
        </w:rPr>
        <w:t xml:space="preserve"> </w:t>
      </w:r>
      <w:r w:rsidR="0040167D">
        <w:rPr>
          <w:rFonts w:hint="cs"/>
          <w:b w:val="0"/>
          <w:rtl/>
        </w:rPr>
        <w:t xml:space="preserve"> { هل ينظرون إلا أن تأتيهم الملائكة أو يأتي أمر ربك} ، فصار هذا مفسرا لذلك المتشابه لأن كل هذه الآيات لما وردت في واقعة واحدة لم يبعد حمل بعضها على البعض ، و ( الثاني ) :</w:t>
      </w:r>
      <w:r w:rsidR="0040167D">
        <w:rPr>
          <w:rFonts w:hint="cs"/>
        </w:rPr>
        <w:t xml:space="preserve"> </w:t>
      </w:r>
      <w:r w:rsidR="0040167D">
        <w:rPr>
          <w:rFonts w:hint="cs"/>
          <w:b w:val="0"/>
          <w:rtl/>
        </w:rPr>
        <w:t xml:space="preserve">أنه تعالى قال بعد هذه الآية : { وقضى الأمر } ، </w:t>
      </w:r>
      <w:r w:rsidR="0040167D">
        <w:rPr>
          <w:rFonts w:hint="cs"/>
        </w:rPr>
        <w:t xml:space="preserve"> </w:t>
      </w:r>
      <w:r w:rsidR="0040167D">
        <w:rPr>
          <w:rFonts w:hint="cs"/>
          <w:b w:val="0"/>
          <w:rtl/>
        </w:rPr>
        <w:t xml:space="preserve">ولا شك أن الألف واللام للمعهود السابق وهذا يستدعي أن يكون قد جرى ذكره من قبل ذلك حتى يكون الألف واللام إشارة إليه وما ذاك إلا الذي أضمرناه من أن قوله : { يأتيهم الله} </w:t>
      </w:r>
      <w:r w:rsidR="0040167D">
        <w:rPr>
          <w:rFonts w:hint="cs"/>
        </w:rPr>
        <w:t xml:space="preserve"> </w:t>
      </w:r>
      <w:r w:rsidR="0040167D">
        <w:rPr>
          <w:rFonts w:hint="cs"/>
          <w:b w:val="0"/>
          <w:rtl/>
        </w:rPr>
        <w:t>أي يأتي أمر الله ،</w:t>
      </w:r>
      <w:r w:rsidR="0040167D">
        <w:rPr>
          <w:rFonts w:hint="cs"/>
          <w:b w:val="0"/>
          <w:bCs/>
          <w:rtl/>
        </w:rPr>
        <w:t xml:space="preserve"> فأما الحديث المشتمل على النـزول إلى السماء الدنيا فالكلام عليه من وجهين :</w:t>
      </w:r>
      <w:r w:rsidR="0040167D">
        <w:rPr>
          <w:rFonts w:hint="cs"/>
          <w:b w:val="0"/>
          <w:rtl/>
        </w:rPr>
        <w:t xml:space="preserve"> </w:t>
      </w:r>
      <w:r w:rsidR="0040167D">
        <w:rPr>
          <w:rFonts w:hint="cs"/>
          <w:b w:val="0"/>
          <w:bCs/>
          <w:rtl/>
        </w:rPr>
        <w:t>( الوجه الأول )</w:t>
      </w:r>
      <w:r w:rsidR="0040167D">
        <w:rPr>
          <w:rFonts w:hint="cs"/>
          <w:b w:val="0"/>
          <w:rtl/>
        </w:rPr>
        <w:t xml:space="preserve"> :</w:t>
      </w:r>
      <w:r w:rsidR="0040167D">
        <w:rPr>
          <w:rFonts w:hint="cs"/>
        </w:rPr>
        <w:t xml:space="preserve"> </w:t>
      </w:r>
      <w:r w:rsidR="0040167D">
        <w:rPr>
          <w:rFonts w:hint="cs"/>
          <w:b w:val="0"/>
          <w:rtl/>
        </w:rPr>
        <w:t>بيان أن النـزول قد يستعمل في غير الانتقال وتقريره من وجوه : ( أحدها ) :</w:t>
      </w:r>
      <w:r w:rsidR="0040167D">
        <w:rPr>
          <w:rFonts w:hint="cs"/>
        </w:rPr>
        <w:t xml:space="preserve"> </w:t>
      </w:r>
      <w:r w:rsidR="0040167D">
        <w:rPr>
          <w:rFonts w:hint="cs"/>
          <w:b w:val="0"/>
          <w:rtl/>
        </w:rPr>
        <w:t>قوله تعالى :</w:t>
      </w:r>
      <w:r w:rsidR="0040167D">
        <w:rPr>
          <w:rFonts w:hint="cs"/>
        </w:rPr>
        <w:t xml:space="preserve"> </w:t>
      </w:r>
      <w:r w:rsidR="0040167D">
        <w:rPr>
          <w:rFonts w:hint="cs"/>
          <w:b w:val="0"/>
          <w:rtl/>
        </w:rPr>
        <w:t xml:space="preserve"> { وأنزل لكم من الأنعام ثمانية أزواج } ،</w:t>
      </w:r>
      <w:r w:rsidR="0040167D">
        <w:rPr>
          <w:rFonts w:hint="cs"/>
        </w:rPr>
        <w:t xml:space="preserve"> </w:t>
      </w:r>
      <w:r w:rsidR="0040167D">
        <w:rPr>
          <w:rFonts w:hint="cs"/>
          <w:b w:val="0"/>
          <w:rtl/>
        </w:rPr>
        <w:t>ونحن نعلم بالضرورة أن الجمل والبقر ما نزل من السماء إلى الأرض على سبيل الانتقال ، وقال الله تعالى : { فأنزل الله سكينته على رسوله } ، والانتقال على السكينة محال ، وقال الله تعالى : { نزل به الروح الأمين على قلبك} ،</w:t>
      </w:r>
      <w:r w:rsidR="0040167D">
        <w:rPr>
          <w:rFonts w:hint="cs"/>
        </w:rPr>
        <w:t xml:space="preserve"> </w:t>
      </w:r>
      <w:r w:rsidR="0040167D">
        <w:rPr>
          <w:rFonts w:hint="cs"/>
          <w:b w:val="0"/>
          <w:rtl/>
        </w:rPr>
        <w:t xml:space="preserve">والقرآن سواء قلنا إنه عبارة عن صفة قديمة أو قلنا إنه عبارة عن الحروف والصوت والانتقال عليه محال ، </w:t>
      </w:r>
      <w:r w:rsidR="0040167D">
        <w:rPr>
          <w:rFonts w:hint="cs"/>
        </w:rPr>
        <w:t xml:space="preserve"> </w:t>
      </w:r>
      <w:r w:rsidR="0040167D">
        <w:rPr>
          <w:rFonts w:hint="cs"/>
          <w:b w:val="0"/>
          <w:rtl/>
        </w:rPr>
        <w:t>وقال الشافعي المطلبي رضي الله عنه :</w:t>
      </w:r>
      <w:r w:rsidR="0040167D">
        <w:rPr>
          <w:rFonts w:hint="cs"/>
        </w:rPr>
        <w:t xml:space="preserve"> </w:t>
      </w:r>
      <w:r w:rsidR="0040167D">
        <w:rPr>
          <w:rFonts w:hint="cs"/>
          <w:b w:val="0"/>
          <w:rtl/>
        </w:rPr>
        <w:t>دخلت مصر فلم يفهموا كلامي فنـزلت ثم نزلت ولم يكن المراد من هذا النزول الانتقال ، و ( الثاني ) :</w:t>
      </w:r>
      <w:r w:rsidR="0040167D">
        <w:rPr>
          <w:rFonts w:hint="cs"/>
        </w:rPr>
        <w:t xml:space="preserve"> </w:t>
      </w:r>
      <w:r w:rsidR="0040167D">
        <w:rPr>
          <w:rFonts w:hint="cs"/>
          <w:b w:val="0"/>
          <w:rtl/>
        </w:rPr>
        <w:t>أنه إن كان المقصود من النـزول من العرش إلى السماء الدنيا أن يُسْمَعَ نداؤه فهذا المقصود ما حصل وإن كان المقصود مجرد النداء سواء سمعناه أو لم نسمعه فهذا مما لا حاجة فيه إلى النـزول من العرش إلى السماء الدنيا بل كان يمكنه أن ينادينا وهو على العرش ومثاله أن يريد مَنْ في الشرق إسماع مَنْ في الغرب ومناداته فيتقدم إلى جهة المغرب بأقدام معدودة ثم يناديه وهو يعلم أنه لا يسمعه البتـة فههنا تكون تلك الخطوات عملا باطلا وعبثا فاسدا فيكون كفعل المجانين فعلمنا أن ذلك غير لائق بحكمة الله تعالى ، ( الثالث ) :</w:t>
      </w:r>
      <w:r w:rsidR="0040167D">
        <w:rPr>
          <w:rFonts w:hint="cs"/>
        </w:rPr>
        <w:t xml:space="preserve"> </w:t>
      </w:r>
      <w:r w:rsidR="0040167D">
        <w:rPr>
          <w:rFonts w:hint="cs"/>
          <w:b w:val="0"/>
          <w:rtl/>
        </w:rPr>
        <w:t xml:space="preserve">أن القوم رأوا أن كل سماء في مقابلة السماء التي فوقها كقطرة في بحر وكدرهم في مفازة ثم كل السموات في مقابلة الكرسي كقطرة في البحر والكرسي في مقابلة العرش كذلك ثم يقولون إن العرش مملوء منه والكرسي موضع قدمه فإذا نزل إلى السماء الدنيا وهي في غاية الصغر بالنسبة إلى ذلك الجسم العظيم فإما أن يقال إن أجزاء ذلك الجسم العظيم يدخـل بعضـها في بعض وذلك يوجب القول بأن تلك الأجزاء قابلة للتـفرق والتمزق ويوجـب القول أيضا بتداخل الأجزاء بعضها في بعض وذلك يقتضي جواز تداخل جملة العالم في خردلة واحدة وهو محال وإما أن يقال إن تلك الأجزاء بليت عند النـزول إلى السماء الدنيا وذلك قول بأنه قابل للعدم والوجود </w:t>
      </w:r>
      <w:r w:rsidR="0040167D">
        <w:rPr>
          <w:rFonts w:hint="cs"/>
          <w:b w:val="0"/>
          <w:rtl/>
        </w:rPr>
        <w:lastRenderedPageBreak/>
        <w:t>وذلك مما لا يقوله عاقل في صفة الإله تعالى فيثبت بهذا البرهان القاهر أن القول بالنـزول على الوجه الذي قالوه باطل ، و ( الرابع ) :</w:t>
      </w:r>
      <w:r w:rsidR="0040167D">
        <w:rPr>
          <w:rFonts w:hint="cs"/>
        </w:rPr>
        <w:t xml:space="preserve"> </w:t>
      </w:r>
      <w:r w:rsidR="0040167D">
        <w:rPr>
          <w:rFonts w:hint="cs"/>
          <w:b w:val="0"/>
          <w:rtl/>
        </w:rPr>
        <w:t xml:space="preserve">أنا قد دللنا على أن العالم كرة فإذا كان كذلك وجب القطع بأنه أبداً يكون الحاصل في أحد نصفي الأرض هو الليل ، وفي النصف الآخر هو النهار ، فإذا وجب نزوله إلى السـماء الدنيا في الليل ، وقد دللنا على أن الليل حاصل أبداً فهذا يقتضي أن يبقى أبداً في السماء الدنيا إلا أنه يستدير على ظهر الفلك بحسب استدارة الفلك وبحسب انتقال الليل من جانب من الأرض إلى جانب ءاخر ، ولو جاز أن يكون الشيء المستدير مع الفلك أبداً إلهاً للعالم فلم لا يجوز أن يكون إله العالم هو الفلك ومعلوم أن ذلك لا يقوله عاقل ، </w:t>
      </w:r>
      <w:r w:rsidR="0040167D">
        <w:rPr>
          <w:rFonts w:hint="cs"/>
          <w:b w:val="0"/>
          <w:bCs/>
          <w:rtl/>
        </w:rPr>
        <w:t>( النوع الثاني</w:t>
      </w:r>
      <w:r w:rsidR="0040167D">
        <w:rPr>
          <w:rFonts w:hint="cs"/>
          <w:b w:val="0"/>
          <w:rtl/>
        </w:rPr>
        <w:t xml:space="preserve"> ) :</w:t>
      </w:r>
      <w:r w:rsidR="0040167D">
        <w:rPr>
          <w:rFonts w:hint="cs"/>
        </w:rPr>
        <w:t xml:space="preserve"> </w:t>
      </w:r>
      <w:r w:rsidR="0040167D">
        <w:rPr>
          <w:rFonts w:hint="cs"/>
          <w:b w:val="0"/>
          <w:rtl/>
        </w:rPr>
        <w:t>من الكلام في هذا الحديث بناؤه على التأويل على سبيل التفصيل ، وهو أن يحمل هذا النـزول على نزول رحمته إلى الأرض في ذلك الوقت والسبب في تخصيص ذلك الوقت بهذا الفعل وجوه : ( الأول ) :</w:t>
      </w:r>
      <w:r w:rsidR="0040167D">
        <w:rPr>
          <w:rFonts w:hint="cs"/>
        </w:rPr>
        <w:t xml:space="preserve"> </w:t>
      </w:r>
      <w:r w:rsidR="0040167D">
        <w:rPr>
          <w:rFonts w:hint="cs"/>
          <w:b w:val="0"/>
          <w:rtl/>
        </w:rPr>
        <w:t>أن التوبة التي يؤتى بها في قلب الليل الظاهر أنها تكون خالية عن شوائب الدنيا لأن الأغيار لا يطلعون عليها فتكون أقرب إلى القبول ، و ( الثاني ) :</w:t>
      </w:r>
      <w:r w:rsidR="0040167D">
        <w:rPr>
          <w:rFonts w:hint="cs"/>
        </w:rPr>
        <w:t xml:space="preserve"> </w:t>
      </w:r>
      <w:r w:rsidR="0040167D">
        <w:rPr>
          <w:rFonts w:hint="cs"/>
          <w:b w:val="0"/>
          <w:rtl/>
        </w:rPr>
        <w:t>أن الغالب على الإنسان في قلب الليل الكسل والنوم والبطالة فلولا الجد العظيم في طلـب الدين والرغبة الشديدة في تحققه لما تحمل مشاق السهر ولما أعرض عن اللذات الجسمانية ، ومتى كان الجد والرغبة والإخلاص أتم وأكمل كان الثواب أوفر ، و ( الثالث ) :</w:t>
      </w:r>
      <w:r w:rsidR="0040167D">
        <w:rPr>
          <w:rFonts w:hint="cs"/>
        </w:rPr>
        <w:t xml:space="preserve"> </w:t>
      </w:r>
      <w:r w:rsidR="0040167D">
        <w:rPr>
          <w:rFonts w:hint="cs"/>
          <w:b w:val="0"/>
          <w:rtl/>
        </w:rPr>
        <w:t>أن الليل وقت الكسل والفتور فاحتيج في الترغيب في الاشتغال بالعبادة في الليل إلى مزيد أمور تؤثر في تحريك دواعي الاشتغال والتهجد ، فيحسن أن الشارع يخص هذا الوقت بمثل هذا الكلام ليكون توفر الدواعي على التهجد أتم فهذه الجهات الثلاث تصلح أن تكون سبباً لتخصيص الشارع هذا الوقت بهذا التشريف ولأجلها قال الله تعالى : { وبالأسحار هم يستغفرون} ، وقال تعالى : { والمستغفرين بالأسحار } ، و ( الوجه الرابع ) :</w:t>
      </w:r>
      <w:r w:rsidR="0040167D">
        <w:rPr>
          <w:rFonts w:hint="cs"/>
        </w:rPr>
        <w:t xml:space="preserve"> </w:t>
      </w:r>
      <w:r w:rsidR="0040167D">
        <w:rPr>
          <w:rFonts w:hint="cs"/>
          <w:b w:val="0"/>
          <w:rtl/>
        </w:rPr>
        <w:t>إن جمعا من أشراف الملائكة ينـزلون في ذلك الوقت بأمر الله تعالى فأضيف ذلـك إلى الله تعالى لأنه حصل بسبب أمر الله تعالى كما يقال :</w:t>
      </w:r>
      <w:r w:rsidR="0040167D">
        <w:rPr>
          <w:rFonts w:hint="cs"/>
        </w:rPr>
        <w:t xml:space="preserve"> </w:t>
      </w:r>
      <w:r w:rsidR="0040167D">
        <w:rPr>
          <w:rFonts w:hint="cs"/>
          <w:b w:val="0"/>
          <w:rtl/>
        </w:rPr>
        <w:t xml:space="preserve">بنى الأمير داراً وضرب ديناراً ، </w:t>
      </w:r>
      <w:r w:rsidR="0040167D">
        <w:rPr>
          <w:rFonts w:hint="cs"/>
        </w:rPr>
        <w:t xml:space="preserve"> </w:t>
      </w:r>
      <w:r w:rsidR="0040167D">
        <w:rPr>
          <w:rFonts w:hint="cs"/>
          <w:b w:val="0"/>
          <w:rtl/>
        </w:rPr>
        <w:t>وممن ذهب إلى هذا التأويل من يروي الخبر بضم الياء تحقيقاً لهذا المعنى ، واعلم أن تمام التقرير في تأويل هذا الخبر أن من نزل من الملوك عند إنسان لإصلاح شأنه والاهتمام بأمره فإنه يكرمه جداً بل يكون نزوله عنده مبالغة في إكرامه فلما كان النـزول موجباً للإكرام أطلق اسم النـزول على الإكرام ، وهذا أيضاً هو المراد بقوله تعالى : { وجاء ربــك والملك صفاً صفا } ، وذلك أن الملك إذا جاء وحضر لفصل الخصومات عظم وقعه واشتدت هيبته والله أعلم</w:t>
      </w:r>
      <w:r w:rsidR="0040167D">
        <w:rPr>
          <w:rFonts w:hint="cs"/>
        </w:rPr>
        <w:t xml:space="preserve"> </w:t>
      </w:r>
      <w:r w:rsidR="0040167D">
        <w:rPr>
          <w:rFonts w:hint="cs"/>
          <w:b w:val="0"/>
          <w:rtl/>
          <w:lang w:bidi="ar-KW"/>
        </w:rPr>
        <w:t xml:space="preserve"> ) أهـ  ، </w:t>
      </w:r>
      <w:r w:rsidR="0040167D">
        <w:rPr>
          <w:rFonts w:hint="cs"/>
          <w:b w:val="0"/>
          <w:rtl/>
        </w:rPr>
        <w:t xml:space="preserve">[  </w:t>
      </w:r>
      <w:r w:rsidR="0040167D">
        <w:rPr>
          <w:rFonts w:hint="cs"/>
          <w:b w:val="0"/>
          <w:bCs/>
          <w:rtl/>
        </w:rPr>
        <w:t xml:space="preserve">حل إشكالية حديث النزول ] : </w:t>
      </w:r>
      <w:r w:rsidR="0040167D">
        <w:rPr>
          <w:rFonts w:hint="cs"/>
          <w:b w:val="0"/>
          <w:rtl/>
        </w:rPr>
        <w:t>أخرج النسائي</w:t>
      </w:r>
      <w:r w:rsidR="0040167D">
        <w:rPr>
          <w:rFonts w:hint="cs"/>
          <w:b w:val="0"/>
          <w:rtl/>
          <w:lang w:bidi="ar-KW"/>
        </w:rPr>
        <w:t xml:space="preserve"> حديث النزول بلفظ : (( </w:t>
      </w:r>
      <w:r w:rsidR="0040167D">
        <w:rPr>
          <w:rFonts w:hint="cs"/>
          <w:b w:val="0"/>
          <w:rtl/>
        </w:rPr>
        <w:t xml:space="preserve">إن الله عز وجل يمهل حتى يمضي شطر الليل الأول ثم يأمر مناديا فيقول هل من داع يستجاب له هل من مستغفر يغفر له هل من سائل يعطى )) ، وهذا اللفظ هو المحكم ، ولفظ حديث البخاري ومسلم متشابه ، وعند علماء الأصول يلزم حمل المتشابه على المحكم ، وعلى ذلك فإنّ النازل ملك من الملائكة يُنادي باسم الله تعالى ، وقد </w:t>
      </w:r>
      <w:r w:rsidR="0040167D">
        <w:rPr>
          <w:rFonts w:hint="cs"/>
          <w:b w:val="0"/>
          <w:rtl/>
        </w:rPr>
        <w:lastRenderedPageBreak/>
        <w:t>فسر الكثير من العلماء حديث البخاري بحديث النسائي ، وقالوا المراد بالنـزول نزول الملك بأمر الله لأنك تقول قطع الأمير يد اللص ولا يكون الأمير بنفسه قد أمـسك السكين وجز المكان إنما المعنى أن يد اللص قطعت بأمر الأمير فتقول قطع الأمير يد اللص وبنى الأمير بيتا وقد لا يكون حمل حجرا واحدا فيه إنما معناه بُـني بأمره ، كذلك ينـزل ربنا أي ينـزل الملك بأمر ربنا ،</w:t>
      </w:r>
      <w:r w:rsidR="0040167D">
        <w:rPr>
          <w:rFonts w:hint="cs"/>
          <w:b w:val="0"/>
          <w:rtl/>
          <w:lang w:bidi="ar-KW"/>
        </w:rPr>
        <w:t xml:space="preserve"> ومعلوم أن الإمام في الصلاة إذا قرأ القرآن وقال : { </w:t>
      </w:r>
      <w:r w:rsidR="0040167D">
        <w:rPr>
          <w:rFonts w:hint="cs"/>
          <w:b w:val="0"/>
          <w:rtl/>
        </w:rPr>
        <w:t xml:space="preserve">إِنَّنِي أَنَا اللَّهُ لَا إِلَهَ إِلَّا أَنَا فَاعْبُدْنِي وَأَقِمِ الصَّلَاةَ لِذِكْرِي } [ طه : 14 ] ، فإنّه لا يأمر المأمومين بعباده ، ولا أحد يعرف العربية يفهم ذلك ، وإنما هو كلام الله تعالى على لسان الإمام ، وهكذا الملك ينقل قول الله تعالى : ((  مَنْ يَدْعُونِي فَأَسْتَجِيبَ لَهُ مَنْ يَسْأَلُنِي فَأُعْطِيَهُ مَنْ يَسْتَغْفِرُنِي فَأَغْفِرَ لَهُ  )) ، </w:t>
      </w:r>
      <w:r w:rsidR="0040167D">
        <w:rPr>
          <w:rFonts w:hint="cs"/>
        </w:rPr>
        <w:t xml:space="preserve"> </w:t>
      </w:r>
      <w:r w:rsidR="0040167D">
        <w:rPr>
          <w:rFonts w:hint="cs"/>
          <w:b w:val="0"/>
          <w:rtl/>
        </w:rPr>
        <w:t>قال الشيخ محمد السفاريني الحنبلي في كتاب لوامع الأنوار البهية شرح الدرة المضية في عقيدة الفرقة المرضية ما نصه : (</w:t>
      </w:r>
      <w:r w:rsidR="0040167D">
        <w:rPr>
          <w:rFonts w:hint="cs"/>
        </w:rPr>
        <w:t xml:space="preserve"> </w:t>
      </w:r>
      <w:r w:rsidR="0040167D">
        <w:rPr>
          <w:rFonts w:hint="cs"/>
          <w:b w:val="0"/>
          <w:rtl/>
        </w:rPr>
        <w:t>قال أهل التأويل إن العرب تنسب الفعل إلى من أمر به كما تنسبه إلى من فعله وباشره بنفسه قالوا والمعنى هنا إن الله تعالى يأمر ملكا بالنـزول إلى السماء الدنيا فينادي بأمره وقال بعضهم إن قوله : ((</w:t>
      </w:r>
      <w:r w:rsidR="0040167D">
        <w:rPr>
          <w:rFonts w:hint="cs"/>
        </w:rPr>
        <w:t xml:space="preserve"> </w:t>
      </w:r>
      <w:r w:rsidR="0040167D">
        <w:rPr>
          <w:rFonts w:hint="cs"/>
          <w:b w:val="0"/>
          <w:rtl/>
        </w:rPr>
        <w:t xml:space="preserve">ينـزل )) راجع إلى أفعاله لا إلى ذاته المقدس فإن النـزول كما يكون في الأجساد يكون في المعاني أو راجـع إلى المَلَك الذي ينـزل بأمره ونهيه تعالى ، فإن حمل النـزول في الأحاديث على الجسم فتلك صفة المـلَك المبعوث بذلك وإن حمل على المعنوي بمعنى أنه لم يفعل ثم فعل سمى ذلـك نـزولا من مرتبة إلى مرتبة فهي عربية صحيحة والحاصل أن تأويله على وجهين إما بأن المراد ينـزل أمره أو المَلَك بأمره وإما أنه استـعارة بمعنى التلطف بالداعين والإجابة لهم ونحو ذلك كما يقال نزل البائع في سلعته إذا قارب المشتري بعدما باعده وأمكنه منها بعد منعه ، والمعنى هنا أن القرب في هذا الوقت أقرب إلى رحمة الله منه في غيره من الأوقات وأنه تعالى يُقبِلُ عليهم بالتحنن والعطف في هذا الوقت بما يُلقيه في قلوبـهم من التنبيه والتذكير الباعِثَين لهم على الطاعة ، وقد حكى ابن فورك أن بعض المشايخ ضبط رواية البخاري بضم أوله على حذف المفعول أي يُنـزل ملكا قالوا ويقويه ما روى النسائي وغيره عن أبي هريرة وأبي سعيد رضي الله عنهما قالا قال رسول الله صلى الله عليه وسلم : (( إن الله عز وجل يُمهل حتى يمضي شطر الليل الأول ثم يأمر مناديا يقول هل من داع يستجاب له هل من مستغفر يغفر له هل من سائل يعطى )) </w:t>
      </w:r>
      <w:r w:rsidR="0040167D">
        <w:rPr>
          <w:rFonts w:hint="cs"/>
          <w:b w:val="0"/>
          <w:bCs/>
          <w:rtl/>
        </w:rPr>
        <w:t>قال القرطبي : صححه عبد الحق</w:t>
      </w:r>
      <w:r w:rsidR="0040167D">
        <w:rPr>
          <w:rFonts w:hint="cs"/>
          <w:b w:val="0"/>
          <w:rtl/>
        </w:rPr>
        <w:t xml:space="preserve"> ، </w:t>
      </w:r>
      <w:r w:rsidR="0040167D">
        <w:rPr>
          <w:rFonts w:hint="cs"/>
          <w:b w:val="0"/>
          <w:bCs/>
          <w:rtl/>
        </w:rPr>
        <w:t>قالوا :</w:t>
      </w:r>
      <w:r w:rsidR="0040167D">
        <w:rPr>
          <w:rFonts w:hint="cs"/>
          <w:bCs/>
        </w:rPr>
        <w:t xml:space="preserve"> </w:t>
      </w:r>
      <w:r w:rsidR="0040167D">
        <w:rPr>
          <w:rFonts w:hint="cs"/>
          <w:bCs/>
          <w:rtl/>
        </w:rPr>
        <w:t>وهذا يرفع الإشكال ويُـزيل كل احتمال والسنة يُفسر بعضها بعضا وكذا الآيات ،</w:t>
      </w:r>
      <w:r w:rsidR="0040167D">
        <w:rPr>
          <w:rFonts w:hint="cs"/>
          <w:b w:val="0"/>
          <w:rtl/>
        </w:rPr>
        <w:t xml:space="preserve"> قالوا :</w:t>
      </w:r>
      <w:r w:rsidR="0040167D">
        <w:rPr>
          <w:rFonts w:hint="cs"/>
        </w:rPr>
        <w:t xml:space="preserve"> </w:t>
      </w:r>
      <w:r w:rsidR="0040167D">
        <w:rPr>
          <w:rFonts w:hint="cs"/>
          <w:b w:val="0"/>
          <w:rtl/>
        </w:rPr>
        <w:t>ولا سبيل إلى حمله على صفات الذات المقدس فإن الـحديـث فيه التصريح بتجدد النـزول واختصاصه ببعض الأوقات والساعات وصفات الرب جل شأنه يجب اتصافها بالقدم وتنـزيهها عن التجدد والحدوث ، قالوا :</w:t>
      </w:r>
      <w:r w:rsidR="0040167D">
        <w:rPr>
          <w:rFonts w:hint="cs"/>
        </w:rPr>
        <w:t xml:space="preserve"> </w:t>
      </w:r>
      <w:r w:rsidR="0040167D">
        <w:rPr>
          <w:rFonts w:hint="cs"/>
          <w:b w:val="0"/>
          <w:rtl/>
        </w:rPr>
        <w:t>وكل ما لم يكن فكان أو لم يثبت فثبت من أوصافه تعالى فهو من قبيل صفة الأفعال ، قالوا :</w:t>
      </w:r>
      <w:r w:rsidR="0040167D">
        <w:rPr>
          <w:rFonts w:hint="cs"/>
        </w:rPr>
        <w:t xml:space="preserve"> </w:t>
      </w:r>
      <w:r w:rsidR="0040167D">
        <w:rPr>
          <w:rFonts w:hint="cs"/>
          <w:b w:val="0"/>
          <w:rtl/>
        </w:rPr>
        <w:t xml:space="preserve">فالنـزول والاستواء من صفات الأفعال " أهـ ، </w:t>
      </w:r>
    </w:p>
    <w:p w:rsidR="0040167D" w:rsidRDefault="0040167D" w:rsidP="0004487C">
      <w:pPr>
        <w:ind w:left="-46"/>
        <w:jc w:val="center"/>
        <w:rPr>
          <w:b w:val="0"/>
          <w:rtl/>
          <w:lang w:bidi="ar-KW"/>
        </w:rPr>
      </w:pPr>
      <w:r>
        <w:rPr>
          <w:rFonts w:hint="cs"/>
          <w:b w:val="0"/>
          <w:rtl/>
          <w:lang w:bidi="ar-KW"/>
        </w:rPr>
        <w:t>***</w:t>
      </w:r>
    </w:p>
    <w:p w:rsidR="0040167D" w:rsidRDefault="0091266C" w:rsidP="0004487C">
      <w:pPr>
        <w:ind w:left="-46"/>
        <w:jc w:val="both"/>
        <w:rPr>
          <w:b w:val="0"/>
          <w:rtl/>
        </w:rPr>
      </w:pPr>
      <w:bookmarkStart w:id="12" w:name="ض1"/>
      <w:r w:rsidRPr="00DB5900">
        <w:rPr>
          <w:rFonts w:cs="Monotype Koufi" w:hint="cs"/>
          <w:b w:val="0"/>
          <w:rtl/>
          <w:lang w:bidi="ar-KW"/>
        </w:rPr>
        <w:lastRenderedPageBreak/>
        <w:t>(</w:t>
      </w:r>
      <w:r w:rsidR="0040167D" w:rsidRPr="00DB5900">
        <w:rPr>
          <w:rFonts w:cs="Monotype Koufi" w:hint="cs"/>
          <w:b w:val="0"/>
          <w:rtl/>
          <w:lang w:bidi="ar-KW"/>
        </w:rPr>
        <w:t xml:space="preserve">  4  </w:t>
      </w:r>
      <w:r w:rsidRPr="00DB5900">
        <w:rPr>
          <w:rFonts w:cs="Monotype Koufi" w:hint="cs"/>
          <w:b w:val="0"/>
          <w:rtl/>
          <w:lang w:bidi="ar-KW"/>
        </w:rPr>
        <w:t>)</w:t>
      </w:r>
      <w:r w:rsidR="0040167D" w:rsidRPr="00DB5900">
        <w:rPr>
          <w:rFonts w:cs="Monotype Koufi" w:hint="cs"/>
          <w:b w:val="0"/>
          <w:rtl/>
          <w:lang w:bidi="ar-KW"/>
        </w:rPr>
        <w:t xml:space="preserve"> : حل اشكالية الظواهر الموهمة للتشبيه والتجسيم والجارحة والأعضاء كالوجه واليد والعين :</w:t>
      </w:r>
      <w:r w:rsidR="0040167D">
        <w:rPr>
          <w:rFonts w:hint="cs"/>
          <w:bCs/>
          <w:rtl/>
        </w:rPr>
        <w:t xml:space="preserve"> </w:t>
      </w:r>
      <w:bookmarkEnd w:id="12"/>
      <w:r w:rsidR="0040167D">
        <w:rPr>
          <w:rFonts w:hint="cs"/>
          <w:b w:val="0"/>
          <w:rtl/>
        </w:rPr>
        <w:t xml:space="preserve">الله تبارك وتعالى ليس كمثله شيء في وجوده أو في ذاته أو في أسمائه أو في صفاته أو في أفعاله ، ليس كوجوده وجود فليس وجوده كوجود الأجسام التي تحتاج إلى مكان أو تتحيز في مكان كيف وهو الذي كان قبل خلق المكان ثم خلق المكان ، وإذا كانت القاعدة تقول أن كل موجود في مكان فهو محدود بهذا المكان يحيزه ويحيط به والله تعالى بكل شيء محيط ، وليس كذاته ذات ليس لذاته حد أو نهاية كما أنه ليس لصفاته حد أو نهاية وهو منزه عن الحد والمقدار إذ كل محدود مخلوق مقدر متناه والله تعالى هو الخالق المقدر لها ، فجلّ المقدِرُ أن يكونَ مقدَرَا ، </w:t>
      </w:r>
      <w:r w:rsidR="0040167D">
        <w:rPr>
          <w:rFonts w:hint="cs"/>
          <w:b w:val="0"/>
          <w:bCs/>
          <w:rtl/>
        </w:rPr>
        <w:t>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w:t>
      </w:r>
      <w:r w:rsidR="0040167D">
        <w:rPr>
          <w:rFonts w:hint="cs"/>
          <w:b w:val="0"/>
          <w:rtl/>
        </w:rPr>
        <w:t xml:space="preserve"> ، </w:t>
      </w:r>
      <w:r w:rsidR="0040167D">
        <w:rPr>
          <w:rFonts w:hint="cs"/>
          <w:b w:val="0"/>
          <w:rtl/>
        </w:rPr>
        <w:tab/>
        <w:t>التنزيه عن الصورة يعني بالضرورة التنزيه عن الأجزاء والأعضاء إذ الصورة تفيد</w:t>
      </w:r>
      <w:r w:rsidR="0040167D">
        <w:rPr>
          <w:rFonts w:hint="cs"/>
        </w:rPr>
        <w:t xml:space="preserve"> </w:t>
      </w:r>
      <w:r w:rsidR="0040167D">
        <w:rPr>
          <w:rFonts w:hint="cs"/>
          <w:b w:val="0"/>
          <w:rtl/>
        </w:rPr>
        <w:t>التركيب وكل مركب محدث ، والباري سبحانه وتعالى ليس بمحدث ، فليس بمركب وقد أجمع أهل القبلة عدا الحشوية والمجسمة والمشبهة على تنزيه الله تعالى عن الأجزاء والأعضاء والجوارح تعالى الله عن ذلك علوا كبيرا ،</w:t>
      </w:r>
      <w:r w:rsidR="0040167D">
        <w:rPr>
          <w:rFonts w:hint="cs"/>
        </w:rPr>
        <w:t xml:space="preserve"> </w:t>
      </w:r>
      <w:r w:rsidR="0040167D">
        <w:rPr>
          <w:rFonts w:hint="cs"/>
          <w:b w:val="0"/>
          <w:rtl/>
        </w:rPr>
        <w:t xml:space="preserve">قال تعالى : { قُلْ هُوَ اللَّهُ أَحَدٌ * اللَّهُ الصَّمَدُ * لَمْ يَلِدْ وَلَمْ يُولَدْ * وَلَمْ يَكُنْ لَهُ كُفُوًا أَحَدٌ } ، وهذه السورة يجب أن تكون من المحكمات ، لا من المتشابهات لأن النبي صلى الله عليه وسلم جعلها ثلث القرآن ، ولفظ الأحد مبالغة في الوحدة ، وذلك ينافي كونه مركباً من الأجزاء والأبعاض ، فقوله تعالى ( </w:t>
      </w:r>
      <w:r w:rsidR="0040167D">
        <w:rPr>
          <w:rFonts w:hint="cs"/>
          <w:b w:val="0"/>
          <w:bCs/>
          <w:rtl/>
        </w:rPr>
        <w:t>أحد</w:t>
      </w:r>
      <w:r w:rsidR="0040167D">
        <w:rPr>
          <w:rFonts w:hint="cs"/>
          <w:b w:val="0"/>
          <w:rtl/>
        </w:rPr>
        <w:t xml:space="preserve">) يدل على الأحدية ونفى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 الله الصمد } والصمدية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إليه ، فلم يكن صمداً مطلقاً </w:t>
      </w:r>
      <w:r w:rsidR="0040167D">
        <w:rPr>
          <w:rFonts w:hint="cs"/>
          <w:b w:val="0"/>
          <w:rtl/>
          <w:lang w:bidi="ar-KW"/>
        </w:rPr>
        <w:t xml:space="preserve">وكذلك </w:t>
      </w:r>
      <w:r w:rsidR="0040167D">
        <w:rPr>
          <w:rFonts w:hint="cs"/>
          <w:lang w:bidi="ar-KW"/>
        </w:rPr>
        <w:t xml:space="preserve"> </w:t>
      </w:r>
      <w:r w:rsidR="0040167D">
        <w:rPr>
          <w:rFonts w:hint="cs"/>
          <w:b w:val="0"/>
          <w:rtl/>
        </w:rPr>
        <w:t>لو كان سبحانه مركباً من الجوارح والأعضاء لأحتاج في الإبصار إلى العين وفى الفعل إلي اليد</w:t>
      </w:r>
      <w:r w:rsidR="0040167D">
        <w:rPr>
          <w:rFonts w:hint="cs"/>
        </w:rPr>
        <w:t xml:space="preserve"> </w:t>
      </w:r>
      <w:r w:rsidR="0040167D">
        <w:rPr>
          <w:rFonts w:hint="cs"/>
          <w:b w:val="0"/>
          <w:rtl/>
        </w:rPr>
        <w:t>وفى المشي إلي الرجل وذلك</w:t>
      </w:r>
      <w:r w:rsidR="0040167D">
        <w:rPr>
          <w:rFonts w:hint="cs"/>
        </w:rPr>
        <w:t xml:space="preserve"> </w:t>
      </w:r>
      <w:r w:rsidR="0040167D">
        <w:rPr>
          <w:rFonts w:hint="cs"/>
          <w:b w:val="0"/>
          <w:rtl/>
        </w:rPr>
        <w:t>ينافى كونه صمداً مطلقاً له كمال الغني ونفي الاحتياج ، وقوله تعالى { ولم يكن له كفوا أحد } نفي للمثلية كقوله تعالى : { ليس كمثله شيء } ولو كان مركبا من أجزاء وجوارح  لكان مثلاً لسائر المخلوقات المركبة من أجزاء وجوارح ، وكذلك قوله تعالى : { والله الغنى وأنتم الفقراء } دلت هذه الآية على كونه تعالى غنى ولو كان مركبا من أجزاء وجوارح  لما كان غنياً لأن كل جسم مركب وكل مركب محتاج إلى كل واحد من أجزائه ،</w:t>
      </w:r>
      <w:r w:rsidR="0040167D">
        <w:rPr>
          <w:rFonts w:hint="cs"/>
          <w:b w:val="0"/>
          <w:bCs/>
          <w:rtl/>
        </w:rPr>
        <w:t xml:space="preserve"> </w:t>
      </w:r>
      <w:r w:rsidR="0040167D">
        <w:rPr>
          <w:rFonts w:hint="cs"/>
          <w:b w:val="0"/>
          <w:rtl/>
        </w:rPr>
        <w:t xml:space="preserve">وقوله تعالى ( لا إله إلا هو الحي القيوم ) والقيوم مبالغة في كونه غنياً عن كل ما سواه ، وكونه مقوماً لغيره : عبارة عن احتياج كل ما سواه إليه ، </w:t>
      </w:r>
      <w:r w:rsidR="0040167D">
        <w:rPr>
          <w:rFonts w:hint="cs"/>
          <w:b w:val="0"/>
          <w:rtl/>
        </w:rPr>
        <w:lastRenderedPageBreak/>
        <w:t xml:space="preserve">فلو كان مركبا من جوارح وأجزاء  لكان هو مفتقراً إلى غيره وهو جزؤه الذي منه يتألف ،  ولكان غيره غنياً عنه وهو جزئه وحينئذ لا يكون قيوماً ، وقوله تعالى : { ليس كمثله شيء }  ولو كان مركبا من أجزاء وجوارح  لكان مثلاً لسائر المخلوقات المركبة من أجزاء وجوارح ، وقد تواترت أقوال علماء أهل السنّة والجماعة على تنزيه الله تعالى عن الجارحة والأعضاء والأجزاء ، ولم يخالف في ذلك سوى المشبهة والمجسمة ، حتى الحشوية الجهلاء بما يجب لله وما يستحيل في حقه نزهوا الله تعالى عن الجارحة ، وقد مر بنا في الباب الأول مذهب أهل السنّة والجماعة في يوهم الجارحة كصفة الوجه واليد واليمين والعين والساق وغيرها ، وأنّهم سموها صفاتاً احترازاً من توهم الجارحة لأنّ الله تعالى منزه عم كل ما يوهم الجارحة والتركيب والأجزاء والأعضاء ، </w:t>
      </w:r>
      <w:r w:rsidR="0040167D">
        <w:rPr>
          <w:rFonts w:hint="cs"/>
          <w:b w:val="0"/>
          <w:bCs/>
          <w:rtl/>
        </w:rPr>
        <w:t>قال مرعي بن يوسف المقدسي الحنبلي في كتابه أقاويل الثقات :</w:t>
      </w:r>
      <w:r w:rsidR="0040167D">
        <w:rPr>
          <w:rFonts w:hint="cs"/>
          <w:b w:val="0"/>
          <w:rtl/>
        </w:rPr>
        <w:t xml:space="preserve"> ( </w:t>
      </w:r>
      <w:r w:rsidR="0040167D">
        <w:rPr>
          <w:rFonts w:hint="cs"/>
          <w:b w:val="0"/>
          <w:bCs/>
          <w:rtl/>
        </w:rPr>
        <w:t>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w:t>
      </w:r>
      <w:r w:rsidR="0040167D">
        <w:rPr>
          <w:rFonts w:hint="cs"/>
          <w:b w:val="0"/>
          <w:rtl/>
        </w:rPr>
        <w:t xml:space="preserve"> ،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sidR="0040167D">
        <w:rPr>
          <w:rFonts w:hint="cs"/>
          <w:b w:val="0"/>
          <w:bCs/>
          <w:rtl/>
        </w:rPr>
        <w:t>وغلت طائفة أخرى في الإثبات فشبهته فأثبتت له الصورة والجوارح</w:t>
      </w:r>
      <w:r w:rsidR="0040167D">
        <w:rPr>
          <w:rFonts w:hint="cs"/>
          <w:b w:val="0"/>
          <w:rtl/>
        </w:rPr>
        <w:t xml:space="preserve"> حتى إن الهشامية من غلاة الرافضة زعموا كما قال القرطبي أن معبودهم سبعة أشبار بشبر نفسه </w:t>
      </w:r>
      <w:r w:rsidR="0040167D">
        <w:rPr>
          <w:rFonts w:hint="cs"/>
          <w:b w:val="0"/>
          <w:bCs/>
          <w:rtl/>
        </w:rPr>
        <w:t>وقالت الكرامية إنه  جسم</w:t>
      </w:r>
      <w:r w:rsidR="0040167D">
        <w:rPr>
          <w:rFonts w:hint="cs"/>
          <w:b w:val="0"/>
          <w:rtl/>
        </w:rPr>
        <w:t xml:space="preserve">   قال : </w:t>
      </w:r>
      <w:r w:rsidR="0040167D">
        <w:rPr>
          <w:rFonts w:hint="cs"/>
          <w:b w:val="0"/>
          <w:bCs/>
          <w:rtl/>
        </w:rPr>
        <w:t xml:space="preserve">وقد بالغ بعض أهل الإغواء فقال إنه على صورة الإنسان </w:t>
      </w:r>
      <w:r w:rsidR="0040167D">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0040167D">
        <w:rPr>
          <w:rFonts w:hint="cs"/>
          <w:b w:val="0"/>
          <w:bCs/>
          <w:rtl/>
        </w:rPr>
        <w:t>تعالى الله عن أقوالهم علو كبيرا</w:t>
      </w:r>
      <w:r w:rsidR="0040167D">
        <w:rPr>
          <w:rFonts w:hint="cs"/>
          <w:b w:val="0"/>
          <w:rtl/>
        </w:rPr>
        <w:t xml:space="preserve"> وعن مثله نهى الله تعالى بقوله تعالى : (</w:t>
      </w:r>
      <w:r w:rsidR="0040167D">
        <w:rPr>
          <w:rFonts w:hint="cs"/>
          <w:b w:val="0"/>
          <w:bCs/>
          <w:rtl/>
        </w:rPr>
        <w:t>يا أهل الكتاب لا تغلو في دينكم ولا تقولوا على الله إلا الحق</w:t>
      </w:r>
      <w:r w:rsidR="0040167D">
        <w:rPr>
          <w:rFonts w:hint="cs"/>
          <w:b w:val="0"/>
          <w:rtl/>
        </w:rPr>
        <w:t xml:space="preserve"> ) [النساء /171 ] ) أهـ [ أقاويل الثقات ج : 1 ص : 134 ، 135 ] ، </w:t>
      </w:r>
    </w:p>
    <w:p w:rsidR="0040167D" w:rsidRDefault="0040167D" w:rsidP="0004487C">
      <w:pPr>
        <w:ind w:left="-46"/>
        <w:jc w:val="center"/>
        <w:rPr>
          <w:b w:val="0"/>
          <w:rtl/>
        </w:rPr>
      </w:pPr>
      <w:r>
        <w:rPr>
          <w:rFonts w:hint="cs"/>
          <w:b w:val="0"/>
          <w:rtl/>
          <w:lang w:bidi="ar-KW"/>
        </w:rPr>
        <w:t>***</w:t>
      </w:r>
    </w:p>
    <w:p w:rsidR="0040167D" w:rsidRDefault="0091266C" w:rsidP="0004487C">
      <w:pPr>
        <w:ind w:left="-46"/>
        <w:jc w:val="both"/>
        <w:rPr>
          <w:b w:val="0"/>
          <w:rtl/>
          <w:lang w:bidi="ar-SY"/>
        </w:rPr>
      </w:pPr>
      <w:bookmarkStart w:id="13" w:name="ض2"/>
      <w:r w:rsidRPr="00DB5900">
        <w:rPr>
          <w:rFonts w:cs="Monotype Koufi" w:hint="cs"/>
          <w:b w:val="0"/>
          <w:rtl/>
        </w:rPr>
        <w:t>(</w:t>
      </w:r>
      <w:r w:rsidR="0040167D" w:rsidRPr="00DB5900">
        <w:rPr>
          <w:rFonts w:cs="Monotype Koufi" w:hint="cs"/>
          <w:b w:val="0"/>
          <w:rtl/>
        </w:rPr>
        <w:t xml:space="preserve">  5  </w:t>
      </w:r>
      <w:r w:rsidRPr="00DB5900">
        <w:rPr>
          <w:rFonts w:cs="Monotype Koufi" w:hint="cs"/>
          <w:b w:val="0"/>
          <w:rtl/>
        </w:rPr>
        <w:t>)</w:t>
      </w:r>
      <w:r w:rsidR="0040167D" w:rsidRPr="00DB5900">
        <w:rPr>
          <w:rFonts w:cs="Monotype Koufi" w:hint="cs"/>
          <w:b w:val="0"/>
          <w:rtl/>
        </w:rPr>
        <w:t xml:space="preserve"> : حل اشكالية الفوقية والعلو والاستواء والجهة والمكان :</w:t>
      </w:r>
      <w:r w:rsidR="0040167D">
        <w:rPr>
          <w:rFonts w:hint="cs"/>
          <w:bCs/>
          <w:rtl/>
        </w:rPr>
        <w:t xml:space="preserve">  </w:t>
      </w:r>
      <w:bookmarkEnd w:id="13"/>
      <w:r w:rsidR="0040167D">
        <w:rPr>
          <w:rFonts w:hint="cs"/>
          <w:b w:val="0"/>
          <w:rtl/>
        </w:rPr>
        <w:t xml:space="preserve">يستند الحشوية لإثبات الفوقية الحسية والاستواء الحسي والجهة والمكان بنصوص من الكتاب والسنّة تؤول إلى ثلاثة عشر دليلاً رئيسياً ، </w:t>
      </w:r>
      <w:r w:rsidR="0040167D">
        <w:rPr>
          <w:rFonts w:hint="cs"/>
          <w:b w:val="0"/>
          <w:bCs/>
          <w:rtl/>
        </w:rPr>
        <w:lastRenderedPageBreak/>
        <w:t>الدليل الأول :</w:t>
      </w:r>
      <w:r w:rsidR="0040167D">
        <w:rPr>
          <w:rFonts w:hint="cs"/>
          <w:b w:val="0"/>
          <w:rtl/>
        </w:rPr>
        <w:t xml:space="preserve"> التصريح بالفوقية مقروناً بأداة ( من ) المعينة للفوقية بالذات, قال الله تعالى :{ يَخَافُونَ رَبَّهُمْ مِنْ فَوْقِهِمْ } [ النحل : 50 ] ،</w:t>
      </w:r>
      <w:r w:rsidR="0040167D">
        <w:rPr>
          <w:rFonts w:hint="cs"/>
          <w:b w:val="0"/>
          <w:bCs/>
          <w:rtl/>
        </w:rPr>
        <w:t xml:space="preserve"> الدليل الثاني :</w:t>
      </w:r>
      <w:r w:rsidR="0040167D">
        <w:rPr>
          <w:rFonts w:hint="cs"/>
          <w:b w:val="0"/>
          <w:rtl/>
        </w:rPr>
        <w:t xml:space="preserve"> ذكر الفوقية مجردةً عن الأداة , قال تعالى :{ وَهُوَ الْقَاهِرُ فَوْقَ عِبَادِهِ} [ الأنعام : 18 ] ، </w:t>
      </w:r>
      <w:r w:rsidR="0040167D">
        <w:rPr>
          <w:rFonts w:hint="cs"/>
          <w:b w:val="0"/>
          <w:bCs/>
          <w:rtl/>
        </w:rPr>
        <w:t>الدليل الثالث :</w:t>
      </w:r>
      <w:r w:rsidR="0040167D">
        <w:rPr>
          <w:rFonts w:hint="cs"/>
          <w:b w:val="0"/>
          <w:rtl/>
        </w:rPr>
        <w:t xml:space="preserve">  التصريح بالعروج  إلى الله تعالى ، كما في قوله تعالى : { تَعْرُجُ الْمَلائِكَةُ وَالرُّوحُ إِلَيْهِ} [ المعارج : 4 ] ، </w:t>
      </w:r>
      <w:r w:rsidR="0040167D">
        <w:rPr>
          <w:rFonts w:hint="cs"/>
          <w:b w:val="0"/>
          <w:bCs/>
          <w:rtl/>
        </w:rPr>
        <w:t>الدليل الرابع :</w:t>
      </w:r>
      <w:r w:rsidR="0040167D">
        <w:rPr>
          <w:rFonts w:hint="cs"/>
          <w:b w:val="0"/>
          <w:rtl/>
        </w:rPr>
        <w:t xml:space="preserve">  التصريح بالصعود إليه ، كما في قوله تعالى : { إِلَيْهِ يَصْعَدُ الْكَلِمُ الطَّيِّبُ}</w:t>
      </w:r>
      <w:r w:rsidR="0040167D">
        <w:rPr>
          <w:rFonts w:hint="cs"/>
          <w:b w:val="0"/>
          <w:bCs/>
          <w:rtl/>
        </w:rPr>
        <w:t xml:space="preserve"> </w:t>
      </w:r>
      <w:r w:rsidR="0040167D">
        <w:rPr>
          <w:rFonts w:hint="cs"/>
          <w:b w:val="0"/>
          <w:rtl/>
        </w:rPr>
        <w:t xml:space="preserve">[ فاطر : 10 ] ، </w:t>
      </w:r>
      <w:r w:rsidR="0040167D">
        <w:rPr>
          <w:rFonts w:hint="cs"/>
          <w:b w:val="0"/>
          <w:bCs/>
          <w:rtl/>
        </w:rPr>
        <w:t xml:space="preserve">الدليل الخامس : </w:t>
      </w:r>
      <w:r w:rsidR="0040167D">
        <w:rPr>
          <w:rFonts w:hint="cs"/>
          <w:b w:val="0"/>
          <w:rtl/>
        </w:rPr>
        <w:t xml:space="preserve"> التصريح برفعه بعض المخلوقات إليه , كما في قوله تعالى : {بَلْ رَفَعَهُ اللَّهُ إِلَيْهِ}</w:t>
      </w:r>
      <w:r w:rsidR="0040167D">
        <w:rPr>
          <w:rFonts w:hint="cs"/>
          <w:b w:val="0"/>
          <w:bCs/>
          <w:rtl/>
        </w:rPr>
        <w:t xml:space="preserve"> </w:t>
      </w:r>
      <w:r w:rsidR="0040167D">
        <w:rPr>
          <w:rFonts w:hint="cs"/>
          <w:b w:val="0"/>
          <w:rtl/>
        </w:rPr>
        <w:t xml:space="preserve">[ النساء : 158 ]  , وقوله تعالى : {إِذْ قَالَ اللَّهُ يَا عِيسَى إِنِّي مُتَوَفِّيكَ وَرَافِعُكَ إِلَيَّ} [ آل عمران : 55 ] ، </w:t>
      </w:r>
      <w:r w:rsidR="0040167D">
        <w:rPr>
          <w:rFonts w:hint="cs"/>
          <w:b w:val="0"/>
          <w:bCs/>
          <w:rtl/>
        </w:rPr>
        <w:t>الدليل السادس :</w:t>
      </w:r>
      <w:r w:rsidR="0040167D">
        <w:rPr>
          <w:rFonts w:hint="cs"/>
          <w:b w:val="0"/>
          <w:rtl/>
        </w:rPr>
        <w:t xml:space="preserve">  التصريح بالعلو المطلق الدال على جميع مراتب العلو ذاتاً وقدراً وشرفاً ، قال تعالى :{ وَهُوَ الْعَلِيُّ الْعَظِيمُ } [ البقرة</w:t>
      </w:r>
      <w:r w:rsidR="0040167D">
        <w:rPr>
          <w:rFonts w:hint="cs"/>
          <w:b w:val="0"/>
          <w:rtl/>
          <w:lang w:bidi="ar-SY"/>
        </w:rPr>
        <w:t xml:space="preserve"> : </w:t>
      </w:r>
      <w:r w:rsidR="0040167D">
        <w:rPr>
          <w:rFonts w:hint="cs"/>
          <w:b w:val="0"/>
          <w:rtl/>
        </w:rPr>
        <w:t>255 ] , وقوله تعالى : { وَهُوَ الْعَلِيُّ الْكَبِيرُ}</w:t>
      </w:r>
      <w:r w:rsidR="0040167D">
        <w:rPr>
          <w:rFonts w:hint="cs"/>
          <w:b w:val="0"/>
          <w:rtl/>
          <w:lang w:bidi="ar-SY"/>
        </w:rPr>
        <w:t xml:space="preserve"> [ </w:t>
      </w:r>
      <w:r w:rsidR="0040167D">
        <w:rPr>
          <w:rFonts w:hint="cs"/>
          <w:b w:val="0"/>
          <w:rtl/>
        </w:rPr>
        <w:t xml:space="preserve">سـبأ : 23 ]  , وقوله تعالى : {إِنَّهُ عَلِيٌّ حَكِيمٌ} [ الشورى : 51 ] ، </w:t>
      </w:r>
      <w:r w:rsidR="0040167D">
        <w:rPr>
          <w:rFonts w:hint="cs"/>
          <w:b w:val="0"/>
          <w:bCs/>
          <w:rtl/>
        </w:rPr>
        <w:t>الدليل السابع :</w:t>
      </w:r>
      <w:r w:rsidR="0040167D">
        <w:rPr>
          <w:rFonts w:hint="cs"/>
          <w:b w:val="0"/>
          <w:rtl/>
        </w:rPr>
        <w:t xml:space="preserve">  التصريح بتنزيل الكتاب</w:t>
      </w:r>
      <w:r w:rsidR="0040167D">
        <w:rPr>
          <w:rFonts w:hint="cs"/>
          <w:b w:val="0"/>
          <w:rtl/>
          <w:lang w:bidi="ar-SY"/>
        </w:rPr>
        <w:t xml:space="preserve"> </w:t>
      </w:r>
      <w:r w:rsidR="0040167D">
        <w:rPr>
          <w:rFonts w:hint="cs"/>
          <w:b w:val="0"/>
          <w:rtl/>
        </w:rPr>
        <w:t xml:space="preserve">منه ، كما في قوله تعالى : {هُوَ الَّذِي أَنْزَلَ عَلَيْكَ الْكِتَابَ .. ، } [ آل عمران : 7 ] , وقوله تعالى :  {تَنْزِيلُ الْكِتَابِ مِنَ اللَّهِ الْعَزِيزِ الْعَلِيمِ} [ غافر : 2  ] ، </w:t>
      </w:r>
      <w:r w:rsidR="0040167D">
        <w:rPr>
          <w:rFonts w:hint="cs"/>
          <w:b w:val="0"/>
          <w:bCs/>
          <w:rtl/>
        </w:rPr>
        <w:t>الدليل الثامن :</w:t>
      </w:r>
      <w:r w:rsidR="0040167D">
        <w:rPr>
          <w:rFonts w:hint="cs"/>
          <w:b w:val="0"/>
          <w:rtl/>
        </w:rPr>
        <w:t xml:space="preserve">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sidR="0040167D">
        <w:rPr>
          <w:rFonts w:hint="cs"/>
        </w:rPr>
        <w:t xml:space="preserve"> </w:t>
      </w:r>
      <w:r w:rsidR="0040167D">
        <w:rPr>
          <w:rFonts w:hint="cs"/>
          <w:b w:val="0"/>
          <w:rtl/>
        </w:rPr>
        <w:t xml:space="preserve">الأنبياء : 19 ] ،  </w:t>
      </w:r>
      <w:r w:rsidR="0040167D">
        <w:rPr>
          <w:rFonts w:hint="cs"/>
          <w:b w:val="0"/>
          <w:bCs/>
          <w:rtl/>
        </w:rPr>
        <w:t>الدليل التاسع :</w:t>
      </w:r>
      <w:r w:rsidR="0040167D">
        <w:rPr>
          <w:rFonts w:hint="cs"/>
          <w:b w:val="0"/>
          <w:rtl/>
        </w:rPr>
        <w:t xml:space="preserve"> </w:t>
      </w:r>
      <w:r w:rsidR="0040167D">
        <w:rPr>
          <w:rFonts w:hint="cs"/>
          <w:b w:val="0"/>
          <w:rtl/>
          <w:lang w:bidi="ar-SY"/>
        </w:rPr>
        <w:t xml:space="preserve"> التصريح بأنه تعالى في السماء والمراد بها العلو ، قال تعالى</w:t>
      </w:r>
      <w:r w:rsidR="0040167D">
        <w:rPr>
          <w:rFonts w:hint="cs"/>
          <w:b w:val="0"/>
          <w:rtl/>
        </w:rPr>
        <w:t xml:space="preserve"> :{ أَأَمِنْتُمْ مَنْ فِي السَّمَاءِ } [</w:t>
      </w:r>
      <w:r w:rsidR="0040167D">
        <w:rPr>
          <w:rFonts w:hint="cs"/>
          <w:b w:val="0"/>
          <w:rtl/>
          <w:lang w:bidi="ar-SY"/>
        </w:rPr>
        <w:t xml:space="preserve"> الملك : </w:t>
      </w:r>
      <w:r w:rsidR="0040167D">
        <w:rPr>
          <w:rFonts w:hint="cs"/>
          <w:b w:val="0"/>
          <w:rtl/>
        </w:rPr>
        <w:t>16 ] ،</w:t>
      </w:r>
      <w:r w:rsidR="0040167D">
        <w:rPr>
          <w:rFonts w:hint="cs"/>
          <w:b w:val="0"/>
          <w:bCs/>
          <w:rtl/>
          <w:lang w:bidi="ar-SY"/>
        </w:rPr>
        <w:t xml:space="preserve"> </w:t>
      </w:r>
      <w:r w:rsidR="0040167D">
        <w:rPr>
          <w:rFonts w:hint="cs"/>
          <w:b w:val="0"/>
          <w:bCs/>
          <w:rtl/>
        </w:rPr>
        <w:t>الدليل العاشر :</w:t>
      </w:r>
      <w:r w:rsidR="0040167D">
        <w:rPr>
          <w:rFonts w:hint="cs"/>
          <w:b w:val="0"/>
          <w:rtl/>
        </w:rPr>
        <w:t xml:space="preserve"> </w:t>
      </w:r>
      <w:r w:rsidR="0040167D">
        <w:rPr>
          <w:rFonts w:hint="cs"/>
          <w:b w:val="0"/>
          <w:rtl/>
          <w:lang w:bidi="ar-SY"/>
        </w:rPr>
        <w:t xml:space="preserve"> التصريح بالاستواء مقروناً بأداة (على) مختصاً بالعرش الذي هو أعلى المخلوقات </w:t>
      </w:r>
      <w:r w:rsidR="0040167D">
        <w:rPr>
          <w:rFonts w:hint="cs"/>
          <w:b w:val="0"/>
          <w:rtl/>
        </w:rPr>
        <w:t xml:space="preserve">كما في قوله تعالى : { </w:t>
      </w:r>
      <w:r w:rsidR="0040167D">
        <w:rPr>
          <w:rFonts w:hint="cs"/>
          <w:b w:val="0"/>
          <w:rtl/>
          <w:lang w:bidi="ar-SY"/>
        </w:rPr>
        <w:t>ث</w:t>
      </w:r>
      <w:r w:rsidR="0040167D">
        <w:rPr>
          <w:rFonts w:hint="cs"/>
          <w:b w:val="0"/>
          <w:rtl/>
        </w:rPr>
        <w:t xml:space="preserve">ُمَّ اسْتَوَى عَلَى الْعَرْشِ } [ </w:t>
      </w:r>
      <w:r w:rsidR="0040167D">
        <w:rPr>
          <w:rFonts w:hint="cs"/>
          <w:b w:val="0"/>
          <w:rtl/>
          <w:lang w:bidi="ar-SY"/>
        </w:rPr>
        <w:t xml:space="preserve">الأعراف : 54 ] ، </w:t>
      </w:r>
      <w:r w:rsidR="0040167D">
        <w:rPr>
          <w:rFonts w:hint="cs"/>
          <w:b w:val="0"/>
          <w:bCs/>
          <w:rtl/>
        </w:rPr>
        <w:t>الدليل الحادي عشر</w:t>
      </w:r>
      <w:r w:rsidR="0040167D">
        <w:rPr>
          <w:rFonts w:hint="cs"/>
          <w:b w:val="0"/>
          <w:rtl/>
        </w:rPr>
        <w:t xml:space="preserve"> : </w:t>
      </w:r>
      <w:r w:rsidR="0040167D">
        <w:rPr>
          <w:rFonts w:hint="cs"/>
          <w:b w:val="0"/>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 فيقول : من يدعوني فأستجب له من يسألني فأعطيه ومن يستغفرني فأغفر له )) ، </w:t>
      </w:r>
      <w:r w:rsidR="0040167D">
        <w:rPr>
          <w:rFonts w:hint="cs"/>
          <w:b w:val="0"/>
          <w:bCs/>
          <w:rtl/>
          <w:lang w:bidi="ar-SY"/>
        </w:rPr>
        <w:t>الدليل الثاني عشر :</w:t>
      </w:r>
      <w:r w:rsidR="0040167D">
        <w:rPr>
          <w:rFonts w:hint="cs"/>
          <w:b w:val="0"/>
          <w:rtl/>
          <w:lang w:bidi="ar-SY"/>
        </w:rPr>
        <w:t xml:space="preserve"> التصريح برفع الأيدي إلى الله تعالى ، لحديث الترمذي : (( إن الله تعالى حيي كريم يستحي إذا رفع الرجل إليه يديه أن يردهما صفراً خائبتين )) [ صحيح الترمذي للألباني : ح ( 3556 ) ] ، </w:t>
      </w:r>
      <w:r w:rsidR="0040167D">
        <w:rPr>
          <w:rFonts w:hint="cs"/>
          <w:b w:val="0"/>
          <w:bCs/>
          <w:rtl/>
          <w:lang w:bidi="ar-SY"/>
        </w:rPr>
        <w:t>الدليل الثالث عشر :</w:t>
      </w:r>
      <w:r w:rsidR="0040167D">
        <w:rPr>
          <w:rFonts w:hint="cs"/>
          <w:b w:val="0"/>
          <w:rtl/>
          <w:lang w:bidi="ar-SY"/>
        </w:rPr>
        <w:t xml:space="preserve"> التصريح بلفظ (( أين الله )) في حديث مسلم : (( قلت يا رسول الله أفلا أعتقها قال ائتني بها فأتيته بها فقال لها :  أين الله ؟ قالت : في السماء ،  قال : من أنا ؟ قالت : أنت رسول الله قال أعتقها فإنها مؤمنة))  [ أخرجه الإمام مسلم : ح  (537) ] ، وبعد فهذه هي الأدلة الرئيسة التي يستند إليها الحشوية لإثبات </w:t>
      </w:r>
      <w:r w:rsidR="0040167D">
        <w:rPr>
          <w:rFonts w:hint="cs"/>
          <w:b w:val="0"/>
          <w:rtl/>
        </w:rPr>
        <w:t xml:space="preserve">الفوقية الحسية والاستواء الحسي والجهة والمكان بنصوص من الكتاب والسنّة ،  وهذه النصوص صحيحة ولكن تكمن المشكلة في الفهم الخاطئ لها من قبل هؤلاء الغير متخصصين في علم العقيدة ، وسوف </w:t>
      </w:r>
      <w:r w:rsidR="0040167D">
        <w:rPr>
          <w:rFonts w:hint="cs"/>
          <w:b w:val="0"/>
          <w:rtl/>
        </w:rPr>
        <w:lastRenderedPageBreak/>
        <w:t xml:space="preserve">اتناول كل دليل من تلك الادلة برد متشابهها إلى محكمها الذي يضبط الفهم الصحيح اللازم لها ، [  </w:t>
      </w:r>
      <w:r w:rsidR="0040167D">
        <w:rPr>
          <w:rFonts w:hint="cs"/>
          <w:b w:val="0"/>
          <w:bCs/>
          <w:rtl/>
        </w:rPr>
        <w:t>حل اشكالية</w:t>
      </w:r>
      <w:r w:rsidR="0040167D">
        <w:rPr>
          <w:rFonts w:hint="cs"/>
          <w:b w:val="0"/>
          <w:bCs/>
          <w:rtl/>
          <w:lang w:bidi="ar-KW"/>
        </w:rPr>
        <w:t xml:space="preserve"> </w:t>
      </w:r>
      <w:r w:rsidR="0040167D">
        <w:rPr>
          <w:rFonts w:hint="cs"/>
          <w:b w:val="0"/>
          <w:bCs/>
          <w:rtl/>
        </w:rPr>
        <w:t>الدليل الأول</w:t>
      </w:r>
      <w:r w:rsidR="0040167D">
        <w:rPr>
          <w:rFonts w:hint="cs"/>
          <w:b w:val="0"/>
          <w:rtl/>
        </w:rPr>
        <w:t xml:space="preserve"> ] : التصريح بالفوقية مقروناً بأداة ( من ) المعينة للفوقية بالذات, قال الله تعالى :{ يَخَافُونَ رَبَّهُمْ مِنْ فَوْقِهِمْ } [ النحل : 50 ] ،</w:t>
      </w:r>
      <w:r w:rsidR="0040167D">
        <w:rPr>
          <w:rFonts w:hint="cs"/>
          <w:b w:val="0"/>
          <w:rtl/>
          <w:lang w:bidi="ar-KW"/>
        </w:rPr>
        <w:t xml:space="preserve"> </w:t>
      </w:r>
      <w:r w:rsidR="0040167D">
        <w:rPr>
          <w:rFonts w:hint="cs"/>
          <w:b w:val="0"/>
          <w:rtl/>
        </w:rPr>
        <w:t>وفي الآية  مجاز حذف والمراد يخافون عذاب ربهم من فوقهم ، وذلك لأنّ العذاب إنما ينزل من فوقهم ، والدليل على ذلك قوله تعالى : { قَالَ سَنُقَتِّلُ أَبْنَاءَهُمْ وَنَسْتَحْيِي نِسَاءَهُمْ وَإِنَّا فَوْقَهُمْ قَاهِرُونَ } [ الأعراف : 127 ] ، وليست الفوقية هاهنا هي ارتفاع المكان ، فلم يكن فرعون على أكتاف بني اسرائيل ، قال القرطبي : ( ومعنى يخافون ربهم   من فوقهم   أي من عقاب ربهم وعذابه لأن العذاب المهلك إنما ينزل من السماء وقيل  المعنى يخافون قدرة ربهم التي هي فوق قدرتهم ففي الكلام حذف ) أهـ [تفسير القرطبي ج : 10 ص : 113 ] ، وقال بن جهبل - وهو يرد على مثبت الجهة - : (  وأردفه</w:t>
      </w:r>
      <w:r w:rsidR="0040167D">
        <w:rPr>
          <w:rFonts w:hint="cs"/>
        </w:rPr>
        <w:t xml:space="preserve"> </w:t>
      </w:r>
      <w:r w:rsidR="0040167D">
        <w:rPr>
          <w:rFonts w:hint="cs"/>
          <w:b w:val="0"/>
          <w:rtl/>
        </w:rPr>
        <w:t>بقوله تعالى يخافون ربهم من فوقهم وتلك أيضا لا دلالة</w:t>
      </w:r>
      <w:r w:rsidR="0040167D">
        <w:rPr>
          <w:rFonts w:hint="cs"/>
        </w:rPr>
        <w:t xml:space="preserve"> </w:t>
      </w:r>
      <w:r w:rsidR="0040167D">
        <w:rPr>
          <w:rFonts w:hint="cs"/>
          <w:b w:val="0"/>
          <w:rtl/>
        </w:rPr>
        <w:t>له فيها عن سماء ولا عرش ولا أنه في شيء من ذلك حقيقة ، ثم</w:t>
      </w:r>
      <w:r w:rsidR="0040167D">
        <w:rPr>
          <w:rFonts w:hint="cs"/>
        </w:rPr>
        <w:t xml:space="preserve"> </w:t>
      </w:r>
      <w:r w:rsidR="0040167D">
        <w:rPr>
          <w:rFonts w:hint="cs"/>
          <w:b w:val="0"/>
          <w:rtl/>
        </w:rPr>
        <w:t>الفوقية ترد لمعنيين : أحدهما</w:t>
      </w:r>
      <w:r w:rsidR="0040167D">
        <w:rPr>
          <w:rFonts w:hint="cs"/>
        </w:rPr>
        <w:t xml:space="preserve"> </w:t>
      </w:r>
      <w:r w:rsidR="0040167D">
        <w:rPr>
          <w:rFonts w:hint="cs"/>
          <w:b w:val="0"/>
          <w:rtl/>
        </w:rPr>
        <w:t>نسبة جسم إلى جسم بأن يكون أحدهما أعلى</w:t>
      </w:r>
      <w:r w:rsidR="0040167D">
        <w:rPr>
          <w:rFonts w:hint="cs"/>
        </w:rPr>
        <w:t xml:space="preserve"> </w:t>
      </w:r>
      <w:r w:rsidR="0040167D">
        <w:rPr>
          <w:rFonts w:hint="cs"/>
          <w:b w:val="0"/>
          <w:rtl/>
        </w:rPr>
        <w:t>والآخر أسفل بمعنى أن أسفل الأعلى من جانب رأس الأسفل وهذا لا يقول به من لا يجسم</w:t>
      </w:r>
      <w:r w:rsidR="0040167D">
        <w:rPr>
          <w:rFonts w:hint="cs"/>
        </w:rPr>
        <w:t xml:space="preserve"> </w:t>
      </w:r>
      <w:r w:rsidR="0040167D">
        <w:rPr>
          <w:rFonts w:hint="cs"/>
          <w:b w:val="0"/>
          <w:rtl/>
        </w:rPr>
        <w:t>وبتقدير أن يكون هو المراد وأنه تعالى ليس لجسم فلم لا يجوز أن يكون من فوقهم صلة</w:t>
      </w:r>
      <w:r w:rsidR="0040167D">
        <w:rPr>
          <w:rFonts w:hint="cs"/>
        </w:rPr>
        <w:t xml:space="preserve"> </w:t>
      </w:r>
      <w:r w:rsidR="0040167D">
        <w:rPr>
          <w:rFonts w:hint="cs"/>
          <w:b w:val="0"/>
          <w:rtl/>
        </w:rPr>
        <w:t>ل يخافون ويكون تقدير الكلام يخافون من فوقهم ربهم</w:t>
      </w:r>
      <w:r w:rsidR="0040167D">
        <w:t xml:space="preserve">  </w:t>
      </w:r>
      <w:r w:rsidR="0040167D">
        <w:rPr>
          <w:rFonts w:hint="cs"/>
          <w:b w:val="0"/>
          <w:rtl/>
        </w:rPr>
        <w:t xml:space="preserve"> أي</w:t>
      </w:r>
      <w:r w:rsidR="0040167D">
        <w:rPr>
          <w:rFonts w:hint="cs"/>
        </w:rPr>
        <w:t xml:space="preserve"> </w:t>
      </w:r>
      <w:r w:rsidR="0040167D">
        <w:rPr>
          <w:rFonts w:hint="cs"/>
          <w:b w:val="0"/>
          <w:rtl/>
        </w:rPr>
        <w:t>أن الخوف من جهة العلو وأن العذاب يأتي من تلك الجهة ،</w:t>
      </w:r>
      <w:r w:rsidR="0040167D">
        <w:rPr>
          <w:rFonts w:hint="cs"/>
        </w:rPr>
        <w:t xml:space="preserve"> </w:t>
      </w:r>
      <w:r w:rsidR="0040167D">
        <w:rPr>
          <w:rFonts w:hint="cs"/>
          <w:b w:val="0"/>
          <w:rtl/>
        </w:rPr>
        <w:t xml:space="preserve"> وثانيهما : بمعنى المرتبة كما يقال الخليفة فوق السلطان</w:t>
      </w:r>
      <w:r w:rsidR="0040167D">
        <w:rPr>
          <w:rFonts w:hint="cs"/>
        </w:rPr>
        <w:t xml:space="preserve"> </w:t>
      </w:r>
      <w:r w:rsidR="0040167D">
        <w:rPr>
          <w:rFonts w:hint="cs"/>
          <w:b w:val="0"/>
          <w:rtl/>
        </w:rPr>
        <w:t>والسلطان فوق الأمير</w:t>
      </w:r>
      <w:r w:rsidR="0040167D">
        <w:t xml:space="preserve">  </w:t>
      </w:r>
      <w:r w:rsidR="0040167D">
        <w:rPr>
          <w:rFonts w:hint="cs"/>
          <w:b w:val="0"/>
          <w:rtl/>
        </w:rPr>
        <w:t xml:space="preserve"> وكما</w:t>
      </w:r>
      <w:r w:rsidR="0040167D">
        <w:rPr>
          <w:rFonts w:hint="cs"/>
        </w:rPr>
        <w:t xml:space="preserve"> </w:t>
      </w:r>
      <w:r w:rsidR="0040167D">
        <w:rPr>
          <w:rFonts w:hint="cs"/>
          <w:b w:val="0"/>
          <w:rtl/>
        </w:rPr>
        <w:t>يقال جلس</w:t>
      </w:r>
      <w:r w:rsidR="0040167D">
        <w:rPr>
          <w:rFonts w:hint="cs"/>
        </w:rPr>
        <w:t xml:space="preserve"> </w:t>
      </w:r>
      <w:r w:rsidR="0040167D">
        <w:rPr>
          <w:rFonts w:hint="cs"/>
          <w:b w:val="0"/>
          <w:rtl/>
        </w:rPr>
        <w:t>فلان فوق فلان والعلم فوق العمل والصباغة فوق الدباغة</w:t>
      </w:r>
      <w:r w:rsidR="0040167D">
        <w:t xml:space="preserve">  </w:t>
      </w:r>
      <w:r w:rsidR="0040167D">
        <w:rPr>
          <w:rFonts w:hint="cs"/>
          <w:b w:val="0"/>
          <w:rtl/>
        </w:rPr>
        <w:t xml:space="preserve"> وقد</w:t>
      </w:r>
      <w:r w:rsidR="0040167D">
        <w:rPr>
          <w:rFonts w:hint="cs"/>
        </w:rPr>
        <w:t xml:space="preserve"> </w:t>
      </w:r>
      <w:r w:rsidR="0040167D">
        <w:rPr>
          <w:rFonts w:hint="cs"/>
          <w:b w:val="0"/>
          <w:rtl/>
        </w:rPr>
        <w:t>وقع ذلك في قوله تعالى حيث قال ورفعنا بعضهم</w:t>
      </w:r>
      <w:r w:rsidR="0040167D">
        <w:rPr>
          <w:rFonts w:hint="cs"/>
        </w:rPr>
        <w:t xml:space="preserve"> </w:t>
      </w:r>
      <w:r w:rsidR="0040167D">
        <w:rPr>
          <w:rFonts w:hint="cs"/>
          <w:b w:val="0"/>
          <w:rtl/>
        </w:rPr>
        <w:t>فوق بعض درجات ولم يطلع أحدهم على أكتاف الآخر ومن ذلك قوله تعالى وإنا فوقهم</w:t>
      </w:r>
      <w:r w:rsidR="0040167D">
        <w:rPr>
          <w:rFonts w:hint="cs"/>
        </w:rPr>
        <w:t xml:space="preserve"> </w:t>
      </w:r>
      <w:r w:rsidR="0040167D">
        <w:rPr>
          <w:rFonts w:hint="cs"/>
          <w:b w:val="0"/>
          <w:rtl/>
        </w:rPr>
        <w:t>قاهرون وما ركبت القبط أكتاف بني إسرائيل ولا ظهورهم</w:t>
      </w:r>
      <w:r w:rsidR="0040167D">
        <w:t xml:space="preserve">  </w:t>
      </w:r>
      <w:r w:rsidR="0040167D">
        <w:rPr>
          <w:rFonts w:hint="cs"/>
          <w:b w:val="0"/>
          <w:rtl/>
        </w:rPr>
        <w:t xml:space="preserve">) أهـ [ طبقات الشافعية الكبرى ج : 9 ص : 47 ] ،  </w:t>
      </w:r>
      <w:r w:rsidR="0040167D">
        <w:rPr>
          <w:rFonts w:hint="cs"/>
          <w:b w:val="0"/>
          <w:bCs/>
          <w:rtl/>
        </w:rPr>
        <w:t>[ حل اشكالية</w:t>
      </w:r>
      <w:r w:rsidR="0040167D">
        <w:rPr>
          <w:rFonts w:hint="cs"/>
          <w:b w:val="0"/>
          <w:bCs/>
          <w:rtl/>
          <w:lang w:bidi="ar-KW"/>
        </w:rPr>
        <w:t xml:space="preserve"> </w:t>
      </w:r>
      <w:r w:rsidR="0040167D">
        <w:rPr>
          <w:rFonts w:hint="cs"/>
          <w:b w:val="0"/>
          <w:bCs/>
          <w:rtl/>
        </w:rPr>
        <w:t>الدليل الثاني ] : ذكر الفوقية مجردةً عن الأداة , قال تعالى :{ وَهُوَ الْقَاهِرُ فَوْقَ عِبَادِهِ} [ الأنعام : 18 ]</w:t>
      </w:r>
      <w:r w:rsidR="0040167D">
        <w:rPr>
          <w:rFonts w:hint="cs"/>
          <w:b w:val="0"/>
          <w:bCs/>
          <w:rtl/>
          <w:lang w:bidi="ar-KW"/>
        </w:rPr>
        <w:t xml:space="preserve"> ،</w:t>
      </w:r>
      <w:r w:rsidR="0040167D">
        <w:rPr>
          <w:rFonts w:hint="cs"/>
          <w:b w:val="0"/>
          <w:rtl/>
          <w:lang w:bidi="ar-KW"/>
        </w:rPr>
        <w:t xml:space="preserve"> </w:t>
      </w:r>
      <w:r w:rsidR="0040167D">
        <w:rPr>
          <w:rFonts w:hint="cs"/>
          <w:b w:val="0"/>
          <w:rtl/>
        </w:rPr>
        <w:t xml:space="preserve">فوقهم بالقهر والغلبة والقدرة والتدبير ، قال القرطبي : (وهو القاهر   فوق عباده   القهر الغلبة والقاهر الغالب وأقهر الرجل إذا صير بحال المقهور الذليل قال الشاعر  تمنى حصين أن يسود جذاعه فأمسى حصين قد أذل وأقهرا وقهر غلب ومعنى  { فوق عباده }  فوقية الاستعلاء بالقهر والغلبة عليهم أي هم تحت تسخيره لا فوقية مكان كما تقول  السلطان فوق رعيته أي بالمنزلة والرفعة وفي القهر معنى زائد ليس في القدرة وهو منع غيره عن بلوغ المراد ) أهـ [ تفسير القرطبي ج : 6 ص : 399 ] ، وقال أبو السعود : (وهو القاهر   فوق عباده   أي هو المتصرف في أمورهم لا غيره يفعل بهم ما يشاء إيجادا وإعداما وإحياء وإماتة وتعذيبا وإثابة إلى غير ذلك ) أهـ [ تفسير أبي السعود ج : 3 ص : 144 ] ، وقال البغوي : ( { وهو القاهر فوق عباده } : القاهر الغالب وفى القهر زيادة معنى على القدرة وهو منع غيره عن بلوغ المراد وقيل هو المنفرد بالتدبير يجبر الخلق على ماده   فوق </w:t>
      </w:r>
      <w:r w:rsidR="0040167D">
        <w:rPr>
          <w:rFonts w:hint="cs"/>
          <w:b w:val="0"/>
          <w:rtl/>
        </w:rPr>
        <w:lastRenderedPageBreak/>
        <w:t>عباده   هو صفة الاستعلاء الذي تفرد به الله عز وجل وهو الحكيم فى أمره الخبير بأعمال عباده ) أهـ [ تفسير البغوي ج : 2 ص : 89 ] ، وقال الشوكاني : (قوله وهو القاهر   فوق عباده   المراد فوقية القدرة والرتبة كما يقال السلطان فوق الرعية ) أهـ [ فتح القدير ج : 2 ص : 124 ] ،</w:t>
      </w:r>
      <w:r w:rsidR="0040167D">
        <w:rPr>
          <w:rFonts w:hint="cs"/>
          <w:b w:val="0"/>
          <w:bCs/>
          <w:rtl/>
        </w:rPr>
        <w:t xml:space="preserve"> وقال الألوسي</w:t>
      </w:r>
      <w:r w:rsidR="0040167D">
        <w:rPr>
          <w:rFonts w:hint="cs"/>
          <w:b w:val="0"/>
          <w:rtl/>
        </w:rPr>
        <w:t xml:space="preserve"> : (وهو القاهر   فوق عباده   قيل هو استعارة تمثيلية وتصوير لقره سبحانه وتعالى وعلوه عز شأنه بالغلبة والقدرة وجوز أن تكون الاستعارة بالظرف بأن شبه الغلبة بمكان محسوس وقيل  إنه كناية عن القهر والعلو بالغلبة والقدرة  إن فوق زائدة وصحح زيادتها وإن كانت اسما كونها بمعنى على وهو كما ترى والداعي إلى التزام ذلك كله أن ظاهر الآية يقتضي القول بالجهة والله تعالى منزه عنها لأنها محدثة باحداث العالم واخرجه من العدم إلى الوجود ويلزم أيضا من كونه سبحانه وتعالى في جهة مفاسد لا تخفي ) أهـ [ روح المعاني ج : 7 ص : 114 ] ، </w:t>
      </w:r>
      <w:r w:rsidR="0040167D">
        <w:rPr>
          <w:rFonts w:hint="cs"/>
          <w:b w:val="0"/>
          <w:bCs/>
          <w:rtl/>
        </w:rPr>
        <w:t>وقال الرازي</w:t>
      </w:r>
      <w:r w:rsidR="0040167D">
        <w:rPr>
          <w:rFonts w:hint="cs"/>
          <w:b w:val="0"/>
          <w:rtl/>
        </w:rPr>
        <w:t xml:space="preserve"> : ((هُوَ الْقَاهِرُ فَوْقَ عِبَادِهِ وَيُرْسِلُ عَلَيْكُم حَفَظَةً)   اعلم أن هذا نوع آخر من الدلائل الدالة على كمال قدرة الله تعالى وكمال حكمته ،  وتقريره أنا بينا فيما سبق أنه لا يجوز أن يكون المراد من هذه الآية الفوقية بالمكان والجهة بل يجب أن يكون المراد منها الفوقية بالقهر والقدرة ، كما يقال أمر فلان فوق أمر فلان بمعنى أنه أعلى وأنفذ ومنه قوله تعالى : {يد الله فوق أيديهم} (الفتح : 10) ومما يؤكد أن المراد ذلك أن قوله : {وهو القاهر فوق عباده} مشعر بأن هذا القهر إنما حصل بسبب هذه الفوقية ، والفوقية المفيدة لصفة القهر هي الفوقية بالقدرة لا الفوقية بالجهة ، إذ المعلوم أن المرتفع في المكان قد يكون مقهوراً ،  وتقرير هذا القهر من وجوه : الأول : إنه قهار للعدم بالتكوين والإيجاد ، والثاني : أنه قهار للوجود بالإفناء والإفساد فإنه تعالى هو الذي ينقل الممكن من العدم إلى الوجود تارة ومن الوجود إلى العدم أخرى ،  فلا وجود إلا بإيجاده ولا عدم إلا بإعدامه في الممكنات ،  والثالث : أنه قهار لكل ضده بضده فيقهر النور بالظلمة والظلمة بالنور ، والنهار بالليل والليل بالنهار ،  وتمام تقريره في قوله : {قل اللهم مالك الملك تؤتي الملك من تشاء وتنزع الملك ممن تشاء وتعز من تشاء وتذل من تشاء} (آل عمران : 26) ، وإذا عرفت منهج الكلام فاعلم أنه بحر لا ساحل له لأن كل مخلوق فله ضد فالفوق ضده التحت ، والماضي ضده المستقبل ، والنور ضده الظلمة ، والحياة ضدها الموت ، والقدرة ضدها العجز ،  وتأمل في سائل الأحوال والصفات لتعرف أن حصول التضاد بينها يقضي عليها بالمقهورية والعجز والنقصان ، وحصول هذه الصفات في الممكنات يدل على أن لها مدبرا ًقادراً قاهراً منزهاً عن الضد والند ، مقدساً عن الشبيه والشكل ،  كما قال : {وهو القاهر فوق عباده} والرابع : أن هذا  البدن مؤلف من الطبائع الأربع ،  وهي متنافرة متباغضة متباعدة بالطبع والخاصة فاجتماعها لا بد وأن يكون بقسر قاسر وأخطأ من قال إن ذلك القاسر هو النفس الإنسانية ، وهو الذي ذكره ابن سينا في الإشارات لأن تعلق النفس بالبدن إنما يكون بعد حصول المزاج واعتدال الأمشاج ، </w:t>
      </w:r>
      <w:r w:rsidR="0040167D">
        <w:rPr>
          <w:rFonts w:hint="cs"/>
          <w:b w:val="0"/>
          <w:rtl/>
        </w:rPr>
        <w:lastRenderedPageBreak/>
        <w:t xml:space="preserve">والقاهر لهذه الطبائع على الاجتماع سابق على هذا الاجتماع ، والسابق على حصول الاجتماع مغاير للمتأخر عن حصول  الاجتماع ،  فثبت أن القاهر لهذه الطبائع على الاجتماع ليس إلا الله تعالى ، كما قال : {وهو القاهر فوق عباده} وأيضاً فالجسد كثيف سفلي ظلماني فاسد عفن ، والروح لطيف علوي نوراني مشرق باق طاهر نظيف ، فبينهما أشد المنافرة والمباعدة ،  ثم إنه سبحانه جمع بينهما على سبيل القهر والقدرة ، وجعل كل واحد منهما مستكملاً بصاحبه منتفعاً بالآخر ،  فالروح تصون البدن عن العفونة والفساد  والتفرق ، والبدن يصير آلة للروح في تحصيل السعادات الأبدية ، والمعارف الإلهية ، فهذا الاجتماع وهذا الانتفاع ليس إلا بقهر الله تعالى لهذه الطبائع ، كما قال {وهو القاهر فوق عباده} وأيضاً فعند دخول الروح في الجسد أعطى الروح قدرة على فعل الضدين ، ومكنة المعارض فلما لم تحصل تلك الداعية امتنع الفعل والترك فكان إقدام الفاعل على الفعل تارة وعلى الترك أخرى بسبب حصول تلك الداعية في قلبه من الله يجري مجرى القهر فكان قاهراً لعباده من هذه الجهة ، وإذا تأملت هذه الأبواب علمت أن الممكنات والمبدعات والعلويات والسفليات والذوات والصفات كلها مقهورة تحت قهر الله مسخرة تحت تسخير الله تعالى ، كما قال : {وهو القاهر فوق عباده} ،  </w:t>
      </w:r>
      <w:r w:rsidR="0040167D">
        <w:rPr>
          <w:rFonts w:hint="cs"/>
          <w:b w:val="0"/>
          <w:bCs/>
          <w:rtl/>
        </w:rPr>
        <w:t>[ حل اشكالية</w:t>
      </w:r>
      <w:r w:rsidR="0040167D">
        <w:rPr>
          <w:rFonts w:hint="cs"/>
          <w:b w:val="0"/>
          <w:bCs/>
          <w:rtl/>
          <w:lang w:bidi="ar-KW"/>
        </w:rPr>
        <w:t xml:space="preserve"> </w:t>
      </w:r>
      <w:r w:rsidR="0040167D">
        <w:rPr>
          <w:rFonts w:hint="cs"/>
          <w:b w:val="0"/>
          <w:bCs/>
          <w:rtl/>
        </w:rPr>
        <w:t>الدليل الثالث ] :  التصريح بالعروج  إلى الله تعالى ، كما في قوله تعالى : { تَعْرُجُ الْمَلائِكَةُ وَالرُّوحُ إِلَيْهِ} [ المعارج : 4 ]</w:t>
      </w:r>
      <w:r w:rsidR="0040167D">
        <w:rPr>
          <w:rFonts w:hint="cs"/>
          <w:b w:val="0"/>
          <w:bCs/>
          <w:rtl/>
          <w:lang w:bidi="ar-KW"/>
        </w:rPr>
        <w:t xml:space="preserve"> ،</w:t>
      </w:r>
      <w:r w:rsidR="0040167D">
        <w:rPr>
          <w:rFonts w:hint="cs"/>
          <w:b w:val="0"/>
          <w:rtl/>
          <w:lang w:bidi="ar-KW"/>
        </w:rPr>
        <w:t xml:space="preserve"> قوله تعالى :{ </w:t>
      </w:r>
      <w:r w:rsidR="0040167D">
        <w:rPr>
          <w:rFonts w:hint="cs"/>
          <w:b w:val="0"/>
          <w:rtl/>
        </w:rPr>
        <w:t xml:space="preserve">مِنَ اللَّهِ ذِي الْمَعَارِجِ * تَعْرُجُ الْمَلَائِكَةُ وَالرُّوحُ إِلَيْهِ فِي يَوْمٍ كَانَ مِقْدَارُهُ خَمْسِينَ أَلْفَ سَنَةٍ } [ المعارج : 3 ، 4 ] ، فعند حمل متشابه المعاني على محكمها نجد أنّ معنى قوله تعالى : { مِنَ اللَّهِ ذِي الْمَعَارِجِ } أي من الله تعالى ذي الفواضل والنعم والدرجات التي يمنحها للطائعين من عباده ، وقد يكون معناه من الله تعالى ذي العظمة والعلاء ،  قال الطبري : ( وقوله { ذي المعارج } يعني ذا العلو والدرجات والفواضل والنعم   وبنحو الذي قلنا في ذلك قال أهل التأويل   ذكر من قال ذلك حدثني علي قال ثنا أبو صالح قال ثني معاوية عن علي عن ابن عباس في قوله   ذي المعارج   يقول العلو والفواضل   حدثنا بشر قال ثنا يزيد قال ثنا سعيد عن قتادة من الله   ذي المعارج   ذي الفواضل والنعم  ) أهـ [ تفسير الطبري ج : 29 ص : 70 ] ، وقال القرطبي : (  { من الله ذي المعارج } ،  أي ذي العلو والدرجات الفواضل والنعم قاله ابن عباس وقتادة فالمعارج مراتب إنعامه على الخلق وقيل ذي العظمة والعلاء وقال مجاهد  هي معارج السماء وقيل  هي معارج الملائكة لأن الملائكة تعرج إلى السماء فوصف نفسه بذلك وقيل  المعارج الغرف أي إنه ذو الغرف أي جعل لأوليائه في الجنة غرفا ) أهـ [ تفسير القرطبي ج : 18 ص : 281 ] ، وقال ابن كثير : (من الله   ذي المعارج   قال الثوري عن الأعمش عن رجل عن سعيد بن جبير عن ابن عباس في قوله تعالى   ذي المعارج   قال ذو الدرجات وقال علي بن أبي طلحة عن ابن عباس   ذي المعارج   يعني العلو والفواضل ) أهـ [ تفسير ابن كثير </w:t>
      </w:r>
      <w:r w:rsidR="0040167D">
        <w:rPr>
          <w:rFonts w:hint="cs"/>
          <w:b w:val="0"/>
          <w:rtl/>
        </w:rPr>
        <w:lastRenderedPageBreak/>
        <w:t xml:space="preserve">ج : 4 ص : 419 ] ، أما قوله تعالى : { تَعْرُجُ الْمَلَائِكَةُ وَالرُّوحُ إِلَيْهِ فِي يَوْمٍ كَانَ مِقْدَارُهُ خَمْسِينَ أَلْفَ سَنَةٍ } ، فعروج الملائكة هو صعودها من سما إلى سماء إلى محل قربته لا مكان وجوده تعالى أن يحويه مكان ، وقد تقدم أنّ وجوده أزلي قبل خلق المكان ، وأنّ المكان مخلوق محدود مهما اتسع ، وأنّ الله تعالى لا يحويه مكان لأنّه خالقه وخالق العرش فمن دونه ، قال الواحدي : ( تعرج الملائكة والروح يعني جبريل عليه السلام إليه إلى محل قربته وكرامته وهو السماء ) أهـ [ تفسير الواحدي ج : 2 ص : 1132 ] ،  </w:t>
      </w:r>
      <w:r w:rsidR="0040167D">
        <w:rPr>
          <w:rFonts w:hint="cs"/>
          <w:b w:val="0"/>
          <w:bCs/>
          <w:rtl/>
        </w:rPr>
        <w:t>[ حل اشكالية</w:t>
      </w:r>
      <w:r w:rsidR="0040167D">
        <w:rPr>
          <w:rFonts w:hint="cs"/>
          <w:b w:val="0"/>
          <w:bCs/>
          <w:rtl/>
          <w:lang w:bidi="ar-KW"/>
        </w:rPr>
        <w:t xml:space="preserve"> </w:t>
      </w:r>
      <w:r w:rsidR="0040167D">
        <w:rPr>
          <w:rFonts w:hint="cs"/>
          <w:b w:val="0"/>
          <w:bCs/>
          <w:rtl/>
        </w:rPr>
        <w:t>الدليل الرابع ] :  التصريح بالصعود إليه ، كما في قوله تعالى : { إِلَيْهِ يَصْعَدُ الْكَلِمُ الطَّيِّبُ} [ فاطر : 10 ]</w:t>
      </w:r>
      <w:r w:rsidR="0040167D">
        <w:rPr>
          <w:rFonts w:hint="cs"/>
          <w:b w:val="0"/>
          <w:rtl/>
        </w:rPr>
        <w:t xml:space="preserve"> ،</w:t>
      </w:r>
      <w:r w:rsidR="0040167D">
        <w:rPr>
          <w:rFonts w:hint="cs"/>
          <w:b w:val="0"/>
          <w:rtl/>
          <w:lang w:bidi="ar-KW"/>
        </w:rPr>
        <w:t xml:space="preserve"> قوله تعالى : { </w:t>
      </w:r>
      <w:r w:rsidR="0040167D">
        <w:rPr>
          <w:rFonts w:hint="cs"/>
          <w:b w:val="0"/>
          <w:rtl/>
        </w:rPr>
        <w:t xml:space="preserve">إِلَيْهِ يَصْعَدُ الْكَلِمُ الطَّيِّبُ وَالْعَمَلُ الصَّالِحُ يَرْفَعُهُ وَالَّذِينَ يَمْكُرُونَ السَّيِّئَاتِ لَهُمْ عَذَابٌ شَدِيدٌ وَمَكْرُ أُولَئِكَ هُوَ يَبُورُ } [ فاطر : 10 ] ، </w:t>
      </w:r>
      <w:r w:rsidR="0040167D">
        <w:rPr>
          <w:rFonts w:hint="cs"/>
          <w:b w:val="0"/>
          <w:rtl/>
          <w:lang w:bidi="ar-KW"/>
        </w:rPr>
        <w:t xml:space="preserve">{ </w:t>
      </w:r>
      <w:r w:rsidR="0040167D">
        <w:rPr>
          <w:rFonts w:hint="cs"/>
          <w:b w:val="0"/>
          <w:rtl/>
        </w:rPr>
        <w:t>إِلَيْهِ يَصْعَدُ الْكَلِمُ الطَّيِّبُ } مجاز عن قبول الأعمال الصالحة لأنّ الله تعالى طيب لا يقبل إلا طيبا ، فهو يقبل الكلم الطيب ، { وَالْعَمَلُ الصَّالِحُ يَرْفَعُهُ  } أي ويرفع صاحب العمل الصالح والكلم الطيب إلى عليين في جنات النعيم ،</w:t>
      </w:r>
      <w:r w:rsidR="0040167D">
        <w:rPr>
          <w:rFonts w:hint="cs"/>
          <w:b w:val="0"/>
          <w:rtl/>
          <w:lang w:bidi="ar-KW"/>
        </w:rPr>
        <w:t xml:space="preserve"> </w:t>
      </w:r>
      <w:r w:rsidR="0040167D">
        <w:rPr>
          <w:rFonts w:hint="cs"/>
          <w:b w:val="0"/>
          <w:rtl/>
        </w:rPr>
        <w:t>قال الطبري : ( قوله : { إليه يصعد الكلم الطيب والعمل الصالح يرفعه } قال الحسن وقتادة لا يقبل الله قولا إلا بعمل من قال وأحسن العمل قبل الله منه ) أهـ [ تفسير الطبري ج : 22 ص : 120 ] ، وقال البغوي : ( وعن قتادة : {إليه يصعد الكلم الطيب } أي يقبل الله الكلم الطيب ) أهـ [ تفسير البغوي ج : 3 ص : 566 ] ، وقال البيضاوي : ( وصعودهما إليه مجاز عن قبوله اياهما ) أهـ [ تفسير البيضاوي ج : 4 ص : 413 ] ، وقال النسفي : (ومعنى قوله إليه إلى محل القبول والرضا وكل ما اتصف بالقبول وصف بالرفعة والصعود أو إلى حيث لا ينفذ فيه الا حكمه ) أهـ [ تفسير النسفي ج : 3 ص : 337 ] ، وقال أبو السعود : ( وقوله تعالى : { إليه يصعد الكلم الطيب والعمل الصالح يرفعه } بيان لما يطلب به العزة وهو التوحيد والعمل الصالح وصعودهما إليه مجاز عن قبوله تعالى إياهما أو صعود الكتبة بصحيفتهما ) أهـ [ تفسير أبي السعود ج : 7 ص : 145] ، وقال الشوكاني : ( ومعنى صعوده إليه قبوله له أو صعود الكتبة من الملائكة بما يكتبونه من الصحف ) أهـ [ فتح القدير ج : 4 ص : 341 ] ، وقال ابن الجوزي : (فالمعنى والعمل الصالح يرفعه الله إليه أي يقبله ) أهـ [ زاد المسير ج : 6 ص : 478 ] ، وفي الجلالين : (والعمل الصالح يرفعه : يقبله ) [تفسير الجلالين ج : 1 ص : 572 ] ، وقال الألوسي : (وصعود</w:t>
      </w:r>
      <w:r w:rsidR="0040167D">
        <w:rPr>
          <w:rFonts w:hint="cs"/>
        </w:rPr>
        <w:t xml:space="preserve"> </w:t>
      </w:r>
      <w:r w:rsidR="0040167D">
        <w:rPr>
          <w:rFonts w:hint="cs"/>
          <w:b w:val="0"/>
          <w:rtl/>
        </w:rPr>
        <w:t>الكلم إليه تعالى مجاز مرسل عن قبوله بعلاقة اللزوم أو</w:t>
      </w:r>
      <w:r w:rsidR="0040167D">
        <w:rPr>
          <w:rFonts w:hint="cs"/>
        </w:rPr>
        <w:t xml:space="preserve"> </w:t>
      </w:r>
      <w:r w:rsidR="0040167D">
        <w:rPr>
          <w:rFonts w:hint="cs"/>
          <w:b w:val="0"/>
          <w:rtl/>
        </w:rPr>
        <w:t xml:space="preserve">إستعارة بتشبيه القبول بالصعود ) أهـ [ روح المعاني ج : 22 ص : 174 ] ، </w:t>
      </w:r>
      <w:r w:rsidR="0040167D">
        <w:rPr>
          <w:rFonts w:hint="cs"/>
          <w:b w:val="0"/>
          <w:rtl/>
          <w:lang w:bidi="ar-KW"/>
        </w:rPr>
        <w:t xml:space="preserve"> </w:t>
      </w:r>
      <w:r w:rsidR="0040167D">
        <w:rPr>
          <w:rFonts w:hint="cs"/>
          <w:b w:val="0"/>
          <w:bCs/>
          <w:rtl/>
        </w:rPr>
        <w:t>[ حل اشكالية</w:t>
      </w:r>
      <w:r w:rsidR="0040167D">
        <w:rPr>
          <w:rFonts w:hint="cs"/>
          <w:b w:val="0"/>
          <w:bCs/>
          <w:rtl/>
          <w:lang w:bidi="ar-KW"/>
        </w:rPr>
        <w:t xml:space="preserve"> </w:t>
      </w:r>
      <w:r w:rsidR="0040167D">
        <w:rPr>
          <w:rFonts w:hint="cs"/>
          <w:b w:val="0"/>
          <w:bCs/>
          <w:rtl/>
        </w:rPr>
        <w:t>الدليل الخامس ] :  التصريح برفعه بعض المخلوقات إليه , كما في قوله تعالى : {بَلْ رَفَعَهُ اللَّهُ إِلَيْهِ} [ النساء : 158 ]  , وقوله تعالى : {إِذْ قَالَ اللَّهُ يَا عِيسَى إِنِّي مُتَوَفِّيكَ وَرَافِعُكَ إِلَيَّ} [ آل عمران : 55 ] ،</w:t>
      </w:r>
      <w:r w:rsidR="0040167D">
        <w:rPr>
          <w:rFonts w:hint="cs"/>
          <w:b w:val="0"/>
          <w:bCs/>
          <w:rtl/>
          <w:lang w:bidi="ar-KW"/>
        </w:rPr>
        <w:t xml:space="preserve"> </w:t>
      </w:r>
      <w:r w:rsidR="0040167D">
        <w:rPr>
          <w:rFonts w:hint="cs"/>
          <w:b w:val="0"/>
          <w:rtl/>
        </w:rPr>
        <w:t xml:space="preserve">والمعنى في الآيتين : أي إلى مكان كرامته في السماء ، لأنّ السماء مكان كرامة الله ورضاه لأنها مكان عبادة الملائكة </w:t>
      </w:r>
      <w:r w:rsidR="0040167D">
        <w:rPr>
          <w:rFonts w:hint="cs"/>
          <w:b w:val="0"/>
          <w:rtl/>
        </w:rPr>
        <w:lastRenderedPageBreak/>
        <w:t>الذين لا يستكبرون عن عبادة الله ، ولأنها منزهة عن معاصي العباد ، كما أنّ الله تعالى منزه عن المكان كل الأماكن إليه سواء ، ليس مكان منها بعيد عن الله ، وهو من جميع عباده قريب ، قال القرطبي - ولله دره - : (بل رفعه الله إليه   ابتداء كلام مستأنف أي إلى السماء والله تعالى متعال عن المكان ) أهـ [ تفسير القرطبي ج : 6 ص : 10 ] ، وقال الواحدي : (بل رفعه الله إليه   أي إلى الموضع الذي لا يجري لأحد سوى الله فيه حكم وكان رفعه إلى ذلك الموضع رفعا إليه لأنه رفع عن أن يجري عليه حكم أحد من العباد ) أهـ [ تفسير الواحدي ج : 1 ص : 301 ] ، وفي تفسير الثعالبي : (وقوله تعالى   بل رفعه الله إليه   يعني إلى سمائه وكرامته وعيسى عليه السلام في السماء على ما تضمنه حديث الإسراء في ذكر ابني الخالة عيسى ويحيى ذكره البخاري في حديث المعراج ) أهـ [ تفسير الثعالبي ج : 1 ص : 431 ] ، وقال ابن جهبل وهو يرد على المستدل بالآية على اثبات المكان لله : (وأتبعها</w:t>
      </w:r>
      <w:r w:rsidR="0040167D">
        <w:rPr>
          <w:rFonts w:hint="cs"/>
        </w:rPr>
        <w:t xml:space="preserve"> </w:t>
      </w:r>
      <w:r w:rsidR="0040167D">
        <w:rPr>
          <w:rFonts w:hint="cs"/>
          <w:b w:val="0"/>
          <w:rtl/>
        </w:rPr>
        <w:t>بقوله</w:t>
      </w:r>
      <w:r w:rsidR="0040167D">
        <w:rPr>
          <w:rFonts w:hint="cs"/>
        </w:rPr>
        <w:t xml:space="preserve"> </w:t>
      </w:r>
      <w:r w:rsidR="0040167D">
        <w:rPr>
          <w:rFonts w:hint="cs"/>
          <w:b w:val="0"/>
          <w:rtl/>
        </w:rPr>
        <w:t>تعالى إني متوفيك ورافعك إلي وما أدري من أين</w:t>
      </w:r>
      <w:r w:rsidR="0040167D">
        <w:rPr>
          <w:rFonts w:hint="cs"/>
        </w:rPr>
        <w:t xml:space="preserve"> </w:t>
      </w:r>
      <w:r w:rsidR="0040167D">
        <w:rPr>
          <w:rFonts w:hint="cs"/>
          <w:b w:val="0"/>
          <w:rtl/>
        </w:rPr>
        <w:t>استنبط</w:t>
      </w:r>
      <w:r w:rsidR="0040167D">
        <w:rPr>
          <w:rFonts w:hint="cs"/>
        </w:rPr>
        <w:t xml:space="preserve"> </w:t>
      </w:r>
      <w:r w:rsidR="0040167D">
        <w:rPr>
          <w:rFonts w:hint="cs"/>
          <w:b w:val="0"/>
          <w:rtl/>
        </w:rPr>
        <w:t>من هذا الخبر أن الله تعالى فوق العرش من هذه</w:t>
      </w:r>
      <w:r w:rsidR="0040167D">
        <w:rPr>
          <w:rFonts w:hint="cs"/>
        </w:rPr>
        <w:t xml:space="preserve"> </w:t>
      </w:r>
      <w:r w:rsidR="0040167D">
        <w:rPr>
          <w:rFonts w:hint="cs"/>
          <w:b w:val="0"/>
          <w:rtl/>
        </w:rPr>
        <w:t>الآية هل ذلك بدلالة المطابقة</w:t>
      </w:r>
      <w:r w:rsidR="0040167D">
        <w:rPr>
          <w:rFonts w:hint="cs"/>
        </w:rPr>
        <w:t xml:space="preserve"> </w:t>
      </w:r>
      <w:r w:rsidR="0040167D">
        <w:rPr>
          <w:rFonts w:hint="cs"/>
          <w:b w:val="0"/>
          <w:rtl/>
        </w:rPr>
        <w:t>أو</w:t>
      </w:r>
      <w:r w:rsidR="0040167D">
        <w:rPr>
          <w:rFonts w:hint="cs"/>
        </w:rPr>
        <w:t xml:space="preserve"> </w:t>
      </w:r>
      <w:r w:rsidR="0040167D">
        <w:rPr>
          <w:rFonts w:hint="cs"/>
          <w:b w:val="0"/>
          <w:rtl/>
        </w:rPr>
        <w:t>التضمن أو الالتزام أو هو شيء أخذه بطريق الكشف والنفث</w:t>
      </w:r>
      <w:r w:rsidR="0040167D">
        <w:rPr>
          <w:rFonts w:hint="cs"/>
        </w:rPr>
        <w:t xml:space="preserve"> </w:t>
      </w:r>
      <w:r w:rsidR="0040167D">
        <w:rPr>
          <w:rFonts w:hint="cs"/>
          <w:b w:val="0"/>
          <w:rtl/>
        </w:rPr>
        <w:t>في الروع ولعله اعتقد</w:t>
      </w:r>
      <w:r w:rsidR="0040167D">
        <w:rPr>
          <w:rFonts w:hint="cs"/>
        </w:rPr>
        <w:t xml:space="preserve"> </w:t>
      </w:r>
      <w:r w:rsidR="0040167D">
        <w:rPr>
          <w:rFonts w:hint="cs"/>
          <w:b w:val="0"/>
          <w:rtl/>
        </w:rPr>
        <w:t>أن</w:t>
      </w:r>
      <w:r w:rsidR="0040167D">
        <w:rPr>
          <w:rFonts w:hint="cs"/>
        </w:rPr>
        <w:t xml:space="preserve"> </w:t>
      </w:r>
      <w:r w:rsidR="0040167D">
        <w:rPr>
          <w:rFonts w:hint="cs"/>
          <w:b w:val="0"/>
          <w:rtl/>
        </w:rPr>
        <w:t>الرفع إنما يكون في العلو في الجهة فإن كان كما خطر له</w:t>
      </w:r>
      <w:r w:rsidR="0040167D">
        <w:rPr>
          <w:rFonts w:hint="cs"/>
        </w:rPr>
        <w:t xml:space="preserve"> </w:t>
      </w:r>
      <w:r w:rsidR="0040167D">
        <w:rPr>
          <w:rFonts w:hint="cs"/>
          <w:b w:val="0"/>
          <w:rtl/>
        </w:rPr>
        <w:t>فذاك أيضا لا يعقل إلا</w:t>
      </w:r>
      <w:r w:rsidR="0040167D">
        <w:rPr>
          <w:rFonts w:hint="cs"/>
        </w:rPr>
        <w:t xml:space="preserve"> </w:t>
      </w:r>
      <w:r w:rsidR="0040167D">
        <w:rPr>
          <w:rFonts w:hint="cs"/>
          <w:b w:val="0"/>
          <w:rtl/>
        </w:rPr>
        <w:t>في</w:t>
      </w:r>
      <w:r w:rsidR="0040167D">
        <w:rPr>
          <w:rFonts w:hint="cs"/>
        </w:rPr>
        <w:t xml:space="preserve"> </w:t>
      </w:r>
      <w:r w:rsidR="0040167D">
        <w:rPr>
          <w:rFonts w:hint="cs"/>
          <w:b w:val="0"/>
          <w:rtl/>
        </w:rPr>
        <w:t>الجسمية والحدية وإن لم يقل بهما فلا حقيقة فيما استدل</w:t>
      </w:r>
      <w:r w:rsidR="0040167D">
        <w:rPr>
          <w:rFonts w:hint="cs"/>
        </w:rPr>
        <w:t xml:space="preserve"> </w:t>
      </w:r>
      <w:r w:rsidR="0040167D">
        <w:rPr>
          <w:rFonts w:hint="cs"/>
          <w:b w:val="0"/>
          <w:rtl/>
        </w:rPr>
        <w:t>به وإن قال بهما فلا حاجة</w:t>
      </w:r>
      <w:r w:rsidR="0040167D">
        <w:rPr>
          <w:rFonts w:hint="cs"/>
        </w:rPr>
        <w:t xml:space="preserve"> </w:t>
      </w:r>
      <w:r w:rsidR="0040167D">
        <w:rPr>
          <w:rFonts w:hint="cs"/>
          <w:b w:val="0"/>
          <w:rtl/>
        </w:rPr>
        <w:t>إلى</w:t>
      </w:r>
      <w:r w:rsidR="0040167D">
        <w:rPr>
          <w:rFonts w:hint="cs"/>
        </w:rPr>
        <w:t xml:space="preserve"> </w:t>
      </w:r>
      <w:r w:rsidR="0040167D">
        <w:rPr>
          <w:rFonts w:hint="cs"/>
          <w:b w:val="0"/>
          <w:rtl/>
        </w:rPr>
        <w:t>المغالطة ولعله لم يسمع الرفع في المرتبة والتقريب في</w:t>
      </w:r>
      <w:r w:rsidR="0040167D">
        <w:rPr>
          <w:rFonts w:hint="cs"/>
        </w:rPr>
        <w:t xml:space="preserve"> </w:t>
      </w:r>
      <w:r w:rsidR="0040167D">
        <w:rPr>
          <w:rFonts w:hint="cs"/>
          <w:b w:val="0"/>
          <w:rtl/>
        </w:rPr>
        <w:t>المكانة من استعمال العرب</w:t>
      </w:r>
      <w:r w:rsidR="0040167D">
        <w:rPr>
          <w:rFonts w:hint="cs"/>
        </w:rPr>
        <w:t xml:space="preserve"> </w:t>
      </w:r>
      <w:r w:rsidR="0040167D">
        <w:rPr>
          <w:rFonts w:hint="cs"/>
          <w:b w:val="0"/>
          <w:rtl/>
        </w:rPr>
        <w:t>والعرف</w:t>
      </w:r>
      <w:r w:rsidR="0040167D">
        <w:rPr>
          <w:rFonts w:hint="cs"/>
        </w:rPr>
        <w:t xml:space="preserve"> </w:t>
      </w:r>
      <w:r w:rsidR="0040167D">
        <w:rPr>
          <w:rFonts w:hint="cs"/>
          <w:b w:val="0"/>
          <w:rtl/>
        </w:rPr>
        <w:t xml:space="preserve">ولا فلان رفع الله شأنه ) [ طبقات الشافعية الكبرى ج : 9 ص : 46 ] ،  </w:t>
      </w:r>
      <w:r w:rsidR="0040167D">
        <w:rPr>
          <w:rFonts w:eastAsia="Times New Roman" w:hint="cs"/>
          <w:bCs/>
          <w:rtl/>
        </w:rPr>
        <w:t>[ حل اشكالية الدليل السادس ] :  التصريح بالعلو</w:t>
      </w:r>
      <w:r w:rsidR="0040167D">
        <w:rPr>
          <w:rFonts w:eastAsia="Times New Roman" w:hint="cs"/>
          <w:b w:val="0"/>
          <w:rtl/>
        </w:rPr>
        <w:t xml:space="preserve"> ، كما في قوله  تعالى :{ وَهُوَ الْعَلِيُّ الْعَظِيمُ } [ البقرة : 255 ] , وقوله تعالى : { وَهُوَ الْعَلِيُّ الْكَبِيرُ} [ سـبأ : 23 ]  , وقوله تعالى : {إِنَّهُ عَلِيٌّ حَكِيمٌ} [ الشورى : 51 ] ، وقوله تعالى : { سَـبِّحِ اسْمَ رَبِّكَ الأَعْلَى } ،  ونقول المراد بالعلو هاهنا هو علو الرتبة والمقام ، كما في قوله تعالى حكاية عن حالِ سيدنا موسى عليه الصلاة والسلام : { قُلْنا لا تَخَفْ إِنَّكَ أَنْتَ الأَعْلى } ، ومعلوم أنّ المراد به علو الرتبة والمقام والمكانة والغلبة والنصر ، ولم يكن موسى عليه السلام آنذاك على قمة جبل وفرعون أسفله حتى يخاطب بالعلو الحسي ، وأنّه أعلى مسافة منه ،   وكذلك قوله تعالى : { وَلَا تَهِنُوا وَلَا تَحْزَنُوا وَأَنْتُمُ الْأَعْلَوْنَ إِنْ كُنْتُمْ مُؤْمِنِينَ  } [ آل عمران : 139 ] ، والمقصود هو التمدح بعلو الرتبة والمقام والمكانة لا علو المسافة والارتفاع ، وقد أخرج البخاري قصة أحد وفيها : ((  ونادَى أبو سفيان فقال ( اعْلُ هُبَل ) فرَدَّ الصحابة رضي الله عليهم ( الله أعلَى وأَجَلُّ ) )) ، فهل العلو إلا علو الرتبة والمكانة ، وإلا فما التمدح المرجو من ارتفاع المسافة ، وهل إذا كان حراس الملك يحرسونه وهم في شرفة عالية ، هل هم الأعلون أم أنّ الملك وإن كان في السفل أعلى منهم ، لأنّه الملك الآمر الناهي ، هذا على سبيل تفهيم الأمر وأنّه لا علاقة لعلو المكان في بيان الربوبية والإلهية ، فالله تعالى هو العلي بربوبيته وألهيته وهيمنته وقدرته ، أما محاذير اثبات العلو </w:t>
      </w:r>
      <w:r w:rsidR="0040167D">
        <w:rPr>
          <w:rFonts w:eastAsia="Times New Roman" w:hint="cs"/>
          <w:b w:val="0"/>
          <w:rtl/>
        </w:rPr>
        <w:lastRenderedPageBreak/>
        <w:t>المكاني فهي عظيمة أولها الكون في المكان ، وإحاطة المكان بالرحمن وهو محال لأنّ الله تعالى بكل شيء محيط ، كما أنّ العلو المكاني غايته منتهى البعد عن الأرض ،  والله تعالى قريب ، أقرب إلى أحدنا من عنق راحلته ، : { مَا يَكُونُ مِنْ نَجْوَى ثَلَاثَةٍ إِلَّا هُوَ رَابِعُهُمْ وَلَا خَمْسَةٍ إِلَّا هُوَ سَادِسُهُمْ وَلَا أَدْنَى مِنْ ذَلِكَ وَلَا أَكْثَرَ إِلَّا هُوَ مَعَهُمْ أَيْنَمَا كَانُوا  } [ المجادلة : 7 ] ، والمعنى المحكم هو علو المكانة والرتبة ، والمسلم حين يقول وهو ساجد ،  { سبحان رَبِّيَ الأعلَى } ، معناه : سبحان ربي الذي هو أعلى مِن كلِ شيء قَدْرًا ومَكانةً ، سبحانه وتعالى ، وليس المعنى أن الله تبارك وتعالى عالٍ بالمكان والحَيّز والجهة ،  وعلى هذ</w:t>
      </w:r>
      <w:r w:rsidR="0040167D">
        <w:rPr>
          <w:rFonts w:eastAsia="Times New Roman" w:hint="cs"/>
          <w:b w:val="0"/>
          <w:rtl/>
        </w:rPr>
        <w:tab/>
        <w:t xml:space="preserve">ا الحمل للمتشابه على المحكم أطبق المتخصصون في العقيدة والعلماء الراسخون في العلم ، قال القرطبي في تفسيره : ( ووصفه تعالى بالعلو والعظمة ، لا بالأماكن والجهات والحدود ، لأنها صفات الأجسام ، وإنما ترفع الأيدي بالدعاء إلى السماء ، لأن السماء مهبط الوحي ، ومنزل القطر ، ومحل القدس ، ومعدن المطهرين من الملائكة ، وإليها ترفع أعمال العباد ، وفوقها عرشه وجنته ، كما جعل الله الكعبة قبلة للدعاء والصلاة ، ولأنه خلق الأمكنة وهو غير محتاج إليها ، وكان في أزله قبل خلق المكان والزمان ولا مكان له ولا زمان ، وهو الآن على ما عليه كان ) أهـ </w:t>
      </w:r>
      <w:r w:rsidR="0040167D">
        <w:rPr>
          <w:rFonts w:eastAsia="Times New Roman" w:hint="cs"/>
          <w:b w:val="0"/>
          <w:bCs/>
          <w:rtl/>
        </w:rPr>
        <w:t xml:space="preserve"> ،  </w:t>
      </w:r>
      <w:r w:rsidR="0040167D">
        <w:rPr>
          <w:rFonts w:hint="cs"/>
          <w:b w:val="0"/>
          <w:bCs/>
          <w:rtl/>
        </w:rPr>
        <w:t>[ حل اشكالية</w:t>
      </w:r>
      <w:r w:rsidR="0040167D">
        <w:rPr>
          <w:rFonts w:hint="cs"/>
          <w:b w:val="0"/>
          <w:bCs/>
          <w:rtl/>
          <w:lang w:bidi="ar-KW"/>
        </w:rPr>
        <w:t xml:space="preserve"> </w:t>
      </w:r>
      <w:r w:rsidR="0040167D">
        <w:rPr>
          <w:rFonts w:hint="cs"/>
          <w:b w:val="0"/>
          <w:bCs/>
          <w:rtl/>
        </w:rPr>
        <w:t>الدليل السابع ] :  التصريح بتنزيل الكتاب</w:t>
      </w:r>
      <w:r w:rsidR="0040167D">
        <w:rPr>
          <w:rFonts w:hint="cs"/>
          <w:b w:val="0"/>
          <w:bCs/>
          <w:rtl/>
          <w:lang w:bidi="ar-SY"/>
        </w:rPr>
        <w:t xml:space="preserve"> </w:t>
      </w:r>
      <w:r w:rsidR="0040167D">
        <w:rPr>
          <w:rFonts w:hint="cs"/>
          <w:b w:val="0"/>
          <w:bCs/>
          <w:rtl/>
        </w:rPr>
        <w:t xml:space="preserve">منه ، كما في قوله تعالى : {هُوَ الَّذِي أَنْزَلَ عَلَيْكَ الْكِتَابَ .. ، } [ آل عمران : 7 ] , وقوله تعالى :  {تَنْزِيلُ الْكِتَابِ مِنَ اللَّهِ الْعَزِيزِ الْعَلِيمِ} [ غافر : 2  ] </w:t>
      </w:r>
      <w:r w:rsidR="0040167D">
        <w:rPr>
          <w:rFonts w:hint="cs"/>
          <w:b w:val="0"/>
          <w:rtl/>
        </w:rPr>
        <w:t xml:space="preserve">وهذا من أوهى الحجج لأنّه معلوم لكل مسلم أنّ القرآن الكريم نزل من اللوح المحفوظ في السماء السابعة إلى بيت العزة في السماء الدنيا ثم كان يتنزل به جبريل عليه السلام منجماً على الرسول صلى الله عليه وسلم ، ودليل وجوده في اللوح المحفوظ </w:t>
      </w:r>
      <w:r w:rsidR="0040167D">
        <w:rPr>
          <w:rFonts w:hint="cs"/>
          <w:b w:val="0"/>
          <w:shd w:val="clear" w:color="auto" w:fill="FFFFFF"/>
          <w:rtl/>
        </w:rPr>
        <w:t>قوله تعالى :</w:t>
      </w:r>
      <w:r w:rsidR="0040167D">
        <w:rPr>
          <w:shd w:val="clear" w:color="auto" w:fill="FFFFFF"/>
        </w:rPr>
        <w:t> </w:t>
      </w:r>
      <w:r w:rsidR="0040167D">
        <w:rPr>
          <w:rFonts w:hint="cs"/>
          <w:b w:val="0"/>
          <w:shd w:val="clear" w:color="auto" w:fill="FFFFFF"/>
          <w:rtl/>
        </w:rPr>
        <w:t xml:space="preserve"> { بَلْ هُوَ قُرْآنٌ مَجِيدٌ * فِي لَوْحٍ مَحْفُوظٍ</w:t>
      </w:r>
      <w:r w:rsidR="0040167D">
        <w:rPr>
          <w:rFonts w:hint="cs"/>
          <w:b w:val="0"/>
          <w:shd w:val="clear" w:color="auto" w:fill="FFFFFF"/>
          <w:rtl/>
          <w:lang w:bidi="ar-KW"/>
        </w:rPr>
        <w:t xml:space="preserve"> } </w:t>
      </w:r>
      <w:r w:rsidR="0040167D">
        <w:rPr>
          <w:rFonts w:hint="cs"/>
          <w:b w:val="0"/>
          <w:shd w:val="clear" w:color="auto" w:fill="FFFFFF"/>
          <w:rtl/>
        </w:rPr>
        <w:t>[ البروج : 21 ، 22 ] ،</w:t>
      </w:r>
      <w:r w:rsidR="0040167D">
        <w:rPr>
          <w:rFonts w:hint="cs"/>
          <w:b w:val="0"/>
          <w:rtl/>
        </w:rPr>
        <w:t xml:space="preserve"> </w:t>
      </w:r>
      <w:r w:rsidR="0040167D">
        <w:rPr>
          <w:rFonts w:hint="cs"/>
          <w:b w:val="0"/>
          <w:shd w:val="clear" w:color="auto" w:fill="FFFFFF"/>
          <w:rtl/>
        </w:rPr>
        <w:t>ودليل نزوله من اللوح المحفوظ إلى بيت العزة ، قوله تعالى : { إِنَّا أَنْزَلْناهُ فِي لَيْلَةٍ مُبارَكَةٍ } [ الدخان : 3 ] ، وقوله تعالى : { إِنَّا أَنْزَلْناهُ فِي لَيْلَةِ الْقَدْرِ } [ القدر : 1 ] ، وقوله تعالى : { شَهْرُ رَمَضانَ الَّذِي أُنْزِلَ فِيهِ الْقُرْآنُ</w:t>
      </w:r>
      <w:bookmarkStart w:id="14" w:name=""/>
      <w:bookmarkEnd w:id="14"/>
      <w:r w:rsidR="0040167D">
        <w:rPr>
          <w:rFonts w:hint="cs"/>
          <w:shd w:val="clear" w:color="auto" w:fill="FFFFFF"/>
        </w:rPr>
        <w:t xml:space="preserve"> </w:t>
      </w:r>
      <w:r w:rsidR="0040167D">
        <w:rPr>
          <w:rFonts w:hint="cs"/>
          <w:b w:val="0"/>
          <w:shd w:val="clear" w:color="auto" w:fill="FFFFFF"/>
          <w:rtl/>
          <w:lang w:bidi="ar-KW"/>
        </w:rPr>
        <w:t xml:space="preserve"> } [ </w:t>
      </w:r>
      <w:r w:rsidR="0040167D">
        <w:rPr>
          <w:rFonts w:hint="cs"/>
          <w:b w:val="0"/>
          <w:shd w:val="clear" w:color="auto" w:fill="FFFFFF"/>
          <w:rtl/>
        </w:rPr>
        <w:t>البقرة : 185 ] ، ولما أخرجه النسائي والحاكم عن سعيد بن جبير ، عن ابن عباس رضي الله عنهما قال : (( فصل القرآن من الذكر فوضع في بيت العزة من السماء الدنيا ، فجعل جبريل ينزل به على النبيّ صلّى الله عليه وسلّم )) ، ولما أخرجه النسائي والحاكم من طريق داود بن أبي هند ، عن عكرمة ، عن ابن عباس أنه قال : (( أنزل القرآن جملة واحدة إلى السماء الدنيا ليلة القدر ، ثم أنزل بعد ذلك في عشرين سنة  ثم  قرأ : { وَبِالْحَقِّ أَنْزَلْناهُ وَبِالْحَقِّ نَزَلَ وَما أَرْسَلْناكَ إِلَّا مُبَشِّراً وَنَذِيراً * وَقُرْآناً فَرَقْناهُ لِتَقْرَأَهُ عَلَى النَّاسِ عَلى مُكْثٍ وَنَزَّلْناهُ تَنْزِيلًا</w:t>
      </w:r>
      <w:r w:rsidR="0040167D">
        <w:rPr>
          <w:rFonts w:hint="cs"/>
          <w:b w:val="0"/>
          <w:rtl/>
          <w:lang w:bidi="ar-KW"/>
        </w:rPr>
        <w:t xml:space="preserve"> } [ الإسراء : </w:t>
      </w:r>
      <w:r w:rsidR="0040167D">
        <w:rPr>
          <w:rFonts w:hint="cs"/>
          <w:b w:val="0"/>
          <w:shd w:val="clear" w:color="auto" w:fill="FFFFFF"/>
          <w:rtl/>
          <w:lang w:bidi="ar-KW"/>
        </w:rPr>
        <w:t xml:space="preserve"> </w:t>
      </w:r>
      <w:r w:rsidR="0040167D">
        <w:rPr>
          <w:rFonts w:hint="cs"/>
          <w:b w:val="0"/>
          <w:shd w:val="clear" w:color="auto" w:fill="FFFFFF"/>
          <w:rtl/>
        </w:rPr>
        <w:t>105 ،  106</w:t>
      </w:r>
      <w:r w:rsidR="0040167D">
        <w:rPr>
          <w:rFonts w:hint="cs"/>
          <w:b w:val="0"/>
          <w:shd w:val="clear" w:color="auto" w:fill="FFFFFF"/>
          <w:rtl/>
          <w:lang w:bidi="ar-KW"/>
        </w:rPr>
        <w:t xml:space="preserve">] ، </w:t>
      </w:r>
      <w:r w:rsidR="0040167D">
        <w:rPr>
          <w:rFonts w:hint="cs"/>
          <w:b w:val="0"/>
          <w:rtl/>
        </w:rPr>
        <w:t>ثم تتابع نزول جبريل عليه السلام به من بيت العزة في السماء الأولى إلى الأرض منجماً في ثلاث وعشرين سنة</w:t>
      </w:r>
      <w:r w:rsidR="0040167D">
        <w:t> </w:t>
      </w:r>
      <w:r w:rsidR="0040167D">
        <w:rPr>
          <w:rFonts w:hint="cs"/>
          <w:b w:val="0"/>
          <w:rtl/>
        </w:rPr>
        <w:t xml:space="preserve">على حسب الوقائع والحوادث ، وحاجات الناس ، لقوله تعالى : { </w:t>
      </w:r>
      <w:r w:rsidR="0040167D">
        <w:rPr>
          <w:rFonts w:hint="cs"/>
          <w:b w:val="0"/>
          <w:shd w:val="clear" w:color="auto" w:fill="FFFFFF"/>
          <w:rtl/>
        </w:rPr>
        <w:t xml:space="preserve">نَزَلَ بِهِ الرُّوحُ الْأَمِينُ (193) </w:t>
      </w:r>
      <w:r w:rsidR="0040167D">
        <w:rPr>
          <w:rFonts w:hint="cs"/>
          <w:b w:val="0"/>
          <w:shd w:val="clear" w:color="auto" w:fill="FFFFFF"/>
          <w:rtl/>
        </w:rPr>
        <w:lastRenderedPageBreak/>
        <w:t>عَلى قَلْبِكَ لِتَكُونَ مِنَ الْمُنْذِرِينَ (194) بِلِسانٍ عَرَبِيٍّ مُبِينٍ</w:t>
      </w:r>
      <w:r w:rsidR="0040167D">
        <w:rPr>
          <w:rFonts w:hint="cs"/>
          <w:b w:val="0"/>
          <w:rtl/>
          <w:lang w:bidi="ar-KW"/>
        </w:rPr>
        <w:t xml:space="preserve"> } [ الشعراء : 193 إلى 195 ] ، وقوله تعالى : { </w:t>
      </w:r>
      <w:r w:rsidR="0040167D">
        <w:rPr>
          <w:rFonts w:hint="cs"/>
          <w:b w:val="0"/>
          <w:shd w:val="clear" w:color="auto" w:fill="FFFFFF"/>
          <w:rtl/>
        </w:rPr>
        <w:t>وَقُرْآناً فَرَقْناهُ لِتَقْرَأَهُ عَلَى النَّاسِ عَلى مُكْثٍ وَنَزَّلْناهُ تَنْزِيلًا</w:t>
      </w:r>
      <w:r w:rsidR="0040167D">
        <w:rPr>
          <w:rFonts w:hint="cs"/>
          <w:b w:val="0"/>
          <w:rtl/>
          <w:lang w:bidi="ar-KW"/>
        </w:rPr>
        <w:t xml:space="preserve"> } [ الإسراء : 106 ] ، فلا علاقة لنزول القرآن من اللوح المحفوظ إلى بيت العزة إلى الأرض ، باستدلالهم بنسبة المكان إلى الله تعالى الله عن نسبة النقص والعجز ومماثلة الخلق إليه ، أما نسبة النقص لأنّ المكان محدود والله تعالى منزه عن الحدود ، ونسبة العجز لأنّ المكان يحيط بمن فيه ويقهره فلا يستطيع منه فكاكا إلا إلى مكان آخر ، والله بكل شيء محيط وهو القاهر لكل شيء ، ونسبة المماثلة لأنّ جميع الخلائق تحكمها قوانين المكان والكون فيه إلا خالق المكان فهو القاهر للمكان ليس كمثله شيء ولا نعلم له سميا ، </w:t>
      </w:r>
      <w:r w:rsidR="0040167D">
        <w:rPr>
          <w:rFonts w:hint="cs"/>
          <w:b w:val="0"/>
          <w:bCs/>
          <w:rtl/>
          <w:lang w:bidi="ar-KW"/>
        </w:rPr>
        <w:t xml:space="preserve"> </w:t>
      </w:r>
      <w:r w:rsidR="0040167D">
        <w:rPr>
          <w:rFonts w:eastAsia="Times New Roman" w:hint="cs"/>
          <w:bCs/>
          <w:rtl/>
          <w:lang w:eastAsia="ar-SA"/>
        </w:rPr>
        <w:t>[ حل اشكالية</w:t>
      </w:r>
      <w:r w:rsidR="0040167D">
        <w:rPr>
          <w:rFonts w:eastAsia="Times New Roman" w:hint="cs"/>
          <w:bCs/>
          <w:rtl/>
          <w:lang w:eastAsia="ar-SA" w:bidi="ar-KW"/>
        </w:rPr>
        <w:t xml:space="preserve"> </w:t>
      </w:r>
      <w:r w:rsidR="0040167D">
        <w:rPr>
          <w:rFonts w:eastAsia="Times New Roman" w:hint="cs"/>
          <w:bCs/>
          <w:rtl/>
          <w:lang w:eastAsia="ar-SA"/>
        </w:rPr>
        <w:t>الدليل الثامن ]</w:t>
      </w:r>
      <w:r w:rsidR="0040167D">
        <w:rPr>
          <w:rFonts w:eastAsia="Times New Roman" w:hint="cs"/>
          <w:b w:val="0"/>
          <w:rtl/>
          <w:lang w:eastAsia="ar-SA"/>
        </w:rPr>
        <w:t xml:space="preserve"> :  التصريح باختصاص بعض المخلوقات بأنها عنده وأن بعضها أقرب إليه من بعض ، كما في قوله تعالى : { إِنَّ الَّذِينَ عِنْدَ رَبِّكَ } [ الأعراف : 206 ] , وقوله تعالى : {وَلَهُ مَنْ فِي السَّمَاوَاتِ وَالْأَرْضِ وَمَنْ عِنْدَهُ لا يَسْتَكْبِرُونَ عَنْ عِبَادَتِهِ وَلا يَسْتَحْسِرُونَ}[ </w:t>
      </w:r>
      <w:r w:rsidR="0040167D">
        <w:rPr>
          <w:rFonts w:eastAsia="Times New Roman" w:hint="cs"/>
          <w:b w:val="0"/>
          <w:lang w:eastAsia="ar-SA"/>
        </w:rPr>
        <w:t xml:space="preserve"> </w:t>
      </w:r>
      <w:r w:rsidR="0040167D">
        <w:rPr>
          <w:rFonts w:eastAsia="Times New Roman" w:hint="cs"/>
          <w:b w:val="0"/>
          <w:rtl/>
          <w:lang w:eastAsia="ar-SA"/>
        </w:rPr>
        <w:t>الأنبياء : 19 ] ،</w:t>
      </w:r>
      <w:r w:rsidR="0040167D">
        <w:rPr>
          <w:rFonts w:eastAsia="Times New Roman" w:hint="cs"/>
          <w:b w:val="0"/>
          <w:rtl/>
          <w:lang w:eastAsia="ar-SA" w:bidi="ar-KW"/>
        </w:rPr>
        <w:t xml:space="preserve"> </w:t>
      </w:r>
      <w:r w:rsidR="0040167D">
        <w:rPr>
          <w:rFonts w:eastAsia="Times New Roman" w:hint="cs"/>
          <w:b w:val="0"/>
          <w:rtl/>
          <w:lang w:eastAsia="ar-SA"/>
        </w:rPr>
        <w:t>المراد من العندية في قوله تعالى : { إِنَّ الَّذِينَ عِنْدَ رَبِّكَ } ، وقوله تعالى : { وَمَنْ عِنْدَهُ } ، هو عندية القرب من الله تعالى بالزلفى والرضا والمكانة لا عندية المكان لتنزه الله تعالى عن الكون في الأماكن ، القرب في الآيات عائد إلى الرتبة والمنزلة والحظوة والدرجة الرفيعة والمكانة لا إلى المكان ، قال القرطبي : (لأنهم قريبون من رحمته وكل قريب من رحمة الله عز وجل فهو عنده عن الزجاج وقال غيره  لأنهم في موضع لا ينفذ فيه إلا حكم الله وقيل  لأنهم رسل الله كما يقال  عند الخليفة جيش كثير وقيل  هذا على جهة التشريف لهم وأنهم بالمكان المكرم فهو عبارة عن قربهم في الكرامة لا في المسافة ) أهـ [ تفسير القرطبي ج : 7 ص : 356 ] ، وقال رحمه الله : (قوله : { إن الذين   عند ربك } ، و { رب ابن لي عندك بيتا في الجنة } ، و { إن الله لمع المحسنين } ونحو ذلك كل ذلك عائد إلى الرتبة والمنزلة والحظوة والدرجة الرفيعة لا إلى المكان ) أهـ [ تفسير القرطبي ج : 10 ص : 312 ] ، وقال أبو السعود : (إن الذين   عند ربك   وهم الملائكة عليهم السلام ومعنى كونهم عنده سبحانه وتعالى قربهم من رحمته وفضله لتوفرهم على طاعته تعالى لا يستكبرون عن عبادته بل يؤدونها حسبما أمروا به ويسبحونه أي ينزهونه عن كل ما لا يليق بجناب كبريائه وله يسجدون أي يخصونه بغاية العبودية والتذلل لا يشركون به شيئا ) أهـ [ تفسير أبي السعود ج : 3 ص : 310 ] ، وقال الشوكاني : (إن الذين   عند ربك   لا يستكبرون عن عبادته المراد بهم الملائكة قال القرطبي بالإجماع قال الزجاج وقال : { عند ربك } ،والله عز وجل بكل مكان [</w:t>
      </w:r>
      <w:r w:rsidR="0040167D">
        <w:rPr>
          <w:rFonts w:eastAsia="Times New Roman" w:hint="cs"/>
          <w:b w:val="0"/>
          <w:rtl/>
          <w:lang w:eastAsia="ar-SA" w:bidi="ar-KW"/>
        </w:rPr>
        <w:t xml:space="preserve"> القصد أنّه قريب ليس كمثله في قربه شيء ، وإلا فاللفظ المناسب هو أنّ الله تعالى منزه عن المكان لأنّ الأماكن كلها محدودة والله تعالى منزه عن الحدود ،</w:t>
      </w:r>
      <w:r w:rsidR="0040167D">
        <w:rPr>
          <w:rFonts w:eastAsia="Times New Roman" w:hint="cs"/>
          <w:b w:val="0"/>
          <w:rtl/>
          <w:lang w:eastAsia="ar-SA"/>
        </w:rPr>
        <w:t xml:space="preserve">] لأنهم قريبون من رحمته وكل قريب من رحمة الله عز وجل فهو عنده ) [ فتح القدير ج : 2 ص : 281 ] ، وقال النسفي : (أن الذين   عند ربك   مكانة ومنزلة لا </w:t>
      </w:r>
      <w:r w:rsidR="0040167D">
        <w:rPr>
          <w:rFonts w:eastAsia="Times New Roman" w:hint="cs"/>
          <w:b w:val="0"/>
          <w:rtl/>
          <w:lang w:eastAsia="ar-SA"/>
        </w:rPr>
        <w:lastRenderedPageBreak/>
        <w:t xml:space="preserve">مكانا ونزلا يعنى الملائكة لا يستكبرون عن عبادته ) أهـ [تفسير النسفي ج : 2 ص : 53 ] ، وقال : ( { فان استكبروا فالذين عند ربك } أي الملائكة : { يسبحون له بالليل والنهار وهم لا يسئمون } لا يملون ..  وعند ربك عبارة عن الزلفى والمكانة والكرامة ) أهـ [  تفسير النسفي ج : 4 ص : 91 ] ، وقال الألوسي : (قوله تعالى  إن الذين   عند ربك   وقوله سبحانه  حكاية ابن لي عندك بيتا وقوله تعالى  وإن الله لمع المحسنين إلى غير ذلك مما هو كناية عن المكانة لا عن المكان ) أهـ [روح المعاني ج : 15 ص : 142 ] ، وقال ابن الجوزي فقيه الحنابلة ، وهو يرد على حشوية الحنابلة في كتابه الباز الأشهب المنقض على مخالفي المذهب : (الحديث الخامس والأربعون : روي البخاري ومسلم في الصحيحين من حديث أبي هريرة رضي الله عنه قال رسول الله صلى الله عليه وسلم : ((  لما قضي الله الخلق كتب في كتابه – فهو عنده فوق العرش – إن رحمتي غلبت غضبي ، وفي لفظ سبقت )) ، قال القاضي - يقصد به أبو يعلى - : ظاهر قوله عنده القرب من الذات ، واعلم أن القرب من الحق لا يكون بمساحة وإنما ذلك من صفة الأجسام ، وقد قال سبحانه وتعالي " مسومة عند ربك " ) أهـ [ الباز الأشهب ص130-131 ] ، وقال القاضي ابن جماعة - وهو يرد على مثبت المكان بالعندية بكلام رصين محكم يكتب بماء الذهب - : ( الآية الخامسة قوله تعالى : { إن الذين عند ربك } ، { من ذا الذي يشفع عنده إلا بإذنه } ، { عند مليك مقتدر } ، { ابن لي عندك بيتا في الجنة} ، {وإن له عندنا لزلفى وحسن مآب } ، { ومن عنده لا يستكبرون عن عبادته } ، ورد ذلك في الحديث كثيرا كقوله : (( أنا عند ظن عبدي بي )) ، (( أنا عند المنكسرة قلوبهم من أجلي )) ، كل ذلك ليس المراد به عندية الجهة بل عندية الشرف والكرامة والإعانة والجبر واللطف ، لا عندية الحيز والمكان فإن كون الرب تعالى عند الإنسان باعتبار الجهة والمكان محال بالإجماع ) أهـ [ إيضاح الدليل في قطع حجج أهل التعطيل ج : 1 ص : 112 ] ، </w:t>
      </w:r>
      <w:r w:rsidR="0040167D">
        <w:rPr>
          <w:rFonts w:eastAsia="Times New Roman" w:hint="cs"/>
          <w:b w:val="0"/>
          <w:bCs/>
          <w:i/>
          <w:iCs/>
          <w:rtl/>
          <w:lang w:eastAsia="ar-SA"/>
        </w:rPr>
        <w:t xml:space="preserve"> </w:t>
      </w:r>
      <w:r w:rsidR="0040167D">
        <w:rPr>
          <w:rFonts w:hint="cs"/>
          <w:b w:val="0"/>
          <w:bCs/>
          <w:rtl/>
        </w:rPr>
        <w:t>[ حل اشكالية</w:t>
      </w:r>
      <w:r w:rsidR="0040167D">
        <w:rPr>
          <w:rFonts w:hint="cs"/>
          <w:b w:val="0"/>
          <w:bCs/>
          <w:rtl/>
          <w:lang w:bidi="ar-KW"/>
        </w:rPr>
        <w:t xml:space="preserve"> </w:t>
      </w:r>
      <w:r w:rsidR="0040167D">
        <w:rPr>
          <w:rFonts w:hint="cs"/>
          <w:b w:val="0"/>
          <w:bCs/>
          <w:rtl/>
        </w:rPr>
        <w:t xml:space="preserve">الدليل التاسع ] : </w:t>
      </w:r>
      <w:r w:rsidR="0040167D">
        <w:rPr>
          <w:rFonts w:hint="cs"/>
          <w:b w:val="0"/>
          <w:bCs/>
          <w:rtl/>
          <w:lang w:bidi="ar-SY"/>
        </w:rPr>
        <w:t xml:space="preserve"> التصريح بأنه تعالى في السماء والمراد بها العلو ، قال تعالى</w:t>
      </w:r>
      <w:r w:rsidR="0040167D">
        <w:rPr>
          <w:rFonts w:hint="cs"/>
          <w:b w:val="0"/>
          <w:bCs/>
          <w:rtl/>
        </w:rPr>
        <w:t xml:space="preserve"> :{ أَأَمِنْتُمْ مَنْ فِي السَّمَاءِ } [</w:t>
      </w:r>
      <w:r w:rsidR="0040167D">
        <w:rPr>
          <w:rFonts w:hint="cs"/>
          <w:b w:val="0"/>
          <w:bCs/>
          <w:rtl/>
          <w:lang w:bidi="ar-SY"/>
        </w:rPr>
        <w:t xml:space="preserve"> الملك : </w:t>
      </w:r>
      <w:r w:rsidR="0040167D">
        <w:rPr>
          <w:rFonts w:hint="cs"/>
          <w:b w:val="0"/>
          <w:bCs/>
          <w:rtl/>
        </w:rPr>
        <w:t>16 ] ،</w:t>
      </w:r>
      <w:r w:rsidR="0040167D">
        <w:rPr>
          <w:rFonts w:hint="cs"/>
          <w:b w:val="0"/>
          <w:bCs/>
          <w:rtl/>
          <w:lang w:bidi="ar-KW"/>
        </w:rPr>
        <w:t xml:space="preserve"> </w:t>
      </w:r>
      <w:r w:rsidR="0040167D">
        <w:rPr>
          <w:rFonts w:hint="cs"/>
          <w:b w:val="0"/>
          <w:rtl/>
        </w:rPr>
        <w:t xml:space="preserve">الآية لها معني عديدة ولا يجوز اعتقاد متشابه تلك المعاني ولابد من ردها إلى محكمها وفهمها في اطار المحكم ، فقد يكون المعنى : أأمنتم من في السماء ، أي في العلو إشارة إلى علو الذات والصفات , لأنّ السماء تأتي في اللغة العربية لغة القرآن على نعنى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ذلك باعتبار أن مكانه تعالى في السماء , تعالى الله عن ذلك علواّ كبيراّ ، ولما تقدم من اجماع أهل الأصول المتخصصين في العقيدة على تنزيه الله تعالى من المكان </w:t>
      </w:r>
      <w:r w:rsidR="0040167D">
        <w:rPr>
          <w:rFonts w:hint="cs"/>
          <w:b w:val="0"/>
          <w:rtl/>
        </w:rPr>
        <w:lastRenderedPageBreak/>
        <w:t xml:space="preserve">، وقد يكون المعنى : أأمنتم من في السماء يعني الملائكة الموكلين على تدبير هذا العالم وقد قيل هو جبريل عليه السلام لأنّه الموكل بالخسف ، أو يكون المعنى أأمنتم من في السماء : أي من في السماء أمره أو قضاؤه أو من في السماء ( أي العلو ) مكانته وقدرته وسلطانه ، أما فهم الجهلاء بأن الله تعالى في السماء على سبيل المظروفية والكون في المكان مما لا يكون إلا للأجسام ، فهذا لا يجوز في حق الله تعالى ،  وأئمة السلف الآية عندهم من المتشابه الذي قراءته تفسيره ، والرسوخ في العلم عندهم تفويض معناه المراد إلى الله ورسوله ، مع تنزيه الله تعالى عمّا لا يليق به من صفات الأجسام والحد والحدوث وغيرها نمن صفات العجز والنقص ، وإليك طائفة من أقوال الراسخين في علم العقيدة والمتخصصين فيها في فهم الآية ورد متشابهها إلى محكمه ، </w:t>
      </w:r>
      <w:r w:rsidR="0040167D">
        <w:rPr>
          <w:rFonts w:hint="cs"/>
          <w:b w:val="0"/>
          <w:bCs/>
          <w:rtl/>
        </w:rPr>
        <w:t>قال القاضي عياض</w:t>
      </w:r>
      <w:r w:rsidR="0040167D">
        <w:rPr>
          <w:rFonts w:hint="cs"/>
          <w:b w:val="0"/>
          <w:rtl/>
        </w:rPr>
        <w:t xml:space="preserve"> : (  لا خلاف بين المسلمين قاطبة محدثهم وفقيههم ومتكلمهم ومقلدهم ونظارهم أن الظواهر الواردة بذكر الله في السماء كقوله ( ءأمنتم في السماء ) أنها ليست على ظاهرها وأنها متأوله عند جميهم ) أهـ [ إكمال المعلم : ج2ص465] ، </w:t>
      </w:r>
      <w:r w:rsidR="0040167D">
        <w:rPr>
          <w:rFonts w:hint="cs"/>
          <w:b w:val="0"/>
          <w:bCs/>
          <w:rtl/>
        </w:rPr>
        <w:t>وقال القرطبي - في درة من تنزيهاته -</w:t>
      </w:r>
      <w:r w:rsidR="0040167D">
        <w:rPr>
          <w:rFonts w:hint="cs"/>
          <w:b w:val="0"/>
          <w:rtl/>
        </w:rPr>
        <w:t xml:space="preserve"> : ( تقديره :  أأمنتم من في السماء قدرته وسلطانه وعرشه ومملكته وخص السماء وإن عم ملكه تنبيها على أن الإله الذي تنفذ قدرته في السماء لا من يعظمونه في الأرض ، وقيل  هو إشارة إلى الملائكة وقيل  إلى جبريل وهو الملك الموكل بالعذاب ، قلت : ويحتمل أن يكون المعنى  </w:t>
      </w:r>
      <w:r w:rsidR="0040167D">
        <w:rPr>
          <w:rFonts w:hint="cs"/>
          <w:b w:val="0"/>
          <w:bCs/>
          <w:rtl/>
        </w:rPr>
        <w:t>أأمنتم خالق من في السماء</w:t>
      </w:r>
      <w:r w:rsidR="0040167D">
        <w:rPr>
          <w:rFonts w:hint="cs"/>
          <w:b w:val="0"/>
          <w:rtl/>
        </w:rPr>
        <w:t xml:space="preserve"> أن يخسف بكم الأرض كما خسفها بقارون فإذا هي تمور أي تذهب وتجيء والمور  الاضطراب بالذهاب والمجيء ..  وقال المحققون  أمنتم من فوق السماء كقوله  فسيحوا في الأرض </w:t>
      </w:r>
      <w:r w:rsidR="0040167D">
        <w:rPr>
          <w:rFonts w:hint="cs"/>
          <w:b w:val="0"/>
          <w:bCs/>
          <w:rtl/>
        </w:rPr>
        <w:t>أي فوقها لا بالممارسة والتحيز لكن بالقهر والتدبير</w:t>
      </w:r>
      <w:r w:rsidR="0040167D">
        <w:rPr>
          <w:rFonts w:hint="cs"/>
          <w:b w:val="0"/>
          <w:rtl/>
        </w:rPr>
        <w:t xml:space="preserve"> وقيل  معناه أمنتم من على السماء كقوله تعالى  ولأصلبنكم في جذوع النخل أي عليها </w:t>
      </w:r>
      <w:r w:rsidR="0040167D">
        <w:rPr>
          <w:rFonts w:hint="cs"/>
          <w:b w:val="0"/>
          <w:bCs/>
          <w:rtl/>
        </w:rPr>
        <w:t xml:space="preserve">ومعناه أنه مديرها ومالكها كما يقال  فلان على العراق والحجاز أي واليها وأميرها والأخبار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w:t>
      </w:r>
      <w:r w:rsidR="0040167D">
        <w:rPr>
          <w:rFonts w:hint="cs"/>
          <w:b w:val="0"/>
          <w:rtl/>
        </w:rPr>
        <w:t xml:space="preserve">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 ) أهـ [ تفسير القرطبي ج : 18 ص : 215 ، 216 ] ، </w:t>
      </w:r>
      <w:r w:rsidR="0040167D">
        <w:rPr>
          <w:rFonts w:hint="cs"/>
          <w:b w:val="0"/>
          <w:bCs/>
          <w:rtl/>
        </w:rPr>
        <w:t>وقال العلامة ابن الجوزي - وهو يرد على حشوية الحنابلة :</w:t>
      </w:r>
      <w:r w:rsidR="0040167D">
        <w:rPr>
          <w:rFonts w:hint="cs"/>
          <w:b w:val="0"/>
          <w:rtl/>
        </w:rPr>
        <w:t xml:space="preserve"> ( ومن الآيات قوله تعالي : </w:t>
      </w:r>
      <w:r w:rsidR="0040167D">
        <w:rPr>
          <w:rFonts w:hint="cs"/>
          <w:b w:val="0"/>
          <w:bCs/>
          <w:rtl/>
        </w:rPr>
        <w:t xml:space="preserve">{ أَأَمِنْتُمْ مَنْ فِي السَّمَاءِ } </w:t>
      </w:r>
      <w:r w:rsidR="0040167D">
        <w:rPr>
          <w:rFonts w:hint="cs"/>
          <w:b w:val="0"/>
          <w:rtl/>
        </w:rPr>
        <w:t xml:space="preserve">قلت : وقد ثبت قطعيا أنها ليست علي ظاهرها ، لأن لفظة في للظرفية والحق غير مظروف ، وإذا امتنع الحس أن يتصرف في مثل هذا ، بقي وصف التعظيم بما هو عظيم عند الخلق ) أهـ [الباز الأشهب المنتفض على ص59 ] ، </w:t>
      </w:r>
      <w:r w:rsidR="0040167D">
        <w:rPr>
          <w:rFonts w:hint="cs"/>
          <w:b w:val="0"/>
          <w:bCs/>
          <w:rtl/>
        </w:rPr>
        <w:t xml:space="preserve">وقال أبو </w:t>
      </w:r>
      <w:r w:rsidR="0040167D">
        <w:rPr>
          <w:rFonts w:hint="cs"/>
          <w:b w:val="0"/>
          <w:bCs/>
          <w:rtl/>
        </w:rPr>
        <w:lastRenderedPageBreak/>
        <w:t>السعود في تفسيره</w:t>
      </w:r>
      <w:r w:rsidR="0040167D">
        <w:rPr>
          <w:rFonts w:hint="cs"/>
          <w:b w:val="0"/>
          <w:rtl/>
        </w:rPr>
        <w:t xml:space="preserve"> : ( أأمنتم من في السماء أي الملائكة الموكلين بتدبير هذا العالم او الله سبحانه على تأويل من في السماء امره وقضاؤه او على زعم العرب حيث كانوا يزعمون انه تعالى في السماء اي   أأمنتم من   تزعمون انه في السماء </w:t>
      </w:r>
      <w:r w:rsidR="0040167D">
        <w:rPr>
          <w:rFonts w:hint="cs"/>
          <w:b w:val="0"/>
          <w:bCs/>
          <w:rtl/>
        </w:rPr>
        <w:t>وهو متعال عن المكان</w:t>
      </w:r>
      <w:r w:rsidR="0040167D">
        <w:rPr>
          <w:rFonts w:hint="cs"/>
          <w:b w:val="0"/>
          <w:rtl/>
        </w:rPr>
        <w:t xml:space="preserve"> أن يخسف بكم الأرض بعدما جعلها لكم ذلولا تشمون في مناكبها وتأكلون من رزقه ) أهـ [ تفسير أبي السعود ج : 9 ص : 7 ] ، </w:t>
      </w:r>
      <w:r w:rsidR="0040167D">
        <w:rPr>
          <w:rFonts w:hint="cs"/>
          <w:b w:val="0"/>
          <w:bCs/>
          <w:rtl/>
        </w:rPr>
        <w:t>وقال الواحدي في تفسيره</w:t>
      </w:r>
      <w:r w:rsidR="0040167D">
        <w:rPr>
          <w:rFonts w:hint="cs"/>
          <w:b w:val="0"/>
          <w:rtl/>
        </w:rPr>
        <w:t xml:space="preserve"> : (أأمنتم من   في السماء قدرته وسلطانه وعرشه أن يخسف بكم الأرض ) أهـ [ تفسير الواحدي ج : 2 ص : 1118 ] ، </w:t>
      </w:r>
      <w:r w:rsidR="0040167D">
        <w:rPr>
          <w:rFonts w:hint="cs"/>
          <w:b w:val="0"/>
          <w:bCs/>
          <w:rtl/>
        </w:rPr>
        <w:t>وقال النسفي في تفسيره :</w:t>
      </w:r>
      <w:r w:rsidR="0040167D">
        <w:rPr>
          <w:rFonts w:hint="cs"/>
          <w:b w:val="0"/>
          <w:rtl/>
        </w:rPr>
        <w:t xml:space="preserve"> (أأمنتم من   في السماء أي من ملكوته في السماء لأنها مسكن ملائكته ومنها تنزل قضايا وكتبه وأوامره ونواهيه فكانه قال أأمنتم خالق السماء وملكه أو لأنهم كانوا يعتقدون التشبيه وانه في السماء وان الرحمة والعذاب ينزلان منه فقيل لهم على حسب اعتقادهم أأمنتم من تزعمون أنه في السماء وهو متعال عن المكان أن يخسف بكم الأرض كما خسف بقارون فإذا هي تمور تضطرب وتتحرك ) أهـ [ تفسير النسفي ج : 4 ص : 265 ] ، وجاء في تفسير الجلالين : (من في السماء   سلطانه وقدرته أن يخسف بدل من من بكم الأرض فإذا هي تمور تتحرك بكم وترتفع فوقكم  ) أهـ [ تفسير الجلالين ج : 1 ص : 756 ] ، </w:t>
      </w:r>
      <w:r w:rsidR="0040167D">
        <w:rPr>
          <w:rFonts w:hint="cs"/>
          <w:b w:val="0"/>
          <w:bCs/>
          <w:rtl/>
        </w:rPr>
        <w:t>وقال القاضي ابن جماعة في كتابه الفذ إيضاح الدليل في قطع حجج أهل التعطيل - وهو يحاول تصفية الأذهان عن الحشو والتجسيم</w:t>
      </w:r>
      <w:r w:rsidR="0040167D">
        <w:rPr>
          <w:rFonts w:hint="cs"/>
          <w:b w:val="0"/>
          <w:rtl/>
        </w:rPr>
        <w:t xml:space="preserve"> - : (  وكذلك لا يصح أن يقال لمن هو فوق سطح يسع لدار عظيمة في وسطها من أسفل بيت صغير إنه في ذلك البيت مع أن نسبة العرش إلى السماء أضعاف أضعاف ذلك السطح بالنسبة إلى ذلك البيت ،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 ، الثالث اعلم أن السموات كرية لقيام الدليل الحسي والنقلي على ذلك فإن كان في وجهها عندكم فقد جعلتموه كفلك منها وإن كان في جهة البعض فترجيح من غير مرجح ، فإن قيل المراد بالسماء الجنس لا المسمى الجميع قلنا يلزم التناقض لأن العرش خارج السموات وقلتم إنه على العرش وأيضا يلزم التجزئ أو كونه متحيز داخلا في حيزين كما سيأتي في قوله تعالى : {وهو الله في السموات } ، والكل محال تعالى الله عن ذلك ، إذا ثبت ذلك تعين أن المراد إما ملائكة في السماء مسلطون على من شاء الله من الكفار لأن اللفظة تحتمله أو أن المخاطبين كانوا يعتقدون اعتقاد المجسمة فقيل لهم بحسب ما كانوا يعتقدونه في زعمهم أو أن المراد التعظيم وعلو الرتبة والقدرة أي من في السماء ملكوته وسلطانه وملائكته فيكون المراد بالسماء العلو والرفعة ، فإن قيل في هاهنا بمعنى على كقوله تعالى : { في جذوع النخل } ، قلنا هذا مردود لوجهين : أحدهما : أن ذلك خلاف الأصل وموضوع اللغة التي نزل بها القرآن وممنوع عند المحققين من نحاة </w:t>
      </w:r>
      <w:r w:rsidR="0040167D">
        <w:rPr>
          <w:rFonts w:hint="cs"/>
          <w:b w:val="0"/>
          <w:rtl/>
        </w:rPr>
        <w:lastRenderedPageBreak/>
        <w:t xml:space="preserve">البصرة بل هو على بابه لتمكنهم على الجذوع تمكن المظروف من ظرفه لآنهم لم يكونوا مستعلين عليها بل كانوا معها ، الثاني لو أريد معنى على كان لفظه أفخم وأعظم فإن قوله من على السماء أفخم وأعظم من قوله : {من في السماء } ) أهـ [ إيضاح الدليل في قطع حجج أهل التعطيل ج : 1 ص : 115 ، 116 ] ، </w:t>
      </w:r>
      <w:r w:rsidR="0040167D">
        <w:rPr>
          <w:rFonts w:hint="cs"/>
          <w:b w:val="0"/>
          <w:bCs/>
          <w:rtl/>
        </w:rPr>
        <w:t>وقال الشاطبي في الموافقات :</w:t>
      </w:r>
      <w:r w:rsidR="0040167D">
        <w:rPr>
          <w:rFonts w:hint="cs"/>
          <w:b w:val="0"/>
          <w:rtl/>
        </w:rPr>
        <w:t xml:space="preserve"> ( </w:t>
      </w:r>
      <w:r w:rsidR="0040167D">
        <w:rPr>
          <w:b w:val="0"/>
        </w:rPr>
        <w:t xml:space="preserve">  </w:t>
      </w:r>
      <w:r w:rsidR="0040167D">
        <w:rPr>
          <w:rFonts w:hint="cs"/>
          <w:b w:val="0"/>
          <w:rtl/>
          <w:lang w:bidi="ar-KW"/>
        </w:rPr>
        <w:t>والثالث قوله تعالى : { يخافون ربهم من فوقهم } ، { أأمنتم من في السماء  } ، وأشباه ذلك إنما جرى على معتادهم في اتخاذ الآلهة في الأرض وإن كانوا مقرين بإلهية الواحد الحق فجاءت الآيات بتعيين الفوق وتخصيصه تنبيها على نفي ما ادعوه في الأرض فلا يكون فيه دليل على إثبات جهة البتة ولذلك قال تعالى : { فخر عليهم السقف من فوقهم } فتأمله واجر على هذا المجرى في سائر</w:t>
      </w:r>
      <w:r w:rsidR="0040167D">
        <w:rPr>
          <w:rFonts w:hint="cs"/>
          <w:b w:val="0"/>
          <w:rtl/>
        </w:rPr>
        <w:t xml:space="preserve"> ) [ </w:t>
      </w:r>
      <w:r w:rsidR="0040167D">
        <w:rPr>
          <w:rFonts w:hint="cs"/>
          <w:b w:val="0"/>
          <w:rtl/>
          <w:lang w:bidi="ar-KW"/>
        </w:rPr>
        <w:t>الموافقات ج : 3 ص : 351</w:t>
      </w:r>
      <w:r w:rsidR="0040167D">
        <w:rPr>
          <w:rFonts w:hint="cs"/>
          <w:b w:val="0"/>
          <w:rtl/>
        </w:rPr>
        <w:t xml:space="preserve"> ] ، </w:t>
      </w:r>
      <w:r w:rsidR="0040167D">
        <w:rPr>
          <w:rFonts w:hint="cs"/>
          <w:b w:val="0"/>
          <w:bCs/>
          <w:rtl/>
        </w:rPr>
        <w:t>وجاء في حاشية ابن عابدين</w:t>
      </w:r>
      <w:r w:rsidR="0040167D">
        <w:rPr>
          <w:rFonts w:hint="cs"/>
          <w:b w:val="0"/>
          <w:rtl/>
        </w:rPr>
        <w:t xml:space="preserve"> - في بيان كفر من نسب المكان إلى الله - : (</w:t>
      </w:r>
      <w:r w:rsidR="0040167D">
        <w:rPr>
          <w:rFonts w:hint="cs"/>
          <w:b w:val="0"/>
          <w:rtl/>
          <w:lang w:bidi="ar-KW"/>
        </w:rPr>
        <w:t xml:space="preserve"> قال الله تعالى في السماء عالم لو أراد به المكان كفر لا لو أراد به حكاية عما جاء في ظاهر الإخبار ) [ حاشية ابن عابدين ج : 3 ص : </w:t>
      </w:r>
      <w:r w:rsidR="0040167D">
        <w:rPr>
          <w:rFonts w:hint="cs"/>
          <w:b w:val="0"/>
          <w:rtl/>
        </w:rPr>
        <w:t xml:space="preserve">720 ] ، </w:t>
      </w:r>
      <w:r w:rsidR="0040167D">
        <w:rPr>
          <w:rFonts w:hint="cs"/>
          <w:b w:val="0"/>
          <w:bCs/>
          <w:rtl/>
        </w:rPr>
        <w:t>وقال العلامة بن جهبل</w:t>
      </w:r>
      <w:r w:rsidR="0040167D">
        <w:rPr>
          <w:rFonts w:hint="cs"/>
          <w:b w:val="0"/>
          <w:rtl/>
        </w:rPr>
        <w:t xml:space="preserve"> وهو يرد مثبت المكان والجهة : ( وأتبع</w:t>
      </w:r>
      <w:r w:rsidR="0040167D">
        <w:rPr>
          <w:rFonts w:hint="cs"/>
          <w:b w:val="0"/>
        </w:rPr>
        <w:t xml:space="preserve"> </w:t>
      </w:r>
      <w:r w:rsidR="0040167D">
        <w:rPr>
          <w:rFonts w:hint="cs"/>
          <w:b w:val="0"/>
          <w:rtl/>
        </w:rPr>
        <w:t>ذلك قوله : { أأمنتم من في السماء أن يخسف بكم الأرض } وخص</w:t>
      </w:r>
      <w:r w:rsidR="0040167D">
        <w:rPr>
          <w:rFonts w:hint="cs"/>
          <w:b w:val="0"/>
        </w:rPr>
        <w:t xml:space="preserve"> </w:t>
      </w:r>
      <w:r w:rsidR="0040167D">
        <w:rPr>
          <w:rFonts w:hint="cs"/>
          <w:b w:val="0"/>
          <w:rtl/>
        </w:rPr>
        <w:t>هذا المستدل من بالله تعالى ولعله لم يجوز أن المراد به ملائكة الله تعالى ولعله</w:t>
      </w:r>
      <w:r w:rsidR="0040167D">
        <w:rPr>
          <w:rFonts w:hint="cs"/>
          <w:b w:val="0"/>
        </w:rPr>
        <w:t xml:space="preserve"> </w:t>
      </w:r>
      <w:r w:rsidR="0040167D">
        <w:rPr>
          <w:rFonts w:hint="cs"/>
          <w:b w:val="0"/>
          <w:rtl/>
        </w:rPr>
        <w:t>يقول إن الملائكة لا تفعل ذلك ولا أن جبريل عليه السلام خسف بأهل سدوم فلذلك استدل</w:t>
      </w:r>
      <w:r w:rsidR="0040167D">
        <w:rPr>
          <w:rFonts w:hint="cs"/>
          <w:b w:val="0"/>
        </w:rPr>
        <w:t xml:space="preserve"> </w:t>
      </w:r>
      <w:r w:rsidR="0040167D">
        <w:rPr>
          <w:rFonts w:hint="cs"/>
          <w:b w:val="0"/>
          <w:rtl/>
        </w:rPr>
        <w:t xml:space="preserve">بهذه الآية ولعلها هي النص الذي أشار إليه ) أهـ [طبقات الشافعية الكبرى ج : 9 ص : 46 ] ، </w:t>
      </w:r>
      <w:r w:rsidR="0040167D">
        <w:rPr>
          <w:rFonts w:hint="cs"/>
          <w:b w:val="0"/>
          <w:bCs/>
          <w:rtl/>
        </w:rPr>
        <w:t>وقال القسطلاني</w:t>
      </w:r>
      <w:r w:rsidR="0040167D">
        <w:rPr>
          <w:rFonts w:hint="cs"/>
          <w:b w:val="0"/>
          <w:rtl/>
        </w:rPr>
        <w:t xml:space="preserve"> - عند شرحة لحديث البخاري عن أم المؤمنين زينب رضي الله عنها وقولها ((إن الله أنكحني في السماء )) قال القسطلاني شارخ البخاري : ( وذات الله تعالى منزهة عن المكان والجهة ، فالمراد بقولها : (( في السماء )) الاشارة إلى علو الذات والصفات , وليس ذلك باعتبار أن محله تعالى في السماء , تعالى الله عن ذلك علواّ كبيراّ ) أهـ </w:t>
      </w:r>
      <w:r w:rsidR="0040167D">
        <w:rPr>
          <w:rFonts w:hint="cs"/>
          <w:b w:val="0"/>
          <w:bCs/>
          <w:rtl/>
        </w:rPr>
        <w:t xml:space="preserve">  ،  [ حل اشكالية</w:t>
      </w:r>
      <w:r w:rsidR="0040167D">
        <w:rPr>
          <w:rFonts w:hint="cs"/>
          <w:bCs/>
          <w:rtl/>
          <w:lang w:bidi="ar-KW"/>
        </w:rPr>
        <w:t xml:space="preserve"> </w:t>
      </w:r>
      <w:r w:rsidR="0040167D">
        <w:rPr>
          <w:rFonts w:hint="cs"/>
          <w:bCs/>
          <w:rtl/>
        </w:rPr>
        <w:t xml:space="preserve">الدليل العاشر ] : </w:t>
      </w:r>
      <w:r w:rsidR="0040167D">
        <w:rPr>
          <w:rFonts w:hint="cs"/>
          <w:bCs/>
          <w:rtl/>
          <w:lang w:bidi="ar-SY"/>
        </w:rPr>
        <w:t xml:space="preserve"> التصريح بالاستواء مقروناً بأداة (على) مختصاً بالعرش الذي هو أعلى المخلوقات </w:t>
      </w:r>
      <w:r w:rsidR="0040167D">
        <w:rPr>
          <w:rFonts w:hint="cs"/>
          <w:bCs/>
          <w:rtl/>
        </w:rPr>
        <w:t xml:space="preserve">كما في قوله تعالى : { </w:t>
      </w:r>
      <w:r w:rsidR="0040167D">
        <w:rPr>
          <w:rFonts w:hint="cs"/>
          <w:bCs/>
          <w:rtl/>
          <w:lang w:bidi="ar-SY"/>
        </w:rPr>
        <w:t>ث</w:t>
      </w:r>
      <w:r w:rsidR="0040167D">
        <w:rPr>
          <w:rFonts w:hint="cs"/>
          <w:bCs/>
          <w:rtl/>
        </w:rPr>
        <w:t xml:space="preserve">ُمَّ اسْتَوَى عَلَى الْعَرْشِ } </w:t>
      </w:r>
      <w:r w:rsidR="0040167D">
        <w:rPr>
          <w:rFonts w:hint="cs"/>
          <w:b w:val="0"/>
          <w:rtl/>
        </w:rPr>
        <w:t xml:space="preserve">[ </w:t>
      </w:r>
      <w:r w:rsidR="0040167D">
        <w:rPr>
          <w:rFonts w:hint="cs"/>
          <w:b w:val="0"/>
          <w:rtl/>
          <w:lang w:bidi="ar-SY"/>
        </w:rPr>
        <w:t xml:space="preserve">الأعراف : 54 ] ، ( أ ) </w:t>
      </w:r>
      <w:r w:rsidR="0040167D">
        <w:rPr>
          <w:rFonts w:hint="cs"/>
          <w:b w:val="0"/>
          <w:rtl/>
        </w:rPr>
        <w:t xml:space="preserve">أهل التنزيه في هذه الأمة يفهمون العرش على أنه أعظم مخلوقات الله تعالى ومظهر قدرته وعظمته ولكنه ليس مكاناً للرحمن لأن الرحمن هو خالق المكان وهو قيوم بذاته مستغن عن المكان والعرش محدود لأنه مخلوق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شأنه القريب منا ( ونحن أقرب إليه من حبل الوريد ) ولكنة قرب منزه عن الحلول والاتحاد والمسافة فهو قرب الصفات (صفات العلم والسمع والبصر والقدرة والرحمة والتصريف والتدبير ) كما أن الاستواء استواء صفات (صفات الملك والكبرياء والجلال والعظمة) فهو سبحانه الملك القدوس المتكبر العظيم الجليل كما أنه العليم السميع البصير القدير </w:t>
      </w:r>
      <w:r w:rsidR="0040167D">
        <w:rPr>
          <w:rFonts w:hint="cs"/>
          <w:b w:val="0"/>
          <w:rtl/>
        </w:rPr>
        <w:lastRenderedPageBreak/>
        <w:t xml:space="preserve">الرحيم بالمؤمنين ، فالقرب مظهر قدرته وعلمه ورحمته والاستواء مظهر ملكه وكبريائه وعظمته وجلاله ، وكما أنه منزه عن الحلول والإتحاد والكون في الأرض لأنها خلقه ، فهو سبحانه منزه عن ذلك 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 ، </w:t>
      </w:r>
      <w:r w:rsidR="0040167D">
        <w:rPr>
          <w:rFonts w:hint="cs"/>
          <w:b w:val="0"/>
          <w:bCs/>
          <w:rtl/>
        </w:rPr>
        <w:t>(  ب  ) ذكر آيات الاستواء ومفاتيح فهمها الفهم الذي يمنع من الوقوع في بدعة التشبيه ،</w:t>
      </w:r>
      <w:r w:rsidR="0040167D">
        <w:rPr>
          <w:rFonts w:hint="cs"/>
          <w:b w:val="0"/>
          <w:rtl/>
        </w:rPr>
        <w:t xml:space="preserve"> ورد الاستواء في سبعة مواضع من القرآن الكريم كلها تدل لمن تدبرها بقرائنها التي سنذكرها بأن الاستواء المقصود هو استواء ملك وقهر وتسخير وهيمنة وربوبية للعالم ،وبيان</w:t>
      </w:r>
      <w:r w:rsidR="0040167D">
        <w:rPr>
          <w:rFonts w:hint="cs"/>
          <w:b w:val="0"/>
        </w:rPr>
        <w:t xml:space="preserve"> </w:t>
      </w:r>
      <w:r w:rsidR="0040167D">
        <w:rPr>
          <w:rFonts w:hint="cs"/>
          <w:b w:val="0"/>
          <w:rtl/>
        </w:rPr>
        <w:t>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sidR="0040167D">
        <w:rPr>
          <w:rFonts w:hint="cs"/>
          <w:b w:val="0"/>
        </w:rPr>
        <w:t xml:space="preserve"> </w:t>
      </w:r>
      <w:r w:rsidR="0040167D">
        <w:rPr>
          <w:rFonts w:hint="cs"/>
          <w:b w:val="0"/>
          <w:rtl/>
        </w:rPr>
        <w:t>ما يزعمون من أنه استواء مكان فالله خالق المكان ومالكه</w:t>
      </w:r>
      <w:r w:rsidR="0040167D">
        <w:rPr>
          <w:rFonts w:hint="cs"/>
          <w:b w:val="0"/>
        </w:rPr>
        <w:t xml:space="preserve"> </w:t>
      </w:r>
      <w:r w:rsidR="0040167D">
        <w:rPr>
          <w:rFonts w:hint="cs"/>
          <w:b w:val="0"/>
          <w:rtl/>
        </w:rPr>
        <w:t>وهو منزه عن المكان والمكان محدود مهما كبر والله تعالى كما أنه لا حد لصفاته</w:t>
      </w:r>
      <w:r w:rsidR="0040167D">
        <w:rPr>
          <w:rFonts w:hint="cs"/>
          <w:b w:val="0"/>
        </w:rPr>
        <w:t xml:space="preserve"> </w:t>
      </w:r>
      <w:r w:rsidR="0040167D">
        <w:rPr>
          <w:rFonts w:hint="cs"/>
          <w:b w:val="0"/>
          <w:rtl/>
        </w:rPr>
        <w:t>من العلم والقدرة وغيرها فلا حد لذاته ، وأما ما يزعمون من أنه استواء استقرار</w:t>
      </w:r>
      <w:r w:rsidR="0040167D">
        <w:rPr>
          <w:rFonts w:hint="cs"/>
          <w:b w:val="0"/>
        </w:rPr>
        <w:t xml:space="preserve"> </w:t>
      </w:r>
      <w:r w:rsidR="0040167D">
        <w:rPr>
          <w:rFonts w:hint="cs"/>
          <w:b w:val="0"/>
          <w:rtl/>
        </w:rPr>
        <w:t>فهو باطل لأن الله عز وجل منزه عن التغير والحدوث ، والاستقرار يوحي بمعنى الحاجة وهل</w:t>
      </w:r>
      <w:r w:rsidR="0040167D">
        <w:rPr>
          <w:rFonts w:hint="cs"/>
          <w:b w:val="0"/>
        </w:rPr>
        <w:t xml:space="preserve"> </w:t>
      </w:r>
      <w:r w:rsidR="0040167D">
        <w:rPr>
          <w:rFonts w:hint="cs"/>
          <w:b w:val="0"/>
          <w:rtl/>
        </w:rPr>
        <w:t>يحتاج الله لمخلوق حتى يستقر عليه وقبل الاستقرار أخبرونا ماذا كان حاله تعالى الله عما</w:t>
      </w:r>
      <w:r w:rsidR="0040167D">
        <w:rPr>
          <w:rFonts w:hint="cs"/>
          <w:b w:val="0"/>
        </w:rPr>
        <w:t xml:space="preserve"> </w:t>
      </w:r>
      <w:r w:rsidR="0040167D">
        <w:rPr>
          <w:rFonts w:hint="cs"/>
          <w:b w:val="0"/>
          <w:rtl/>
        </w:rPr>
        <w:t>يقولون علوا كبيراً ، والتمدح لا يكون بالكون في المكان ولا بالاستقرار ولكن ببيان</w:t>
      </w:r>
      <w:r w:rsidR="0040167D">
        <w:rPr>
          <w:rFonts w:hint="cs"/>
          <w:b w:val="0"/>
        </w:rPr>
        <w:t xml:space="preserve"> </w:t>
      </w:r>
      <w:r w:rsidR="0040167D">
        <w:rPr>
          <w:rFonts w:hint="cs"/>
          <w:b w:val="0"/>
          <w:rtl/>
        </w:rPr>
        <w:t xml:space="preserve">صفات القدرة والعظمة وهذا هو مقصود آيات القرآن كما سيتبين من الآيات ، </w:t>
      </w:r>
      <w:r w:rsidR="0040167D">
        <w:rPr>
          <w:rFonts w:hint="cs"/>
          <w:b w:val="0"/>
          <w:bCs/>
          <w:rtl/>
        </w:rPr>
        <w:t>( ت  ) الآية الاولى : قال تعالى</w:t>
      </w:r>
      <w:r w:rsidR="0040167D">
        <w:rPr>
          <w:rFonts w:hint="cs"/>
          <w:b w:val="0"/>
          <w:rtl/>
        </w:rPr>
        <w:t xml:space="preserve"> : { </w:t>
      </w:r>
      <w:r w:rsidR="0040167D">
        <w:rPr>
          <w:rFonts w:hint="cs"/>
          <w:b w:val="0"/>
          <w:bCs/>
          <w:rtl/>
        </w:rPr>
        <w:t>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w:t>
      </w:r>
      <w:r w:rsidR="0040167D">
        <w:rPr>
          <w:rFonts w:hint="cs"/>
          <w:b w:val="0"/>
          <w:rtl/>
        </w:rPr>
        <w:t xml:space="preserve">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 </w:t>
      </w:r>
      <w:r w:rsidR="0040167D">
        <w:rPr>
          <w:rFonts w:hint="cs"/>
          <w:b w:val="0"/>
          <w:bCs/>
          <w:rtl/>
        </w:rPr>
        <w:t>(  ث  ) الآية الثانية : قال تعالى</w:t>
      </w:r>
      <w:r w:rsidR="0040167D">
        <w:rPr>
          <w:rFonts w:hint="cs"/>
          <w:b w:val="0"/>
          <w:rtl/>
        </w:rPr>
        <w:t xml:space="preserve"> : { </w:t>
      </w:r>
      <w:r w:rsidR="0040167D">
        <w:rPr>
          <w:rFonts w:hint="cs"/>
          <w:b w:val="0"/>
          <w:bCs/>
          <w:rtl/>
        </w:rPr>
        <w:t>إن ربكم الله الذي خلق السموات والأرض في ستة أيام ثم استوى على العرش يدبر الأمر ما من شفيع إلا من بعد إذنه ذلكم الله ربكم فاعبدوه أفلا تذكرون</w:t>
      </w:r>
      <w:r w:rsidR="0040167D">
        <w:rPr>
          <w:rFonts w:hint="cs"/>
          <w:b w:val="0"/>
          <w:rtl/>
        </w:rPr>
        <w:t xml:space="preserve"> } [ يونس 3 ] ، والمفتاح : الاستواء في الآية استواء ربوبية وتدبير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كما </w:t>
      </w:r>
      <w:r w:rsidR="0040167D">
        <w:rPr>
          <w:rFonts w:hint="cs"/>
          <w:b w:val="0"/>
          <w:rtl/>
        </w:rPr>
        <w:lastRenderedPageBreak/>
        <w:t xml:space="preserve">تقوله الحشوية ، فقوله تعالى : ( يدبر الأمر ) جرى مجرى التفسير لقوله : ( استوى على العرش) على أنه استواء تدبير وربوبية ، على أن المدح لا يكون بمجرد الجلوس إذ المخلوق موصوف بالجلوس والاتكاء ولكن المدح والثناء يكون بذكر الربوبية والقهر والهيمنة والتدبير ، </w:t>
      </w:r>
      <w:r w:rsidR="0040167D">
        <w:rPr>
          <w:rFonts w:hint="cs"/>
          <w:b w:val="0"/>
          <w:bCs/>
          <w:rtl/>
        </w:rPr>
        <w:t xml:space="preserve">(  ج  ) الآية الثالثة : </w:t>
      </w:r>
      <w:r w:rsidR="0040167D">
        <w:rPr>
          <w:rFonts w:hint="cs"/>
          <w:b w:val="0"/>
          <w:rtl/>
        </w:rPr>
        <w:t xml:space="preserve"> </w:t>
      </w:r>
      <w:r w:rsidR="0040167D">
        <w:rPr>
          <w:rFonts w:hint="cs"/>
          <w:b w:val="0"/>
          <w:bCs/>
          <w:rtl/>
        </w:rPr>
        <w:t>قال تعالى</w:t>
      </w:r>
      <w:r w:rsidR="0040167D">
        <w:rPr>
          <w:rFonts w:hint="cs"/>
          <w:b w:val="0"/>
          <w:rtl/>
        </w:rPr>
        <w:t xml:space="preserve"> : { </w:t>
      </w:r>
      <w:r w:rsidR="0040167D">
        <w:rPr>
          <w:rFonts w:hint="cs"/>
          <w:b w:val="0"/>
          <w:bCs/>
          <w:rtl/>
        </w:rPr>
        <w:t>الله الذي رفع السموات بغير عمد ترونها ثم استوى على العرش وسخر الشمس والقمر كل يجري لأجل مسمى يدبر الأمر يفصل الآيات لعلكم بلقاء ربكم توقنون</w:t>
      </w:r>
      <w:r w:rsidR="0040167D">
        <w:rPr>
          <w:rFonts w:hint="cs"/>
          <w:b w:val="0"/>
          <w:rtl/>
        </w:rPr>
        <w:t xml:space="preserve"> } [ الرعد 2 ] ، والمفتاح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r w:rsidR="0040167D">
        <w:rPr>
          <w:rFonts w:hint="cs"/>
          <w:b w:val="0"/>
          <w:bCs/>
          <w:rtl/>
        </w:rPr>
        <w:t>(  ح  ) الآية الرابعة : قوله تعالى</w:t>
      </w:r>
      <w:r w:rsidR="0040167D">
        <w:rPr>
          <w:rFonts w:hint="cs"/>
          <w:b w:val="0"/>
          <w:rtl/>
        </w:rPr>
        <w:t xml:space="preserve"> : { </w:t>
      </w:r>
      <w:r w:rsidR="0040167D">
        <w:rPr>
          <w:rFonts w:hint="cs"/>
          <w:b w:val="0"/>
          <w:bCs/>
          <w:rtl/>
        </w:rPr>
        <w:t>تنزيلاً ممن خلق الأرض والسموات العلى الرحمن على العرش استوى له ما في السموات وما في الأرض وما بينهما وما تحت الثرى</w:t>
      </w:r>
      <w:r w:rsidR="0040167D">
        <w:rPr>
          <w:rFonts w:hint="cs"/>
          <w:b w:val="0"/>
          <w:rtl/>
        </w:rPr>
        <w:t xml:space="preserve"> } [ طه 4 ،5 ، 6] ، والمفتاح : الاستواء في الآية استواء ملك وتدبير وربوبية بقرائن ذكر الخلق في قوله ممن خلق الأرض والسموات ، وقوله تعالى (له ما في السموات وما في الأرض)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 ثم علموا بعقولهم نفي التشبيه ، وإنه لم يجعل ذلك البيت مسكناً لنفسه ، إذا عرفت هذه المقدمة فنقول : إنه تعالى أخبر أنه خلق السموات والأرض كما أراد وشاء من غير منازع ولا مدافع ، ثم أخبر بعده أنه استوى على العرش ، أي حصل له تدبير المخلوقات على ما شاء وأراد ، فكان قوله : ( ثم استوى على العرش ) أي بعد أن خلقها استوى على عرش الملك والجلال ، فإن قيل : فإذا حمل قوله تعالى : ( ثم استوى على العرش ) على أن المراد : استوى على الملك بالقهر والتدبير  وجب أن يقال : الله لم يكن مستوياً استواء ملك وربوبية وتدبير قبل خلق السموات والأرض ،    قلنا : إنه تعالى إنما كان قبل خلق العوالم قادراً على تخليقها وتكوينها ،  وما كان مكوناً ولا موجداً لها بأعيانها بالفعل ، لأن إحياء زيد ، وإماتة عمرو ، وإطعام هذا و إرواء ذلك لا يحصل إلا عند هذه الأحوال ، فإذا فسرنا العرش بالملك والملك </w:t>
      </w:r>
      <w:r w:rsidR="0040167D">
        <w:rPr>
          <w:rFonts w:hint="cs"/>
          <w:b w:val="0"/>
          <w:rtl/>
        </w:rPr>
        <w:lastRenderedPageBreak/>
        <w:t xml:space="preserve">بهذه الأحوال ، صح أن يقال : إنه تعالى إنما استوى على ملكه بعد خلق السموات والأرض بمعنى أنه إنما ظهر تصرفه في هذه الأشياء وتدبيره وقهره لها بعد خلق السموات والأرض ، وهذا جواب حق صحيح في هذا الموضع ، ثم لا ننسى قوله تعالى :  (ويحمل عرش ربك فوقهم يومئذ ثمانية ) [الحاقة :  17 ] فإذا كانوا حاملين للعرش والعرش مكان المعبود كما يتوهم المشبه والحشوية  فيلزم أن تكون الملائكة حاملين لخالقهم ومعبودهم وذلك غير معقول لأن الخالق هو الذي يحفظ المخلوق  أما المخلوق فلا يحفظ الخالق ولا يحمله ،  والحاصل أن الاستواء المقصود هو استواء على الملك بالقهر والتدبير ، </w:t>
      </w:r>
      <w:r w:rsidR="0040167D">
        <w:rPr>
          <w:rFonts w:hint="cs"/>
          <w:b w:val="0"/>
          <w:bCs/>
          <w:rtl/>
        </w:rPr>
        <w:t>(  خ  ) الآية الخامسة :</w:t>
      </w:r>
      <w:r w:rsidR="0040167D">
        <w:rPr>
          <w:rFonts w:hint="cs"/>
          <w:b w:val="0"/>
          <w:rtl/>
        </w:rPr>
        <w:t xml:space="preserve"> </w:t>
      </w:r>
      <w:r w:rsidR="0040167D">
        <w:rPr>
          <w:rFonts w:hint="cs"/>
          <w:b w:val="0"/>
          <w:bCs/>
          <w:rtl/>
        </w:rPr>
        <w:t>قال تعالى</w:t>
      </w:r>
      <w:r w:rsidR="0040167D">
        <w:rPr>
          <w:rFonts w:hint="cs"/>
          <w:b w:val="0"/>
          <w:rtl/>
        </w:rPr>
        <w:t xml:space="preserve"> { </w:t>
      </w:r>
      <w:r w:rsidR="0040167D">
        <w:rPr>
          <w:rFonts w:hint="cs"/>
          <w:b w:val="0"/>
          <w:bCs/>
          <w:rtl/>
        </w:rPr>
        <w:t>الذي خلق السموات والارض وما بينهما في ستة أيام ثم استوى على العرش الرحمن فاسأل به خبيرا</w:t>
      </w:r>
      <w:r w:rsidR="0040167D">
        <w:rPr>
          <w:rFonts w:hint="cs"/>
          <w:b w:val="0"/>
          <w:rtl/>
        </w:rPr>
        <w:t xml:space="preserve"> } [ الفرقان : 59 ] ، 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 </w:t>
      </w:r>
      <w:r w:rsidR="0040167D">
        <w:rPr>
          <w:rFonts w:hint="cs"/>
          <w:b w:val="0"/>
          <w:bCs/>
          <w:rtl/>
        </w:rPr>
        <w:t>( د ) الآية السادسة : وقال تعالى</w:t>
      </w:r>
      <w:r w:rsidR="0040167D">
        <w:rPr>
          <w:rFonts w:hint="cs"/>
          <w:b w:val="0"/>
          <w:rtl/>
        </w:rPr>
        <w:t xml:space="preserve"> : { </w:t>
      </w:r>
      <w:r w:rsidR="0040167D">
        <w:rPr>
          <w:rFonts w:hint="cs"/>
          <w:b w:val="0"/>
          <w:bCs/>
          <w:rtl/>
        </w:rPr>
        <w:t>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w:t>
      </w:r>
      <w:r w:rsidR="0040167D">
        <w:rPr>
          <w:rFonts w:hint="cs"/>
          <w:b w:val="0"/>
          <w:rtl/>
        </w:rPr>
        <w:t xml:space="preserve"> } [ السجدة : 4 إلى 7]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 ( ذ ) </w:t>
      </w:r>
      <w:r w:rsidR="0040167D">
        <w:rPr>
          <w:rFonts w:hint="cs"/>
          <w:b w:val="0"/>
          <w:bCs/>
          <w:rtl/>
        </w:rPr>
        <w:t>الآية السابعة : قوله تعالى</w:t>
      </w:r>
      <w:r w:rsidR="0040167D">
        <w:rPr>
          <w:rFonts w:hint="cs"/>
          <w:b w:val="0"/>
          <w:rtl/>
        </w:rPr>
        <w:t xml:space="preserve"> : { </w:t>
      </w:r>
      <w:r w:rsidR="0040167D">
        <w:rPr>
          <w:rFonts w:hint="cs"/>
          <w:b w:val="0"/>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sidR="0040167D">
        <w:rPr>
          <w:rFonts w:hint="cs"/>
          <w:b w:val="0"/>
          <w:rtl/>
        </w:rPr>
        <w:t xml:space="preserve"> } [ الحديد  2 إلى 5 ] ، المفتاح : الاستواء هاهنا استواء ملك وربوبية وتدبير بقرائن عديدة لمن تدبرها منه قوله له ملك السموات والأرض وقوله تعالى خلق السموات والأرض ثم قوله تعالى له ملك السموات والأرض ثم هذه الآية تمتلئ بقواعد تنزيه تنافي ما يقوله الجهلاء بالتنزيه ، ( أولا ) : فقوله تعالى الأول والآخر تنزيه عن الزمان لأنه خالق الزمان فكان قبل الزمان والزمان لا ينتهي بدليل أن أهل الجنة خالدون فيها وأهل النار خالدون فيها فالزمان وإن </w:t>
      </w:r>
      <w:r w:rsidR="0040167D">
        <w:rPr>
          <w:rFonts w:hint="cs"/>
          <w:b w:val="0"/>
          <w:rtl/>
        </w:rPr>
        <w:lastRenderedPageBreak/>
        <w:t>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 ثانيا ) : قوله تعالى الظاهر والباطن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الجهلاء أنه في العلو على سبيل الحس دون السفل ونحن نقول أنه منزه عن العلو المحسوس والسفل المحسوس الذي يقاس بالمسافة ومع ذلك فهو أقرب إلى أحدا ممن حبل وريده سبحانه ليس كوجوده وجود وليس كقربه قرب  ليس كمثله شيء ولم يكن له كفوا أحد ، ( ثالثا ) : قوله تعالى وهو معكم أينما كنتم دليل على قربه وهو ينافي مذهب الحشوية إلا أننا نقول أنه قرب منزه عن المسافة وعن التحيز وعن الحلول في الأمكنة والمخلوقات ليس كمثله شي ء ، وجمعه تعالى بين الاستواء والمعية في آية واحدة مما يدل دلالة قطعية على أن الاستواء ليس بمعنى الاستقرار المكاني وإلا نافى "المعية" وليست المعية بأجدر بالتأويل من الاستواء فوضح الحق وبطل ما كانوا يعملون " ، والحاصل أن الصواب عندي في الاستواء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sidR="0040167D">
        <w:rPr>
          <w:rFonts w:hint="cs"/>
        </w:rPr>
        <w:t xml:space="preserve"> </w:t>
      </w:r>
      <w:r w:rsidR="0040167D">
        <w:rPr>
          <w:rFonts w:hint="cs"/>
          <w:b w:val="0"/>
          <w:rtl/>
        </w:rPr>
        <w:t xml:space="preserve">صلاح الدين العلائي : </w:t>
      </w:r>
      <w:r w:rsidR="0040167D">
        <w:rPr>
          <w:rFonts w:hint="cs"/>
          <w:b w:val="0"/>
          <w:bCs/>
          <w:rtl/>
        </w:rPr>
        <w:t>ويتخرج</w:t>
      </w:r>
      <w:r w:rsidR="0040167D">
        <w:rPr>
          <w:rFonts w:hint="cs"/>
          <w:bCs/>
        </w:rPr>
        <w:t xml:space="preserve"> </w:t>
      </w:r>
      <w:r w:rsidR="0040167D">
        <w:rPr>
          <w:rFonts w:hint="cs"/>
          <w:bCs/>
          <w:rtl/>
        </w:rPr>
        <w:t>كثير من أحاديث الصفات</w:t>
      </w:r>
      <w:r w:rsidR="0040167D">
        <w:rPr>
          <w:rFonts w:hint="cs"/>
          <w:bCs/>
        </w:rPr>
        <w:t xml:space="preserve"> </w:t>
      </w:r>
      <w:r w:rsidR="0040167D">
        <w:rPr>
          <w:rFonts w:hint="cs"/>
          <w:bCs/>
          <w:rtl/>
        </w:rPr>
        <w:t>على الاستعارة</w:t>
      </w:r>
      <w:r w:rsidR="0040167D">
        <w:rPr>
          <w:rFonts w:hint="cs"/>
          <w:bCs/>
        </w:rPr>
        <w:t xml:space="preserve"> </w:t>
      </w:r>
      <w:r w:rsidR="0040167D">
        <w:rPr>
          <w:rFonts w:hint="cs"/>
          <w:bCs/>
          <w:rtl/>
        </w:rPr>
        <w:t>التخييلية</w:t>
      </w:r>
      <w:r w:rsidR="0040167D">
        <w:rPr>
          <w:rFonts w:hint="cs"/>
          <w:b w:val="0"/>
          <w:rtl/>
        </w:rPr>
        <w:t xml:space="preserve"> وهي ان يشترك شيئان في وصف ثم يعتمد لوازم أحدهما حيث</w:t>
      </w:r>
      <w:r w:rsidR="0040167D">
        <w:rPr>
          <w:rFonts w:hint="cs"/>
        </w:rPr>
        <w:t xml:space="preserve"> </w:t>
      </w:r>
      <w:r w:rsidR="0040167D">
        <w:rPr>
          <w:rFonts w:hint="cs"/>
          <w:b w:val="0"/>
          <w:rtl/>
        </w:rPr>
        <w:t>تكون جهة</w:t>
      </w:r>
      <w:r w:rsidR="0040167D">
        <w:rPr>
          <w:rFonts w:hint="cs"/>
        </w:rPr>
        <w:t xml:space="preserve"> </w:t>
      </w:r>
      <w:r w:rsidR="0040167D">
        <w:rPr>
          <w:rFonts w:hint="cs"/>
          <w:b w:val="0"/>
          <w:rtl/>
        </w:rPr>
        <w:t>الاشتراك وصفا فيثبت كماله في المستعار بواسطة شيء آخر فيثبت ذلك للمستعار</w:t>
      </w:r>
      <w:r w:rsidR="0040167D">
        <w:rPr>
          <w:rFonts w:hint="cs"/>
        </w:rPr>
        <w:t xml:space="preserve"> </w:t>
      </w:r>
      <w:r w:rsidR="0040167D">
        <w:rPr>
          <w:rFonts w:hint="cs"/>
          <w:b w:val="0"/>
          <w:rtl/>
        </w:rPr>
        <w:t>مبالغة في</w:t>
      </w:r>
      <w:r w:rsidR="0040167D">
        <w:rPr>
          <w:rFonts w:hint="cs"/>
        </w:rPr>
        <w:t xml:space="preserve"> </w:t>
      </w:r>
      <w:r w:rsidR="0040167D">
        <w:rPr>
          <w:rFonts w:hint="cs"/>
          <w:b w:val="0"/>
          <w:rtl/>
        </w:rPr>
        <w:t xml:space="preserve">اثبات المشترك قال </w:t>
      </w:r>
      <w:r w:rsidR="0040167D">
        <w:rPr>
          <w:rFonts w:hint="cs"/>
          <w:b w:val="0"/>
          <w:bCs/>
          <w:rtl/>
        </w:rPr>
        <w:t>وبالحمل على هذه الاستعارة التخيلية يحصل التخلص</w:t>
      </w:r>
      <w:r w:rsidR="0040167D">
        <w:rPr>
          <w:rFonts w:hint="cs"/>
          <w:bCs/>
        </w:rPr>
        <w:t xml:space="preserve"> </w:t>
      </w:r>
      <w:r w:rsidR="0040167D">
        <w:rPr>
          <w:rFonts w:hint="cs"/>
          <w:bCs/>
          <w:rtl/>
        </w:rPr>
        <w:t>من مهاوي</w:t>
      </w:r>
      <w:r w:rsidR="0040167D">
        <w:rPr>
          <w:rFonts w:hint="cs"/>
          <w:bCs/>
        </w:rPr>
        <w:t xml:space="preserve"> </w:t>
      </w:r>
      <w:r w:rsidR="0040167D">
        <w:rPr>
          <w:rFonts w:hint="cs"/>
          <w:bCs/>
          <w:rtl/>
        </w:rPr>
        <w:t>التجسيم</w:t>
      </w:r>
      <w:r w:rsidR="0040167D">
        <w:rPr>
          <w:rFonts w:hint="cs"/>
          <w:b w:val="0"/>
          <w:rtl/>
        </w:rPr>
        <w:t xml:space="preserve"> " أ هـ [فتح</w:t>
      </w:r>
      <w:r w:rsidR="0040167D">
        <w:rPr>
          <w:rFonts w:hint="cs"/>
        </w:rPr>
        <w:t xml:space="preserve"> </w:t>
      </w:r>
      <w:r w:rsidR="0040167D">
        <w:rPr>
          <w:rFonts w:hint="cs"/>
          <w:b w:val="0"/>
          <w:rtl/>
        </w:rPr>
        <w:t xml:space="preserve">الباري ج : 13 ص : 431] ، [ ملاحظة أولى ] :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الأغبياء منهم أن العرش مكانه وأنه أكبر من ذات الرحمن بمقدار أربعة أصابع استدلوا له بحديث لا يصح ولا يجوز أن نأخذ من مثله حكما في الوضوء والطهارة فضلاً عن حكم </w:t>
      </w:r>
      <w:r w:rsidR="0040167D">
        <w:rPr>
          <w:rFonts w:hint="cs"/>
          <w:b w:val="0"/>
          <w:rtl/>
        </w:rPr>
        <w:lastRenderedPageBreak/>
        <w:t xml:space="preserve">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 ملاحظة ثانية ]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sidR="0040167D">
        <w:rPr>
          <w:rFonts w:hint="cs"/>
          <w:b w:val="0"/>
          <w:bCs/>
          <w:rtl/>
        </w:rPr>
        <w:t>فمتى يستوي على عرشه حقيقة كما يقولون</w:t>
      </w:r>
      <w:r w:rsidR="0040167D">
        <w:rPr>
          <w:rFonts w:hint="cs"/>
          <w:b w:val="0"/>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 [ </w:t>
      </w:r>
      <w:r w:rsidR="0040167D">
        <w:rPr>
          <w:rFonts w:hint="cs"/>
          <w:b w:val="0"/>
          <w:bCs/>
          <w:rtl/>
        </w:rPr>
        <w:t>ملاحظة ثالثة ] :</w:t>
      </w:r>
      <w:r w:rsidR="0040167D">
        <w:rPr>
          <w:rFonts w:hint="cs"/>
          <w:b w:val="0"/>
          <w:rtl/>
        </w:rPr>
        <w:t xml:space="preserve"> و نقول لهؤلاء الذين يفهمون من الاستواء إلى السماء أنه الإنتقال من الأرض إلى السماء وذلك في قوله تعالى (( </w:t>
      </w:r>
      <w:r w:rsidR="0040167D">
        <w:rPr>
          <w:rFonts w:hint="cs"/>
          <w:b w:val="0"/>
          <w:bCs/>
          <w:rtl/>
        </w:rPr>
        <w:t>هو الذي خلق لكم ما في الأرض جميعا ثم استوى إلى السماء فسواهن سبع سموات وهو بكل شيء عليم</w:t>
      </w:r>
      <w:r w:rsidR="0040167D">
        <w:rPr>
          <w:rFonts w:hint="cs"/>
          <w:b w:val="0"/>
          <w:rtl/>
        </w:rPr>
        <w:t xml:space="preserve"> )) [ البقرة : 29] أن  تصورهم الاستواء بهذه الصورة محض باطل وجهل عظيم ووقاحة في الاعتقاد ومشابهة لليهود في التجسيم والنصارى في الاتحاد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وأختم بدرة للزرقاني قال فيها : { الرحمن على العرش استوى} ، فنقول :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  إلى أن قال : </w:t>
      </w:r>
      <w:r w:rsidR="0040167D">
        <w:rPr>
          <w:rFonts w:hint="cs"/>
          <w:b w:val="0"/>
          <w:noProof/>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w:t>
      </w:r>
      <w:r w:rsidR="0040167D">
        <w:rPr>
          <w:rFonts w:hint="cs"/>
          <w:b w:val="0"/>
          <w:noProof/>
          <w:rtl/>
        </w:rPr>
        <w:lastRenderedPageBreak/>
        <w:t xml:space="preserve">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w:t>
      </w:r>
      <w:r w:rsidR="0040167D">
        <w:rPr>
          <w:rFonts w:hint="cs"/>
          <w:b w:val="0"/>
          <w:rtl/>
        </w:rPr>
        <w:t xml:space="preserve">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w:t>
      </w:r>
      <w:r w:rsidR="0040167D">
        <w:rPr>
          <w:rFonts w:hint="cs"/>
          <w:b w:val="0"/>
          <w:rtl/>
        </w:rPr>
        <w:lastRenderedPageBreak/>
        <w:t xml:space="preserve">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 [ مناهل العرفان ج : 2 ص : 208/111 ] ،  [  </w:t>
      </w:r>
      <w:r w:rsidR="0040167D">
        <w:rPr>
          <w:rFonts w:hint="cs"/>
          <w:b w:val="0"/>
          <w:bCs/>
          <w:rtl/>
        </w:rPr>
        <w:t>حل اشكالية</w:t>
      </w:r>
      <w:r w:rsidR="0040167D">
        <w:rPr>
          <w:rFonts w:hint="cs"/>
          <w:bCs/>
          <w:rtl/>
          <w:lang w:bidi="ar-SY"/>
        </w:rPr>
        <w:t xml:space="preserve"> </w:t>
      </w:r>
      <w:r w:rsidR="0040167D">
        <w:rPr>
          <w:rFonts w:hint="cs"/>
          <w:bCs/>
          <w:rtl/>
        </w:rPr>
        <w:t xml:space="preserve">الدليل الحادي عشر ] : </w:t>
      </w:r>
      <w:r w:rsidR="0040167D">
        <w:rPr>
          <w:rFonts w:hint="cs"/>
          <w:bCs/>
          <w:rtl/>
          <w:lang w:bidi="ar-SY"/>
        </w:rPr>
        <w:t xml:space="preserve">التصريح بالنزول كل ليلة إلى سماء الدنيا ، لحديث البخاري ومسلم : (( يتنزّل ربنا تبارك وتعالى كل ليلة إلى السماء الدنيا حين يبقى ثلث الليل الآخر ، فيقول : من يدعوني فأستجب له من يسألني فأعطيه ومن يستغفرني فأغفر له )) </w:t>
      </w:r>
      <w:r w:rsidR="0040167D">
        <w:rPr>
          <w:rFonts w:hint="cs"/>
          <w:b w:val="0"/>
          <w:rtl/>
          <w:lang w:bidi="ar-SY"/>
        </w:rPr>
        <w:t xml:space="preserve">قلت : قد تقدم في المقدمة الثالثة : القضاء على شبه المجسمة والمشبهة فيما يُشتبه أنّه يعارض علم التقديس والتنزيه ، مبحث تحقيق القول في حديث : ((  ينزل ربنا كل ليلة )) والقضاء على شبه المجسمة المتعلقة به من اثبات المكان والحركة والسكون ، ما يشفي الغليل في هذا الباب ،  [  </w:t>
      </w:r>
      <w:r w:rsidR="0040167D">
        <w:rPr>
          <w:rFonts w:eastAsia="Times New Roman" w:hint="cs"/>
          <w:bCs/>
          <w:rtl/>
        </w:rPr>
        <w:t>حل اشكالية</w:t>
      </w:r>
      <w:r w:rsidR="0040167D">
        <w:rPr>
          <w:rFonts w:eastAsia="Times New Roman" w:hint="cs"/>
          <w:bCs/>
          <w:rtl/>
          <w:lang w:bidi="ar-SY"/>
        </w:rPr>
        <w:t xml:space="preserve"> الدليل الثاني عشر ] : التصريح برفع الأيدي إلى الله تعالى ، لحديث الترمذي : (( إن الله تعالى حيي كريم يستحي إذا رفع الرجل إليه يديه أن يردهما صفراً خائبتين )) </w:t>
      </w:r>
      <w:r w:rsidR="0040167D">
        <w:rPr>
          <w:rFonts w:eastAsia="Times New Roman" w:hint="cs"/>
          <w:b w:val="0"/>
          <w:rtl/>
          <w:lang w:bidi="ar-SY"/>
        </w:rPr>
        <w:t xml:space="preserve">[ صحيح الترمذي للألباني : ح ( 3556 ) ] ، وذلك </w:t>
      </w:r>
      <w:r w:rsidR="0040167D">
        <w:rPr>
          <w:rFonts w:eastAsia="Times New Roman" w:hint="cs"/>
          <w:b w:val="0"/>
          <w:rtl/>
        </w:rPr>
        <w:t>لأن السماء قبلة الدعاء كما أنّ الكعبة قبلة الصلاة ، فترفع الأيدي بالدعاء إلى السماء ، قال القرطبي : ( الأخبار في هذا الباب كثيرة صحيحة منتشرة مشيرة إلى العلو لا يدفعها إلا ملحد أو جاهل معاند والمراد بها توقيره وتنزيهه على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أن خلق المكان والزمان ولا مكان له ولا زمان وهو الآن على ما عليه كان ) أهـ [ تفسير القرطبي ج : 18 ص : 216 ] ،</w:t>
      </w:r>
      <w:r w:rsidR="0040167D">
        <w:rPr>
          <w:rFonts w:eastAsia="Times New Roman" w:hint="cs"/>
          <w:b w:val="0"/>
          <w:rtl/>
          <w:lang w:bidi="ar-SY"/>
        </w:rPr>
        <w:t xml:space="preserve"> </w:t>
      </w:r>
      <w:r w:rsidR="0040167D">
        <w:rPr>
          <w:rFonts w:eastAsia="Times New Roman" w:hint="cs"/>
          <w:bCs/>
          <w:rtl/>
        </w:rPr>
        <w:t>وقال إمام أهل السنة أبو منصور الماتريدي</w:t>
      </w:r>
      <w:r w:rsidR="0040167D">
        <w:rPr>
          <w:rFonts w:eastAsia="Times New Roman" w:hint="cs"/>
          <w:b w:val="0"/>
          <w:rtl/>
        </w:rPr>
        <w:t xml:space="preserve"> : ( وأما رفع الأيدي إلى السماء فعلى العبادة ، ولله أن يَتعبَّد عبادَه بما شاء ، ويوجههم إلى حيث شاء ، وإن ظَنَّ من يظن أن رفع الأبصار إلى السماء لأن الله من ذلك الوجه إنما هو كظن من يزعم أنه إلى جهة أسفل الأرض بما يضع عليها وجهه متوجهًا في الصلاة ونحوها ، وكظن من يزعم أنه في شرق الأرض وغربها بما يتوجه إلى ذلك في الصلاة ، أو نحو مكة لخروجه إلى الحج" انتهى </w:t>
      </w:r>
      <w:r w:rsidR="0040167D">
        <w:rPr>
          <w:rFonts w:eastAsia="Times New Roman" w:hint="cs"/>
          <w:b w:val="0"/>
          <w:rtl/>
        </w:rPr>
        <w:lastRenderedPageBreak/>
        <w:t xml:space="preserve">ثم ذكر تنـزيه الله عن الجهة ) أهـ [كتاب التوحيد (ص/ 75 - 76)] ، </w:t>
      </w:r>
      <w:r w:rsidR="0040167D">
        <w:rPr>
          <w:rFonts w:eastAsia="Times New Roman" w:hint="cs"/>
          <w:b w:val="0"/>
          <w:bCs/>
          <w:rtl/>
        </w:rPr>
        <w:t>وقال الحافظ الزبيدي</w:t>
      </w:r>
      <w:r w:rsidR="0040167D">
        <w:rPr>
          <w:rFonts w:eastAsia="Times New Roman" w:hint="cs"/>
          <w:b w:val="0"/>
          <w:rtl/>
        </w:rPr>
        <w:t xml:space="preserve"> : ( فإن قيل : إذا كان الحقُّ سبحانه ليس في جهةٍ ، فما معنى رفع الأيدي بالدعاء نحو السماء ؟ ،  فالجواب : من وجهين ذكرهما الطُّرْطُوشي : أحدهما : أنه محلُّ التعبُّد ، كاستقبالِ الكعبةِ في الصلاة ، وإلصاق الجبهةِ بالأرضِ في السجود ، مع تنـزُّهه سبحانه عن محلِّ البيت ومحلِّ السجود ، فكأنَّ السماءَ قبلةُ الدعاء ، وثانيهما : أنها لما كانَتْ مهبِط الرزقِ والوحيِ وموضعَ الرحمةِ والبركةِ ، على معنى أن المطرَ يَنـزِلُ منها إلى الأرضِ فيخرج نباتًا ، وهي مَسكنُ الملإ الأعلى ، فإذا قَضَى اللهُ أمرًا ألقاه إليهم ، فيُلقونه إلى أهلِ الأرض ، وكذلك الأعمال تُرفَع ، وفيها غيرُ واحد من الأنبياء ، وفيها الجنةُ -وهي فوق السماء السابعة - التي هي غايةُ الأماني ، فلما كانت مَعْدِنًا لهذه الأمور العِظام ومَعرِفةَ القضاءِ والقَدَر ، تَصرَّفَت الهِممُ إليها ، وتوفَّرَت الدواعي عليها ) أهـ  [إتحاف السادة المتقين (5/ 34 - 35)] ، </w:t>
      </w:r>
      <w:r w:rsidR="0040167D">
        <w:rPr>
          <w:rFonts w:eastAsia="Times New Roman" w:hint="cs"/>
          <w:b w:val="0"/>
          <w:bCs/>
          <w:rtl/>
        </w:rPr>
        <w:t>وقال الحافظ ابن حجر</w:t>
      </w:r>
      <w:r w:rsidR="0040167D">
        <w:rPr>
          <w:rFonts w:eastAsia="Times New Roman" w:hint="cs"/>
          <w:b w:val="0"/>
          <w:rtl/>
        </w:rPr>
        <w:t xml:space="preserve"> : ( السماء قِبْلة الدعاء كما أن الكعبة قِبْلة الصلاة ) أهـ  [فتح الباري (2/ 233)] ، </w:t>
      </w:r>
      <w:r w:rsidR="0040167D">
        <w:rPr>
          <w:rFonts w:eastAsia="Times New Roman" w:hint="cs"/>
          <w:b w:val="0"/>
          <w:bCs/>
          <w:rtl/>
        </w:rPr>
        <w:t>وقال الشيخ مُلاّ علي القاري الحنفي في كتابه شرح الفقه الأكبر</w:t>
      </w:r>
      <w:r w:rsidR="0040167D">
        <w:rPr>
          <w:rFonts w:eastAsia="Times New Roman" w:hint="cs"/>
          <w:b w:val="0"/>
          <w:rtl/>
        </w:rPr>
        <w:t xml:space="preserve"> : ( السماء قِبْلة الدعاء بمعنى أنها محل نزول الرحمة التي هي سبب أنواع النعمة ، وهو مُوجِب دفع أصناف النقمة .. ،  وذكر الشيخ أبو معين النسفي إمام هذا الفن في "التمهيد" له من أن المحقّقين قرّروا أن رفع الأيدي إلى السماء في حال الدعاء تعبّد محض ) أهـ  [شرح الفقه الأكبر : ص  199) ] ، </w:t>
      </w:r>
      <w:r w:rsidR="0040167D">
        <w:rPr>
          <w:rFonts w:eastAsia="Times New Roman" w:hint="cs"/>
          <w:b w:val="0"/>
          <w:bCs/>
          <w:rtl/>
        </w:rPr>
        <w:t>وقال العلّامة البَياضي الحنفي</w:t>
      </w:r>
      <w:r w:rsidR="0040167D">
        <w:rPr>
          <w:rFonts w:eastAsia="Times New Roman" w:hint="cs"/>
          <w:b w:val="0"/>
          <w:rtl/>
        </w:rPr>
        <w:t xml:space="preserve"> (1098هجري) في كتابه "إشارات المرام" : ( رفع الأيدي عند الدعاء إلى جهة السماء ليس لكونه تعالى فوق السمَوات العُلى بل لكونها قِبلة الدعاء ، إذ منها يتوقع الخيرات ويستنـزل البركات لقوله تعالى : { وَفِي السَّمَاءِ رِزْقُكُمْ وَمَا تُوعَدُونَ } [سورة الذاريات : 22 ] مع الإشارة إلى اتصافه تعالى بنعوت الجلال وصفات الكبرياء ، وكونه تعالى فوق عباده بالقهر والاستيلاء ) أهـ  [ إشارات المرام (ص : 198)]</w:t>
      </w:r>
      <w:r w:rsidR="0040167D">
        <w:rPr>
          <w:rFonts w:eastAsia="Times New Roman" w:hint="cs"/>
          <w:b w:val="0"/>
          <w:color w:val="800000"/>
          <w:rtl/>
        </w:rPr>
        <w:t xml:space="preserve"> ،  </w:t>
      </w:r>
      <w:r w:rsidR="0040167D">
        <w:rPr>
          <w:rFonts w:hint="cs"/>
          <w:b w:val="0"/>
          <w:bCs/>
          <w:rtl/>
        </w:rPr>
        <w:t>[ حل اشكالية</w:t>
      </w:r>
      <w:r w:rsidR="0040167D">
        <w:rPr>
          <w:rFonts w:hint="cs"/>
          <w:b w:val="0"/>
          <w:bCs/>
          <w:rtl/>
          <w:lang w:bidi="ar-SY"/>
        </w:rPr>
        <w:t xml:space="preserve"> الدليل الثالث عشر ] : التصريح بلفظ (( أين الله )) في حديث مسلم : (( قلت يا رسول الله أفلا أعتقها قال ائتني بها فأتيته بها فقال لها :  أين الله ؟ قالت : في السماء ،  قال : من أنا ؟ قالت : أنت رسول الله قال أعتقها فإنها مؤمنة))  [ أخرجه الإمام مسلم : ح  (537) ] ،</w:t>
      </w:r>
      <w:r w:rsidR="0040167D">
        <w:rPr>
          <w:rFonts w:hint="cs"/>
          <w:b w:val="0"/>
          <w:rtl/>
          <w:lang w:bidi="ar-SY"/>
        </w:rPr>
        <w:t xml:space="preserve"> قلت : قد تقدم في : مبحث تحقيق القول في حديث : (( أين الله )) والقضاء على شبه المجسمة المتعلقة به من اثبات المكان والحركة والسكون ، ما يشفي الغليل في مجال القضاء على شبه المجسمة والمشبهة فيما يعارض علم التقديس والتنزيه ، </w:t>
      </w:r>
    </w:p>
    <w:p w:rsidR="0040167D" w:rsidRDefault="0040167D" w:rsidP="0004487C">
      <w:pPr>
        <w:ind w:left="-46"/>
        <w:jc w:val="center"/>
        <w:rPr>
          <w:b w:val="0"/>
          <w:rtl/>
        </w:rPr>
      </w:pPr>
      <w:r>
        <w:rPr>
          <w:rFonts w:hint="cs"/>
          <w:b w:val="0"/>
          <w:rtl/>
          <w:lang w:bidi="ar-KW"/>
        </w:rPr>
        <w:t>***</w:t>
      </w:r>
    </w:p>
    <w:p w:rsidR="0040167D" w:rsidRDefault="0091266C" w:rsidP="0004487C">
      <w:pPr>
        <w:ind w:left="-46"/>
        <w:jc w:val="both"/>
        <w:rPr>
          <w:b w:val="0"/>
        </w:rPr>
      </w:pPr>
      <w:bookmarkStart w:id="15" w:name="ض3"/>
      <w:r w:rsidRPr="00DB5900">
        <w:rPr>
          <w:rFonts w:cs="Monotype Koufi" w:hint="cs"/>
          <w:b w:val="0"/>
          <w:rtl/>
          <w:lang w:bidi="ar-KW"/>
        </w:rPr>
        <w:lastRenderedPageBreak/>
        <w:t>(</w:t>
      </w:r>
      <w:r w:rsidR="0040167D" w:rsidRPr="00DB5900">
        <w:rPr>
          <w:rFonts w:cs="Monotype Koufi" w:hint="cs"/>
          <w:b w:val="0"/>
          <w:rtl/>
          <w:lang w:bidi="ar-KW"/>
        </w:rPr>
        <w:t xml:space="preserve">  6  </w:t>
      </w:r>
      <w:r w:rsidRPr="00DB5900">
        <w:rPr>
          <w:rFonts w:cs="Monotype Koufi" w:hint="cs"/>
          <w:b w:val="0"/>
          <w:rtl/>
          <w:lang w:bidi="ar-KW"/>
        </w:rPr>
        <w:t>)</w:t>
      </w:r>
      <w:r w:rsidR="0040167D" w:rsidRPr="00DB5900">
        <w:rPr>
          <w:rFonts w:cs="Monotype Koufi" w:hint="cs"/>
          <w:b w:val="0"/>
          <w:rtl/>
          <w:lang w:bidi="ar-KW"/>
        </w:rPr>
        <w:t xml:space="preserve"> : حل اشكالية الحدوث وحلول الحوادث وكل ما يوحي بذلك :</w:t>
      </w:r>
      <w:r w:rsidR="0040167D">
        <w:rPr>
          <w:rFonts w:hint="cs"/>
          <w:bCs/>
          <w:rtl/>
        </w:rPr>
        <w:t xml:space="preserve"> </w:t>
      </w:r>
      <w:bookmarkEnd w:id="15"/>
      <w:r w:rsidR="0040167D">
        <w:rPr>
          <w:rFonts w:hint="cs"/>
          <w:b w:val="0"/>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sidR="0040167D">
        <w:rPr>
          <w:rFonts w:hint="cs"/>
          <w:b w:val="0"/>
          <w:rtl/>
          <w:lang w:bidi="ar-QA"/>
        </w:rPr>
        <w:t>حي</w:t>
      </w:r>
      <w:r w:rsidR="0040167D">
        <w:rPr>
          <w:rFonts w:hint="cs"/>
          <w:b w:val="0"/>
          <w:rtl/>
        </w:rPr>
        <w:t xml:space="preserve"> قبل كل </w:t>
      </w:r>
      <w:r w:rsidR="0040167D">
        <w:rPr>
          <w:rFonts w:hint="cs"/>
          <w:b w:val="0"/>
          <w:rtl/>
          <w:lang w:bidi="ar-QA"/>
        </w:rPr>
        <w:t xml:space="preserve">حي وهو الحي </w:t>
      </w:r>
      <w:r w:rsidR="0040167D">
        <w:rPr>
          <w:rFonts w:hint="cs"/>
          <w:b w:val="0"/>
          <w:rtl/>
        </w:rPr>
        <w:t xml:space="preserve">الذي لا يموت ، وهو الحي بعد كل ميت ،حياته سبحانه تامة كاملة منزهة عن السنة والنوم والموت والفناء ، كما في قوله تعالى : { اللَّهُ لَا إِلَهَ إِلَّا هُوَ الْحَيُّ الْقَيُّومُ لَا تَأْخُذُهُ سِنَةٌ وَلَا نَوْمٌ لَهُ مَا فِي السَّمَوَاتِ وَمَا فِي الْأَرْضِ } [ البقرة :  255 ] ، وقوله تعالى : </w:t>
      </w:r>
      <w:r w:rsidR="0040167D">
        <w:rPr>
          <w:rFonts w:hint="cs"/>
          <w:b w:val="0"/>
          <w:snapToGrid w:val="0"/>
          <w:rtl/>
        </w:rPr>
        <w:t xml:space="preserve">{ </w:t>
      </w:r>
      <w:r w:rsidR="0040167D">
        <w:rPr>
          <w:rFonts w:hint="cs"/>
          <w:b w:val="0"/>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w:t>
      </w:r>
      <w:r w:rsidR="0040167D">
        <w:rPr>
          <w:rFonts w:hint="cs"/>
          <w:b w:val="0"/>
          <w:rtl/>
          <w:lang w:bidi="ar-KW"/>
        </w:rPr>
        <w:t>فالله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sidR="0040167D">
        <w:rPr>
          <w:rFonts w:hint="cs"/>
          <w:b w:val="0"/>
          <w:rtl/>
        </w:rPr>
        <w:t xml:space="preserve"> نقص ومماثلة للمخلوقات يتنزه عنه كمال الذات وبيان ذلك أن نقول :  </w:t>
      </w:r>
      <w:r w:rsidR="0040167D">
        <w:rPr>
          <w:rFonts w:hint="cs"/>
          <w:b w:val="0"/>
          <w:rtl/>
          <w:lang w:bidi="ar-KW"/>
        </w:rPr>
        <w:t xml:space="preserve">(  ت  ) من الأدلة القرآنية على تنزيه الله تعالى عن التغير والحدوث و عن حلول الحوادث بذاته تقدس وتعالى ، </w:t>
      </w:r>
      <w:r w:rsidR="0040167D">
        <w:rPr>
          <w:rFonts w:hint="cs"/>
          <w:b w:val="0"/>
          <w:rtl/>
        </w:rPr>
        <w:t xml:space="preserve">قوله تعالى { </w:t>
      </w:r>
      <w:r w:rsidR="0040167D">
        <w:rPr>
          <w:rFonts w:hint="cs"/>
          <w:b w:val="0"/>
          <w:bCs/>
          <w:rtl/>
        </w:rPr>
        <w:t xml:space="preserve">ليس كمثلِه شيء </w:t>
      </w:r>
      <w:r w:rsidR="0040167D">
        <w:rPr>
          <w:rFonts w:hint="cs"/>
          <w:b w:val="0"/>
          <w:rtl/>
        </w:rPr>
        <w:t xml:space="preserve">} [سورة الشورى : 11] ، في هذه الآية نفي المشابهة والمماثلة بين الله تعالى وخلقه ومعناه أن الله تعالى لا يشبه شيئًا من خلقه بوجه من الوجوه ، </w:t>
      </w:r>
      <w:r w:rsidR="0040167D">
        <w:rPr>
          <w:rFonts w:hint="cs"/>
          <w:b w:val="0"/>
          <w:rtl/>
          <w:lang w:bidi="ar-KW"/>
        </w:rPr>
        <w:t xml:space="preserve">ومنها أنه يستحيل عليه التغير والحدوث وقبول الحوادث لأن التغير والحدوث و حلول الحوادث من صفات المخلوق ، </w:t>
      </w:r>
      <w:r w:rsidR="0040167D">
        <w:rPr>
          <w:rFonts w:hint="cs"/>
          <w:b w:val="0"/>
          <w:rtl/>
        </w:rPr>
        <w:t>وقوله تعالى :</w:t>
      </w:r>
      <w:r w:rsidR="0040167D">
        <w:rPr>
          <w:rFonts w:hint="cs"/>
          <w:b w:val="0"/>
          <w:bCs/>
          <w:rtl/>
        </w:rPr>
        <w:t xml:space="preserve"> { وللهِ المثَلُ الأعلى }</w:t>
      </w:r>
      <w:r w:rsidR="0040167D">
        <w:rPr>
          <w:rFonts w:hint="cs"/>
          <w:b w:val="0"/>
          <w:rtl/>
        </w:rPr>
        <w:t xml:space="preserve"> [سورة النحل :60] أي الوصف الذي لا يشبه وصف غيره ، فلا يوصف ربنا عزَّ وجلَّ بصفات المخلوقين من </w:t>
      </w:r>
      <w:r w:rsidR="0040167D">
        <w:rPr>
          <w:rFonts w:hint="cs"/>
          <w:b w:val="0"/>
          <w:rtl/>
          <w:lang w:bidi="ar-KW"/>
        </w:rPr>
        <w:t xml:space="preserve">التغير والحدوث وقبول الحوادث ، </w:t>
      </w:r>
      <w:r w:rsidR="0040167D">
        <w:rPr>
          <w:rFonts w:hint="cs"/>
          <w:b w:val="0"/>
          <w:rtl/>
        </w:rPr>
        <w:t>وقوله تعالى :</w:t>
      </w:r>
      <w:r w:rsidR="0040167D">
        <w:rPr>
          <w:rFonts w:hint="cs"/>
          <w:b w:val="0"/>
          <w:bCs/>
          <w:rtl/>
        </w:rPr>
        <w:t xml:space="preserve"> { فلا تضربوا للهِ الأمثال } </w:t>
      </w:r>
      <w:r w:rsidR="0040167D">
        <w:rPr>
          <w:rFonts w:hint="cs"/>
          <w:b w:val="0"/>
          <w:rtl/>
        </w:rPr>
        <w:t xml:space="preserve"> [سورة النحل : 74] ، أي لا تجعلوا لله الشبيهَ والمِثْل فإن اللهَ تعالى لا شبيه له ولا مثيل له ، فذاتُه سبحانه لا يشبه الذواتِ ، و</w:t>
      </w:r>
      <w:r w:rsidR="0040167D">
        <w:rPr>
          <w:rFonts w:hint="cs"/>
          <w:b w:val="0"/>
          <w:rtl/>
          <w:lang w:bidi="ar-KW"/>
        </w:rPr>
        <w:t xml:space="preserve">يستحيل عليه التغير والحدوث </w:t>
      </w:r>
      <w:r w:rsidR="0040167D">
        <w:rPr>
          <w:rFonts w:hint="cs"/>
          <w:b w:val="0"/>
          <w:rtl/>
          <w:lang w:bidi="ar-KW"/>
        </w:rPr>
        <w:lastRenderedPageBreak/>
        <w:t xml:space="preserve">وقبول الحوادث لأن التغير والحدوث و حلول الحوادث من صفات المخلوق ، </w:t>
      </w:r>
      <w:r w:rsidR="0040167D">
        <w:rPr>
          <w:rFonts w:hint="cs"/>
          <w:b w:val="0"/>
          <w:rtl/>
        </w:rPr>
        <w:t>وقوله تعالى :</w:t>
      </w:r>
      <w:r w:rsidR="0040167D">
        <w:rPr>
          <w:rFonts w:hint="cs"/>
          <w:b w:val="0"/>
          <w:bCs/>
          <w:rtl/>
        </w:rPr>
        <w:t xml:space="preserve">  { هل تعلمُ لهُ سميًّا } </w:t>
      </w:r>
      <w:r w:rsidR="0040167D">
        <w:rPr>
          <w:rFonts w:hint="cs"/>
          <w:b w:val="0"/>
          <w:rtl/>
        </w:rPr>
        <w:t xml:space="preserve"> [سورة مريم : 65 ] أي مِثلاً ، فالله تعالى لا مِثْلَ له ولا شبيه ولا نظير ، فذاتُه سبحانه لا يشبه الذواتِ و</w:t>
      </w:r>
      <w:r w:rsidR="0040167D">
        <w:rPr>
          <w:rFonts w:hint="cs"/>
          <w:b w:val="0"/>
          <w:rtl/>
          <w:lang w:bidi="ar-KW"/>
        </w:rPr>
        <w:t xml:space="preserve">يستحيل عليه التغير والحدوث وقبول الحوادث لأن التغير والحدوث و حلول الحوادث من صفات المخلوق ، </w:t>
      </w:r>
      <w:r w:rsidR="0040167D">
        <w:rPr>
          <w:rFonts w:hint="cs"/>
          <w:b w:val="0"/>
          <w:rtl/>
        </w:rPr>
        <w:t>وقوله تعالى :</w:t>
      </w:r>
      <w:r w:rsidR="0040167D">
        <w:rPr>
          <w:rFonts w:hint="cs"/>
          <w:b w:val="0"/>
          <w:bCs/>
          <w:rtl/>
        </w:rPr>
        <w:t xml:space="preserve"> { وَلَمْ يَكُن لَّهُ كُفُوًا أَحَدٌ }</w:t>
      </w:r>
      <w:r w:rsidR="0040167D">
        <w:rPr>
          <w:rFonts w:hint="cs"/>
          <w:b w:val="0"/>
          <w:rtl/>
        </w:rPr>
        <w:t xml:space="preserve"> [سورة الإخلاص : 4] أي لا نظير له بوجه من الوجوه ، ولا كفء له ولا شبيه ، فلا يوصف ربنا عزَّ وجلَّ بصفات المخلوقين من </w:t>
      </w:r>
      <w:r w:rsidR="0040167D">
        <w:rPr>
          <w:rFonts w:hint="cs"/>
          <w:b w:val="0"/>
          <w:rtl/>
          <w:lang w:bidi="ar-KW"/>
        </w:rPr>
        <w:t xml:space="preserve">التغير والحدوث وقبول الحوادث ،   </w:t>
      </w:r>
      <w:r w:rsidR="0040167D">
        <w:rPr>
          <w:rFonts w:hint="cs"/>
          <w:b w:val="0"/>
          <w:rtl/>
        </w:rPr>
        <w:t>(  ث  ) تنزيه الله تعالى عن التغير والحدوث هو الدليل الذي استعمله نبي الله إبراهيم عليه السلام في إثبات عدم ألوهية الشمس والقمر والكواكب قال تعالى :</w:t>
      </w:r>
      <w:r w:rsidR="0040167D">
        <w:rPr>
          <w:rFonts w:hint="cs"/>
          <w:b w:val="0"/>
          <w:bCs/>
          <w:rtl/>
        </w:rPr>
        <w:t xml:space="preserve"> { قَالَ هَذَا رَبِّي فَلَمَّا أَفَلَ قَالَ لَا أُحِبُّ الْآفِلِينَ } </w:t>
      </w:r>
      <w:r w:rsidR="0040167D">
        <w:rPr>
          <w:rFonts w:hint="cs"/>
          <w:b w:val="0"/>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sidR="0040167D">
        <w:rPr>
          <w:rFonts w:hint="cs"/>
          <w:b w:val="0"/>
          <w:bCs/>
          <w:rtl/>
        </w:rPr>
        <w:t xml:space="preserve"> { قَالَ يَا قَوْمِ إِنِّي بَرِيءٌ مِمَّا تُشْرِكُونَ * إِنِّي وَجَّهْتُ وَجْهِيَ لِلَّذِي فَطَرَ السَّمَوَاتِ وَالْأَرْضَ حَنِيفًا وَمَا أَنَا مِنَ الْمُشْرِكِينَ } </w:t>
      </w:r>
      <w:r w:rsidR="0040167D">
        <w:rPr>
          <w:rFonts w:hint="cs"/>
          <w:b w:val="0"/>
          <w:rtl/>
        </w:rPr>
        <w:t>[ الأنعام : 78 ، 79 ] ،</w:t>
      </w:r>
      <w:r w:rsidR="0040167D">
        <w:rPr>
          <w:rFonts w:hint="cs"/>
          <w:b w:val="0"/>
          <w:bCs/>
          <w:rtl/>
        </w:rPr>
        <w:t xml:space="preserve"> </w:t>
      </w:r>
      <w:r w:rsidR="0040167D">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  ج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 </w:t>
      </w:r>
      <w:r w:rsidR="0040167D">
        <w:rPr>
          <w:rFonts w:eastAsia="Times New Roman" w:hint="cs"/>
          <w:b w:val="0"/>
          <w:rtl/>
        </w:rPr>
        <w:t xml:space="preserve"> ، </w:t>
      </w:r>
      <w:r w:rsidR="0040167D">
        <w:rPr>
          <w:rFonts w:hint="cs"/>
          <w:b w:val="0"/>
          <w:rtl/>
        </w:rPr>
        <w:t>(  ح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sidR="0040167D">
        <w:rPr>
          <w:rFonts w:eastAsiaTheme="minorEastAsia" w:hint="cs"/>
          <w:b w:val="0"/>
          <w:rtl/>
        </w:rPr>
        <w:t xml:space="preserve"> ، كما أنّ </w:t>
      </w:r>
      <w:r w:rsidR="0040167D">
        <w:rPr>
          <w:rFonts w:hint="cs"/>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  </w:t>
      </w:r>
      <w:r w:rsidR="0040167D">
        <w:rPr>
          <w:rFonts w:hint="cs"/>
          <w:b w:val="0"/>
          <w:rtl/>
        </w:rPr>
        <w:lastRenderedPageBreak/>
        <w:t xml:space="preserve">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وعلى مذهبهم لو جاز أن يقوم بذاته قول حادث جاز لغيرهم أن يقول بعلم حادث </w:t>
      </w:r>
      <w:r w:rsidR="0040167D">
        <w:rPr>
          <w:rFonts w:hint="cs"/>
          <w:b w:val="0"/>
          <w:rtl/>
        </w:rPr>
        <w:lastRenderedPageBreak/>
        <w:t xml:space="preserve">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 </w:t>
      </w:r>
      <w:r w:rsidR="0040167D">
        <w:rPr>
          <w:rFonts w:hint="cs"/>
          <w:b w:val="0"/>
          <w:rtl/>
          <w:lang w:bidi="ar-KW"/>
        </w:rPr>
        <w:t xml:space="preserve">(  ذ  ) كذلك فإن الله تبارك وتعالى منزه عن الاتحاد والحلول وعن الاتصال والانفصال لأنها صفات المخلوق وبيان ذلك : </w:t>
      </w:r>
      <w:r w:rsidR="0040167D">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sidR="0040167D">
        <w:rPr>
          <w:rFonts w:hint="cs"/>
        </w:rPr>
        <w:t xml:space="preserve"> </w:t>
      </w:r>
      <w:r w:rsidR="0040167D">
        <w:rPr>
          <w:rFonts w:hint="cs"/>
          <w:b w:val="0"/>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 ،</w:t>
      </w:r>
      <w:r w:rsidR="0040167D">
        <w:rPr>
          <w:rFonts w:eastAsiaTheme="minorEastAsia" w:hint="cs"/>
          <w:b w:val="0"/>
          <w:rtl/>
        </w:rPr>
        <w:t xml:space="preserve"> كما </w:t>
      </w:r>
      <w:r w:rsidR="0040167D">
        <w:rPr>
          <w:rFonts w:hint="cs"/>
          <w:b w:val="0"/>
          <w:rtl/>
        </w:rPr>
        <w:t>أجمع علماء أهل السنة على تنزيه الله تعالى عن الاتحاد بخلقه أو الحلول في شيء منها</w:t>
      </w:r>
      <w:r w:rsidR="0040167D">
        <w:rPr>
          <w:rFonts w:hint="cs"/>
          <w:b w:val="0"/>
          <w:bCs/>
          <w:rtl/>
        </w:rPr>
        <w:t xml:space="preserve"> </w:t>
      </w:r>
      <w:r w:rsidR="0040167D">
        <w:rPr>
          <w:rFonts w:hint="cs"/>
          <w:b w:val="0"/>
          <w:rtl/>
        </w:rPr>
        <w:t>وعن الاتصال بها أو الانفصال عنها ونقل الإجماع كل من تكلم عن فرق المسلمين</w:t>
      </w:r>
      <w:r w:rsidR="0040167D">
        <w:rPr>
          <w:rFonts w:hint="cs"/>
          <w:b w:val="0"/>
          <w:bCs/>
          <w:rtl/>
        </w:rPr>
        <w:t xml:space="preserve"> ، قال ابن كثير _ عند قوله تعالى </w:t>
      </w:r>
      <w:r w:rsidR="0040167D">
        <w:rPr>
          <w:rFonts w:hint="cs"/>
          <w:b w:val="0"/>
          <w:rtl/>
        </w:rPr>
        <w:t xml:space="preserve">( </w:t>
      </w:r>
      <w:r w:rsidR="0040167D">
        <w:rPr>
          <w:rFonts w:hint="cs"/>
          <w:b w:val="0"/>
          <w:bCs/>
          <w:rtl/>
        </w:rPr>
        <w:t>ونحن أقرب إليه من حبل الوريد</w:t>
      </w:r>
      <w:r w:rsidR="0040167D">
        <w:rPr>
          <w:rFonts w:hint="cs"/>
          <w:b w:val="0"/>
          <w:rtl/>
        </w:rPr>
        <w:t xml:space="preserve">) _  </w:t>
      </w:r>
      <w:r w:rsidR="0040167D">
        <w:rPr>
          <w:rFonts w:hint="cs"/>
          <w:b w:val="0"/>
          <w:bCs/>
          <w:rtl/>
        </w:rPr>
        <w:t xml:space="preserve">" </w:t>
      </w:r>
      <w:r w:rsidR="0040167D">
        <w:rPr>
          <w:rFonts w:hint="cs"/>
          <w:b w:val="0"/>
          <w:rtl/>
        </w:rPr>
        <w:t xml:space="preserve">يعني ملائكته تعالى أقرب إلى الإنسان من حبل وريده إليه ومن تأوله على العلم فإنما فر </w:t>
      </w:r>
      <w:r w:rsidR="0040167D">
        <w:rPr>
          <w:rFonts w:hint="cs"/>
          <w:b w:val="0"/>
          <w:bCs/>
          <w:rtl/>
        </w:rPr>
        <w:t>لئلا يلزم حلول أو اتحاد وهما منفيان</w:t>
      </w:r>
      <w:r w:rsidR="0040167D">
        <w:rPr>
          <w:rFonts w:hint="cs"/>
          <w:b w:val="0"/>
          <w:rtl/>
        </w:rPr>
        <w:t xml:space="preserve"> </w:t>
      </w:r>
      <w:r w:rsidR="0040167D">
        <w:rPr>
          <w:rFonts w:hint="cs"/>
          <w:b w:val="0"/>
          <w:bCs/>
          <w:rtl/>
        </w:rPr>
        <w:t>بالإجماع</w:t>
      </w:r>
      <w:r w:rsidR="0040167D">
        <w:rPr>
          <w:rFonts w:hint="cs"/>
          <w:b w:val="0"/>
          <w:rtl/>
        </w:rPr>
        <w:t xml:space="preserve"> تعالى الله وتقدس " أهـ [ تفسير ابن كثير ج : 4 ص : 224] ، </w:t>
      </w:r>
      <w:r w:rsidR="0040167D">
        <w:rPr>
          <w:rFonts w:hint="cs"/>
          <w:b w:val="0"/>
          <w:rtl/>
          <w:lang w:bidi="ar-KW"/>
        </w:rPr>
        <w:t>ولتحرير مسألة تنزيه ذات الله تعالى عن الاتحاد والحلول وعن الاتصال والانفصال ، بأدلة الكتاب والسنة وأقوال علماء أهل السنة والجماعة انظر .. ،  من سلسلة التجديد ( تجديد علم التوحيد ) ، به - إن شاء الله تعالى - الأدلة الوافية على بيان الوافية على بيان اعتقاد أهل السنة والجماعة من تنزيه الله تعالى عن الاتحاد والحلول وعن الاتصال والانفصال ، (  ز  ) من قواعد تنزيه الله تعالى عن النقص ومماثلة الخلائق قاعدة أنّ الله تعالى منزه عن الكيفيات الحسية التي تتصف بها ذات المخلوق ،</w:t>
      </w:r>
      <w:r w:rsidR="0040167D">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sidR="0040167D">
        <w:rPr>
          <w:rFonts w:hint="cs"/>
          <w:b w:val="0"/>
          <w:rtl/>
          <w:lang w:bidi="ar-KW"/>
        </w:rPr>
        <w:t xml:space="preserve">الجلوس والاستقرار ولأنها لا تحدث إلا بالجوارح ، وتنزيه الله تعالى عن النزول 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w:t>
      </w:r>
      <w:r w:rsidR="0040167D">
        <w:rPr>
          <w:rFonts w:hint="cs"/>
          <w:b w:val="0"/>
          <w:rtl/>
          <w:lang w:bidi="ar-KW"/>
        </w:rPr>
        <w:lastRenderedPageBreak/>
        <w:t>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sidR="0040167D">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 فيمتنع أن يكون قابلاً للحوادث ، وهي تستلزم التغير والانفعال ،  والله منزّه من التغير في ذاته ، (  س  ) ما جاء في الكتاب والسنة من إضافة الاستواء </w:t>
      </w:r>
      <w:r w:rsidR="0040167D">
        <w:rPr>
          <w:rFonts w:hint="cs"/>
          <w:b w:val="0"/>
          <w:rtl/>
          <w:lang w:bidi="ar-KW"/>
        </w:rPr>
        <w:t xml:space="preserve">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 </w:t>
      </w:r>
      <w:r w:rsidR="0040167D">
        <w:rPr>
          <w:rFonts w:hint="cs"/>
          <w:b w:val="0"/>
          <w:rtl/>
        </w:rPr>
        <w:t xml:space="preserve">وبعد فتلك تنزيهات من الكتاب والسنّة وأقوال العلماء في تقديس الله تعالى وتنزيهه  ، وفي بيان فقه </w:t>
      </w:r>
      <w:r w:rsidR="0040167D">
        <w:rPr>
          <w:rFonts w:hint="cs"/>
          <w:b w:val="0"/>
          <w:rtl/>
          <w:lang w:bidi="ar-KW"/>
        </w:rPr>
        <w:t xml:space="preserve">الأخبار الموهمة للمستحيل في حق الله تعالى والفهم الامثل لها ، </w:t>
      </w:r>
      <w:r w:rsidR="0040167D">
        <w:rPr>
          <w:rFonts w:hint="cs"/>
          <w:b w:val="0"/>
          <w:rtl/>
        </w:rPr>
        <w:t xml:space="preserve">ومن لم يجعل الله تعالى له نوراً فما له من نور ، </w:t>
      </w:r>
    </w:p>
    <w:p w:rsidR="0040167D" w:rsidRDefault="0040167D" w:rsidP="0004487C">
      <w:pPr>
        <w:ind w:left="-46"/>
        <w:jc w:val="center"/>
        <w:rPr>
          <w:bCs/>
          <w:rtl/>
        </w:rPr>
      </w:pPr>
      <w:r>
        <w:rPr>
          <w:rFonts w:hint="cs"/>
          <w:bCs/>
          <w:rtl/>
        </w:rPr>
        <w:t xml:space="preserve">*** </w:t>
      </w:r>
    </w:p>
    <w:p w:rsidR="0040167D" w:rsidRDefault="0040167D" w:rsidP="0004487C">
      <w:pPr>
        <w:ind w:left="-46"/>
        <w:jc w:val="center"/>
        <w:rPr>
          <w:bCs/>
          <w:rtl/>
        </w:rPr>
      </w:pPr>
    </w:p>
    <w:p w:rsidR="0040167D" w:rsidRDefault="0040167D" w:rsidP="0004487C">
      <w:pPr>
        <w:ind w:left="-46"/>
        <w:jc w:val="center"/>
        <w:rPr>
          <w:bCs/>
          <w:rtl/>
        </w:rPr>
      </w:pPr>
    </w:p>
    <w:p w:rsidR="0040167D" w:rsidRDefault="0040167D" w:rsidP="0004487C">
      <w:pPr>
        <w:ind w:left="-46"/>
        <w:jc w:val="center"/>
        <w:rPr>
          <w:bCs/>
          <w:rtl/>
        </w:rPr>
      </w:pPr>
    </w:p>
    <w:p w:rsidR="0040167D" w:rsidRDefault="0040167D" w:rsidP="0004487C">
      <w:pPr>
        <w:ind w:left="-46"/>
        <w:jc w:val="center"/>
        <w:rPr>
          <w:bCs/>
          <w:rtl/>
        </w:rPr>
      </w:pPr>
    </w:p>
    <w:p w:rsidR="0040167D" w:rsidRDefault="0040167D" w:rsidP="0004487C">
      <w:pPr>
        <w:ind w:left="-46"/>
        <w:jc w:val="center"/>
        <w:rPr>
          <w:bCs/>
          <w:rtl/>
        </w:rPr>
      </w:pPr>
    </w:p>
    <w:p w:rsidR="0040167D" w:rsidRDefault="0040167D" w:rsidP="0004487C">
      <w:pPr>
        <w:ind w:left="-46"/>
        <w:jc w:val="center"/>
        <w:rPr>
          <w:bCs/>
          <w:rtl/>
        </w:rPr>
      </w:pPr>
    </w:p>
    <w:p w:rsidR="0040167D" w:rsidRP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p>
    <w:p w:rsidR="0040167D" w:rsidRPr="00DB5900"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r w:rsidRPr="00DB5900">
        <w:rPr>
          <w:rFonts w:cs="Monotype Koufi"/>
          <w:b w:val="0"/>
          <w:sz w:val="48"/>
          <w:szCs w:val="48"/>
          <w:rtl/>
        </w:rPr>
        <w:t xml:space="preserve">الباب </w:t>
      </w:r>
      <w:r w:rsidR="00D6334A" w:rsidRPr="00DB5900">
        <w:rPr>
          <w:rFonts w:cs="Monotype Koufi" w:hint="cs"/>
          <w:b w:val="0"/>
          <w:sz w:val="48"/>
          <w:szCs w:val="48"/>
          <w:rtl/>
        </w:rPr>
        <w:t>الرابع</w:t>
      </w:r>
    </w:p>
    <w:p w:rsidR="00DB5900" w:rsidRPr="00DB5900"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r w:rsidRPr="00DB5900">
        <w:rPr>
          <w:rFonts w:cs="Monotype Koufi"/>
          <w:b w:val="0"/>
          <w:sz w:val="48"/>
          <w:szCs w:val="48"/>
          <w:rtl/>
        </w:rPr>
        <w:t xml:space="preserve">بيان خطأ الحشوية </w:t>
      </w:r>
    </w:p>
    <w:p w:rsidR="0040167D" w:rsidRPr="00DB5900"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8"/>
          <w:szCs w:val="48"/>
          <w:rtl/>
        </w:rPr>
      </w:pPr>
      <w:r w:rsidRPr="00DB5900">
        <w:rPr>
          <w:rFonts w:cs="Monotype Koufi"/>
          <w:b w:val="0"/>
          <w:sz w:val="48"/>
          <w:szCs w:val="48"/>
          <w:rtl/>
        </w:rPr>
        <w:t>في عدم إعمال العقل في فهم نصوص التنزيه</w:t>
      </w:r>
    </w:p>
    <w:p w:rsidR="0040167D" w:rsidRPr="0040167D" w:rsidRDefault="0040167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p>
    <w:p w:rsidR="00611AD6" w:rsidRDefault="00611AD6" w:rsidP="0004487C">
      <w:pPr>
        <w:ind w:left="-46"/>
        <w:rPr>
          <w:rtl/>
        </w:rPr>
      </w:pPr>
    </w:p>
    <w:p w:rsidR="0040167D" w:rsidRDefault="0040167D" w:rsidP="0004487C">
      <w:pPr>
        <w:ind w:left="-46"/>
        <w:jc w:val="both"/>
        <w:rPr>
          <w:b w:val="0"/>
          <w:rtl/>
        </w:rPr>
      </w:pPr>
      <w:r>
        <w:rPr>
          <w:rFonts w:hint="cs"/>
          <w:b w:val="0"/>
          <w:rtl/>
        </w:rPr>
        <w:t>يشتمل على تلك المباحث :</w:t>
      </w:r>
    </w:p>
    <w:p w:rsidR="0040167D" w:rsidRDefault="0040167D" w:rsidP="0004487C">
      <w:pPr>
        <w:ind w:left="-46"/>
        <w:jc w:val="both"/>
        <w:rPr>
          <w:b w:val="0"/>
          <w:rtl/>
        </w:rPr>
      </w:pPr>
      <w:r>
        <w:rPr>
          <w:rFonts w:hint="cs"/>
          <w:b w:val="0"/>
          <w:rtl/>
        </w:rPr>
        <w:t>[  1  ] : الحشوية أعداء العقل يحشون عقولهم بما يستحيل نسبته إلى جناب ذات الله تعالى</w:t>
      </w:r>
    </w:p>
    <w:p w:rsidR="0040167D" w:rsidRDefault="0040167D" w:rsidP="0004487C">
      <w:pPr>
        <w:ind w:left="-46"/>
        <w:jc w:val="both"/>
        <w:rPr>
          <w:b w:val="0"/>
          <w:lang w:bidi="ar-KW"/>
        </w:rPr>
      </w:pPr>
      <w:r>
        <w:rPr>
          <w:rFonts w:hint="cs"/>
          <w:b w:val="0"/>
          <w:rtl/>
          <w:lang w:bidi="ar-KW"/>
        </w:rPr>
        <w:t>[  2  ] : لقد أخطأت الحشوية في جمع المفرق من المتشابهات لتقوية الشبهة وإحداث الفتنة</w:t>
      </w:r>
    </w:p>
    <w:p w:rsidR="0040167D" w:rsidRDefault="0040167D" w:rsidP="0004487C">
      <w:pPr>
        <w:ind w:left="-46"/>
        <w:jc w:val="both"/>
        <w:rPr>
          <w:b w:val="0"/>
          <w:rtl/>
          <w:lang w:bidi="ar-KW"/>
        </w:rPr>
      </w:pPr>
      <w:r>
        <w:rPr>
          <w:rFonts w:hint="cs"/>
          <w:b w:val="0"/>
          <w:rtl/>
        </w:rPr>
        <w:t xml:space="preserve">[  3  ] : من أهم أغلاط الحشوية في باب العقيدة أنّهم استدلوا </w:t>
      </w:r>
      <w:r>
        <w:rPr>
          <w:rFonts w:hint="cs"/>
          <w:b w:val="0"/>
          <w:rtl/>
          <w:lang w:bidi="ar-KW"/>
        </w:rPr>
        <w:t xml:space="preserve">بالموضوع والضعيف والاسرائيليات </w:t>
      </w:r>
    </w:p>
    <w:p w:rsidR="0040167D" w:rsidRDefault="0040167D" w:rsidP="0004487C">
      <w:pPr>
        <w:ind w:left="-46"/>
        <w:jc w:val="both"/>
        <w:rPr>
          <w:b w:val="0"/>
          <w:rtl/>
          <w:lang w:bidi="ar-KW"/>
        </w:rPr>
      </w:pPr>
      <w:r>
        <w:rPr>
          <w:rFonts w:hint="cs"/>
          <w:b w:val="0"/>
          <w:rtl/>
        </w:rPr>
        <w:t>[  4  ] : مذهب السلف الصحيح في المتشابهات</w:t>
      </w:r>
    </w:p>
    <w:p w:rsidR="0040167D" w:rsidRDefault="0040167D" w:rsidP="0004487C">
      <w:pPr>
        <w:ind w:left="-46"/>
        <w:jc w:val="both"/>
        <w:rPr>
          <w:b w:val="0"/>
          <w:rtl/>
        </w:rPr>
      </w:pPr>
      <w:r>
        <w:rPr>
          <w:rFonts w:hint="cs"/>
          <w:b w:val="0"/>
          <w:rtl/>
        </w:rPr>
        <w:t xml:space="preserve">[  5  ] : الرد على طعن زعماء الحشو في مسلك تفويض المعنى الذي قام عليه مذهب السلف </w:t>
      </w:r>
    </w:p>
    <w:p w:rsidR="0040167D" w:rsidRDefault="0040167D" w:rsidP="0004487C">
      <w:pPr>
        <w:ind w:left="-46"/>
        <w:jc w:val="both"/>
        <w:rPr>
          <w:b w:val="0"/>
          <w:rtl/>
        </w:rPr>
      </w:pPr>
      <w:r>
        <w:rPr>
          <w:rFonts w:hint="cs"/>
          <w:b w:val="0"/>
          <w:rtl/>
        </w:rPr>
        <w:t>[  6  ] : الرد على طعن زعماء الحشو في مسلك ( التأويل ) وحمل المتشابه على المحكم :</w:t>
      </w:r>
    </w:p>
    <w:p w:rsidR="0040167D" w:rsidRDefault="0040167D" w:rsidP="0004487C">
      <w:pPr>
        <w:ind w:left="-46"/>
        <w:jc w:val="both"/>
        <w:rPr>
          <w:b w:val="0"/>
          <w:rtl/>
        </w:rPr>
      </w:pPr>
      <w:r>
        <w:rPr>
          <w:rFonts w:hint="cs"/>
          <w:b w:val="0"/>
          <w:rtl/>
        </w:rPr>
        <w:t>[  7  ] : متسلفة اليوم ليسوا على منهج السلف الصافي وانتساب الحشوية إلى السلف نسبة خاطئة</w:t>
      </w:r>
    </w:p>
    <w:p w:rsidR="0040167D" w:rsidRDefault="0040167D" w:rsidP="0004487C">
      <w:pPr>
        <w:ind w:left="-46"/>
        <w:jc w:val="center"/>
        <w:rPr>
          <w:b w:val="0"/>
          <w:bCs/>
          <w:rtl/>
        </w:rPr>
      </w:pPr>
      <w:r>
        <w:rPr>
          <w:rFonts w:hint="cs"/>
          <w:b w:val="0"/>
          <w:bCs/>
          <w:rtl/>
        </w:rPr>
        <w:t>***</w:t>
      </w:r>
    </w:p>
    <w:p w:rsidR="0040167D" w:rsidRDefault="0040167D" w:rsidP="0004487C">
      <w:pPr>
        <w:ind w:left="-46"/>
        <w:jc w:val="both"/>
        <w:rPr>
          <w:b w:val="0"/>
          <w:rtl/>
          <w:lang w:bidi="ar-KW"/>
        </w:rPr>
      </w:pPr>
      <w:r w:rsidRPr="00BF2BA2">
        <w:rPr>
          <w:rFonts w:cs="Monotype Koufi" w:hint="cs"/>
          <w:b w:val="0"/>
          <w:rtl/>
        </w:rPr>
        <w:lastRenderedPageBreak/>
        <w:t>[  1  ] : الحشوية أعداء العقل يحشون عقولهم بما يستحيل نسبته إلى جناب ذات الله تعالى :</w:t>
      </w:r>
      <w:r>
        <w:rPr>
          <w:rFonts w:hint="cs"/>
          <w:b w:val="0"/>
          <w:bCs/>
          <w:rtl/>
        </w:rPr>
        <w:t xml:space="preserve"> </w:t>
      </w:r>
      <w:r>
        <w:rPr>
          <w:rFonts w:hint="cs"/>
          <w:b w:val="0"/>
          <w:rtl/>
        </w:rPr>
        <w:t>يظنون - جهلاً وتلبيسا من تلبيسات إبليس الرجيم عليهم - أنّ تمام الإيمان والتسليم يكون بإلغاء دور العقل في فهم النصوص ، وهل صار العلماء علماء والفقهاء فقهاء إلا باستعمال العقل وإجهاده في فهم النصوص والجمع بينها ، فلمّا ألغوا دور العقل ، عاشوا في العقيدة بالحس الذي سيطر على أوهامهم ،</w:t>
      </w:r>
      <w:r>
        <w:rPr>
          <w:rFonts w:hint="cs"/>
          <w:b w:val="0"/>
          <w:bCs/>
          <w:rtl/>
        </w:rPr>
        <w:t xml:space="preserve"> (  فإنّ قلت لهم ) : </w:t>
      </w:r>
      <w:r>
        <w:rPr>
          <w:rFonts w:hint="cs"/>
          <w:b w:val="0"/>
          <w:rtl/>
        </w:rPr>
        <w:t xml:space="preserve">إنّ أي شيء محدود لا يصلح أن يكون إلها ، وذلك لأنّ الحد معناه التناهي ، والتناهي في ذات الله تعالى نقص لا يجوز وصف ذات الله تعالى به ، ولأنّ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هو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وأنّ الله تعالى هو الواحد القهار ،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w:t>
      </w:r>
      <w:r>
        <w:rPr>
          <w:rFonts w:hint="cs"/>
          <w:b w:val="0"/>
          <w:bCs/>
          <w:rtl/>
        </w:rPr>
        <w:t>( قال لك )</w:t>
      </w:r>
      <w:r>
        <w:rPr>
          <w:rFonts w:hint="cs"/>
          <w:b w:val="0"/>
          <w:rtl/>
        </w:rPr>
        <w:t xml:space="preserve"> : لم يأت الحد في الكتاب والسنّة فلا أنفيه ولا أثبته ، </w:t>
      </w:r>
      <w:r>
        <w:rPr>
          <w:rFonts w:hint="cs"/>
          <w:b w:val="0"/>
          <w:bCs/>
          <w:rtl/>
        </w:rPr>
        <w:t>( فإن قلت له</w:t>
      </w:r>
      <w:r>
        <w:rPr>
          <w:rFonts w:hint="cs"/>
          <w:b w:val="0"/>
          <w:rtl/>
        </w:rPr>
        <w:t xml:space="preserve"> ) : هل يأكل ربنا تقدس وتعالى ، قال لا يأكل ، لأنّ الأكل دليل على الحاجة والحاجة نقص ، قلنا له والحد غاية والغاية دليل على النقص ، ولكنه يفهم الأولى لسهولتها ، ولا يفهم الثانية لخفائها على غير  المتخصص ، ( </w:t>
      </w:r>
      <w:r>
        <w:rPr>
          <w:rFonts w:hint="cs"/>
          <w:b w:val="0"/>
          <w:bCs/>
          <w:rtl/>
        </w:rPr>
        <w:t xml:space="preserve">وإن قلت له ) : </w:t>
      </w:r>
      <w:r>
        <w:rPr>
          <w:rFonts w:hint="cs"/>
          <w:b w:val="0"/>
          <w:rtl/>
        </w:rPr>
        <w:t xml:space="preserve">إنّ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 فليس بمحدود في شيء ، فهو الواحد القهار لا يشوبه نقص ، ولا يحده حد ، ولا يقدره مقدار ، كيف وهو الذي خلق الحدود والمقادير وهو الواحد القهار ، وقد بين الله تعالى في كتابه الكريم أنه تعالى خلق الأشياء وخصصها بما هي عليه من قدر معين قال تعالى : { وخلق كل شيء فقدره تقديراً } ، وقال تعالى :{ جعل الله لكل شيء قدرا } ، وقال تعالى :{وإن من شيء إلاّ عندنا خزآئنه وما ننزله إلا بقدر معلوم } ،  ومعنى هذه الآيات  أن الله عز وجل خص كل مخلوق ( بحد ومقدار ) لا يجاوزهما ولا يقصر عنهما ، والحد والمقدار سمتان من </w:t>
      </w:r>
      <w:r>
        <w:rPr>
          <w:rFonts w:hint="cs"/>
          <w:b w:val="0"/>
          <w:rtl/>
        </w:rPr>
        <w:lastRenderedPageBreak/>
        <w:t>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b w:val="0"/>
          <w:rtl/>
        </w:rPr>
        <w:t>الذي يحتج به على الحدوث والمخلوقية وصفا لله تعالى في ذاته أو صفاته فلا حد لذات الله تعالى وتقدس ولا حد لصفات الله عز وجل ، قال لك : آتني بدليل من القرآن على أنّ الله تعالى منزه عن الحد فأقبله ، تقول له : أوليس قوله تعالى : { وخلق كل شيء فقدره تقديراً } دليل على الحد والمقدار سمتان من سمات المخلوق ، والله تعالى هو الخالق ،</w:t>
      </w:r>
      <w:r>
        <w:rPr>
          <w:rFonts w:hint="cs"/>
          <w:b w:val="0"/>
          <w:bCs/>
          <w:rtl/>
        </w:rPr>
        <w:t xml:space="preserve"> ( قال لك ) :</w:t>
      </w:r>
      <w:r>
        <w:rPr>
          <w:rFonts w:hint="cs"/>
          <w:b w:val="0"/>
          <w:rtl/>
        </w:rPr>
        <w:t xml:space="preserve"> لا أفهم هذا الدليل ، ( </w:t>
      </w:r>
      <w:r>
        <w:rPr>
          <w:rFonts w:hint="cs"/>
          <w:b w:val="0"/>
          <w:bCs/>
          <w:rtl/>
        </w:rPr>
        <w:t>تقول له</w:t>
      </w:r>
      <w:r>
        <w:rPr>
          <w:rFonts w:hint="cs"/>
          <w:b w:val="0"/>
          <w:rtl/>
        </w:rPr>
        <w:t xml:space="preserve"> ) : القاعدة تقول :كل ما يقبل الحد  فهو محدود ، وما يحد شيء بحد إلا وهو متناهي الذات ، وكل</w:t>
      </w:r>
      <w:r>
        <w:rPr>
          <w:rFonts w:hint="cs"/>
        </w:rPr>
        <w:t xml:space="preserve"> </w:t>
      </w:r>
      <w:r>
        <w:rPr>
          <w:rFonts w:hint="cs"/>
          <w:b w:val="0"/>
          <w:rtl/>
        </w:rPr>
        <w:t xml:space="preserve">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 ثم  كيف نصف الله تعالى بالحد والمقدار ، ونحن نقول في كل صلاة وعند كل حركة وانتقال ، وفي الاذكار عقب الصلوات وفي الصباح والمساء (( الله أكبر )) ويدخل في معانيها : الله أكبر من كل تصور ، والله أكبر من كل خيال ، والله أكبر من كل حد ، والله أكبر من كل مقدار ، ( </w:t>
      </w:r>
      <w:r>
        <w:rPr>
          <w:rFonts w:hint="cs"/>
          <w:b w:val="0"/>
          <w:bCs/>
          <w:rtl/>
        </w:rPr>
        <w:t>يقول لك</w:t>
      </w:r>
      <w:r>
        <w:rPr>
          <w:rFonts w:hint="cs"/>
          <w:b w:val="0"/>
          <w:rtl/>
        </w:rPr>
        <w:t xml:space="preserve"> ) : هذا لم يرد به كتاب ولا سنّة ، ( </w:t>
      </w:r>
      <w:r>
        <w:rPr>
          <w:rFonts w:hint="cs"/>
          <w:b w:val="0"/>
          <w:bCs/>
          <w:rtl/>
        </w:rPr>
        <w:t>فإن قلت له</w:t>
      </w:r>
      <w:r>
        <w:rPr>
          <w:rFonts w:hint="cs"/>
          <w:b w:val="0"/>
          <w:rtl/>
        </w:rPr>
        <w:t xml:space="preserve"> ) : لقد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  </w:t>
      </w:r>
      <w:r>
        <w:rPr>
          <w:rFonts w:hint="cs"/>
          <w:b w:val="0"/>
          <w:bCs/>
          <w:rtl/>
        </w:rPr>
        <w:t>( تنبيه )</w:t>
      </w:r>
      <w:r>
        <w:rPr>
          <w:rFonts w:hint="cs"/>
          <w:b w:val="0"/>
          <w:rtl/>
        </w:rPr>
        <w:t xml:space="preserve"> 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w:t>
      </w:r>
      <w:r>
        <w:rPr>
          <w:rFonts w:hint="cs"/>
          <w:b w:val="0"/>
          <w:rtl/>
        </w:rPr>
        <w:lastRenderedPageBreak/>
        <w:t xml:space="preserve">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w:t>
      </w:r>
      <w:r>
        <w:rPr>
          <w:rFonts w:hint="cs"/>
          <w:b w:val="0"/>
          <w:bCs/>
          <w:rtl/>
        </w:rPr>
        <w:t>( تنبيه آخر )</w:t>
      </w:r>
      <w:r>
        <w:rPr>
          <w:rFonts w:hint="cs"/>
          <w:b w:val="0"/>
          <w:rtl/>
        </w:rPr>
        <w:t xml:space="preserve">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وإذا كان علماء الحساب والرياضيات يقولون أنه لا نسبة بين المحدود واللامحدود ، ولا تصح المقارنة بين المحدود مهما كان كبيرا أو عظيما وبين اللامحدود ، إذ نسبة المحدود مهما كان </w:t>
      </w:r>
      <w:r>
        <w:rPr>
          <w:rFonts w:hint="cs"/>
          <w:b w:val="0"/>
          <w:rtl/>
        </w:rPr>
        <w:lastRenderedPageBreak/>
        <w:t xml:space="preserve">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 </w:t>
      </w:r>
      <w:r>
        <w:rPr>
          <w:b w:val="0"/>
        </w:rPr>
        <w:t xml:space="preserve">! </w:t>
      </w:r>
      <w:r>
        <w:rPr>
          <w:rFonts w:hint="cs"/>
          <w:b w:val="0"/>
          <w:rtl/>
        </w:rPr>
        <w:t xml:space="preserve">لو أن أولكم وآخركم وإنسكم وجنكم  كانوا على أتقى قلب رجل واحد منكم ما زاد ذلك في ملكي شيئا ، يا عبادي ! لو أن أولكم وآخركم وإنسكم وجنكم كانوا على أفجر قلب رجل واحد ما نقص ذلك من ملكي شيئا ،  يا عبادي ! لو أن أولكم وآخركم وإنسكم وجنكم قاموا في صعيد واحد فسألوني فأعطيت كل إنسان مسألته ما نقص ذلك مما عندي إلا كما ينقص 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إنّ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وأنه لا يُقال إن الله داخل الكون _ لأن ذلك يوحي بالحلول والاتحاد  وأنى يحل الخالق المنزه عن الحدود في الكون المحدود _ ولا يُقال إنه خارجه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w:t>
      </w:r>
      <w:r>
        <w:rPr>
          <w:rFonts w:hint="cs"/>
          <w:b w:val="0"/>
          <w:rtl/>
        </w:rPr>
        <w:lastRenderedPageBreak/>
        <w:t>عُنُقِ رَاحِلَةِ أَحَدِكُمْ )) [ أخرجه البخاري ] ولا يُقال أنه متصل بالكون ولا يُقال أنه منفصل عنه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b w:val="0"/>
          <w:rtl/>
          <w:lang w:bidi="ar-KW"/>
        </w:rPr>
        <w:t xml:space="preserve">لا تلتفت إلى القاصر عن علم العقيدة والتقديس </w:t>
      </w:r>
      <w:r>
        <w:rPr>
          <w:rFonts w:hint="cs"/>
          <w:b w:val="0"/>
          <w:bCs/>
          <w:rtl/>
          <w:lang w:bidi="ar-KW"/>
        </w:rPr>
        <w:t>( إذا قلنا له</w:t>
      </w:r>
      <w:r>
        <w:rPr>
          <w:rFonts w:hint="cs"/>
          <w:b w:val="0"/>
          <w:rtl/>
          <w:lang w:bidi="ar-KW"/>
        </w:rPr>
        <w:t xml:space="preserve"> ) : إنه لا يُقال أنه سبحانه لا هو داخل العالم ولا هو خارجه ولا هو متصل به ولا هو منفصل عنه ، لأنّه لا وجه للتماثل بين الخالق والمخلوق ، </w:t>
      </w:r>
      <w:r>
        <w:rPr>
          <w:rFonts w:hint="cs"/>
          <w:b w:val="0"/>
          <w:bCs/>
          <w:rtl/>
          <w:lang w:bidi="ar-KW"/>
        </w:rPr>
        <w:t>( فإنّه يقول</w:t>
      </w:r>
      <w:r>
        <w:rPr>
          <w:rFonts w:hint="cs"/>
          <w:b w:val="0"/>
          <w:rtl/>
          <w:lang w:bidi="ar-KW"/>
        </w:rPr>
        <w:t xml:space="preserve"> ) : فهذا هو التناقض ، </w:t>
      </w:r>
      <w:r>
        <w:rPr>
          <w:rFonts w:hint="cs"/>
          <w:b w:val="0"/>
          <w:bCs/>
          <w:rtl/>
          <w:lang w:bidi="ar-KW"/>
        </w:rPr>
        <w:t>( نقول ) :</w:t>
      </w:r>
      <w:r>
        <w:rPr>
          <w:rFonts w:hint="cs"/>
          <w:b w:val="0"/>
          <w:rtl/>
          <w:lang w:bidi="ar-KW"/>
        </w:rPr>
        <w:t xml:space="preserve">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w:t>
      </w:r>
      <w:r>
        <w:rPr>
          <w:rFonts w:hint="cs"/>
          <w:b w:val="0"/>
          <w:rtl/>
        </w:rPr>
        <w:t xml:space="preserve">(  </w:t>
      </w:r>
      <w:r>
        <w:rPr>
          <w:rFonts w:hint="cs"/>
          <w:bCs/>
          <w:rtl/>
          <w:lang w:bidi="ar-KW"/>
        </w:rPr>
        <w:t>تقول له</w:t>
      </w:r>
      <w:r>
        <w:rPr>
          <w:rFonts w:hint="cs"/>
          <w:b w:val="0"/>
          <w:rtl/>
          <w:lang w:bidi="ar-KW"/>
        </w:rPr>
        <w:t xml:space="preserve"> ) : عند إعمال العقل وتدبره لقول الله تعالى : { هُوَ الْأَوَّلُ وَالْآخِرُ وَالظَّاهِرُ وَالْبَاطِنُ وَهُوَ بِكُلِّ شَيْءٍ عَلِيمٌ } [ الحديد : 3 } ، مع قوله صلى الله عليه وسلم : (( اللهم أنت الأوَّلُ فليس قبلَك شيء ، وأنت الآخِر فليس بعدَك شيء ، وأنت الظاهرُ فليس فوقَكَ شيء ،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منزه عن الوجود الزماني ، وكمال منزه عن الوجود المكاني ، ليس كمثله شيء وليس كمثل وجوده وجود ، له كمال الوجود المنزه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المنزه عن المكان ، إذ هو الظاهر فليس فوقه شيء ، وهو الباطن فليس دونه شيء ، فوجوده قبل المكان ، إذ هو خالق المكان ، فكيف يحويه المكان وهو بكل شيء محيط ، </w:t>
      </w:r>
      <w:r>
        <w:rPr>
          <w:rFonts w:hint="cs"/>
          <w:b w:val="0"/>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يحويه مكان ، والمنزه عن الزمان فلا يجري عليه زمان ،  كما أنّ كل موجود سوى الله تعالى مخلوق حادث ، كان </w:t>
      </w:r>
      <w:r>
        <w:rPr>
          <w:rFonts w:hint="cs"/>
          <w:b w:val="0"/>
          <w:rtl/>
          <w:lang w:bidi="ar-KW"/>
        </w:rPr>
        <w:lastRenderedPageBreak/>
        <w:t xml:space="preserve">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ومن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ومن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وحاصل الأمر أن الله تعالى لا تحويه جهة من جهات الكون ولا سائر الجهات ورحم الله الطحاوي حيث يقول " تعالى عن الحدودِ والغاياتِ والأركانِ والأعضاءِ والأدوات ، لا تحويهِ الجهاتُ الستُّ كسائرِ المبتدعات " أهــ ، </w:t>
      </w:r>
      <w:r>
        <w:rPr>
          <w:rFonts w:hint="cs"/>
          <w:b w:val="0"/>
          <w:bCs/>
          <w:rtl/>
          <w:lang w:bidi="ar-KW"/>
        </w:rPr>
        <w:t xml:space="preserve"> ومن الادلة على تنزيه الله تعالى عن المكان</w:t>
      </w:r>
      <w:r>
        <w:rPr>
          <w:rFonts w:hint="cs"/>
          <w:b w:val="0"/>
          <w:rtl/>
          <w:lang w:bidi="ar-KW"/>
        </w:rPr>
        <w:t xml:space="preserve">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 ومنزه عن أن يحيط به شيء لأنه بكل شيء محيط ، فتحتم من ذلك تنزيهه عن أن يحيزه شيء </w:t>
      </w:r>
      <w:r>
        <w:rPr>
          <w:rFonts w:hint="cs"/>
          <w:b w:val="0"/>
          <w:rtl/>
        </w:rPr>
        <w:lastRenderedPageBreak/>
        <w:t xml:space="preserve">من خلقه وكل ما في الوجود سواه فهو خلقه الفقير إليه وهو الغني عنهم ،  كما أنّ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وعدم تنزيه الله تعالى عن المكان يستلزم ذلك احتياج الله إلى المكان ، لأنّ الكائن في مكان محتاج إلى المكان ، ولكنّه تعالى هو الغني الذي لا يحتاج إلى شيء ، والاحتياج من صفات المُحدَث المخلوق الفقير لا من صفات الخالق الغني الحميد ،  إنّ  عدم تنزيه الله تعالى عن المكان يعني إنّ المكان الذي يكون الله فيه لا يخلو من أمرين : الأوّل : قديم ، فيستلزم ذلك تعدّد القدماء ، وهذا باطل ، الثاني : حادث ، والحادث محدود ، ولكنّه تعالى غير محدود ، والشيء المحدود لا يسعه إحاطة الشيء غير المحدود ، فيثبت بطلان وجوده تعالى في مكان ، وقوله تعالى ( الله الصمد ) فالصمد هو السيد المصمود إليه في الحوائج وذلك يدل على أنه ليس في مكان ، وأما بيان دلالته على أنه تعالى منزه عن المكان ،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وقوله تعالى ( والله الغنى وأنتم الفقراء ) دلت هذه الآية على كونه تعالى غنى ولو كان في مكان لكان محتاجا إلى ذلك المكان وذلك يقدح في كونه غنياً على الإطلاق ، وقوله تعالى ( لا إله إلا هو الحى القيوم ) والقيوم مبالغة في كونه غنياً عن كل ما سواه ، وكونه مقوماً لغيره : عبارة عن احتياج كل ما سواه إليه ، فلو كان في مكان لكان هو مفتقراً الى ذلك المكان فلن يكن قيوماً على الإطلاق ، وقوله تعالى ( هل تعلم له سمياً ) قال ابن عباس رضى الله عنه هل تعلم له مثلاً ولو كان متحيزاً في مكان لكان كل واحد من الأجسام مثلاً له في احتياجه إلى المكان وغيره ، </w:t>
      </w:r>
      <w:r>
        <w:rPr>
          <w:rFonts w:hint="cs"/>
          <w:bCs/>
          <w:rtl/>
          <w:lang w:bidi="ar-KW"/>
        </w:rPr>
        <w:t>والله تعالى كما أنّه منزه عن المكان فإنّه كذلك منزه عن الزمان</w:t>
      </w:r>
      <w:r>
        <w:rPr>
          <w:rFonts w:hint="cs"/>
          <w:b w:val="0"/>
          <w:rtl/>
          <w:lang w:bidi="ar-KW"/>
        </w:rPr>
        <w:t xml:space="preserve"> فلا يجري عليه زمان ، 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w:t>
      </w:r>
      <w:r>
        <w:rPr>
          <w:rFonts w:hint="cs"/>
          <w:b w:val="0"/>
          <w:bCs/>
          <w:rtl/>
        </w:rPr>
        <w:t>يقول الحشوي غير الدارس لعلم الأصول ) :</w:t>
      </w:r>
      <w:r>
        <w:rPr>
          <w:rFonts w:hint="cs"/>
          <w:b w:val="0"/>
          <w:rtl/>
        </w:rPr>
        <w:t xml:space="preserve"> لا يعقل إلا الحركة أو السكون والحي ينبغي أن يتصف بالحركة كما أن الجماد متصف بالسكون ، فهذا نقول له رويدك فهذا الذي </w:t>
      </w:r>
      <w:r>
        <w:rPr>
          <w:rFonts w:hint="cs"/>
          <w:b w:val="0"/>
          <w:rtl/>
        </w:rPr>
        <w:lastRenderedPageBreak/>
        <w:t xml:space="preserve">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أو متحرك لهما أمثال كثيرة ، أو منزه عن السكون والحركة لا تماثل بينه وبينها ليس كمثله شيء ألا وهو الله تعالى وتقدس ، إنّ </w:t>
      </w:r>
      <w:r>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Pr>
          <w:rFonts w:hint="cs"/>
          <w:b w:val="0"/>
          <w:rtl/>
        </w:rPr>
        <w:t xml:space="preserve"> ،  </w:t>
      </w:r>
      <w:r>
        <w:rPr>
          <w:rFonts w:hint="cs"/>
          <w:b w:val="0"/>
          <w:bCs/>
          <w:rtl/>
        </w:rPr>
        <w:t>إنّ الحشوي الجاهل بأصول علم التقديس</w:t>
      </w:r>
      <w:r>
        <w:rPr>
          <w:rFonts w:hint="cs"/>
          <w:b w:val="0"/>
          <w:rtl/>
        </w:rPr>
        <w:t xml:space="preserve">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Cs/>
          <w:rtl/>
          <w:lang w:bidi="ar-KW"/>
        </w:rPr>
        <w:t>لقد أخطأت الطائفة السلفية المعاصرة خطأ جسيما</w:t>
      </w:r>
      <w:r>
        <w:rPr>
          <w:rFonts w:hint="cs"/>
          <w:b w:val="0"/>
          <w:rtl/>
          <w:lang w:bidi="ar-KW"/>
        </w:rPr>
        <w:t xml:space="preserve">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w:t>
      </w:r>
      <w:r>
        <w:rPr>
          <w:rFonts w:hint="cs"/>
          <w:b w:val="0"/>
          <w:bCs/>
          <w:rtl/>
          <w:lang w:bidi="ar-KW"/>
        </w:rPr>
        <w:t>وأخطأت الطائفة السلفية المعاصرة خطأ جسيما أيضاً</w:t>
      </w:r>
      <w:r>
        <w:rPr>
          <w:rFonts w:hint="cs"/>
          <w:b w:val="0"/>
          <w:rtl/>
          <w:lang w:bidi="ar-KW"/>
        </w:rPr>
        <w:t xml:space="preserve">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وهم يدعون التمسك بكتاب الله وسنة رسوله الكريم صلى الله عليه وسلم </w:t>
      </w:r>
      <w:r>
        <w:rPr>
          <w:rFonts w:hint="cs"/>
          <w:b w:val="0"/>
          <w:rtl/>
          <w:lang w:bidi="ar-KW"/>
        </w:rPr>
        <w:lastRenderedPageBreak/>
        <w:t xml:space="preserve">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w:t>
      </w:r>
      <w:r>
        <w:rPr>
          <w:rFonts w:hint="cs"/>
          <w:b w:val="0"/>
          <w:bCs/>
          <w:rtl/>
          <w:lang w:bidi="ar-KW"/>
        </w:rPr>
        <w:t>وهم مع ذلك متناقضون</w:t>
      </w:r>
      <w:r>
        <w:rPr>
          <w:rFonts w:hint="cs"/>
          <w:b w:val="0"/>
          <w:rtl/>
          <w:lang w:bidi="ar-KW"/>
        </w:rPr>
        <w:t xml:space="preserve">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w:t>
      </w:r>
      <w:r>
        <w:rPr>
          <w:rFonts w:hint="cs"/>
          <w:b w:val="0"/>
          <w:bCs/>
          <w:rtl/>
          <w:lang w:bidi="ar-KW"/>
        </w:rPr>
        <w:t>( تنبيه )</w:t>
      </w:r>
      <w:r>
        <w:rPr>
          <w:rFonts w:hint="cs"/>
          <w:b w:val="0"/>
          <w:rtl/>
          <w:lang w:bidi="ar-KW"/>
        </w:rPr>
        <w:t xml:space="preserve">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r>
        <w:rPr>
          <w:rFonts w:hint="cs"/>
          <w:b w:val="0"/>
          <w:rtl/>
        </w:rPr>
        <w:t xml:space="preserve">تقول له ذلك لعله يرتدع عن الخوض فيما يتعلق بذات الله تعالى ، </w:t>
      </w:r>
      <w:r>
        <w:rPr>
          <w:rFonts w:hint="cs"/>
          <w:b w:val="0"/>
          <w:bCs/>
          <w:rtl/>
        </w:rPr>
        <w:t>( يقول لك ) : هذا من علوم اليونان</w:t>
      </w:r>
      <w:r>
        <w:rPr>
          <w:rFonts w:hint="cs"/>
          <w:b w:val="0"/>
          <w:rtl/>
        </w:rPr>
        <w:t xml:space="preserve"> ،  </w:t>
      </w:r>
      <w:r>
        <w:rPr>
          <w:rFonts w:hint="cs"/>
          <w:b w:val="0"/>
          <w:bCs/>
          <w:rtl/>
        </w:rPr>
        <w:t>تقول له</w:t>
      </w:r>
      <w:r>
        <w:rPr>
          <w:rFonts w:hint="cs"/>
          <w:b w:val="0"/>
          <w:rtl/>
        </w:rPr>
        <w:t xml:space="preserve"> إن اليونان كانوا يعبدون الأوثان ، وما أبعدهم عن هذا التقديس فأين ذلك من علوم عباد الأصنام والأجسام والأوثان ، يقول لك : أليس هذا من علم الكلام ، وعلم الكلام منسوب إلى اليونان ، تقول له : إن علم الكلام نوعان : نوع باطل يقوم على السفسطة والفلسفة والتعطيل ، وهذا ذمه السلف والخلف العدول وقالوا في أهله ما قالوا ، ونوع آخر يمثل ركائز التقديس والتسبيح والتنزيه ، وهو العلم الراسخ الذي لابد من دراسته لأنّه علم توحيد الذات الذي يمنع من نسبة النقص أو العيب أو العجز إلى الله ، وهذا العلم مطلوب لكل متخصص في العقيدة كما أن علم أصول الفقه مطلوب لكل فقيه مجتهد ، ولتقريب أهمية هذا العلم الراسخ إلى ذهنه ، </w:t>
      </w:r>
      <w:r>
        <w:rPr>
          <w:rFonts w:hint="cs"/>
          <w:b w:val="0"/>
          <w:bCs/>
          <w:rtl/>
        </w:rPr>
        <w:t xml:space="preserve">تقول </w:t>
      </w:r>
      <w:r>
        <w:rPr>
          <w:rFonts w:hint="cs"/>
          <w:b w:val="0"/>
          <w:bCs/>
          <w:rtl/>
        </w:rPr>
        <w:lastRenderedPageBreak/>
        <w:t>له</w:t>
      </w:r>
      <w:r>
        <w:rPr>
          <w:rFonts w:hint="cs"/>
          <w:b w:val="0"/>
          <w:rtl/>
        </w:rPr>
        <w:t xml:space="preserve"> : هل ربنا قريب لنا بذاته ، </w:t>
      </w:r>
      <w:r>
        <w:rPr>
          <w:rFonts w:hint="cs"/>
          <w:b w:val="0"/>
          <w:bCs/>
          <w:rtl/>
        </w:rPr>
        <w:t>قال حاش لله</w:t>
      </w:r>
      <w:r>
        <w:rPr>
          <w:rFonts w:hint="cs"/>
          <w:b w:val="0"/>
          <w:rtl/>
        </w:rPr>
        <w:t xml:space="preserve"> ، فإن قلت لم ؟ قال أنجعله في الأرض حيث المزابل والحشوش ، وحيث شبه الحلول في القاذورات سبحانك هذا بهتان عظيم ، ( </w:t>
      </w:r>
      <w:r>
        <w:rPr>
          <w:rFonts w:hint="cs"/>
          <w:b w:val="0"/>
          <w:bCs/>
          <w:rtl/>
        </w:rPr>
        <w:t>تقول له</w:t>
      </w:r>
      <w:r>
        <w:rPr>
          <w:rFonts w:hint="cs"/>
          <w:b w:val="0"/>
          <w:rtl/>
        </w:rPr>
        <w:t xml:space="preserve"> ) : فإنّ الله تعالى يقول في كتابه الكريم : { فإني قريب }[ البقرة : 186 ] ، ويقول سبحانه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 </w:t>
      </w:r>
      <w:r>
        <w:rPr>
          <w:rFonts w:hint="cs"/>
          <w:b w:val="0"/>
          <w:bCs/>
          <w:rtl/>
        </w:rPr>
        <w:t>قال لك</w:t>
      </w:r>
      <w:r>
        <w:rPr>
          <w:rFonts w:hint="cs"/>
          <w:b w:val="0"/>
          <w:rtl/>
        </w:rPr>
        <w:t xml:space="preserve"> ) : المراد قربه بالعلم والسمع والبصر والقدرة ،</w:t>
      </w:r>
      <w:r>
        <w:rPr>
          <w:rFonts w:hint="cs"/>
          <w:b w:val="0"/>
          <w:rtl/>
          <w:lang w:eastAsia="ar-SA"/>
        </w:rPr>
        <w:t xml:space="preserve"> ومن كان كذلك كان قريبا حقا وصدقا ، </w:t>
      </w:r>
      <w:r>
        <w:rPr>
          <w:rFonts w:hint="cs"/>
          <w:b w:val="0"/>
          <w:bCs/>
          <w:rtl/>
          <w:lang w:eastAsia="ar-SA"/>
        </w:rPr>
        <w:t xml:space="preserve">( تقول له ) :  نعم ما قلت ، </w:t>
      </w:r>
      <w:r>
        <w:rPr>
          <w:rFonts w:hint="cs"/>
          <w:bCs/>
          <w:rtl/>
        </w:rPr>
        <w:t>فلم لا تعمم القاعدة</w:t>
      </w:r>
      <w:r>
        <w:rPr>
          <w:rFonts w:hint="cs"/>
          <w:b w:val="0"/>
          <w:rtl/>
        </w:rPr>
        <w:t xml:space="preserve"> ، فإنه كما الأرض خلقه فإنّ السماء خلقه والعرش خلقه ، والكون بالذات فيهما شبه حلول في المخلوقات كما قررت أنت من قبل ، قال لك وكيف أفعل بقوله تعالى : { أَأَمِنْتُمْ مَنْ فِي السَّمَاءِ } [ الملك : 16 ] ، </w:t>
      </w:r>
      <w:r>
        <w:rPr>
          <w:rFonts w:hint="cs"/>
          <w:b w:val="0"/>
          <w:bCs/>
          <w:rtl/>
        </w:rPr>
        <w:t>( فإن قلت له</w:t>
      </w:r>
      <w:r>
        <w:rPr>
          <w:rFonts w:hint="cs"/>
          <w:b w:val="0"/>
          <w:rtl/>
        </w:rPr>
        <w:t xml:space="preserve"> ) : إنّ الآية لها معاني عديدة ولا يجوز اعتقاد متشابه تلك المعاني ولابد من ردها إلى محكمها وفهمها في اطار المحكم ، فقد يكون المعنى : أأمنتم من في السماء ، أي في العلو إشارة إلى علو مرتبة الذات والصفات , لأنّ السماء تأتي في اللغة العربية لغة القرآن على معنى العلو ، والعرب تقول : فلان في السماء ، أي في أعلى المراتب ، وليس معنى أأمنتم من في السماء  أي في السماء مكانه ، لما تقدم من محدودية السماء ، والله تعالى لا حد له ، والسماء خلق من خلق الله تعالى ، والله منزه عن الحلول في شيء من خلقه ، إذ يستحيل على القديم أن يقبل المحدث ، أو أن يكون فيه أو أن يكون عليه على سبيل المكان الحسي ، وليس ذلك باعتبار أن مكانه تعالى في السماء , تعالى الله عن ذلك علواّ كبيراّ ، وقد أجمع أهل الأصول المتخصصين في العقيدة على تنزيه الله تعالى من المكان ، </w:t>
      </w:r>
      <w:r>
        <w:rPr>
          <w:rFonts w:hint="cs"/>
          <w:b w:val="0"/>
          <w:bCs/>
          <w:rtl/>
        </w:rPr>
        <w:t>قال لك</w:t>
      </w:r>
      <w:r>
        <w:rPr>
          <w:rFonts w:hint="cs"/>
          <w:b w:val="0"/>
          <w:rtl/>
        </w:rPr>
        <w:t xml:space="preserve"> : فكيف أفعل بقوله تعالى : { الرحمن على العرش استوى } ، فإن قلت له : الاستواء في كلام العرب منصرف على وجوه عديدة تربو على العشرة ، فيأتي بمعنى :  التمكن والاستقرار :  ومنه قوله تعالى : { وَاسْتَوَتْ عَلَى الْجُودِيِّ } أي أن سفينة نوح عليه السلام استقرت على جبل الجودي ،  ويقال : استوى الرجل على ظهر دابته أي استقر عليها .. ويأتي بمعنى الاستقامة والاعتدال : ومنه قوله تعالى : { فَاسْتَوَى عَلَى سُوقِهِ } [سورة الفتح ] أي الزرع ، ويأتي بمعنى التمام :  ومنه قوله تعالى : { وَلَمَّا بَلَغَ أَشُدَّهُ وَاسْتَوَى } [ سورة القصص ] )) أي تمت قوته الجسدية ،  ويأتي بمعنى الاستيلاء أي القهر : يقال استوى فلان على بلدة كذا إذا احتوى على مقاليد الملك واستولى عليها وحازها ، قال اللغوي الفيومي في [ المصباح المنير  ص 113] : (( واستوى على سرير الملك كناية عن التملك وإن لم يجلس عليه )) اهـ ،  ويأتي بمعنى النضج : ( استوى الطعام أي نضج ) ،  ويأتي بمعنى القصد أو الإقبال : استوى إلى العراق : أي قصد إليها ) ، ويأتي بمعنى التماثل والتساوي : استوى القوم في المال إذا لم يفضل منهم أحد على غيره وتساووا فيه وهم فيه سواء ،  ويأتي بمعنى الجلوس : يقال : </w:t>
      </w:r>
      <w:r>
        <w:rPr>
          <w:rFonts w:hint="cs"/>
          <w:b w:val="0"/>
          <w:rtl/>
        </w:rPr>
        <w:lastRenderedPageBreak/>
        <w:t>استوى على السرير إذا جلس عليه ،  ويأتي بمعنى العلو ، والاستواء بمعنى العلو قد يكون بالرتبة وقد يكون بالمكان ، وللاستواء في اللغة غير ذلك من المعاني ، فلابد وأن نعرف من تلك المعاني ما يستحيل على جنابه من معاني النقص والعجز والعيب والحدثان ، والاستواء بمعنى الجلوس لا يجوز لأنّه لا يكون الجلوس إلا بالجوارح والله تعالى منزه عن الجارحة ، كما لا يكون الجلوس إلا بمماسة واتصال وهما يستحيلان بين القديم والمحدث وبين الخالق والمخلوق وبين الرب والمربوب وبين الإله والمعبود ، والاستواء بمعنى الكون في مكان لا يجوز لأنّ المكان يحيط بمن فيه ويحده ويحيزه وهو أكبر من المتمكن فيه ، والله تعالى هو خالق المكان وهو القاهر للمكان وهو بكل شيء محيط ، والعرش أعظم مخلوقات الله تعالى ومظهر قدرته وعظمته ولكنه ليس مكاناً للرحمن ، لأن الرحمن هو خالق المكان وهو قيوم بذاته مستغن عن المكان والعرش محدود لأنه مخلوق ، والرحمن تعالى جل عن الحدود فكما أن صفاته ليس لها حدود كذلك فليس لذاته حد ولا نهاية والكون كله فضلاً عن العرش محدود مقدر بنهاية فلا يصلح شيء منه أن يكون مكاناً لذات الرحمن تنزه سبحانه عن الأمكنة والأزمنة ، وهو جل شأنه القريب منا ، ولكنة قرب منزه عن الحلول والاتحاد والمسافة فهو قرب الصفات (صفات العلم والسمع والبصر والقدرة والرحمة والتصريف والتدبير ) كما أن الاستواء استواء صفات (صفات الملك والكبرياء والجلال والعظمة) فهو سبحانه الملك القدوس المتكبر العظيم الجليل كما أنه العليم السميع البصير القدير الرحيم بالمؤمنين ، فالقرب مظهر قدرته وعلمه ورحمته والاستواء مظهر ملكه وكبريائه وعظمته وجلاله ، وكما أنه منزه عن الحلول والاتحاد والكون في الأرض لأنها خلقه ، فهو سبحانه منزه عن ذلك كله في السماء أو العرش لأنها مخلوقاته ، وتنزه عن المكان والزمان لأنها كذلك مخلوقاته ، ثم بعد ذلك لا يكون إلا التنزيه المطلق توقن العقول المؤمنة في وجوده وتتحير الألباب في كنه وجوده فضلا عن كنه ذاته والعجز عن درك الوجود محض إيمان ليس كمثله شيء ولا يحيطون به علماً ولم يكن له كفواً أحد ، ولهذا اعتبر السلف الكرام الراسخون في العلم صفة الاستواء من المتشابهات التي لا يجوز الخوض في تفسيرها ، لأنّ ظواهرها تدل على محدودية الخالق ونهاية ذاته ، ومحاذاته للمخلوق وتمكنه في المكان ، وكل ذلك علامات الخلق والحدوث وسمات المخلوق الناقص العاجز المحدود الذي ظهر عجزه بمحدوديته ونهاية غايته ، أمّا الخالق البارئ المصور تنزه عن الحد  والغاية وتنزه عن المقدار والنهاية ، وتعالى عن</w:t>
      </w:r>
      <w:r>
        <w:rPr>
          <w:b w:val="0"/>
        </w:rPr>
        <w:t> </w:t>
      </w:r>
      <w:r>
        <w:rPr>
          <w:rFonts w:hint="cs"/>
          <w:b w:val="0"/>
          <w:rtl/>
        </w:rPr>
        <w:t>الحدود والغايات ، والأركان</w:t>
      </w:r>
      <w:r>
        <w:rPr>
          <w:rFonts w:hint="cs"/>
          <w:b w:val="0"/>
          <w:rtl/>
          <w:lang w:bidi="ar-KW"/>
        </w:rPr>
        <w:t xml:space="preserve"> والأعضاء والأدوات ، لا تحويه الجهات الست كسائر المبتدعات ، وقد علم الراسخ في علم الأصول أنّ سياق آيات الاستواء جاء لبيان كمال الربوبية والهيمنة لقرينة قوله تعالى بعد ذكر الاستواء { يدبر الأمر } ،  </w:t>
      </w:r>
      <w:r>
        <w:rPr>
          <w:rFonts w:hint="cs"/>
          <w:b w:val="0"/>
          <w:bCs/>
          <w:rtl/>
          <w:lang w:bidi="ar-KW"/>
        </w:rPr>
        <w:t>لقد أخطأت الطائفة السلفية المعاصرة خطأ جسيما أيضاً :</w:t>
      </w:r>
      <w:r>
        <w:rPr>
          <w:rFonts w:hint="cs"/>
          <w:b w:val="0"/>
          <w:rtl/>
          <w:lang w:bidi="ar-KW"/>
        </w:rPr>
        <w:t xml:space="preserve"> عندما قاسوا الخالق على المخلوق _ وتناسوا قواعد التسبيح والتقديس والتنزيه وانه ليس كمثله شيء وليس له مثيل ولم يكن له كفوا أحد _ فتخيلوا الخالق المعبود في </w:t>
      </w:r>
      <w:r>
        <w:rPr>
          <w:rFonts w:hint="cs"/>
          <w:b w:val="0"/>
          <w:rtl/>
          <w:lang w:bidi="ar-KW"/>
        </w:rPr>
        <w:lastRenderedPageBreak/>
        <w:t xml:space="preserve">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وهم يدعون التمسك بكتاب الله وسنة رسوله الكريم صلى الله عليه وسلم وهدي السلف الكرام وأكرم بذلك من طريق ، وأعظم به من منهاج ، ولكن لم يكن لهم توسع في استعمال العقل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w:t>
      </w:r>
      <w:r>
        <w:rPr>
          <w:rFonts w:hint="cs"/>
          <w:bCs/>
          <w:rtl/>
        </w:rPr>
        <w:t>( تنبيه )</w:t>
      </w:r>
      <w:r>
        <w:rPr>
          <w:rFonts w:hint="cs"/>
          <w:b w:val="0"/>
          <w:rtl/>
        </w:rPr>
        <w:t xml:space="preserve"> : يستدل بعض الحشوية على اثبات بعض أوجه المشابهة بين الله تعالى وبين خلقه بكون الآية الكريمة : { ليس كمثله شيء } اختتمت بقوله تعالى : { وهو السميع البصير } ، وكون الله تعالى وصف الإنسان بقوله تعالى : { فجعلناه سميعا بصيرا } ، فقالوا كما أنّ الله تعالى له السمع والبصر والإنسان له السمع والبصر ، والله تعالى ليس كمثل سمعه سمع ولا كمثل بصره بصر ، فما المانع أن يكون لله تعالى الوجه ليس كمثل وجهه وجه وأن يكون له اليد ليس كمثل يده يد ، وأن تكون له العين ليس كمثل عينه عين وأنه ينزل ليس كنزوله نزول ، وأنه يذهب ويأتي ليس كمثل ذهابه وإيابه ذهاب وإياب ، وهذا خلط بين المحكم والمتشابه ، وتلبيس في باب الاعتقاد ، فالسمع والبصر في اللغة تستعملان للإخبار عن الصفات ، وهما صفتا كمال ليس فيهما معنى النقص بحال ، وضدهما العجز بكل حال ، فضد السمع الصمم ، </w:t>
      </w:r>
      <w:r>
        <w:rPr>
          <w:rFonts w:hint="cs"/>
          <w:b w:val="0"/>
          <w:rtl/>
        </w:rPr>
        <w:lastRenderedPageBreak/>
        <w:t>وضد البصر العمى ، وكلاهما عجز محض محال على الإله ، ولكن ( الوجه ) و ( اليد ) و ( العين ) في اللغة ليست صفات وإنما هي أجزاء من الذات والله تعالى أحد صمد منزه عن الجزء والبعض والجارحة ، وهي توحي بالحد والغاية والنهاية والحدوث كما توحي بالتبعض والتجزئ والتخاطيط والتشكل واحتياج الذات إلى بعضها وجزئها وكل ذلك نقص وعجز محض محال على الإله الأحد الصمد الحي القيوم ، وإثبات علماء أهل السنّة  لها على سبيل الصفة وليس الجزء من قبيل مجاز اللغة لمن تدبره ، لأنّ الوجه على الحقيقة لا يُطلق إلا على الجزء من الذات وليس الصفة ،  وقد سموها صفاتاً احترازاً من توهم الجارحة لأنّ الله تعالى منزه عن كل ما يوهم الجارحة والتركيب والأجزاء والأعضاء ، وعلى ذلك فإن صفات الكمال تختلف تماما عن صفات العجز والنقص والمحدودية  إذا نسبت إلى الله تعالى ، فكل ما يوهم العجز أو العيب أو النقص أو الخلق والحدوث فإذا أضيفت إلى ذات الله تعالى كانت من المتشابهات التي لابد من ردها إلى أمهاتها من المحكم حذرا من قول الله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وقد أجمع المسلمون عدا المجسمة والمشبهة على تنزيه الله تعالى عن الأجزاء والأعضاء والجوارح تعالى الله عن ذلك علوا كبيرا ،  قال تعالى : {قل هو الله أحد} [ الإخلاص : 1 ] ولفظ الأحد مبالغة في الوحدة ، وذلك ينافي كونه مركباً من الأجزاء والأبعاض ، وقال تعالى : { والله الغني وأنتم الفقراء } [ محمد : 38 ] ، ولو كان مركباً من الأجزاء والأبعاض لكان محتاجاً إليها وذلك يمنع من كونه غنياً على الإطلاق ، فثبت بهذه الوجوه أن القول بإثبات الأعضاء والأجزاء لله محال</w:t>
      </w:r>
      <w:r>
        <w:rPr>
          <w:rFonts w:hint="cs"/>
          <w:b w:val="0"/>
          <w:rtl/>
          <w:lang w:bidi="ar-KW"/>
        </w:rPr>
        <w:t xml:space="preserve"> ،</w:t>
      </w:r>
      <w:r>
        <w:rPr>
          <w:rFonts w:hint="cs"/>
          <w:b w:val="0"/>
          <w:rtl/>
        </w:rPr>
        <w:t xml:space="preserve">  كما أنّ كل ما جاء في الكتاب والسنة من إضافة الاستواء </w:t>
      </w:r>
      <w:r>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منزه ربنا سبحانه عن التغير والحدوث والانفعال الذي يعتري ذات الإنسان ، كما يستحيل على الله عزَّ وجلَّ الحركة والنـقلة لأنّ المتحرك لا يتحرك إلا في ما هو اكبر منه والله تعالى أكبر وأجل وأعظم ، كما يستحيل عليه النزول الحسي لأنّه انتقال من مكان عال إلى مكان أسفل ، وهذا لا يجوز على الله قطعاً ،</w:t>
      </w:r>
      <w:r>
        <w:rPr>
          <w:rFonts w:hint="cs"/>
          <w:b w:val="0"/>
          <w:rtl/>
        </w:rPr>
        <w:t xml:space="preserve"> لأنّه قول بحلول الخالق وتحيزه في المكان ، وهو من مخلوقاته  سبحانه ، ومن لوازمه أنّ المكان أكبر من ذات الله تعالى الله عن ذلك علوا كبيرا فالله أكبر من كل شيء ، وكل مخلوقاته لها حد والله تعالى على الحدود والغايات ، </w:t>
      </w:r>
      <w:r>
        <w:rPr>
          <w:rFonts w:hint="cs"/>
          <w:b w:val="0"/>
          <w:rtl/>
          <w:lang w:bidi="ar-KW"/>
        </w:rPr>
        <w:t xml:space="preserve"> كما أنّ الله تعالى منزه عن الكيفيات الحسية التي تتصف بها ذات المخلوق ،</w:t>
      </w:r>
      <w:r>
        <w:rPr>
          <w:rFonts w:hint="cs"/>
          <w:b w:val="0"/>
          <w:rtl/>
        </w:rPr>
        <w:t xml:space="preserve"> لأنها محدثات لا تكون إلا عند الذي يقبل الحوادث ، أما القديم الأزلي الأبدي فلا تقبل ذاته الحوادث فلا تقبل الكيفيات الحسية التي من أمثلتها </w:t>
      </w:r>
      <w:r>
        <w:rPr>
          <w:rFonts w:hint="cs"/>
          <w:b w:val="0"/>
          <w:rtl/>
          <w:lang w:bidi="ar-KW"/>
        </w:rPr>
        <w:t xml:space="preserve">الجلوس والاستقرار ولأنها لا تحدث إلا بالجوارح ، وتنزيه الله تعالى عن النزول </w:t>
      </w:r>
      <w:r>
        <w:rPr>
          <w:rFonts w:hint="cs"/>
          <w:b w:val="0"/>
          <w:rtl/>
          <w:lang w:bidi="ar-KW"/>
        </w:rPr>
        <w:lastRenderedPageBreak/>
        <w:t>الحسي والصعود الحسي على معنى التغير في ذاته ، والذهاب والمجيء على معنى التغير في ذاته ، ولأنها صفات المحدود الذي يتحرك في المكان المحدود والمقهور بالمكان والزمان ، لأنّ الكون في المكان قهر من المكان ، ولأنّ الحركة قهر من الزمان ، لأنّ الزمان ما هو عند التحقيق إلا تغير يحدث في اطار السكون والحركة ، ولولاهما لما استطعنا تمييز الزمان ، والقهار لا يجري عليه زمان لأنّه قاهر الزمان والمكان ، وكذلك يتنزه سبحانه عن 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فالله تعالى منزه عن تلك الكيفيات الحسية ، ومنزه عن 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ومن أدلة تنزيه الله عن الكيفيات المحسوسة : أنها من خواص الجسم والجوارح والله تعالى منزّه عن الجسمانية ، وأنها حادثة ، لكن الباري غير حادث ، فيمتنع أن يكون قابلاً للحوادث ، وهي تستلزم التغير والانفعال ،  والله منزّه من التغير في ذاته ،  </w:t>
      </w:r>
    </w:p>
    <w:p w:rsidR="0040167D" w:rsidRDefault="0040167D" w:rsidP="0004487C">
      <w:pPr>
        <w:ind w:left="-46"/>
        <w:jc w:val="center"/>
        <w:rPr>
          <w:b w:val="0"/>
          <w:rtl/>
          <w:lang w:bidi="ar-KW"/>
        </w:rPr>
      </w:pPr>
      <w:r>
        <w:rPr>
          <w:rFonts w:hint="cs"/>
          <w:b w:val="0"/>
          <w:rtl/>
          <w:lang w:bidi="ar-KW"/>
        </w:rPr>
        <w:t>***</w:t>
      </w:r>
    </w:p>
    <w:p w:rsidR="0040167D" w:rsidRDefault="0040167D" w:rsidP="0004487C">
      <w:pPr>
        <w:ind w:left="-46"/>
        <w:jc w:val="both"/>
        <w:rPr>
          <w:b w:val="0"/>
          <w:bCs/>
          <w:rtl/>
        </w:rPr>
      </w:pPr>
      <w:r w:rsidRPr="00BF2BA2">
        <w:rPr>
          <w:rFonts w:cs="Monotype Koufi" w:hint="cs"/>
          <w:b w:val="0"/>
          <w:rtl/>
        </w:rPr>
        <w:t>[  2  ] : لقد أخطأت الحشوية في جمع المفرق من المتشابهات لتقوية الشبهة واعتقاد البدعة وإحداث الفتنة :</w:t>
      </w:r>
      <w:r>
        <w:rPr>
          <w:rFonts w:hint="cs"/>
          <w:bCs/>
          <w:rtl/>
          <w:lang w:bidi="ar-KW"/>
        </w:rPr>
        <w:t xml:space="preserve"> </w:t>
      </w:r>
      <w:r>
        <w:rPr>
          <w:rFonts w:hint="cs"/>
          <w:b w:val="0"/>
          <w:rtl/>
        </w:rPr>
        <w:t xml:space="preserve">فألفوا مؤلفات نسبوها إلى السنّة وإلى التوحيد - وهي منهما برآء - بل هي كتب الحشو  والتدليس والتجسيم ، فصنعوا أبواباً ، جمعوا المتشابهات ابتغاء الفتنة </w:t>
      </w:r>
      <w:r>
        <w:rPr>
          <w:rFonts w:hint="cs"/>
          <w:b w:val="0"/>
          <w:rtl/>
          <w:lang w:bidi="ar-KW"/>
        </w:rPr>
        <w:t xml:space="preserve">ولتقوية الشبهة واعتقاد البدعة ، فكانوا يقولون باب " الوجه " ، باب " العين " ، باب " اليد " ، باب " اليمين " ، باب " الأصابع " ، باب " الساق " ، باب " القدم " ، باب " الجنب " ، باب " الصورة " ، وهكذا يسردون في تلك الأبواب سائر الأخبار التي توهم الجارحة والجزء والبعض والتشبيه والتجسيم في قلوب العوام ،  ويقولون : باب " الاستواء على العرش " ، باب " الفوقية " ، باب " الكون في السماء " ، باب " المجيء " ، باب : " الهرولة " ، باب " الضحك " ، وهكذا يسردون في تلك الأبواب سائر الأخبار التي توهم الحد والنهاية والكون في المكان والحركة </w:t>
      </w:r>
      <w:r>
        <w:rPr>
          <w:rFonts w:hint="cs"/>
          <w:b w:val="0"/>
          <w:rtl/>
          <w:lang w:bidi="ar-KW"/>
        </w:rPr>
        <w:lastRenderedPageBreak/>
        <w:t xml:space="preserve">والسكون والتغير والحدوث ، والتكيف بالكيفيات النفسية التي تعتري الإنسان مما يوجب التغير والحدوث وقبول الحوادث والمتغيرات وغيرها من طامات مذاهب الحشو والتجسيم ، ومن تلك الكتب االمشبوهة والتي طبعتها يد المجسمين الآثمين : كتاب </w:t>
      </w:r>
      <w:r>
        <w:rPr>
          <w:rFonts w:hint="cs"/>
          <w:b w:val="0"/>
          <w:rtl/>
        </w:rPr>
        <w:t xml:space="preserve">الرد على الجهمية وكتاب نقض عثمان بن سعيد على المريسي العنيد  كلاهما </w:t>
      </w:r>
      <w:r>
        <w:rPr>
          <w:rFonts w:hint="cs"/>
          <w:b w:val="0"/>
          <w:rtl/>
          <w:lang w:bidi="ar-KW"/>
        </w:rPr>
        <w:t xml:space="preserve"> </w:t>
      </w:r>
      <w:r>
        <w:rPr>
          <w:rFonts w:hint="cs"/>
          <w:b w:val="0"/>
          <w:rtl/>
        </w:rPr>
        <w:t>لعثمان بن سعيد الدارمي الحشوي الجاهل بعلم التقديس ، و</w:t>
      </w:r>
      <w:r>
        <w:rPr>
          <w:rFonts w:hint="cs"/>
          <w:b w:val="0"/>
          <w:rtl/>
          <w:lang w:bidi="ar-KW"/>
        </w:rPr>
        <w:t xml:space="preserve">ككتاب التوحيد لابن خزيمة الذي ندم في آخر عمره على تصنيفه ، </w:t>
      </w:r>
      <w:r>
        <w:rPr>
          <w:rFonts w:hint="cs"/>
          <w:b w:val="0"/>
          <w:rtl/>
        </w:rPr>
        <w:t xml:space="preserve">ذكر ذلك البيهقي في كتابه [ </w:t>
      </w:r>
      <w:r>
        <w:rPr>
          <w:rFonts w:hint="cs"/>
          <w:b w:val="0"/>
          <w:color w:val="000000"/>
          <w:rtl/>
        </w:rPr>
        <w:t>الأسماء والصفات 342</w:t>
      </w:r>
      <w:r>
        <w:rPr>
          <w:rFonts w:hint="cs"/>
          <w:b w:val="0"/>
          <w:rtl/>
        </w:rPr>
        <w:t xml:space="preserve"> ] فقال : " وقد رجع محمد بن إسحاق إلى طريقة السلف وتلهف على ما قال </w:t>
      </w:r>
      <w:r>
        <w:rPr>
          <w:rFonts w:hint="cs"/>
          <w:b w:val="0"/>
          <w:rtl/>
          <w:lang w:bidi="ar-KW"/>
        </w:rPr>
        <w:t xml:space="preserve">" أهـ ، وكتاب السنّة المنسوب إلى عبد الله بن أحمد وفي نسبته إليه شك كبير </w:t>
      </w:r>
      <w:r>
        <w:rPr>
          <w:rFonts w:hint="cs"/>
          <w:b w:val="0"/>
          <w:rtl/>
        </w:rPr>
        <w:t>لوجود مجهولين في طبقتين من طبقات إسناد هذا الكتاب إلى مؤلفه</w:t>
      </w:r>
      <w:r>
        <w:rPr>
          <w:rFonts w:hint="cs"/>
          <w:b w:val="0"/>
          <w:rtl/>
          <w:lang w:bidi="ar-KW"/>
        </w:rPr>
        <w:t xml:space="preserve"> ،  وكتاب </w:t>
      </w:r>
      <w:r>
        <w:rPr>
          <w:rFonts w:hint="cs"/>
          <w:b w:val="0"/>
          <w:rtl/>
        </w:rPr>
        <w:t>السنة لابن أبي عاصم ،  وكتاب الإبانة لابن بطة ، وكتاب التوحيد لابن مندة ، وكتاب السنة للخلال</w:t>
      </w:r>
      <w:r>
        <w:rPr>
          <w:rFonts w:hint="cs"/>
          <w:b w:val="0"/>
          <w:rtl/>
          <w:lang w:eastAsia="ar-SA"/>
        </w:rPr>
        <w:t xml:space="preserve"> ،</w:t>
      </w:r>
      <w:r>
        <w:rPr>
          <w:rFonts w:hint="cs"/>
          <w:b w:val="0"/>
          <w:rtl/>
        </w:rPr>
        <w:t xml:space="preserve"> وكتاب الأربعين في دلائل التوحيد لأبي إسماعيل الهروي الجاهل بعلم التقديس والتنزيه ،  وككتاب العرش وما روي فيه :  لمحمد بن عثمان بن أبي شيبة ، وكتاب الصفات المنسوب للدارقطني ، ولا تصح نسبته إليه لأن في سنده إليه </w:t>
      </w:r>
      <w:r>
        <w:rPr>
          <w:rFonts w:hint="cs"/>
          <w:b w:val="0"/>
          <w:snapToGrid w:val="0"/>
          <w:rtl/>
        </w:rPr>
        <w:t>أبو العز بن كادش</w:t>
      </w:r>
      <w:r>
        <w:rPr>
          <w:rFonts w:hint="cs"/>
          <w:b w:val="0"/>
          <w:rtl/>
        </w:rPr>
        <w:t xml:space="preserve"> الوضاع ، والعشاري الذي يروي الأباطيل ، فأمّا </w:t>
      </w:r>
      <w:r>
        <w:rPr>
          <w:rFonts w:hint="cs"/>
          <w:b w:val="0"/>
          <w:snapToGrid w:val="0"/>
          <w:rtl/>
        </w:rPr>
        <w:t xml:space="preserve">أبو العز بن كادش أحمد بن عبيد الله ( 526هـ )  قال الذهبي في ترجمته :  ( </w:t>
      </w:r>
      <w:r>
        <w:rPr>
          <w:rFonts w:hint="cs"/>
          <w:b w:val="0"/>
          <w:rtl/>
        </w:rPr>
        <w:t xml:space="preserve">أقر بوضع حديث وتاب وأناب )  [ </w:t>
      </w:r>
      <w:r>
        <w:rPr>
          <w:rFonts w:hint="cs"/>
          <w:b w:val="0"/>
          <w:color w:val="000000"/>
          <w:rtl/>
        </w:rPr>
        <w:t>ميزان الاعتدال 1/259</w:t>
      </w:r>
      <w:r>
        <w:rPr>
          <w:rFonts w:hint="cs"/>
          <w:b w:val="0"/>
          <w:rtl/>
        </w:rPr>
        <w:t xml:space="preserve"> ] ، فقد تجرأ على وضع حديث ينسبه للنبي صلى الله عليه وسلم يكذب على النبي صلى الله عليه وسلم ، فكيف لا يتجرأ بالكذب على الدارقطني ،  وأما العشاري قال الذهبي في ترجمته :  ( والعتب إنما هو على محدثي بغداد كيف تركوا العشاري يروي هذه الأباطيل )  [ </w:t>
      </w:r>
      <w:r>
        <w:rPr>
          <w:rFonts w:hint="cs"/>
          <w:b w:val="0"/>
          <w:color w:val="000000"/>
          <w:rtl/>
        </w:rPr>
        <w:t xml:space="preserve">ميزان الإعتدال6/ 267] ، </w:t>
      </w:r>
      <w:r>
        <w:rPr>
          <w:rFonts w:hint="cs"/>
          <w:b w:val="0"/>
          <w:rtl/>
        </w:rPr>
        <w:t>وكتاب إبطال التأويلات لأبي يعلى الفراء الحشوي القح ، وغيرها من الكتب التي جُمعت فيها الأخبار المتشابهة والمتونُ المنكرة في ما يسمونه كتبَ التوحيد والسنةَ والردَ على الجهمية ، وهي في حقيقة الأمر كتب الجهل بما يلزم من التقديس والتنزيه لذات الله تعالى وتقدس ، وهي كتب الحشو والبدعة والتجسيم ، وأهم أغلاط هؤلاء :</w:t>
      </w:r>
      <w:r>
        <w:rPr>
          <w:rFonts w:hint="cs"/>
          <w:b w:val="0"/>
          <w:snapToGrid w:val="0"/>
          <w:rtl/>
        </w:rPr>
        <w:t xml:space="preserve">  أنهم جمعوا فيها أخباراً متفرقة فأحدث هذا الجمع في دلالتها تقوية لظاهرها الموهم للتجسيم ، أضف إلى ذلك أنهم لم يفرقوا فيها بين النصوص الصحيحة والأخبار المنكرة التالفة فساقوا الجميع في سياق واحد لتقوية المتشابه وإلصاقه بالمحكم وصدق فيهم قوله تعالى : { </w:t>
      </w:r>
      <w:r>
        <w:rPr>
          <w:rFonts w:hint="cs"/>
          <w:b w:val="0"/>
          <w:rtl/>
        </w:rPr>
        <w:t>فَأَمَّا الَّذِينَ فِي قُلُوبِهِمْ زَيْغٌ فَيَتَّبِعُونَ مَا تَشَابَهَ مِنْهُ ابْتِغَاءَ الْفِتْنَةِ وَابْتِغَاءَ تَأَوِيلِهِ</w:t>
      </w:r>
      <w:r>
        <w:rPr>
          <w:rFonts w:hint="cs"/>
          <w:b w:val="0"/>
          <w:snapToGrid w:val="0"/>
          <w:rtl/>
        </w:rPr>
        <w:t xml:space="preserve">  } [ آل عمران : 7 ] ، </w:t>
      </w:r>
      <w:r>
        <w:rPr>
          <w:rFonts w:hint="cs"/>
          <w:b w:val="0"/>
          <w:rtl/>
        </w:rPr>
        <w:t xml:space="preserve"> أما كتاب الجهمية للدارمي المجسم فقد احتج فيه بكثير من الأسانيد الواهية والمتون المنكرة التي تخالف التنزيه وأثبت فيه أن العرش يئط من ثقل الجبار فوقه ، وأنه ينزل في الليل إلى جنة عدن وهي مسكنه يسكن معه فيها النبيون والصديقون والشهداء ، وأنه يهبط من عرشه إلى كرسيه ثم يرتفع عن كرسيه إلى عرشه .. أما كتابه الآخر : نقض عثمان بن سعيد على المريسي : زاد فيه إثباتَ الحركة لله عز وجل ، وفيه إثباتُ الحد ، وأنه مس آدم مسيساً بيده ، وأنه يقعد على العرش فما يفضل منه إلا قدر أربعة </w:t>
      </w:r>
      <w:r>
        <w:rPr>
          <w:rFonts w:hint="cs"/>
          <w:b w:val="0"/>
          <w:rtl/>
        </w:rPr>
        <w:lastRenderedPageBreak/>
        <w:t>أصابع ، وأنه قادر على الاستقرار على ظهر بعوضة ، وأنه إذا غضب ثقل على حملة العرش ، وأن رأس المنارة أقرب إليه من أسفلها ، وأما  كتاب السنة لابن أبي عاصم  فقد ملأ كتابه بالكثير من الأخبار المنكرة والمتشابهات المضلة ، ومنها أن الله خلق آدم على صورة وجهه ، وعلى صورة الرحمن ، وأنه تجلى للجبل منه مثل الخنصر ، وأن العرش يئط به من ثقله ، وأنه يقعد محمداً صلى الله عليه وسلم معه على العرش ، وأن المؤمنين يجالسون الله عز وجل في الجنة وغير ذلك ،  وأما كتاب السنة المنسوب إلى عبد الله بن الإمام أحمد بن حنبل رحمه الله ( 29 ، هـ  ) :  وفيه وصف الله عز وجل بالجلوس على العرش ، وإثبات صدر له وذراعين ، وإثبات الثقل والصورة التي صور عليها آدم ، وأنه على كرسي من ذهب تحمله أربعة من الملائكة ، وأنه واضع رجليه على الكرسي ، وأن الكرسي قد عاد كالنعل في قدميه ، وأنه إذا أراد أن يخوف أحداً من عباده أبدى عن بعضه ، وأنه قرَّب داودَ عليه السلام حتى مس بعضه وأخذ بقدمه ، وأما  كتاب السنة للخلال</w:t>
      </w:r>
      <w:r>
        <w:rPr>
          <w:rFonts w:hint="cs"/>
          <w:b w:val="0"/>
          <w:rtl/>
          <w:lang w:eastAsia="ar-SA"/>
        </w:rPr>
        <w:t xml:space="preserve"> :</w:t>
      </w:r>
      <w:r>
        <w:rPr>
          <w:rFonts w:hint="cs"/>
          <w:b w:val="0"/>
          <w:rtl/>
        </w:rPr>
        <w:t xml:space="preserve"> فقد أطال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 وأما كتاب التوحيد لا بن خزيمة :  ففيه أبواب عناوينها : " إثبات الأصابع لله عز وجل " ، وباب " في إثبات القدم " ، ونحو ذلك وساق في الكتاب متوناً منكرة وأسانيدَ واهيةً ، في اثبات أن الكرسي موضع قدميه ، وأن العرش يئط به ، وأنه تجلى منه مثل طرف الخنصر ، وأنه يهبط ثم يرتفع ، وأنه ينزل إلى سماء الدنيا بروحه وملائكته ، وأن جنة عدن مسكنه ، وأن محمداً صلى الله عليه وسلم رآه في روضة خضراء دونه فراش من ذهب يحمله أربعة من الملائكة ، وغير ذلك مما ساقه من اخبار واهية ، وأما كتاب الصفات المنسوب للدارقطني  ففيه باب في إثبات القدمين ، وفيه أن الكرسي موضع القدمين ، وفيه الأطيط وخلق آدم على صورة الرحمن ونحو ذلك ، وكتاب التوحيد لابن مندة : وفيه أن الله خلق الملائكة من نور الصدر والذراعين ، وأن الكرسي موضع قدمه ، ونحو ذلك من الأخبار التالفة ، وكتاب العرش وما روي فيه  لمحمد بن عثمان بن أبي شيبة ، وفيه أن أقرب الخلق إلى الله جبريل وميكائيل وإسرافيل ، بينهم وبين ربهم مسيرة خمسمائة عام ، وأن السماء منفطرة من ثقل الله ، وأن محمداً صلى الله عليه وسلم رأى ربه في روضة خضراء ، وكتاب الأربعين في دلائل التوحيد لأبي إسماعيل عبد الله بن محمد الهروي ، وفيه : أن محمداً صلى الله عليه وسلم رأى ربه في صورة شاب أمرد في قدميه خضرة ،  وفيه باب بعنوان وضع الله عز وجل قدمه على الكرسي ، وباب في إثبات الجهات لله عز وجل ، وباب في إثبات الحد ، وباب في إثبات الخط ، وباب في إثبات الصورة ، وباب في إثبات العينين ، وباب في إثبات الهرولة ، أضف إلى وقيعته في علماء الأمة الذين رزقهم الله تعالى القبول والتشنيع عليهم وتكفيرهم  لاسيما السادة الأشاعرة المتخصصون في العقيدة على منهاج أهل السنّة والجماعة ، وكان يقول عنهم أنّهم الجهمية </w:t>
      </w:r>
      <w:r>
        <w:rPr>
          <w:rFonts w:hint="cs"/>
          <w:b w:val="0"/>
          <w:rtl/>
        </w:rPr>
        <w:lastRenderedPageBreak/>
        <w:t>الإناث ، وكان يحكي تكفيرهم وشحن كتبه في ذلك وسعى بين السلاطين في فتنتهم ، وكان يقول : "  وقد شاع في المسلمين أن رأسهم علي بن إسماعيل الأشعري كان لا يستنجي ولا يتوضأ ولا يصلي " [ انظر بيان تلبيس الجهمية 2 : 400 ، وانظر هذه الحكاية في سير أعلام النبلاء 16/ 478 ] ، وبعد فهذا هو  خطأ الحشوية في جمع المفرق من المتشابهات لتقوية الشبهة واعتقاد البدعة ، أمّا هدي أهل السنّة والجماعة في معاملة المتشابه فيتمثل في : أنّه لا يجوز تتبع المتشابهات ، أو الجمع بين الألفاظ المتشابهة في مكان واحد ، لأنا إذا جمعنا الألفاظ المتشابهة ، وروينا هذا دفعه واحدة أوهمت : أن المراد منها ظواهرها فكان ذلك الجمع سببا لإيهام زيادة الباطل ،</w:t>
      </w:r>
      <w:r>
        <w:rPr>
          <w:rFonts w:hint="cs"/>
          <w:b w:val="0"/>
          <w:bCs/>
          <w:rtl/>
        </w:rPr>
        <w:t xml:space="preserve"> </w:t>
      </w:r>
    </w:p>
    <w:p w:rsidR="0040167D" w:rsidRDefault="0040167D" w:rsidP="0004487C">
      <w:pPr>
        <w:ind w:left="-46"/>
        <w:jc w:val="center"/>
        <w:rPr>
          <w:b w:val="0"/>
          <w:bCs/>
          <w:rtl/>
        </w:rPr>
      </w:pPr>
      <w:r>
        <w:rPr>
          <w:rFonts w:hint="cs"/>
          <w:b w:val="0"/>
          <w:bCs/>
          <w:rtl/>
        </w:rPr>
        <w:t>***</w:t>
      </w:r>
    </w:p>
    <w:p w:rsidR="0040167D" w:rsidRDefault="0040167D" w:rsidP="0004487C">
      <w:pPr>
        <w:ind w:left="-46"/>
        <w:jc w:val="both"/>
        <w:rPr>
          <w:b w:val="0"/>
          <w:rtl/>
        </w:rPr>
      </w:pPr>
      <w:r w:rsidRPr="00BF2BA2">
        <w:rPr>
          <w:rFonts w:cs="Monotype Koufi" w:hint="cs"/>
          <w:b w:val="0"/>
          <w:rtl/>
        </w:rPr>
        <w:t xml:space="preserve">[  3  ] : من أهم أغلاط الحشوية في باب العقيدة أنّهم - كما استدلوا بالمتشابهات - استدلوا كذلك على عقائدهم الفاسدة بالموضوع والضعيف والاسرائيليات ، ولم يفرقوا في ذلك بين الصحيح والضعيف </w:t>
      </w:r>
      <w:r w:rsidR="00BF2BA2">
        <w:rPr>
          <w:rFonts w:cs="Monotype Koufi" w:hint="cs"/>
          <w:b w:val="0"/>
          <w:rtl/>
        </w:rPr>
        <w:t>،</w:t>
      </w:r>
      <w:r>
        <w:rPr>
          <w:rFonts w:hint="cs"/>
          <w:b w:val="0"/>
          <w:rtl/>
          <w:lang w:bidi="ar-KW"/>
        </w:rPr>
        <w:t xml:space="preserve"> وقد  فضحهم بذلك العلامة ابن الجوزي في مقدمة كتابه دفع شبه التشبيه بأكف التنزيه ، </w:t>
      </w:r>
      <w:r>
        <w:rPr>
          <w:rFonts w:hint="cs"/>
          <w:b w:val="0"/>
          <w:bCs/>
          <w:rtl/>
          <w:lang w:bidi="ar-KW"/>
        </w:rPr>
        <w:t>فقال رحمه الله</w:t>
      </w:r>
      <w:r>
        <w:rPr>
          <w:rFonts w:hint="cs"/>
          <w:b w:val="0"/>
          <w:rtl/>
          <w:lang w:bidi="ar-KW"/>
        </w:rPr>
        <w:t xml:space="preserve"> : " </w:t>
      </w:r>
      <w:r>
        <w:rPr>
          <w:rFonts w:hint="cs"/>
          <w:b w:val="0"/>
          <w:rtl/>
        </w:rPr>
        <w:t xml:space="preserve">وقد وقع غلط المصنفين الذين ذكرتهم في سبعة أوجه : </w:t>
      </w:r>
      <w:r>
        <w:rPr>
          <w:rFonts w:hint="cs"/>
          <w:b w:val="0"/>
          <w:bCs/>
          <w:rtl/>
        </w:rPr>
        <w:t>( أحدها )</w:t>
      </w:r>
      <w:r>
        <w:rPr>
          <w:rFonts w:hint="cs"/>
          <w:b w:val="0"/>
          <w:rtl/>
        </w:rPr>
        <w:t xml:space="preserve"> :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w:t>
      </w:r>
      <w:r>
        <w:rPr>
          <w:rFonts w:hint="cs"/>
          <w:b w:val="0"/>
          <w:bCs/>
          <w:rtl/>
        </w:rPr>
        <w:t>( الثاني )</w:t>
      </w:r>
      <w:r>
        <w:rPr>
          <w:rFonts w:hint="cs"/>
          <w:b w:val="0"/>
          <w:rtl/>
        </w:rPr>
        <w:t xml:space="preserve"> : أنهم قالوا : إن هذه الأحاديث من المتشابه الذي لا يعلمه إلا الله تعالى ،  ثم قالوا : نحملها علي ظواهرها ، فوا عجبا ما لا يعلمه إلا الله أي ظاهر له ؟ فهل ظاهر الاستواء إلا القعود ، وظاهر النزول إلا الانتقال ، </w:t>
      </w:r>
      <w:r>
        <w:rPr>
          <w:rFonts w:hint="cs"/>
          <w:b w:val="0"/>
          <w:bCs/>
          <w:rtl/>
        </w:rPr>
        <w:t>( الثالث )</w:t>
      </w:r>
      <w:r>
        <w:rPr>
          <w:rFonts w:hint="cs"/>
          <w:b w:val="0"/>
          <w:rtl/>
        </w:rPr>
        <w:t xml:space="preserve"> :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 هذا قول ما لا يفهم الفقه ولا العقل ، </w:t>
      </w:r>
      <w:r>
        <w:rPr>
          <w:rFonts w:hint="cs"/>
          <w:b w:val="0"/>
          <w:bCs/>
          <w:u w:val="single"/>
          <w:rtl/>
        </w:rPr>
        <w:t>( الرابع )</w:t>
      </w:r>
      <w:r>
        <w:rPr>
          <w:rFonts w:hint="cs"/>
          <w:b w:val="0"/>
          <w:u w:val="single"/>
          <w:rtl/>
        </w:rPr>
        <w:t xml:space="preserve"> : أنهم لم يقرقوا في الأحاديث بين خبر مشهور في قوله " ينزل إلى السماء الدنيا " وبين حديث لا يصح كقوله " رأيت ربي في أحسن صورة " بل أثبتوا هذا صفة وهذا صفة ، </w:t>
      </w:r>
      <w:r>
        <w:rPr>
          <w:rFonts w:hint="cs"/>
          <w:b w:val="0"/>
          <w:bCs/>
          <w:u w:val="single"/>
          <w:rtl/>
        </w:rPr>
        <w:t xml:space="preserve">( الخامس) : </w:t>
      </w:r>
      <w:r>
        <w:rPr>
          <w:rFonts w:hint="cs"/>
          <w:b w:val="0"/>
          <w:u w:val="single"/>
          <w:rtl/>
        </w:rPr>
        <w:t>أنهم لم يفرقوا بين حديث مرفوع إلى النبي صلى الله عليه وسلم- وبين حديث موقوف علي صحابي أو تابعي فأثبتوا بهذا ما أثبتوا هذا</w:t>
      </w:r>
      <w:r>
        <w:rPr>
          <w:rFonts w:hint="cs"/>
          <w:b w:val="0"/>
          <w:bCs/>
          <w:rtl/>
        </w:rPr>
        <w:t xml:space="preserve"> ،</w:t>
      </w:r>
      <w:r>
        <w:rPr>
          <w:rFonts w:hint="cs"/>
          <w:b w:val="0"/>
          <w:rtl/>
        </w:rPr>
        <w:t xml:space="preserve"> </w:t>
      </w:r>
      <w:r>
        <w:rPr>
          <w:rFonts w:hint="cs"/>
          <w:b w:val="0"/>
          <w:bCs/>
          <w:rtl/>
        </w:rPr>
        <w:t>( السادس )</w:t>
      </w:r>
      <w:r>
        <w:rPr>
          <w:rFonts w:hint="cs"/>
          <w:b w:val="0"/>
          <w:rtl/>
        </w:rPr>
        <w:t xml:space="preserve"> : أنهم تأولوا بعض الألفاظ في موضع ولم يتأولوها في آخر كقوله " ومن أتاني يمشي أتيته هرولة " ، قالوا هذا ضرب مثل مثل الأنعام ، وروي عن عمر بن عبد العزيز أنه قال :" إذا كان يوم القيامة جاء الله يمشي " فقالوا نحمله علي ظاهره فوا عجبا من تأول حديث رسول الله صلى </w:t>
      </w:r>
      <w:r>
        <w:rPr>
          <w:rFonts w:hint="cs"/>
          <w:b w:val="0"/>
          <w:rtl/>
        </w:rPr>
        <w:lastRenderedPageBreak/>
        <w:t xml:space="preserve">الله عليه وسلم ولا يتأول كلام عمر بن عبد العزيز ، </w:t>
      </w:r>
      <w:r>
        <w:rPr>
          <w:rFonts w:hint="cs"/>
          <w:b w:val="0"/>
          <w:bCs/>
          <w:rtl/>
        </w:rPr>
        <w:t>( السابع )</w:t>
      </w:r>
      <w:r>
        <w:rPr>
          <w:rFonts w:hint="cs"/>
          <w:b w:val="0"/>
          <w:rtl/>
        </w:rPr>
        <w:t xml:space="preserve"> : أنهم حملوا الأحاديث علي مقتضي الحس فقالوا : ينزل بذاته وينتقل ويتحرك ، ثم قالوا : لاكما يعقل ،  فغالطوا من يسمع فكابروا الحس والعقل فحملوا الأحاديث علي الحسيات ، فرأيت الرد عليهم لازما لئلا ينسب الامام إلى ذلك ، وإذا سكت نسبت إلى اعتقاد ذلك ، ولا يهولني أمر عظيم في النفوس ، لأن العمل علي الدليل ، وخصوصا في معرفة الحق لا يجوز فيه التقليد </w:t>
      </w:r>
      <w:r>
        <w:rPr>
          <w:rFonts w:hint="cs"/>
          <w:b w:val="0"/>
          <w:rtl/>
          <w:lang w:bidi="ar-KW"/>
        </w:rPr>
        <w:t xml:space="preserve">" أهــ [ مقدمة كتابه دفع شبه التشبيه بأكف التنزيه ] ، </w:t>
      </w:r>
      <w:r>
        <w:rPr>
          <w:rFonts w:hint="cs"/>
          <w:bCs/>
          <w:rtl/>
          <w:lang w:bidi="ar-KW"/>
        </w:rPr>
        <w:t xml:space="preserve"> </w:t>
      </w:r>
      <w:r>
        <w:rPr>
          <w:rFonts w:hint="cs"/>
          <w:bCs/>
          <w:rtl/>
        </w:rPr>
        <w:t xml:space="preserve">قال الدكتور صهيب السقار </w:t>
      </w:r>
      <w:r>
        <w:rPr>
          <w:rFonts w:hint="cs"/>
          <w:b w:val="0"/>
          <w:rtl/>
        </w:rPr>
        <w:t xml:space="preserve">في كتابه التجسيم في الفكر الإسلامي تحت عنوان جهود المعاصرين في نشر المصنفات التالفة وتحقيقها ونشرها وتعظيمها - وهو يوضح اعتماد كتب الحشوية على الموضوعات والواهيات - :  " اهتم المعاصرون بما صنفه بعض المتقدمين من الكتب التي جُمعت فيها الأخبار المتشابهة والمتونُ المنكرة في ما يسمونه كتبَ التوحيد والسنةَ والردَ على الجهمية ، وقد سبق الكلام على هذه المصنفات إلا أنا نريد هنا أن نشير إلى منزلة هذه المصنفات في فكر المعاصرين الذين بذلوا جهدا كبيراً في تحقيقها ودراستها على طريقتهم في الدراسة ونشرِها وتوزيعها على مكتبات العالم الإسلامي ،  فمن أهم هذه الكتبِ على الإطلاق كتابُ السنة المنسوب لعبد الله بن أحمد وكنا قد أطلنا الكلام في هذا الكتاب وكشفنا عن كثير من الطامات التي ضمتها صفحاته السوداء ،  والمقصود هنا أن نشير إلى منزلة هذا الكتاب في فكر المعاصرين ،  ومما يشير إلى أهمية هذا الكتاب تحقيقُه في رسالة جامعية نال فيها المحقق التقدير الممتاز في شهادة الدكتوراه في العقيدة الإسلامية ،  وقد صرح الباحث بما يشير إلى منزلة هذا الكتاب في الفكر السلفي فقال : ( إن هذا الكتاب من أوائل المصادر التي كتبت في عقيدة السلف فإخراجه للناس في هذا العصر من الأهمية بمكان )  [ </w:t>
      </w:r>
      <w:r>
        <w:rPr>
          <w:rFonts w:hint="cs"/>
          <w:b w:val="0"/>
          <w:color w:val="000000"/>
          <w:rtl/>
        </w:rPr>
        <w:t>مقدمة كتاب السنة 1/15</w:t>
      </w:r>
      <w:r>
        <w:rPr>
          <w:rFonts w:hint="cs"/>
          <w:b w:val="0"/>
          <w:rtl/>
        </w:rPr>
        <w:t xml:space="preserve"> ] ويقول أيضاً : ( هذا الكتاب من أمهات مصادر العقيدة في كتب السلف ..  لذا فهو من المصادر الأولى إذ لم يتقدمه إلا بعض الكتب الصغيرة ..  فهو من هذا الجانب ذا  [ الصواب ( ذو مكانة )  لأنه خبر ]  مكانة كبيرة حيث اعتمدت عليه كثير من الكتب التي صنفت في عقيدة السلف ..  فهو بحق مصدر رائد برزت قيمته في من نقل عنه وعزا إليه ..  فهذا الكتاب صنو لهذه المصنفات التي هي اليوم تحتل مكان الصدارة بعد كتاب الله في المكتبة الإسلامية )  [ </w:t>
      </w:r>
      <w:r>
        <w:rPr>
          <w:rFonts w:hint="cs"/>
          <w:b w:val="0"/>
          <w:color w:val="000000"/>
          <w:rtl/>
        </w:rPr>
        <w:t>المصدر السابق1/65-66</w:t>
      </w:r>
      <w:r>
        <w:rPr>
          <w:rFonts w:hint="cs"/>
          <w:b w:val="0"/>
          <w:rtl/>
        </w:rPr>
        <w:t xml:space="preserve"> ] ، </w:t>
      </w:r>
      <w:r>
        <w:rPr>
          <w:rFonts w:hint="cs"/>
          <w:b w:val="0"/>
          <w:bCs/>
          <w:rtl/>
        </w:rPr>
        <w:t>وقد أجريتُ إحصائية لما في هذا الكتاب من الأحاديث والآثار فوجدت المحقق قد ضعف من أحاديثه وآثاره ما يقارب ثمانية وخمسين خبراً من كل مئة خبر</w:t>
      </w:r>
      <w:r>
        <w:rPr>
          <w:rFonts w:hint="cs"/>
          <w:b w:val="0"/>
          <w:rtl/>
        </w:rPr>
        <w:t xml:space="preserve"> ، وفي ما وثَّق المحقق رجالَ إسناده من أخبار هذا الكتاب ما يزيدك علماً بقيمة هذا الكتاب وتوثيق المحقق لرجاله ، فمن ذلك مثلاً أنه وثق ما أخرجه المؤلف بسنده عن الإمام مالك بن أنس أنه ذكر أبا حنيفة بكلام سوء وقال :  كادَ الدينَ ومن كاد الدين فليس من الدين [ </w:t>
      </w:r>
      <w:r>
        <w:rPr>
          <w:rFonts w:hint="cs"/>
          <w:b w:val="0"/>
          <w:color w:val="000000"/>
          <w:rtl/>
        </w:rPr>
        <w:t>المصدر السابق 1/199</w:t>
      </w:r>
      <w:r>
        <w:rPr>
          <w:rFonts w:hint="cs"/>
          <w:b w:val="0"/>
          <w:rtl/>
        </w:rPr>
        <w:t xml:space="preserve"> ] ،</w:t>
      </w:r>
      <w:r>
        <w:rPr>
          <w:rFonts w:hint="cs"/>
          <w:b w:val="0"/>
          <w:vertAlign w:val="superscript"/>
          <w:rtl/>
        </w:rPr>
        <w:t xml:space="preserve"> </w:t>
      </w:r>
      <w:r>
        <w:rPr>
          <w:rFonts w:hint="cs"/>
          <w:b w:val="0"/>
          <w:rtl/>
        </w:rPr>
        <w:t xml:space="preserve"> ومنه أيضاً عن أبي عوانة أن أبا حنيفة قال في المسكر حلال [ </w:t>
      </w:r>
      <w:r>
        <w:rPr>
          <w:rFonts w:hint="cs"/>
          <w:b w:val="0"/>
          <w:color w:val="000000"/>
          <w:rtl/>
        </w:rPr>
        <w:t>المصدر السابق 1/207</w:t>
      </w:r>
      <w:r>
        <w:rPr>
          <w:rFonts w:hint="cs"/>
          <w:b w:val="0"/>
          <w:rtl/>
        </w:rPr>
        <w:t xml:space="preserve"> ] </w:t>
      </w:r>
      <w:r>
        <w:rPr>
          <w:rFonts w:hint="cs"/>
          <w:b w:val="0"/>
          <w:rtl/>
        </w:rPr>
        <w:lastRenderedPageBreak/>
        <w:t xml:space="preserve">وأنه استتيب من الكفر مرتين [ </w:t>
      </w:r>
      <w:r>
        <w:rPr>
          <w:rFonts w:hint="cs"/>
          <w:b w:val="0"/>
          <w:color w:val="000000"/>
          <w:rtl/>
        </w:rPr>
        <w:t>المصدر السابق 1/193</w:t>
      </w:r>
      <w:r>
        <w:rPr>
          <w:rFonts w:hint="cs"/>
          <w:b w:val="0"/>
          <w:rtl/>
        </w:rPr>
        <w:t xml:space="preserve"> ] ومنه أيضاً أن الله عز وجل يدني داودَ عليه السلام حتى يضع يده في يده [ </w:t>
      </w:r>
      <w:r>
        <w:rPr>
          <w:rFonts w:hint="cs"/>
          <w:b w:val="0"/>
          <w:color w:val="000000"/>
          <w:rtl/>
        </w:rPr>
        <w:t>المصدر السابق2/205</w:t>
      </w:r>
      <w:r>
        <w:rPr>
          <w:rFonts w:hint="cs"/>
          <w:b w:val="0"/>
          <w:rtl/>
        </w:rPr>
        <w:t xml:space="preserve"> ] فأنت ترى أن القوم زهَّدوا في إحياء علوم الدين للحجة الغزالي متذرعين بما فيه من الأحاديث الضعيفة ، مع أن الغزالي لم يورد هذه الأحاديث في كتاب موضوعه العقيدة في الله عز وجل وصفاته! بل لو كان يُشترط في الأخبار التي يُحتج بها في فضائل الأعمال ما يُشترط في الأخبار التي يُحتج بها في العقائد لم ينج مؤلفُ كتابِ السنة مما نجا منه الغزالي وهو معارضة القواطع التي دلت على تنزيه الله عز وجل ، فقد سبق أن المحقق نفسَه اعترف على بعض أخبار الكتاب بأن فيه دخولاً في تكييف صفات الله عز وجل فيكون أسوأَ حالاً ممن احتج بحديث ضعيف في فضائل الأعمال التي لا يعارضها الشرع بل لا بد أن يشهد لها إجمالاً أو تفصيلاً ،  وبالجملة فقد سبق نقدُ هذا الكتاب وما تضمنه من المنكرات والإسرائيليات التي لم تخف حتى على المحقق فمن العجيب أن يزعم المحقق أن هذا الكتاب صنوٌ لمؤلفات تحتل مكان الصدارة بعد كتاب الله في المكتبة الإسلامية ،  ومن العجيب أن القوم تظاهروا على عده من مصادر عقيدتهم السلفية ،  ومن يتابع السلف على نبذ التعصب والتجرد لطلب الحق يعلم أن الإسلام أغنى ما يكون عن هذا الكتاب ، لأن شيئاً من دين الله عز وجل لم يوكَل إثباته إلى كتاب مجهول السند ،  ويعلم أن ما اختص به هذا الكتاب هو الطعن في السلف وإثارة الفتنة بين المسلمين ووصفُ الله عز وجل بالجلوس على العرش وحصول الأطيط في العرش من ثقل الجبار فوقه ونحو ذلك من المنكرات منسوباً إلى الإمام أحمد وابنه عبد الله ،  ولست أرى مع طبع هذا الكتاب ونشره وتحقيقه وجهاً لمن تثاقل في الرد وتذرع بالورع عن الخوض في ما شجر بين المسلمين ، فكيف يستقيم هذا الورع إذا كان هذا الكتاب واحداً من جملة كتب ورسائل وفتاوى تظاهرت على الخوض في المتشابه والطعن في علماء الأمة ، ومن هذه الكتب كتاب السنة لابن أبي عاصم فلم يكتف القوم بتحقيق الألباني له فحققه الدكتور باسم بن فيصل الجوابرة وشهد للكتاب ولمؤلفه بالسلفية [ </w:t>
      </w:r>
      <w:r>
        <w:rPr>
          <w:rFonts w:hint="cs"/>
          <w:b w:val="0"/>
          <w:color w:val="000000"/>
          <w:rtl/>
        </w:rPr>
        <w:t>انظر كتاب السنة بتحقيقه 1/20</w:t>
      </w:r>
      <w:r>
        <w:rPr>
          <w:rFonts w:hint="cs"/>
          <w:b w:val="0"/>
          <w:rtl/>
        </w:rPr>
        <w:t xml:space="preserve"> ] ، ولم يكتفوا بتحقيق محمد خليل هراس لكتاب التوحيد لابن خزيمة حتى حققه الدكتور عبد العزيز إبراهيم الشهوان ونال بتحقيقه الدكتوراه وشهد فيها للكتاب ولمؤلفه بالسلفية [ </w:t>
      </w:r>
      <w:r>
        <w:rPr>
          <w:rFonts w:hint="cs"/>
          <w:b w:val="0"/>
          <w:color w:val="000000"/>
          <w:rtl/>
        </w:rPr>
        <w:t>انظر مقدمة تحقيق الكتاب 1/38</w:t>
      </w:r>
      <w:r>
        <w:rPr>
          <w:rFonts w:hint="cs"/>
          <w:b w:val="0"/>
          <w:rtl/>
        </w:rPr>
        <w:t xml:space="preserve"> ] ومن العجيب أنه أخذ على المؤلف تأويل حديث الصورة ، ثم كاد أن يلتمس له سبعةً وسبعين عذراً في روايته عن بعض الضعفاء والمجهولين  [ </w:t>
      </w:r>
      <w:r>
        <w:rPr>
          <w:rFonts w:hint="cs"/>
          <w:b w:val="0"/>
          <w:color w:val="000000"/>
          <w:rtl/>
        </w:rPr>
        <w:t>المصدر السابق1/68</w:t>
      </w:r>
      <w:r>
        <w:rPr>
          <w:rFonts w:hint="cs"/>
          <w:b w:val="0"/>
          <w:rtl/>
        </w:rPr>
        <w:t xml:space="preserve"> ] ، وكان عثمان بن سعيد الدارمي جديراً بالعناية والاهتمام أكثر من غيره فلم يكتف القوم بتحقيق الدكتور علي سامي النشار لكتابيه الرد على المريسي والرد على الجهمية ضمن مجموعة عقائد السلف حتى حقق رئيس جمعية أنصار السنة المحمدية محمد حامد الفقي كتاب الرد على المريسي بعد إلحاح شديد من أفاضل علماء نجد وطلبة الحرمين كما زعم وقال في الكتاب : ( من أجل الكتب الداحضة لأباطيل الجهمية )  </w:t>
      </w:r>
      <w:r>
        <w:rPr>
          <w:rFonts w:hint="cs"/>
          <w:b w:val="0"/>
          <w:rtl/>
        </w:rPr>
        <w:lastRenderedPageBreak/>
        <w:t xml:space="preserve">[ </w:t>
      </w:r>
      <w:r>
        <w:rPr>
          <w:rFonts w:hint="cs"/>
          <w:b w:val="0"/>
          <w:color w:val="000000"/>
          <w:rtl/>
        </w:rPr>
        <w:t>انظر الكتاب بتحقيقه 48</w:t>
      </w:r>
      <w:r>
        <w:rPr>
          <w:rFonts w:hint="cs"/>
          <w:b w:val="0"/>
          <w:rtl/>
        </w:rPr>
        <w:t xml:space="preserve"> ] ثم حققه الدكتور رشيد بن حسين في رسالة نال بها شهادة الماجستير بتقدير ممتاز قال فيها :  ( ومن تأمل كتابه سيقف على ما كان عليه هذا الرجل من مناصرة السنة ..   وشدة الحرص على إثبات صفات الله وأسمائه )  [ </w:t>
      </w:r>
      <w:r>
        <w:rPr>
          <w:rFonts w:hint="cs"/>
          <w:b w:val="0"/>
          <w:color w:val="000000"/>
          <w:rtl/>
        </w:rPr>
        <w:t xml:space="preserve"> انظر مقدمة الكتاب بتحقيقه  1/14</w:t>
      </w:r>
      <w:r>
        <w:rPr>
          <w:rFonts w:hint="cs"/>
          <w:b w:val="0"/>
          <w:rtl/>
        </w:rPr>
        <w:t xml:space="preserve"> ] ،</w:t>
      </w:r>
      <w:r>
        <w:rPr>
          <w:rFonts w:hint="cs"/>
          <w:b w:val="0"/>
          <w:vertAlign w:val="superscript"/>
          <w:rtl/>
        </w:rPr>
        <w:t xml:space="preserve"> </w:t>
      </w:r>
      <w:r>
        <w:rPr>
          <w:rFonts w:hint="cs"/>
          <w:b w:val="0"/>
          <w:rtl/>
        </w:rPr>
        <w:t xml:space="preserve">وأما كتاب الرد على الجهمية فقد حققه أيضاً بدر البدر وشهد له باتباع السلف ونصر السنة [ </w:t>
      </w:r>
      <w:r>
        <w:rPr>
          <w:rFonts w:hint="cs"/>
          <w:b w:val="0"/>
          <w:color w:val="000000"/>
          <w:rtl/>
        </w:rPr>
        <w:t>انظر مقدمة الكتاب بتحقيقه 9-10</w:t>
      </w:r>
      <w:r>
        <w:rPr>
          <w:rFonts w:hint="cs"/>
          <w:b w:val="0"/>
          <w:rtl/>
        </w:rPr>
        <w:t xml:space="preserve"> ] ،  وخص الطالب محمود محمد أبو رحيم الدارميَّ بدراسة دفاعه عن عقيدة السلف في رسالة جامعية زعم فيها أن الدارمي لم تتعثر قدمه في اقتفاء أثر سلفه الصالح [ </w:t>
      </w:r>
      <w:r>
        <w:rPr>
          <w:rFonts w:hint="cs"/>
          <w:b w:val="0"/>
          <w:color w:val="000000"/>
          <w:rtl/>
        </w:rPr>
        <w:t>انظر مقدمة رسالته الموسومة " عثمان بن سعيد الدارمي ودفاعه عن عقيدة السلف" من رسائل جامعة أم القرى 1403</w:t>
      </w:r>
      <w:r>
        <w:rPr>
          <w:rFonts w:hint="cs"/>
          <w:b w:val="0"/>
          <w:rtl/>
        </w:rPr>
        <w:t xml:space="preserve"> ] ، ولم ير محمد بن خليفة التميمي بأساً بأن يعد من مصادر العقيدة السلفية أيضاً كتاب العرش لعثمان بن أبي شيبة ونال شهادة الدكتوراه على تحقيقه لهذا الكتاب وشهد له ولمؤلفه بالسلفية [ </w:t>
      </w:r>
      <w:r>
        <w:rPr>
          <w:rFonts w:hint="cs"/>
          <w:b w:val="0"/>
          <w:color w:val="000000"/>
          <w:rtl/>
        </w:rPr>
        <w:t>انظر مقدمة رسالته "محمد بن عثمان بن ابي شيبة وكتابه العرش" ص 7 و221 وقد نال به شهادة الماجستير من الجامعة الإسلامية بالمدينة المنورة</w:t>
      </w:r>
      <w:r>
        <w:rPr>
          <w:rFonts w:hint="cs"/>
          <w:b w:val="0"/>
          <w:rtl/>
        </w:rPr>
        <w:t xml:space="preserve"> ] ، ولم يأنف بعضهم من تحقيق كتاب أحد المتهمين بالوضع وحكِّ الكتبِ وهو أبو عبد الله بن بطة العكبري الذي ألف كتابه الإبانة عن شريعة الفرقة الناجية ، ونال رضا نعسان معطي شهادة الماجستير على تحقيقه وقال :  ( كتاب الإبانة لابن بطة يعد أكبر موسوعة في العقيدة السلفية ..   هذا الكتاب يمثل مذهب الإمام أحمد بن حنبل ..   )  [ </w:t>
      </w:r>
      <w:r>
        <w:rPr>
          <w:rFonts w:hint="cs"/>
          <w:b w:val="0"/>
          <w:color w:val="000000"/>
          <w:rtl/>
        </w:rPr>
        <w:t>انظر مقدمة الكتاب بتحقيقه 1/6-7</w:t>
      </w:r>
      <w:r>
        <w:rPr>
          <w:rFonts w:hint="cs"/>
          <w:b w:val="0"/>
          <w:rtl/>
        </w:rPr>
        <w:t xml:space="preserve"> ] وحاشا لمذهب إمام أهل الأثر أن يمثله متهم بالوضع والتصرف في الكتب ، ومثله كتاب التوحيد لابن مندة الذي اشترك في تحقيقه الطالبان موسى بن عبد العزيز الغصن ومحمد بن عبد الله الوهيبي لأنه من مصادر عقيدة السلف أيضاً  [ </w:t>
      </w:r>
      <w:r>
        <w:rPr>
          <w:rFonts w:hint="cs"/>
          <w:b w:val="0"/>
          <w:color w:val="000000"/>
          <w:rtl/>
        </w:rPr>
        <w:t>انظر مقدمة الكتاب 1/23</w:t>
      </w:r>
      <w:r>
        <w:rPr>
          <w:rFonts w:hint="cs"/>
          <w:b w:val="0"/>
          <w:rtl/>
        </w:rPr>
        <w:t xml:space="preserve"> ] ، وحظي كتاب الأربعين في دلائل التوحيد لأبي إسماعيل الهروي بعناية الدكتور علي بن محمد  الفقيهي فحققه على أنه من مصادر العقيدة السلفية أيضاً ، وقد سبق الكلام على هذه المصنفات والكشف عن ما تضمتنه من المنكرات الواهيات التي إن كان لابد من جعلها مصدراً لشيء فلا يجوز إلا أن تكون مصدراً للأخبار المنكرة ، وليس أدل على ذلك من أن بعض القوم عد كتاب العظمة لأبي الشيخ الأصفهاني من مصادر العقيدة السلفية  [ </w:t>
      </w:r>
      <w:r>
        <w:rPr>
          <w:rFonts w:hint="cs"/>
          <w:b w:val="0"/>
          <w:color w:val="000000"/>
          <w:rtl/>
        </w:rPr>
        <w:t>انظر مثلا مقدمة المحقق رضاء الله بن محمد المباركفوري 1/12 و40و83 و85 ،  وانظر أيضاً جواب أهل السنة لعبد الله بن محمد بن عبد الوهاب 156 فقد عده من كتب السنة مع كتابي الدارمي وكتاب ابن بطة والهروي وسنة الخلال ونحوها ،  وانظر أيضاً من عقيدة</w:t>
      </w:r>
      <w:r>
        <w:rPr>
          <w:rFonts w:hint="cs"/>
          <w:b w:val="0"/>
          <w:rtl/>
        </w:rPr>
        <w:t xml:space="preserve"> ]  مع أنه مادة لمن صنف في جمع الأحاديث الموضوعة ، واهتموا بكتاب إبطال التأويلات لأبي يعلى الفراء فحققه محمد بن حمد النجدي وزعم أنه كتاب فريد تضمن الرد على تأويلات الأشاعرة والمعتزلة والجهمية لأخبار الصفات الإلهية وبيان مذهب السلف فيها  [ </w:t>
      </w:r>
      <w:r>
        <w:rPr>
          <w:rFonts w:hint="cs"/>
          <w:b w:val="0"/>
          <w:color w:val="000000"/>
          <w:rtl/>
        </w:rPr>
        <w:t>انظر مقدمة إبطال التأويلات 1/4</w:t>
      </w:r>
      <w:r>
        <w:rPr>
          <w:rFonts w:hint="cs"/>
          <w:b w:val="0"/>
          <w:rtl/>
        </w:rPr>
        <w:t xml:space="preserve"> ] وقال متحلياً بالمنهج العلمي : ( والكتاب لا يخلو </w:t>
      </w:r>
      <w:r>
        <w:rPr>
          <w:rFonts w:hint="cs"/>
          <w:b w:val="0"/>
          <w:rtl/>
        </w:rPr>
        <w:lastRenderedPageBreak/>
        <w:t xml:space="preserve">من هفوات كما هو شأن جميع الكتب فقد أبى الله أن يتم إلا كتابَه كما قال الشافعي رحمه الله )  [ </w:t>
      </w:r>
      <w:r>
        <w:rPr>
          <w:rFonts w:hint="cs"/>
          <w:b w:val="0"/>
          <w:color w:val="000000"/>
          <w:rtl/>
        </w:rPr>
        <w:t>المصدر السابق 1/6</w:t>
      </w:r>
      <w:r>
        <w:rPr>
          <w:rFonts w:hint="cs"/>
          <w:b w:val="0"/>
          <w:rtl/>
        </w:rPr>
        <w:t xml:space="preserve"> ] فهذا المحقق يزعم أن ما عده أئمة الحنابلة عاراً محسوباً على المذهب من الهفوات ، فهل يعد من الهفوات إثبات الأضراس واللهوات وإثبات الفراش والحجر في الصفات!  ومن العجيب أن المحقق شهد للمؤلف باتباع الإمام أحمد ومذهب أهل السنة وأخذ عليه نفي التجسيم وعدَّه من القليل الذي وافق فيه المتكلمين من نفي أو إثبات أو تفويض مما يخالف بزعمه كتاب الله وسنة رسوله [ </w:t>
      </w:r>
      <w:r>
        <w:rPr>
          <w:rFonts w:hint="cs"/>
          <w:b w:val="0"/>
          <w:color w:val="000000"/>
          <w:rtl/>
        </w:rPr>
        <w:t>المصدر السابق 1/25</w:t>
      </w:r>
      <w:r>
        <w:rPr>
          <w:rFonts w:hint="cs"/>
          <w:b w:val="0"/>
          <w:rtl/>
        </w:rPr>
        <w:t xml:space="preserve"> ] ، وقد اعتنى القوم في دراسة منهج أبي يعلى فنال الطالب فهد بن موسى الفائز شهادة الماجستير في رسالته" منهج القاضي أبي يعلى في أصول الدين"  [ </w:t>
      </w:r>
      <w:r>
        <w:rPr>
          <w:rFonts w:hint="cs"/>
          <w:b w:val="0"/>
          <w:color w:val="000000"/>
          <w:rtl/>
        </w:rPr>
        <w:t>من رسائل جامعة الإمام محمد بن سعود سنة 1412هـ</w:t>
      </w:r>
      <w:r>
        <w:rPr>
          <w:rFonts w:hint="cs"/>
          <w:b w:val="0"/>
          <w:rtl/>
        </w:rPr>
        <w:t xml:space="preserve"> ] ، ونال الطالب سعود بن عبد العزيز الخلف شهادة الماجستير بتقدير ممتاز في رسالة شهد فيها لأبي يعلى باتباع منهج السلف في إبطال التأويلات [ </w:t>
      </w:r>
      <w:r>
        <w:rPr>
          <w:rFonts w:hint="cs"/>
          <w:b w:val="0"/>
          <w:color w:val="000000"/>
          <w:rtl/>
        </w:rPr>
        <w:t>انظر "القاضي أبو يعلى وكتابه مسائل الإيمان " 67</w:t>
      </w:r>
      <w:r>
        <w:rPr>
          <w:rFonts w:hint="cs"/>
          <w:b w:val="0"/>
          <w:rtl/>
        </w:rPr>
        <w:t xml:space="preserve"> ]  وقد بذل وسعه في دفع صولة أئمة الحنابلة على أبي يعلى وشيخه ابن حامد وما شانوا به المذهب فزعم أنهم في ذلك اتبعوا السنة واقتفوا الأثر [ </w:t>
      </w:r>
      <w:r>
        <w:rPr>
          <w:rFonts w:hint="cs"/>
          <w:b w:val="0"/>
          <w:color w:val="000000"/>
          <w:rtl/>
        </w:rPr>
        <w:t>المصدر السابق 114</w:t>
      </w:r>
      <w:r>
        <w:rPr>
          <w:rFonts w:hint="cs"/>
          <w:b w:val="0"/>
          <w:rtl/>
        </w:rPr>
        <w:t xml:space="preserve"> ]  وعاب على ابن العربي أنه نسب إلى أبي يعلى أنه قال القول المشهور في الفرج واللحية وزعم أن أبا يعلى بريء منه ، مع أن كتاب أبي يعلى الذي شهد له المحقق فيه باتباع منهج السلف أثبت لله عز وجل الفخذ والأضراس واللهوات والإبهام والخنصر والرجل والوجه واليدين والساق والصدر والحقو والذراعين وغيرها مما سموه بالصفات ،  ونال الطالب سعود الخلف شهادة الماجستير في رسالته التي أعدها تحت عنوان "القاضي أبو يعلى وكتابه مسائل الإيمان " [ </w:t>
      </w:r>
      <w:r>
        <w:rPr>
          <w:rFonts w:hint="cs"/>
          <w:b w:val="0"/>
          <w:color w:val="000000"/>
          <w:rtl/>
        </w:rPr>
        <w:t>رسالة ماجستير في الجامعة الإسلامية بالمدينة المنورة 1406هـ</w:t>
      </w:r>
      <w:r>
        <w:rPr>
          <w:rFonts w:hint="cs"/>
          <w:b w:val="0"/>
          <w:rtl/>
        </w:rPr>
        <w:t xml:space="preserve"> ] ، وأكثر القوم من الثناء على هذه المؤلفات وعدها من مصادر العقيدة السلفية ولم أقف على خلاف بينهم في ذلك ] أهــ  ، </w:t>
      </w:r>
    </w:p>
    <w:p w:rsidR="0040167D" w:rsidRDefault="0040167D" w:rsidP="0004487C">
      <w:pPr>
        <w:ind w:left="-46"/>
        <w:jc w:val="center"/>
        <w:rPr>
          <w:b w:val="0"/>
          <w:rtl/>
        </w:rPr>
      </w:pPr>
      <w:r>
        <w:rPr>
          <w:rFonts w:hint="cs"/>
          <w:b w:val="0"/>
          <w:rtl/>
        </w:rPr>
        <w:t>***</w:t>
      </w:r>
    </w:p>
    <w:p w:rsidR="0040167D" w:rsidRDefault="0040167D" w:rsidP="0004487C">
      <w:pPr>
        <w:ind w:left="-46"/>
        <w:jc w:val="both"/>
        <w:rPr>
          <w:b w:val="0"/>
          <w:rtl/>
        </w:rPr>
      </w:pPr>
      <w:r w:rsidRPr="00BF2BA2">
        <w:rPr>
          <w:rFonts w:cs="Monotype Koufi" w:hint="cs"/>
          <w:b w:val="0"/>
          <w:rtl/>
        </w:rPr>
        <w:t>[  4  ] : مذهب السلف الصحيح في المتشابهات :</w:t>
      </w:r>
      <w:r>
        <w:rPr>
          <w:rFonts w:hint="cs"/>
          <w:b w:val="0"/>
          <w:rtl/>
        </w:rPr>
        <w:t xml:space="preserve"> قد أجمل الدكتور عبد الحليم محمود وأحسن في تحديد مذهب السلف في المتشابهات حيث قال في كتابه التفكير الفلسفي في الاسلام : " لأننا الان بصدد تحديد مذهب السلف فيما يتعلق بصفات الباري تعالى وسنعتمد إن شاء الله تعالى في هذا التحديد بوجه أخص على الشهرستاني في الملل والنحل وعلى الامام الغزالي في الاحياء وفي إلجام العوام وعلى الإمام الرازي في أساس التقديس ، وأظن أن خطورة الموضوع تعطينا كل عزم في الاستفاضة والاسترسال 0 ونعود فنتسائل عن موقف السلف من الصورة واليد والنزول والاستواء وما يجرى مجراها مما ورد في الكتاب والسنه مما يوهم التشبيه ؟   </w:t>
      </w:r>
      <w:r>
        <w:rPr>
          <w:rFonts w:hint="cs"/>
          <w:b w:val="0"/>
          <w:bCs/>
          <w:rtl/>
        </w:rPr>
        <w:t xml:space="preserve"> 1- إن أول موقف يقفه السلفي من هذه الاخبار :</w:t>
      </w:r>
      <w:r>
        <w:rPr>
          <w:rFonts w:hint="cs"/>
          <w:b w:val="0"/>
          <w:rtl/>
        </w:rPr>
        <w:t xml:space="preserve"> إنما هو التقديس لله سبحانه وتعالى عن الجسمية وتوابعها 0 فإذا </w:t>
      </w:r>
      <w:r>
        <w:rPr>
          <w:rFonts w:hint="cs"/>
          <w:b w:val="0"/>
          <w:rtl/>
        </w:rPr>
        <w:lastRenderedPageBreak/>
        <w:t xml:space="preserve">سمع كلمة الصور : مثلا في قوله ،صلى الله عليه وسلم ( إني رأيت ربى في أحسن صوره ) فينبغي أن يعلم أن الصورة اسم مشترك قد يطلق ويراد به الهيئة الحاصلة في أجسام مؤلفه ، مرتبه ترتيبا مخصوصا ، مثل الأنف ، والعين ، والفم ، والخد 0 التي هي أجسام ، وهى لحوم العظام ، وقد يطلق ويراد به ما ليس بجسم ولا هيئه في جسم ، كما تقول : صورة هذه المسألة كذا وصورة الواقعة كذا ، ولقد صورت للمسألة صوره في غاية الحسن ، فليتحقق كل مؤمن أن الصورة في حق الله لم تطلق لإرادة المعنى الأول الذى هو جسم وهيئه 0 وإن خالق الاجسام ليتنزه عن مشابهتها وصفاتها : وإذا علم هذا يقينا فهو مؤمن ، فإن خطر له أنه ، عليه الصلاة والسلام ، إن لم يرد هذا المعنى الجسم فأي معنى أراد ؟ فينبغي أن يعلم أن ذلك لم يؤمر به ، بل أمر بأن لا يخوض فيه فإنه ليس على قدر طاقته ، لكن ينبغي أن يعتقد أنه أريد به معنى يليق بجلال الله وعظمته ما ليس بجسم ولا عرض في جسم ،  وعلى هذا النمط يكون موقفه في بقية ما ورد : كالفوقية 0 والنزول واليد ، القدم 0 يجب أن ينفي في كل ذلك المعنى المادي 0 وأن يحدد معنى يخترعه هو ،  </w:t>
      </w:r>
      <w:r>
        <w:rPr>
          <w:rFonts w:hint="cs"/>
          <w:b w:val="0"/>
          <w:bCs/>
          <w:rtl/>
        </w:rPr>
        <w:t>2- ويجب عليه الايمان والتصديق :</w:t>
      </w:r>
      <w:r>
        <w:rPr>
          <w:rFonts w:hint="cs"/>
          <w:b w:val="0"/>
          <w:rtl/>
        </w:rPr>
        <w:t xml:space="preserve"> وهو أن يعلم قطعا أن هذه الألفاظ أريد بها معنى يليق بجلال الله وعظمته وأن رسول الله ، صلى الله عليه وسلم صادق في وصف الله تعالى به ، فليؤمن بذلك وليوقن بأن ما قاله صدق ، وما أخبر عنه حق لا ريب فيه ويقول آمنا وصدقنا وأن ما وصف الله ، تعالى به نفسه أو وصفه به رسوله فهو كما وصفه وحق بالمعنى الذى أراده ، وعلى الوجه الذى قاله ، وإن كان لا يقف على حقيقته ، </w:t>
      </w:r>
      <w:r>
        <w:rPr>
          <w:rFonts w:hint="cs"/>
          <w:b w:val="0"/>
          <w:bCs/>
          <w:rtl/>
        </w:rPr>
        <w:t>3- ويجب أمام هذه الاخبار أن يعترف بالعجز</w:t>
      </w:r>
      <w:r>
        <w:rPr>
          <w:rFonts w:hint="cs"/>
          <w:b w:val="0"/>
          <w:rtl/>
        </w:rPr>
        <w:t xml:space="preserve"> فإن التصديق واجب وهو عن إدراك المعنى عاجز فإن ادعى المعرفة فقد كذب 0 وأوائل حقائق هذه المعاني بالإضافة الى عوام الخلق كأواخرها بالإضافة الى خواص الخلق ، </w:t>
      </w:r>
      <w:r>
        <w:rPr>
          <w:rFonts w:hint="cs"/>
          <w:b w:val="0"/>
          <w:bCs/>
          <w:rtl/>
        </w:rPr>
        <w:t xml:space="preserve"> 4- وبالسؤال عن هذه الامور ،</w:t>
      </w:r>
      <w:r>
        <w:rPr>
          <w:rFonts w:hint="cs"/>
          <w:b w:val="0"/>
          <w:rtl/>
        </w:rPr>
        <w:t xml:space="preserve">  يتعرض الإنسان لما لا يطيقه وقد ضرب عمر بالدرة من سأله عن المتشابهات ويرى الامام "الغزالي" أنه يحرم على الواعظ على رؤوس المنابر الجواب عن أسئلة المتشابهات 0 وإنما يجب عليهم المبالغة في التقديس ، ونفي التشبيه ،  </w:t>
      </w:r>
      <w:r>
        <w:rPr>
          <w:rFonts w:hint="cs"/>
          <w:b w:val="0"/>
          <w:bCs/>
          <w:rtl/>
        </w:rPr>
        <w:t xml:space="preserve">5- ولا يجوز تبديل لفظ من الالفاظ المتشابهة </w:t>
      </w:r>
      <w:r>
        <w:rPr>
          <w:rFonts w:hint="cs"/>
          <w:b w:val="0"/>
          <w:rtl/>
        </w:rPr>
        <w:t xml:space="preserve">بلفظ آخر غير متشابه سواء كان بالعربية أو بالفارسية وذلك لأن الألفاظ المتشابهة قد يكون بعضها أكثر إبهاما للباطل من البعض ، فتفسيرها وترجمتها إذن ممنوعان 0 ولا يجوز النطق إل بالفظ الوارد :" للأن من الألفاظ العربية ما لا يوجد لها فارسيه تطابقها ، ومنها ما يوجد لها فارسيه ، ولكن ما جرت عادة الفرس باستعارتها للمعاني التى جرت عادة العرب باستعارتها منها 0 ومنها ما يكون مشتركا في العربية ولا يكون في العجمية كذلك "والأمثلة كثيره : فمثلا لفظ ((الاستواء)) فإنه ليس له في الفارسية – كما يقول الإمام "الغزالى" – لفظ مطابق يؤدى بين الفرس من المعنى ما يؤديه لفظ الاستواء بين العرب ، بحيث لا يشتمل على مزيد إيهام : إذ فارسيته أن يقال "راست بإستاد " وهذان لفظان 0( الاول ) ينبئ عن انتصاب واستقامة </w:t>
      </w:r>
      <w:r>
        <w:rPr>
          <w:rFonts w:hint="cs"/>
          <w:b w:val="0"/>
          <w:rtl/>
        </w:rPr>
        <w:lastRenderedPageBreak/>
        <w:t xml:space="preserve">فيما يتصور أن ينحى ويعوج ، و ( الثاني ) ينبئ عن سكون وثبات فيما يتصور أن يتحرك ويضطرب وإشعاره بهذه المعانى وإشارته إليها في العجمية : أظهر من إشعار لفظ الاستواء وإشارته إليها في العربية 0 فإذا تفاوتا في الدلالة ، والاشعار : لم يكن هذا مثل الأول ، وإنما يجوز تبديل اللفظ بمثله ، المرادف له الذى لا يخالفه ولو بأدنى شيء ،  </w:t>
      </w:r>
      <w:r>
        <w:rPr>
          <w:rFonts w:hint="cs"/>
          <w:b w:val="0"/>
          <w:bCs/>
          <w:rtl/>
        </w:rPr>
        <w:t>6- ويجب الاحتراز عن التصرف</w:t>
      </w:r>
      <w:r>
        <w:rPr>
          <w:rFonts w:hint="cs"/>
          <w:b w:val="0"/>
          <w:rtl/>
        </w:rPr>
        <w:t xml:space="preserve"> : فلا تقول في قوله تعالى :(استوى ) أنه مستو فاسم الفاعل يدل على كون المشتق ممكنا ومستقرا ، أما لفظ الفعل فدلالته على هذا المعنى ضعيفة ،</w:t>
      </w:r>
      <w:r>
        <w:rPr>
          <w:rFonts w:hint="cs"/>
          <w:b w:val="0"/>
          <w:bCs/>
          <w:rtl/>
        </w:rPr>
        <w:t xml:space="preserve">  7- ولا يجوز الجمع بين هذه الألفاظ المتشابهة في مكان واحد</w:t>
      </w:r>
      <w:r>
        <w:rPr>
          <w:rFonts w:hint="cs"/>
          <w:b w:val="0"/>
          <w:rtl/>
        </w:rPr>
        <w:t xml:space="preserve"> : لأنا إذا جمعنا الألفاظ المتشابهة ، وروينا هذا دفعه واحدة أوهمت كثرتها : أن المراد منها ظواهرها فكان ذلك الجمع سببا لإيهام زيادة الباطل وكما لا يجوز الجمع بين متفرق لا يجوز التفريق بين مجتمع فإن ما يسبق الكلمة وما يلحقها له تأثير في تفهيم معناها ، والله سبحانه وتعالى : لم يذكر لفظ المتشابهات إلا وقرن بها قرينه من سابق أو لا حق تدل على زوال الوهم الباطل ، فذكر العبودية : عند وصف الله تعالى بالفوقية في قوله تعالى " وهو القاهر فوق عباده يدل على أن المراد من تلك الفوقية شيء آخر غير الفوقية المكانية ، </w:t>
      </w:r>
      <w:r>
        <w:rPr>
          <w:rFonts w:hint="cs"/>
          <w:b w:val="0"/>
          <w:bCs/>
          <w:rtl/>
        </w:rPr>
        <w:t xml:space="preserve"> 8- ولا يقاس على هذه الألفاظ </w:t>
      </w:r>
      <w:r>
        <w:rPr>
          <w:rFonts w:hint="cs"/>
          <w:b w:val="0"/>
          <w:rtl/>
        </w:rPr>
        <w:t>فإذا ورد لفظ اليد فلا يجوز إثبات الساعد أو العضد أو الكف مصيرا الى أن هذا من لوازم اليد كل ذلك محال وكذلك زيادة قد يتجاسر عليها بعض الحمقى ،</w:t>
      </w:r>
      <w:r>
        <w:rPr>
          <w:rFonts w:hint="cs"/>
          <w:b w:val="0"/>
          <w:bCs/>
          <w:rtl/>
        </w:rPr>
        <w:t xml:space="preserve">  9- وكما يجب على الانسان إمساك اللسان عن التصرف فإنه يجب عليه كف الباطن عن التفكير في هذه الأمور</w:t>
      </w:r>
      <w:r>
        <w:rPr>
          <w:rFonts w:hint="cs"/>
          <w:b w:val="0"/>
          <w:rtl/>
        </w:rPr>
        <w:t xml:space="preserve"> : وهذا ثقيل على النفس ولكن من المكن أن يشغل الانسان نفسه عنه بمختلف أنواع العبادة أو بهواية من الهوايات العلمية أو العملية ، ويرى الامام الغزالي أن الاشتغال بلعب أو لهو خير له من الخوض في هذا البحر البعيد غوره العظيم خطره بل لو اشتغل العامي بالمعاصي البدنية ربما كان أسلم له ن أن يخوض في البحث عن معرفة الله تعالى فإن ذلك غايته الفسق وهذا عاقبته الشرك وإن الله لا يغفر أن يشرك به ويغفر ما دون ذلك لمن يشاء ، </w:t>
      </w:r>
      <w:r>
        <w:rPr>
          <w:rFonts w:hint="cs"/>
          <w:b w:val="0"/>
          <w:bCs/>
          <w:rtl/>
        </w:rPr>
        <w:t xml:space="preserve">وأخيرا فإن حاصل هذا المذهب </w:t>
      </w:r>
      <w:r>
        <w:rPr>
          <w:rFonts w:hint="cs"/>
          <w:b w:val="0"/>
          <w:rtl/>
        </w:rPr>
        <w:t xml:space="preserve">– كما يقول الرازي –  هو : أن هذه المتشابهات يجب القطع فيها بأن مراد الله تعالى منها شيء غير ظواهرها ثم يجب تفويض معناها الى الله تعالى ولا يجوز الخوض في تفسيرها " [ التفكير الفلسفي في الاسلام صـ 134 الى 144 ] أهـ ، </w:t>
      </w:r>
    </w:p>
    <w:p w:rsidR="0040167D" w:rsidRDefault="0040167D" w:rsidP="0004487C">
      <w:pPr>
        <w:ind w:left="-46"/>
        <w:jc w:val="center"/>
        <w:rPr>
          <w:b w:val="0"/>
          <w:rtl/>
        </w:rPr>
      </w:pPr>
      <w:r>
        <w:rPr>
          <w:rFonts w:hint="cs"/>
          <w:b w:val="0"/>
          <w:rtl/>
        </w:rPr>
        <w:t>***</w:t>
      </w:r>
    </w:p>
    <w:p w:rsidR="0040167D" w:rsidRDefault="0040167D" w:rsidP="0004487C">
      <w:pPr>
        <w:ind w:left="-46"/>
        <w:jc w:val="both"/>
        <w:rPr>
          <w:b w:val="0"/>
          <w:rtl/>
        </w:rPr>
      </w:pPr>
      <w:r w:rsidRPr="00BF2BA2">
        <w:rPr>
          <w:rFonts w:cs="Monotype Koufi" w:hint="cs"/>
          <w:b w:val="0"/>
          <w:rtl/>
        </w:rPr>
        <w:t>[  5  ] : الرد على طعن زعماء الحشو في مسلك تفويض المعنى الذي قام عليه مذهب السلف الحقيقي :</w:t>
      </w:r>
      <w:r>
        <w:rPr>
          <w:rFonts w:hint="cs"/>
          <w:b w:val="0"/>
          <w:bCs/>
          <w:rtl/>
        </w:rPr>
        <w:t xml:space="preserve"> </w:t>
      </w:r>
      <w:r>
        <w:rPr>
          <w:rFonts w:hint="cs"/>
          <w:b w:val="0"/>
          <w:rtl/>
        </w:rPr>
        <w:t>لقد طعن الحشوية في مسلك تفويض معنى المتشابهات حتى جعلوه شر أقوال أهل البدع ،</w:t>
      </w:r>
      <w:r>
        <w:rPr>
          <w:rFonts w:hint="cs"/>
          <w:b w:val="0"/>
          <w:bCs/>
          <w:rtl/>
        </w:rPr>
        <w:t xml:space="preserve"> </w:t>
      </w:r>
      <w:r>
        <w:rPr>
          <w:rFonts w:hint="cs"/>
          <w:b w:val="0"/>
          <w:rtl/>
        </w:rPr>
        <w:t xml:space="preserve">وقد تسرب ذلك إلى معتقد ابن تيمية حتى قال : "  فتبين أن قول أهل التفويض الذين يزعمون أنهم متبعون للسنة </w:t>
      </w:r>
      <w:r>
        <w:rPr>
          <w:rFonts w:hint="cs"/>
          <w:b w:val="0"/>
          <w:rtl/>
        </w:rPr>
        <w:lastRenderedPageBreak/>
        <w:t xml:space="preserve">والسلف من شر أقوال أهل البدع والإلحاد " </w:t>
      </w:r>
      <w:r>
        <w:rPr>
          <w:rFonts w:hint="cs"/>
          <w:b w:val="0"/>
          <w:vertAlign w:val="superscript"/>
          <w:rtl/>
        </w:rPr>
        <w:t xml:space="preserve"> </w:t>
      </w:r>
      <w:r>
        <w:rPr>
          <w:rFonts w:hint="cs"/>
          <w:b w:val="0"/>
          <w:rtl/>
        </w:rPr>
        <w:t xml:space="preserve">[ درء التعارض 1/205] ،  وسمى أهلَ التفويض بأهل التجهيل فقال : " وأما أهل التجهيل فهم كثير من المنتسبين إلى السنة واتباع السلف يقولون إن الرسول لم يعرف معانيَ ما أنزل الله إليه من آيات الصفات ..  ولا السابقون الأولون عرفوا ذلك ..  ) [ مجموع الفتاوى 5/34 ] ، وانتصر للقول بأنّ مذهب السلف هو </w:t>
      </w:r>
      <w:r>
        <w:rPr>
          <w:rFonts w:hint="cs"/>
          <w:b w:val="0"/>
          <w:bCs/>
          <w:rtl/>
        </w:rPr>
        <w:t>إثبات المعنى الظاهر وتفويض الكيفية ،</w:t>
      </w:r>
      <w:r>
        <w:rPr>
          <w:rFonts w:hint="cs"/>
          <w:b w:val="0"/>
          <w:rtl/>
        </w:rPr>
        <w:t xml:space="preserve"> مع ما في هذا المسلك من المحاذير والأخطاء ، ومبنى هذا المسلك على إثبات الألفاظ الموهمة المتشابهة وعدِّها من صفات الله تعالى وإثباتِ الكيفية مع نفي العلم بهذه الكيفية إلى الله عز وجل ، وإذا كان أهل الحشو والتجسيم قد بالغوا في القدح في مسلك التفويض فمن باب الأولى أن يبالغوا في القدح في التأويل ، ووصفوه بأنّه أصلُ كلِ بدعة وأنه شرٌ من التشبيه والتعطيل وأنه الطاغوت الأكبر</w:t>
      </w:r>
      <w:r>
        <w:rPr>
          <w:rFonts w:hint="cs"/>
          <w:b w:val="0"/>
          <w:vertAlign w:val="superscript"/>
          <w:rtl/>
        </w:rPr>
        <w:t xml:space="preserve"> </w:t>
      </w:r>
      <w:r>
        <w:rPr>
          <w:rFonts w:hint="cs"/>
          <w:b w:val="0"/>
          <w:rtl/>
        </w:rPr>
        <w:t xml:space="preserve">مع أنّه ثابت عن السلف الكرام ، ولا مناص من اعتماده في كثير من المتشابهات ، وقد تولى بيان خطأ الحشوية في مسلكهم هذا </w:t>
      </w:r>
      <w:r>
        <w:rPr>
          <w:rFonts w:hint="cs"/>
          <w:b w:val="0"/>
          <w:bCs/>
          <w:rtl/>
        </w:rPr>
        <w:t xml:space="preserve">الدكتور صهيب السقار في كتابه القيم التجسيم في الفكر الإسلامي : </w:t>
      </w:r>
      <w:r>
        <w:rPr>
          <w:rFonts w:hint="cs"/>
          <w:b w:val="0"/>
          <w:rtl/>
        </w:rPr>
        <w:t>قال حفظه الله تعالى - باختصار يسير -</w:t>
      </w:r>
      <w:r>
        <w:rPr>
          <w:rFonts w:hint="cs"/>
          <w:b w:val="0"/>
          <w:bCs/>
          <w:rtl/>
        </w:rPr>
        <w:t xml:space="preserve">  : " </w:t>
      </w:r>
      <w:bookmarkStart w:id="16" w:name="_Toc112603646"/>
      <w:bookmarkStart w:id="17" w:name="_Toc112603858"/>
      <w:bookmarkStart w:id="18" w:name="_Toc112664918"/>
      <w:bookmarkStart w:id="19" w:name="_Toc112917411"/>
      <w:r>
        <w:rPr>
          <w:rFonts w:hint="cs"/>
          <w:b w:val="0"/>
          <w:bCs/>
          <w:rtl/>
        </w:rPr>
        <w:t xml:space="preserve">تفويض العلم بالمراد إلى الله عز وجل ، </w:t>
      </w:r>
      <w:bookmarkEnd w:id="16"/>
      <w:bookmarkEnd w:id="17"/>
      <w:bookmarkEnd w:id="18"/>
      <w:bookmarkEnd w:id="19"/>
      <w:r>
        <w:rPr>
          <w:rFonts w:hint="cs"/>
          <w:b w:val="0"/>
          <w:rtl/>
        </w:rPr>
        <w:t>والمراد به الإيمان بما ورد مع صرف اللفظ الموهم عن ظاهره وردِّ العلم بالمراد إلى الله تعالى</w:t>
      </w:r>
      <w:r>
        <w:rPr>
          <w:rFonts w:hint="cs"/>
          <w:b w:val="0"/>
          <w:vertAlign w:val="superscript"/>
          <w:rtl/>
        </w:rPr>
        <w:t xml:space="preserve"> </w:t>
      </w:r>
      <w:r>
        <w:rPr>
          <w:rFonts w:hint="cs"/>
          <w:b w:val="0"/>
          <w:rtl/>
        </w:rPr>
        <w:t xml:space="preserve">ولابد في التفويض من أمور ستة : ( الأول ) : تنزيه الله عز وجل تصديقاً لقوله تعالى " ليس كمثله شيء " ، ( الثاني ) : التصديق بما جاء في القرآن والسنة الصحيحة ، وأنه حق على المعنى الذي أراده الله ورسوله ،  ( الثالث ) : الاعتراف بالعجز عن معرفة ذات الله عز وجل والإحاطة بوصفه ، ( الرابع ) : السكوت عما سكت عليه السابقون الأولون ، والكف عن السؤال عنه كما كفوا ، وأن لا نخوض فيه ، ( الخامس ) : الإمساك عن التصرف في تلك الألفاظ ،  فنمسك عن تفسيرها بلغة أخرى لأن من الألفاظ العربية ما لا يطابقها في غير العربية ، وفي اللغة العربية تراكيبُ لغويةٌ تدل على معان لا تدل عليها بترجمة ألفاظها ، ونمسك عن تصريفها فلا نقول في قوله تعالى { الرحمن على العرش استوى } ، هو المستوي على العرش لأن الفعل يدل على استواء مرتبط بزمان ، واسم الفاعل ليس كذلك ففي مثل هذا التصريف زيادةُ معنى ربما لا يكون مراداً في اللفظ الوارد ، ونمسك عن القياس والتفريع على اللفظ الوارد ، فلا نفرِّع إثباتَ الخنصر والإبهام على إثبات اليد كما تجاسر عليه بعضهم ،  ونمسك عن تجميع ما تفرق من هذه الألفاظ ،  وقد أخطأ بعض المصنفين لما جمعوا في كتاب واحد أخباراً تحت باب خصوه لإثبات اليد ، وخصوا باباً لإثبات الرجل وباباً لإثبات الوجه فقوي بذلك الإيهام وغلَب الحس ،  وهذه الألفاظ صدرت من رسول الله صلى الله عليه وسلم في أوقات متفرقة متباعدة محفوفة بقرائن تشير إلى معان صحيحة يضر بها هذا الجمع ويجردها عن قرائنها ويجعل معها قرينة عظيمة في تأكيد الظاهر وإيهام التشبيه ،  وصار الإشكال في أن الرسول صلى الله عليه وسلم لم ينطق بما يوهم خلاف الحق ، بل قال كلمة يتطرق إليها احتمال موهم مرجوح فإذا انضم إليها كلمة </w:t>
      </w:r>
      <w:r>
        <w:rPr>
          <w:rFonts w:hint="cs"/>
          <w:b w:val="0"/>
          <w:rtl/>
        </w:rPr>
        <w:lastRenderedPageBreak/>
        <w:t xml:space="preserve">ثانية وثالثة ورابعة من جنس واحد ضعُف الانتباه إلى هذا الاحتمال ، لأنه يثبت للآحاد حال الانضمام ما لا يثبت لها حال الانفراد ، كما قيل حصول التواتر برواية الآحاد المتفقين في الرواية ، ونمسك عن تجريد اللفظ عن سياقه وسباقه لأن كل كلمة سابقة ولاحقة تؤثر في إفهام المراد فإذا بلغنا قول الله عز وجل : { وهو القاهر فوق عباده } فلا يجوز أن نقول "هو فوق عباده " لأن لفظ القاهر قبله يشير إلى فوقية الرتبة والقهر ، كما قال تعالى على لسان فرعون : { وإنا فوقهم قاهرون } ، ونزعُ لفظِ القاهر يعطل هذا المعنى الذي يحتمله السياق احتمالاً قوياً ويوهم فوقيةً غيرَها لم يكن ليُفطن إليها لولا هذا التجريد عن السياق ،  بل قولنا "هو القاهر فوق غيره" ليس كقولنا " هو القاهر فوق عباده " لأن ذكر العبودية مع كونه موصوفاً بأن القاهرَ فوقه يؤكد فوقية السيادة والقهر ، [انظر إلجام العوام لحجة الإسلام الغزالي 64-84] ، </w:t>
      </w:r>
      <w:r>
        <w:rPr>
          <w:rFonts w:hint="cs"/>
          <w:b w:val="0"/>
          <w:bCs/>
          <w:rtl/>
        </w:rPr>
        <w:t xml:space="preserve">[ دليل هذا المسلك ] :  </w:t>
      </w:r>
      <w:r>
        <w:rPr>
          <w:rFonts w:hint="cs"/>
          <w:b w:val="0"/>
          <w:rtl/>
        </w:rPr>
        <w:t xml:space="preserve">احتج أهل التفويض بما أخرجه الإمام البخاري بسنده عن عبد الله بن عمرو أنه قال : ( سمع النبي صلى الله عليه وسلم قوماً يتدارؤون فقال : هلك من كان قبلكم بهذا ضربوا كتاب الله بعضه ببعض ، وإنما نزل كتاب الله يصدق بعضه بعضاً فلا تضربوا بعضه بعضاً ، ما علمتم منه فقولوا وما لا فكلوه إلى عالمه ) [ خلق أفعال العباد 460 وهو في مسند أحمد 2/185(6741) والمعجم الأوسط 3/ 227(2995) وغيرهما ] ، وبما أخرجه بسنده عن عائشة رضي الله عنها قالت : ( تلا رسول الله  صلى الله عليه وسلم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أولوا الألباب} قالت : قال رسول الله  صلى الله عليه وسلم فإذا رأيتم الذين يتبعون ما تشابه منه فأولئك الذين عنى الله فاحذروهم ) [ صحيح البخاري 4/ 1655(4273) ، وهو في صحيح مسلم 4/ 2053(2665) وغيرهما </w:t>
      </w:r>
      <w:bookmarkStart w:id="20" w:name="_Toc112603647"/>
      <w:bookmarkStart w:id="21" w:name="_Toc112603859"/>
      <w:bookmarkStart w:id="22" w:name="_Toc112664919"/>
      <w:bookmarkStart w:id="23" w:name="_Toc112917412"/>
      <w:r>
        <w:rPr>
          <w:rFonts w:hint="cs"/>
          <w:b w:val="0"/>
          <w:rtl/>
        </w:rPr>
        <w:t>] ،</w:t>
      </w:r>
      <w:r>
        <w:rPr>
          <w:rFonts w:hint="cs"/>
          <w:b w:val="0"/>
          <w:bCs/>
          <w:rtl/>
        </w:rPr>
        <w:t xml:space="preserve"> [ طعن ابن تيمية رحمه الله في هذا المسلك ] :</w:t>
      </w:r>
      <w:bookmarkEnd w:id="20"/>
      <w:bookmarkEnd w:id="21"/>
      <w:bookmarkEnd w:id="22"/>
      <w:bookmarkEnd w:id="23"/>
      <w:r>
        <w:rPr>
          <w:rFonts w:hint="cs"/>
          <w:b w:val="0"/>
          <w:bCs/>
          <w:rtl/>
        </w:rPr>
        <w:t xml:space="preserve">  </w:t>
      </w:r>
      <w:bookmarkStart w:id="24" w:name="_Toc112594704"/>
      <w:r>
        <w:rPr>
          <w:rFonts w:hint="cs"/>
          <w:b w:val="0"/>
          <w:rtl/>
        </w:rPr>
        <w:t xml:space="preserve">وهذا المسلك هو الذي نسبه أهل السنة إلى السلف الصالح ، غير أن ابن تيمية رحمه الله اشتد في إنكاره ، وأنكر نسبته إلى السلف الصالح فقال في ذلك : ( ..  فتبين أن قول أهل التفويض الذين يزعمون أنهم متبعون للسنة والسلف من شر أقوال أهل البدع والإلحاد ) </w:t>
      </w:r>
      <w:r>
        <w:rPr>
          <w:rFonts w:hint="cs"/>
          <w:b w:val="0"/>
          <w:vertAlign w:val="superscript"/>
          <w:rtl/>
        </w:rPr>
        <w:t xml:space="preserve"> </w:t>
      </w:r>
      <w:bookmarkEnd w:id="24"/>
      <w:r>
        <w:rPr>
          <w:rFonts w:hint="cs"/>
          <w:b w:val="0"/>
          <w:rtl/>
        </w:rPr>
        <w:t xml:space="preserve">[درء التعارض 1/205] ،  وسمى أهلَ التفويض بأهل التجهيل فقال : ( ..  أما أهل التجهيل فهم كثير من المنتسبين إلى السنة واتباع السلف يقولون إن الرسول لم يعرف معانيَ ما أنزل الله إليه من آيات الصفات ..  ولا السابقون الأولون عرفوا ذلك ..  ) [مجموع الفتاوى 5/34] ، وتابعه المعاصرون على البراءة من هذا المسلك وأفصحوا عن مثل ما أفصح به من ذم هذا المذهب مع أنه مذهب السلف الذي لا يثبت غيره عن السلف ،  </w:t>
      </w:r>
      <w:r>
        <w:rPr>
          <w:rFonts w:hint="cs"/>
          <w:b w:val="0"/>
          <w:bCs/>
          <w:rtl/>
        </w:rPr>
        <w:t>من ذلك قول ابن عثيمين</w:t>
      </w:r>
      <w:r>
        <w:rPr>
          <w:rFonts w:hint="cs"/>
          <w:b w:val="0"/>
          <w:rtl/>
        </w:rPr>
        <w:t xml:space="preserve"> : ( التفويض من شر أقوال أهل البدع ..   وإذا تأملته وجدته تكذيباً للقرآن وتجهيلاً للرسول ) [المحاضرات السنية 1/67] </w:t>
      </w:r>
      <w:r>
        <w:rPr>
          <w:rFonts w:hint="cs"/>
          <w:b w:val="0"/>
          <w:vertAlign w:val="superscript"/>
          <w:rtl/>
        </w:rPr>
        <w:t xml:space="preserve"> </w:t>
      </w:r>
      <w:r>
        <w:rPr>
          <w:rFonts w:hint="cs"/>
          <w:b w:val="0"/>
          <w:rtl/>
        </w:rPr>
        <w:t xml:space="preserve">وقال </w:t>
      </w:r>
      <w:r>
        <w:rPr>
          <w:rFonts w:hint="cs"/>
          <w:b w:val="0"/>
          <w:rtl/>
        </w:rPr>
        <w:lastRenderedPageBreak/>
        <w:t>آخر : ( ما التفويض إلا أحبولة شيطانية تعانقت مع التأويل لتعطيل صفات العلي العظيم ) [ التوضيحات الأثرية لأبي العالية فخر الدين بن الزبير ، وقدم له أحد أساتذة جامعة محمد بن سعود وهو الدكتور محمد عبد الرحمن الخميس 110 ،  وانظر نحوه في جواب أهل السنة لعبد الله بن محمد بن عبد الوهاب 100 ، وعقيدة المسلمين وما يضادها للدكتور صالح فوزان الفوزان 850 وفتح رب البرية لابن عثيمين 1760 وعلاقة الإثبات والتفويض بالصفات للدكتور رضا نعسان 20 ، ومختصر العقيدة الاسلامية لطارق السويدان 690 والماتريدية لأحمد اللهيبي 175]</w:t>
      </w:r>
      <w:r>
        <w:rPr>
          <w:rFonts w:hint="cs"/>
          <w:b w:val="0"/>
          <w:vertAlign w:val="superscript"/>
          <w:rtl/>
        </w:rPr>
        <w:t xml:space="preserve"> ،</w:t>
      </w:r>
      <w:r>
        <w:rPr>
          <w:rFonts w:hint="cs"/>
          <w:b w:val="0"/>
          <w:rtl/>
        </w:rPr>
        <w:t xml:space="preserve">  وسبب هذا الهجوم العنيف على مسلك التفويض أن هذا المذهب يكف عن الخوض في المتشابه ولا يوصل إلى ما يسمونه مذهب الإثبات ، وهو المسلك الثاني الذي يختاره ابن تيمية رحمه الله وينسبه إلى السلف ،  </w:t>
      </w:r>
      <w:bookmarkStart w:id="25" w:name="_Toc112603648"/>
      <w:bookmarkStart w:id="26" w:name="_Toc112603860"/>
      <w:bookmarkStart w:id="27" w:name="_Toc112664920"/>
      <w:bookmarkStart w:id="28" w:name="_Toc112917413"/>
      <w:r>
        <w:rPr>
          <w:rFonts w:hint="cs"/>
          <w:b w:val="0"/>
          <w:bCs/>
          <w:rtl/>
        </w:rPr>
        <w:t>[ تفويض الكيفية</w:t>
      </w:r>
      <w:bookmarkEnd w:id="25"/>
      <w:bookmarkEnd w:id="26"/>
      <w:bookmarkEnd w:id="27"/>
      <w:bookmarkEnd w:id="28"/>
      <w:r>
        <w:rPr>
          <w:rFonts w:hint="cs"/>
          <w:b w:val="0"/>
          <w:bCs/>
          <w:rtl/>
        </w:rPr>
        <w:t xml:space="preserve">  ] : </w:t>
      </w:r>
      <w:r>
        <w:rPr>
          <w:rFonts w:hint="cs"/>
          <w:b w:val="0"/>
          <w:rtl/>
        </w:rPr>
        <w:t>ومبنى هذا المسلك على إثبات الألفاظ الموهمة المتشابهة وعدِّها من صفات الله تعالى وإثباتِ الكيفية مع نفي العلم بها وتفويض العلم بهذه الكيفية إلى الله عز وجل كما هو مشهور من مذهب ابن تيمية رحمه الله</w:t>
      </w:r>
      <w:r>
        <w:rPr>
          <w:rFonts w:hint="cs"/>
          <w:b w:val="0"/>
          <w:vertAlign w:val="superscript"/>
          <w:rtl/>
        </w:rPr>
        <w:t xml:space="preserve"> </w:t>
      </w:r>
      <w:r>
        <w:rPr>
          <w:rFonts w:hint="cs"/>
          <w:b w:val="0"/>
          <w:rtl/>
        </w:rPr>
        <w:t xml:space="preserve">[انظر مجموع الفتاوى 13/309 ودرء التعارض 5/234 ] ، ويبنون هذا المسلك على ما ينسبونه إلى الإمام مالك رحمه الله أنه قال : الاستواء معلوم والكيف مجهول ، [انظر مجموع الفتاوى 13/309] وهذا المسلك يرد عليه اعتراضات كثيرة ،  </w:t>
      </w:r>
      <w:bookmarkStart w:id="29" w:name="_Toc112603649"/>
      <w:bookmarkStart w:id="30" w:name="_Toc112603861"/>
      <w:bookmarkStart w:id="31" w:name="_Toc112664921"/>
      <w:bookmarkStart w:id="32" w:name="_Toc112917414"/>
      <w:r>
        <w:rPr>
          <w:rFonts w:hint="cs"/>
          <w:b w:val="0"/>
          <w:bCs/>
          <w:rtl/>
        </w:rPr>
        <w:t>[  الاعتراضات على مسلك ابن تيمية رحمه الله في هذه الألفاظ</w:t>
      </w:r>
      <w:bookmarkEnd w:id="29"/>
      <w:bookmarkEnd w:id="30"/>
      <w:r>
        <w:rPr>
          <w:rFonts w:hint="cs"/>
          <w:b w:val="0"/>
          <w:bCs/>
          <w:rtl/>
        </w:rPr>
        <w:t xml:space="preserve"> ] :</w:t>
      </w:r>
      <w:bookmarkEnd w:id="31"/>
      <w:bookmarkEnd w:id="32"/>
      <w:r>
        <w:rPr>
          <w:rFonts w:hint="cs"/>
          <w:b w:val="0"/>
          <w:bCs/>
          <w:rtl/>
        </w:rPr>
        <w:t xml:space="preserve">  </w:t>
      </w:r>
      <w:bookmarkStart w:id="33" w:name="_Toc112603650"/>
      <w:bookmarkStart w:id="34" w:name="_Toc112603862"/>
      <w:bookmarkStart w:id="35" w:name="_Toc112664922"/>
      <w:bookmarkStart w:id="36" w:name="_Toc112917415"/>
      <w:r>
        <w:rPr>
          <w:rFonts w:hint="cs"/>
          <w:b w:val="0"/>
          <w:bCs/>
          <w:rtl/>
        </w:rPr>
        <w:t>( الاعتراض الأول ) : أنه مسلك أدى إلى الاضطراب والركاكة في إثبات الصفات :</w:t>
      </w:r>
      <w:bookmarkEnd w:id="33"/>
      <w:bookmarkEnd w:id="34"/>
      <w:bookmarkEnd w:id="35"/>
      <w:bookmarkEnd w:id="36"/>
      <w:r>
        <w:rPr>
          <w:rFonts w:hint="cs"/>
          <w:b w:val="0"/>
          <w:bCs/>
          <w:rtl/>
        </w:rPr>
        <w:t xml:space="preserve"> </w:t>
      </w:r>
      <w:r>
        <w:rPr>
          <w:rFonts w:hint="cs"/>
          <w:b w:val="0"/>
          <w:rtl/>
        </w:rPr>
        <w:t xml:space="preserve">هذا  المسلك لم يضبط عقيدة القوم في صفات الله عز وجل فربما يقف أحدهم على أحد الألفاظ الموهمة وينكشف له وجه التأويل فلا يثبت بلفظه صفة أثبتها غيره من صفات الله عز وجل ،  وواقع حالهم يثبت استحالة اتفاقهم على حصر هذه النصوص وعدِّ صفات الله عز وجل التي تثبت بها ، وأبعدُ منه استحالةً أن يجمعوا في كل نص أثبتوا به صفة روايةً عن واحد من الصحابة أوالتابعين ينص فيها على عدها من صفات لله عز وجل ،  فكيف وهم يحكون هذا المذهب عن جميع السلف ؟ كيف وهم أنفسهم يختلفون في عد هذه الصفات ،  وهذا الاختلاف يهدم هذا المسلك لأنهم لم يذكروا ضابطا لهذه النصوص التي يعدونها من نصوص الصفات ،  فإذا أخرج أحدهم نصا منها وسلك به مسلك التأويل لزمه جواز التأويل في غيره إلا أن يذكر فرقاً بين النصوص ودونه خرط القتاد ، وها هو ابن عثيمين رحمه الله يعترف بأن إخراج نص من النصوص يبطل هذه القاعدة بالكلية فيقول : ( نصوص الصفات تجري على ظاهرها اللائق بالله تعالى بلا كيف ، وهذه القاعدة تجري على كل فرد من أفراد النصوص وإن لم ينصوا عليه بعينه ، ولا يمكننا أن نخرج عنها نصاً واحداً إلا بدليل عن السلف أنفسهم ،  ولو قلنا إنه لابد أن ينصوا على كل نص بعينه لم يكن لهذه القاعدة فائدة ) [مجموع فتاوى ابن عثيمين 1/185] ، [ شناعة هذه القاعدة والركاكة التي انتهى إليها هذا المسلك في إثبات الصفات ] :  ويكفي أن تعلم شناعة هذه القاعدة إذا تأملت </w:t>
      </w:r>
      <w:r>
        <w:rPr>
          <w:rFonts w:hint="cs"/>
          <w:b w:val="0"/>
          <w:rtl/>
        </w:rPr>
        <w:lastRenderedPageBreak/>
        <w:t xml:space="preserve">تطبيقها عند ابن عثيمين وهو يقول : ( إذا كان هذا الحديث يدل على أن لله مللاً فإن ملل الله ليس كمثل مللنا ، بل هو ملل ليس فيه شيء من النقص .. فإنه ملل يليق به عز وجل ) [المصدر السابق 1/174 وانظر صفة الملل في إبطال التأويلات 2/370] وقوله : ( صفة الهرولة ..   فلا تستوحش يا أخي من شيء أثبته الله تعالى لنفسه ، واعلم أنك إذا نفيت أن يأتي هرولة فسيكون مضمون هذا النفي صحةَ أن يقال إن الله لا يأتي هرولة وفي هذا ما فيه ) [مجموع فتاوى ابن عثيمين 1/ 172] ، أي مذهبٍ لا يُحتاج في إبطاله إلى أكثرَ من حكايته كما في هذا المذهب! وأثبت القوم مثل هذه الأوهام فذكروا في صفات الله عز وجل العجبَ الحقيقي والضحكَ والفرحَ والغضب والاستهزاء والكراهية ، فمن ذلك قول أحدهم : ( يغضب غضباً حقيقياً يليق به سبحانه ولا يشابه غضب المخلوقين ولا يعلم كيفيته  إلا هو سبحانه وتعالى وهكذا الرضى والضحك ..  ) [تنبيهات على أهم المهمات لعلي صلح الجيلي 31] ،  وقول آخر : ( العجب معلوم المعنى ، مجهول الكيفية ، والإيمان به واجب ، والتعمق والتشكك به بدعة ) [الصفات الإلهية للدكتور لمحمد أمان 295 وانظر فتاوى اللجنة الدائمة للبحوث والإفتاء 3/142و3/153 والتعليقات على متن لمعة الاعتقاد لعبد الله الجبرين 450 وفرق معاصرة وموقف الاسلام منها للدكتور غالب العواجي 2/1137] ،  ويقول آخر : ( العَجب صفة من صفات الله تعالى ..   وهو عَجَب حقيقي يليق بالله تعالى )  [العقيدة الصافية لسيد سعيد السيد 386] بل عد القاضي أبو يعلى الفراء الفرا شَ من صفات الله عز وجل بخبر زعموا فيه أن محمداً صلى الله عليه وسلم رأى ربه على صورة مذكورة فيه دونه فراش من ذهب فحكى أبو يعلى تفسير الفراش في اللغة ثم قال : ( فهذا حد الفراش في الشاهد فأما الفراش المذكور في الخبر فلا نعقل معناه كغيره من الصفات )  [إبطال التأويلات 1/ 149] ولما اطلعت على هذا الكتاب محققاً ووقفت على النص السابق انتبهت إلى إشارة من المحقق بالرجوع إلى الحاشية فلم يخطر ببالي إلا أن المحقق يريد أن ينبه على ضعف هذا القول وعدم رضاه عنه ولو بتضعيف سنده ، لكني وجدت في الحاشية هذا التعليق : ( بل الصواب أن أهل السنة والجماعة يعقلون معاني الصفات الإلهية لكنهم يفوضون الكيفية ، أما تفويض المعنى فليس هو مذهب أهل السنة بل هو مذهب بِدعي كما تقدم )  [انظر حاشية إبطال التأويلات 1/149] فهل وفق المحقق بإدراج هذه الديباجة في ترقيع عد الفراش من صفات الله تعالى مع أنه في نصِّ الخبر فراشٌ من ذهب !  </w:t>
      </w:r>
      <w:bookmarkStart w:id="37" w:name="_Toc112603651"/>
      <w:bookmarkStart w:id="38" w:name="_Toc112603863"/>
      <w:bookmarkStart w:id="39" w:name="_Toc112664923"/>
      <w:bookmarkStart w:id="40" w:name="_Toc112917416"/>
      <w:r>
        <w:rPr>
          <w:rFonts w:hint="cs"/>
          <w:b w:val="0"/>
          <w:bCs/>
          <w:rtl/>
        </w:rPr>
        <w:t>( الاعتراض الثاني ) : أنه لا بد فيه من إثبات الكيفية وهي من خواص الأجسام :</w:t>
      </w:r>
      <w:bookmarkEnd w:id="37"/>
      <w:bookmarkEnd w:id="38"/>
      <w:bookmarkEnd w:id="39"/>
      <w:bookmarkEnd w:id="40"/>
      <w:r>
        <w:rPr>
          <w:rFonts w:hint="cs"/>
          <w:b w:val="0"/>
          <w:bCs/>
          <w:rtl/>
        </w:rPr>
        <w:t xml:space="preserve"> </w:t>
      </w:r>
      <w:r>
        <w:rPr>
          <w:rFonts w:hint="cs"/>
          <w:b w:val="0"/>
          <w:rtl/>
        </w:rPr>
        <w:t>وقد لهجوا بإثبات الكيفية</w:t>
      </w:r>
      <w:r>
        <w:rPr>
          <w:rFonts w:hint="cs"/>
          <w:b w:val="0"/>
          <w:vertAlign w:val="superscript"/>
          <w:rtl/>
        </w:rPr>
        <w:t xml:space="preserve"> </w:t>
      </w:r>
      <w:r>
        <w:rPr>
          <w:rFonts w:hint="cs"/>
          <w:b w:val="0"/>
          <w:rtl/>
        </w:rPr>
        <w:t xml:space="preserve"> ثم أرادوا أن يتخلصوا من قبيح ما يلزمهم فزعموا أنها كيفية مجهولة ،  فأي كمال في إثبات الكيفية ؟ فمثلاً يقول ابن عثيمين : ( السلف لا ينفون الكيف مطلقاً لأن نفي الكيف مطلقاً نفي للوجود ، وما من موجود إلا وله كيفية لكنها قد تكون معلومة وقد تكون مجهولة ، وكيفية ذات الله تعالى وصفاته مجهولة لنا ..   </w:t>
      </w:r>
      <w:r>
        <w:rPr>
          <w:rFonts w:hint="cs"/>
          <w:b w:val="0"/>
          <w:rtl/>
        </w:rPr>
        <w:lastRenderedPageBreak/>
        <w:t xml:space="preserve">وعلى هذا فنثبت له كيفية لا نعلمها ..   ونفي الكيفية عن الاستواء مطلقاً هو تعطيل محض لهذه الصفة لأنا إذا أثبتنا الاستواء حقيقة لزم أن يكون له كيفية وهكذا في بقية الصفات )  [مجموع فتاوى ابن عثيمين 1/194 وانظر المحاضرات السنية لابن عثيمين 1/232] ، ولا يخفى أن في إثبات الكيفية أعظمَ الخطر ،  والذي يبدو لي والله أعلم أن هؤلاء المعاصرين لا يدركون معنى الكيفية ولوازمَها ، ولو أدركوا ذلك ربما لم يتجاسروا على إثباتها ،  لكنهم اكتفوا بشهرة إثباتها عن ابن تيمية في سائر كتبه ، فتابعوه من غير توقف ولا نظر ،  وإذا كان الظن بالمعاصرين أنهم لا يدركون ما يقتضيه إثبات الكيفية فإن ابن تيمية رحمه الله ينص عل ى إثبات الكيفية التي تستلزم الكمية والشكلَ ، وينسب ذلك إلى قول أكثر أهل الحديث والسنة قول السلف ،  [  </w:t>
      </w:r>
      <w:bookmarkStart w:id="41" w:name="_Toc112603652"/>
      <w:bookmarkStart w:id="42" w:name="_Toc112603864"/>
      <w:bookmarkStart w:id="43" w:name="_Toc112664924"/>
      <w:bookmarkStart w:id="44" w:name="_Toc112917417"/>
      <w:r>
        <w:rPr>
          <w:rFonts w:hint="cs"/>
          <w:b w:val="0"/>
          <w:bCs/>
          <w:rtl/>
        </w:rPr>
        <w:t>ابن تيمية ينص على إثبات الكيفية التي تستلزم الكمية والشكلَ ، وينسب ذلك إلى السلف ] :</w:t>
      </w:r>
      <w:bookmarkEnd w:id="41"/>
      <w:bookmarkEnd w:id="42"/>
      <w:bookmarkEnd w:id="43"/>
      <w:bookmarkEnd w:id="44"/>
      <w:r>
        <w:rPr>
          <w:rFonts w:hint="cs"/>
          <w:b w:val="0"/>
          <w:bCs/>
          <w:rtl/>
        </w:rPr>
        <w:t xml:space="preserve">  </w:t>
      </w:r>
      <w:r>
        <w:rPr>
          <w:rFonts w:hint="cs"/>
          <w:b w:val="0"/>
          <w:rtl/>
        </w:rPr>
        <w:t xml:space="preserve">يقول رحمه الله معترضاً على من ينفي الكيفية من المتكلمين ( ..  وأما قوله "الكيفية تقتضي الكمية والشكل" فإنه إن أراد أنها تستلزم ذلك فمعلوم أن الذين أثبتوا الكيفية إنما أرادوا الصفات التي تخصه كما تقدم ، </w:t>
      </w:r>
      <w:r>
        <w:rPr>
          <w:rFonts w:hint="cs"/>
          <w:b w:val="0"/>
          <w:bCs/>
          <w:rtl/>
        </w:rPr>
        <w:t>وإذا كان هذا مستلزماً للكمية فهو الذي يذكره المنازعون أنه ما من موصوف بصفة إلا وله قدْر يخصه</w:t>
      </w:r>
      <w:r>
        <w:rPr>
          <w:rFonts w:hint="cs"/>
          <w:b w:val="0"/>
          <w:rtl/>
        </w:rPr>
        <w:t xml:space="preserve"> ، وأكثر أهل الحديث والسنة من أصحاب الإمام أحمد رحمه الله وغيرهم لا ينفون ثبوت الكيفية في نفس الأمر بل يقولون لا نعلم الكيفية ..  وهو موافق لقول السلف رضي الله عنهم والأئمة كما قالوا لا يعلم كيف هو إلا هو ، وكما قال مالك الاستواء معلوم والكيف مجهول وأمثال هذا كثير في كلامهم ومنهم من ينفي ذلك ويقول لا ماهية له فتجري في مقال ولا كيف فيخطر ببال وهذا قول ابن عقيل وغيره وهذا موافق لقول نفاة الصفات ..  ومعلوم أن الموجود يُنظر في نفسه وفي صفته </w:t>
      </w:r>
      <w:r>
        <w:rPr>
          <w:rFonts w:hint="cs"/>
          <w:b w:val="0"/>
          <w:bCs/>
          <w:rtl/>
        </w:rPr>
        <w:t>وفي قدرْه</w:t>
      </w:r>
      <w:r>
        <w:rPr>
          <w:rFonts w:hint="cs"/>
          <w:b w:val="0"/>
          <w:rtl/>
        </w:rPr>
        <w:t xml:space="preserve"> ، وإن كان اسم الصفة يتناول قدْره ويستلزم ذاته أيضاً ، فإذا عُلم بصريح العقل أنه لا بد له من وجود خاص أو حقيقة يتميز بها ولا بد له من صفات تختص به لا يشركه فيها أحد فيقال </w:t>
      </w:r>
      <w:r>
        <w:rPr>
          <w:rFonts w:hint="cs"/>
          <w:b w:val="0"/>
          <w:bCs/>
          <w:rtl/>
        </w:rPr>
        <w:t>وكذلك قدره</w:t>
      </w:r>
      <w:r>
        <w:rPr>
          <w:rFonts w:hint="cs"/>
          <w:b w:val="0"/>
          <w:rtl/>
        </w:rPr>
        <w:t xml:space="preserve"> )</w:t>
      </w:r>
      <w:r>
        <w:rPr>
          <w:rFonts w:hint="cs"/>
          <w:b w:val="0"/>
          <w:vertAlign w:val="superscript"/>
          <w:rtl/>
        </w:rPr>
        <w:t xml:space="preserve"> </w:t>
      </w:r>
      <w:r>
        <w:rPr>
          <w:rFonts w:hint="cs"/>
          <w:b w:val="0"/>
          <w:rtl/>
        </w:rPr>
        <w:t xml:space="preserve">[بيان تلبيس الجهمية1/347] ، وقد جرأ خوضُ ابن تيمية بعضَ المعاصرين على لوك هذه المصطلحات فخرجوا إلى أقوال لا يخفى قبحها ، من ذلك زعم أحدهم أن ( التكييف تعيينُ كنهِ الصفة ، يقال : كيَّف الشيَء أي جعل له كيفية معلومة ) [مختصر الأجوبة الأصولية على الواسطية لعبد العزيز المحمد السلمان 25 ،  </w:t>
      </w:r>
      <w:r>
        <w:rPr>
          <w:rFonts w:hint="cs"/>
          <w:b w:val="0"/>
          <w:snapToGrid w:val="0"/>
          <w:rtl/>
        </w:rPr>
        <w:t xml:space="preserve">ومثله قول عبد العزيز بن ناصر في التنبيهات السنية  24 (التكييف تعيين كنه الصفة وكيفيتها فلا يعلم كيف هو إلا هو ) </w:t>
      </w:r>
      <w:r>
        <w:rPr>
          <w:rFonts w:hint="cs"/>
          <w:b w:val="0"/>
          <w:rtl/>
        </w:rPr>
        <w:t>] ، وهذا تفسيرُ صُنِع خصيصاً ليلبِّسوا به لفظَ الكيفية التي أثبتوها ، لأن التكييف إثبات لكيفية معلومةً كانت أو مجهولة ،  ومنهم من جعل التكييف هو ذكر هذه الكيفية ، قال ابن عثيمين : ( التكييف ذكر كيفية الصفة سواء ذكرتها بلسانك أو بقلبك ) [المحاضرات السنية لابن عثيمين 1/96]</w:t>
      </w:r>
      <w:r>
        <w:rPr>
          <w:rFonts w:hint="cs"/>
          <w:b w:val="0"/>
          <w:vertAlign w:val="superscript"/>
          <w:rtl/>
        </w:rPr>
        <w:t xml:space="preserve"> </w:t>
      </w:r>
      <w:bookmarkStart w:id="45" w:name="_Toc112603653"/>
      <w:bookmarkStart w:id="46" w:name="_Toc112603865"/>
      <w:bookmarkStart w:id="47" w:name="_Toc112664925"/>
      <w:bookmarkStart w:id="48" w:name="_Toc112917418"/>
      <w:r>
        <w:rPr>
          <w:rFonts w:hint="cs"/>
          <w:b w:val="0"/>
          <w:bCs/>
          <w:rtl/>
        </w:rPr>
        <w:t xml:space="preserve"> [ الرد على ما في هذا الموضع من نسبة التكييف إلى السلف والتنبيه على خطر إثبات الشكل والكمية والمقدار ] :</w:t>
      </w:r>
      <w:bookmarkEnd w:id="45"/>
      <w:bookmarkEnd w:id="46"/>
      <w:bookmarkEnd w:id="47"/>
      <w:bookmarkEnd w:id="48"/>
      <w:r>
        <w:rPr>
          <w:rFonts w:hint="cs"/>
          <w:b w:val="0"/>
          <w:bCs/>
          <w:rtl/>
        </w:rPr>
        <w:t xml:space="preserve">  أولاً</w:t>
      </w:r>
      <w:r>
        <w:rPr>
          <w:rFonts w:hint="cs"/>
          <w:b w:val="0"/>
          <w:rtl/>
        </w:rPr>
        <w:t xml:space="preserve"> : لابد أن نعلن هنا براءة </w:t>
      </w:r>
      <w:r>
        <w:rPr>
          <w:rFonts w:hint="cs"/>
          <w:b w:val="0"/>
          <w:rtl/>
        </w:rPr>
        <w:lastRenderedPageBreak/>
        <w:t>أهل الحديث والسنة والسلف من إثبات الكيفية والكمية والشكل والمقدار ،  أما ما ذكره ابن تيمية رحمه الله عن الإمام مالك فلم أجده عنه بهذا اللفظ ،  وإنما يوجد بسند موضوع عن وهب بن منبه وهو من مسلمة أهل الكتاب يزعم أنه موجود في التوراة</w:t>
      </w:r>
      <w:r>
        <w:rPr>
          <w:rFonts w:hint="cs"/>
          <w:b w:val="0"/>
          <w:vertAlign w:val="superscript"/>
          <w:rtl/>
        </w:rPr>
        <w:t xml:space="preserve"> </w:t>
      </w:r>
      <w:r>
        <w:rPr>
          <w:rFonts w:hint="cs"/>
          <w:b w:val="0"/>
          <w:rtl/>
        </w:rPr>
        <w:t xml:space="preserve">[أخرجه أبو الشيخ في العظمة 2/706 بسند حكم بوضعه الذهبي في العلو 1/125وحكم بركاكة متنه أيضا] وقد سبق المحفوظُ عن الإمام مالك وهو صريح بنفي الكيف عن الله وصفاته ،  كما نبه عليه بعض المالكية ، من ذلك قول القرافي : ( ومعنى قول مالك الاستواء غير مجهول أن عقولنا دلتنا على الاستواء اللائق بالله وجلاله وعظمته وهو الاستيلاء دون الجلوس ونحوه مما لا يكون إلا في الأجسام ،  وقوله "والكيف غير معقول" معناه أن ذات الله لا توصف بما وضعت له العرب لفظ كيف ، وهو الأحوال المتنقلة والهيئات الجسمية ..  فلا يعقل ذلك في حقه لاستحالته في جهة الربوبية ) [الذخيرة لشهاب الدين أحمد القرافي 13/242] </w:t>
      </w:r>
      <w:r>
        <w:rPr>
          <w:rFonts w:hint="cs"/>
          <w:b w:val="0"/>
          <w:vertAlign w:val="superscript"/>
          <w:rtl/>
        </w:rPr>
        <w:t xml:space="preserve"> </w:t>
      </w:r>
      <w:r>
        <w:rPr>
          <w:rFonts w:hint="cs"/>
          <w:b w:val="0"/>
          <w:rtl/>
        </w:rPr>
        <w:t xml:space="preserve">وأما عن غيره من السلف وأهل الحديث فلم ولن يظفر بنقله عن واحد منهم لأن السلف لم يخوضوا في ما خاض فيه ابن تيمية رحمه الله ،  فإذا كان الإمام مالك يبدِّع السائلَ عن الكيفية ويأمر بإخراجه من مجلسه فما عساه أن يفعل بمن أثبت الكيفية بل بمن نسبها إليه ؟ وسيأتي من النقل المشهور المعروف من مذهب السلف ما يخالف إثبات الكيفية ، [انظر نفي الكيفية وحكايتَه عن السلف في اعتقاد أئمة الحديث لأبي بكر الإسماعيلي  63 و اعتقاد أهل السنة للالكائي 3 /503 والاعتقاد للبيهقي 117 والعلو للعلي الغفار1/156 و1/179 و1/188 وسير أعلام النبلاء 13/84 ] ،  (  </w:t>
      </w:r>
      <w:r>
        <w:rPr>
          <w:rFonts w:hint="cs"/>
          <w:b w:val="0"/>
          <w:bCs/>
          <w:rtl/>
        </w:rPr>
        <w:t>ثانياً</w:t>
      </w:r>
      <w:r>
        <w:rPr>
          <w:rFonts w:hint="cs"/>
          <w:b w:val="0"/>
          <w:rtl/>
        </w:rPr>
        <w:t xml:space="preserve"> ) : الكيفية التي تستلزم الكمية</w:t>
      </w:r>
      <w:r>
        <w:rPr>
          <w:rFonts w:hint="cs"/>
          <w:b w:val="0"/>
          <w:vertAlign w:val="superscript"/>
          <w:rtl/>
        </w:rPr>
        <w:t xml:space="preserve"> </w:t>
      </w:r>
      <w:r>
        <w:rPr>
          <w:rFonts w:hint="cs"/>
          <w:b w:val="0"/>
          <w:rtl/>
        </w:rPr>
        <w:t>والشكل</w:t>
      </w:r>
      <w:r>
        <w:rPr>
          <w:rFonts w:hint="cs"/>
          <w:b w:val="0"/>
          <w:vertAlign w:val="superscript"/>
          <w:rtl/>
        </w:rPr>
        <w:t xml:space="preserve"> </w:t>
      </w:r>
      <w:r>
        <w:rPr>
          <w:rFonts w:hint="cs"/>
          <w:b w:val="0"/>
          <w:rtl/>
        </w:rPr>
        <w:t xml:space="preserve">والمقدار من لوازم الأجسام التي لا يخفى على عاقل لزومها للجسم ،  ومن يثبتها لم يُبقِ من إثبات التجسيم إلا لفظه ،   </w:t>
      </w:r>
      <w:bookmarkStart w:id="49" w:name="_Toc112603654"/>
      <w:bookmarkStart w:id="50" w:name="_Toc112603866"/>
      <w:bookmarkStart w:id="51" w:name="_Toc112664926"/>
      <w:bookmarkStart w:id="52" w:name="_Toc112917419"/>
      <w:r>
        <w:rPr>
          <w:rFonts w:hint="cs"/>
          <w:b w:val="0"/>
          <w:bCs/>
          <w:rtl/>
        </w:rPr>
        <w:t xml:space="preserve">( الاعتراض الثالث ) : تواتر عن السلف خلاف ما حكاه ابن تيمية عنهم ، </w:t>
      </w:r>
      <w:bookmarkEnd w:id="49"/>
      <w:bookmarkEnd w:id="50"/>
      <w:bookmarkEnd w:id="51"/>
      <w:bookmarkEnd w:id="52"/>
      <w:r>
        <w:rPr>
          <w:rFonts w:hint="cs"/>
          <w:b w:val="0"/>
          <w:rtl/>
        </w:rPr>
        <w:t xml:space="preserve">تواتر عن السلف خلاف هذا المسلك الذي يحكيه ابن تيمية عنهم ،  بل ما ينقلونه من أقوال السلف هو دليل يثبت عدم فهمهم مذهب السلف ، وهو حجة على أن أهل التفويض هم السلفيون في هذه المسألة ،  وما أحوجنا إلى استيعاب النقل في حكاية مذهبهم لرد هذه الحملة الواسعة على مسلك التفويض لكن مجلداً كبيراً لن يستوعب الغرض ، فلنذكرْ بعضَ ما يَثبت به المطلوب مع الإحالة على عدد من المواضع التي لن يتسع المقام لذكرها ،  ويكفي في إثبات ذلك كل أن نعتني بما نقلوه من أقوال السلف محتجين به على مطلوبهم لأن احتجاجهم بهذه النقول قد كفانا مؤونة تطويلهم في تضعيف أسانيدها ،  [  </w:t>
      </w:r>
      <w:bookmarkStart w:id="53" w:name="_Toc112603655"/>
      <w:bookmarkStart w:id="54" w:name="_Toc112603867"/>
      <w:bookmarkStart w:id="55" w:name="_Toc112664927"/>
      <w:bookmarkStart w:id="56" w:name="_Toc112917420"/>
      <w:r>
        <w:rPr>
          <w:rFonts w:hint="cs"/>
          <w:b w:val="0"/>
          <w:bCs/>
          <w:rtl/>
        </w:rPr>
        <w:t>أولاً ما احتج ابن تيمية بنقله عن السلف وهو حجة لمخالفه</w:t>
      </w:r>
      <w:bookmarkEnd w:id="53"/>
      <w:bookmarkEnd w:id="54"/>
      <w:bookmarkEnd w:id="55"/>
      <w:bookmarkEnd w:id="56"/>
      <w:r>
        <w:rPr>
          <w:rFonts w:hint="cs"/>
          <w:b w:val="0"/>
          <w:bCs/>
          <w:rtl/>
        </w:rPr>
        <w:t xml:space="preserve"> ] :  </w:t>
      </w:r>
      <w:r>
        <w:rPr>
          <w:rFonts w:hint="cs"/>
          <w:b w:val="0"/>
          <w:rtl/>
        </w:rPr>
        <w:t>من ذلك أنه سئل ( ما قولكم في مذهب السلف في الإعتقاد ومذهب غيرهم من المتأخرين ، ما الصواب منهما ؟ وما تنتحلونه أنتم من المذهبين ؟ ..   - فأجاب- ..  قال الله تعالى : "ومن يشاقق الرسول من بعد ما تبين له الهدى ويتبع غير سبيل المؤمنين نوله ما تولى"</w:t>
      </w:r>
      <w:r>
        <w:rPr>
          <w:rFonts w:hint="cs"/>
          <w:b w:val="0"/>
          <w:vertAlign w:val="superscript"/>
          <w:rtl/>
        </w:rPr>
        <w:t xml:space="preserve"> </w:t>
      </w:r>
      <w:r>
        <w:rPr>
          <w:rFonts w:hint="cs"/>
          <w:b w:val="0"/>
          <w:rtl/>
        </w:rPr>
        <w:t xml:space="preserve">[الآية (115) من سورة النساء] ،  فمن سبيلهم في الإعتقاد الإيمانُ </w:t>
      </w:r>
      <w:r>
        <w:rPr>
          <w:rFonts w:hint="cs"/>
          <w:b w:val="0"/>
          <w:rtl/>
        </w:rPr>
        <w:lastRenderedPageBreak/>
        <w:t>بصفات الله تعالى وأسمائه التي وصف بها نفسه في كتابه وتنزيله أو على لسان رسوله ، من غير زيادة عليها ولا نقصٍ منها ، ولا تجاوزٍ لها ، و</w:t>
      </w:r>
      <w:r>
        <w:rPr>
          <w:rFonts w:hint="cs"/>
          <w:b w:val="0"/>
          <w:bCs/>
          <w:rtl/>
        </w:rPr>
        <w:t>لا تفسير لها</w:t>
      </w:r>
      <w:r>
        <w:rPr>
          <w:rFonts w:hint="cs"/>
          <w:b w:val="0"/>
          <w:rtl/>
        </w:rPr>
        <w:t xml:space="preserve"> ، ولا تأويلٍ لها بما يخالف ظاهرها ، ولا تشبيهٍ لها بصفات المخلوقين ولا سمات المحدثين ، بل أمرُّوها كما جاءت ، </w:t>
      </w:r>
      <w:r>
        <w:rPr>
          <w:rFonts w:hint="cs"/>
          <w:b w:val="0"/>
          <w:bCs/>
          <w:rtl/>
        </w:rPr>
        <w:t>وردوا علمها إلى قائلها ومعناها إلى المتكلم بها</w:t>
      </w:r>
      <w:r>
        <w:rPr>
          <w:rFonts w:hint="cs"/>
          <w:b w:val="0"/>
          <w:rtl/>
        </w:rPr>
        <w:t xml:space="preserve"> ،  وقال بعضهم ويروى </w:t>
      </w:r>
      <w:r>
        <w:rPr>
          <w:rFonts w:hint="cs"/>
          <w:b w:val="0"/>
          <w:bCs/>
          <w:rtl/>
        </w:rPr>
        <w:t>عن الشافعي : آمنت بما جاء عن الله وبما جاء عن رسول الله  صلى الله عليه وسلم على مراد رسول الله ،</w:t>
      </w:r>
      <w:r>
        <w:rPr>
          <w:rFonts w:hint="cs"/>
          <w:b w:val="0"/>
          <w:rtl/>
        </w:rPr>
        <w:t xml:space="preserve"> وعلموا أن المتكلم بها صادق لا شك في صدقه فصدقوه ، </w:t>
      </w:r>
      <w:r>
        <w:rPr>
          <w:rFonts w:hint="cs"/>
          <w:b w:val="0"/>
          <w:bCs/>
          <w:rtl/>
        </w:rPr>
        <w:t>ولم يعلموا حقيقة معناها</w:t>
      </w:r>
      <w:r>
        <w:rPr>
          <w:rFonts w:hint="cs"/>
          <w:b w:val="0"/>
          <w:rtl/>
        </w:rPr>
        <w:t xml:space="preserve"> فسكتوا عما لم يعلموه ، وأخذ ذلك الآخر عن الأول ..  ولما سئل مالك بن أنس رحمه الله تعالى ، فقيل له يا أبا عبدالله "الرحمن على العرش استوى" كيف استوى ؟ فأطرق مالك وعلاه الرحضاء يعني العرق وانتظر القوم ما يجيء منه فيه ، فرفع رأسه إلى السائل وقال : الإستواء غير مجهول والكيف غير معقول والإيمان به واجب والسؤال عنه بدعة وأحسبك رجلَ سوء وأمر به فأُخرج .. ،   وثبت عن محمد بن الحسن صاحب أبي حنيفة أنه قال : اتفق الفقهاء كلهم من الشرق والغرب على الإيمان بالقرآن والأحاديث التي جاء بها الثقات عن رسول الله صلى الله عليه وسلم في صفة الرب عز وجل </w:t>
      </w:r>
      <w:r>
        <w:rPr>
          <w:rFonts w:hint="cs"/>
          <w:b w:val="0"/>
          <w:bCs/>
          <w:rtl/>
        </w:rPr>
        <w:t>من غير تفسير</w:t>
      </w:r>
      <w:r>
        <w:rPr>
          <w:rFonts w:hint="cs"/>
          <w:b w:val="0"/>
          <w:rtl/>
        </w:rPr>
        <w:t xml:space="preserve"> ولا وصف ولا تشبيه ، </w:t>
      </w:r>
      <w:r>
        <w:rPr>
          <w:rFonts w:hint="cs"/>
          <w:b w:val="0"/>
          <w:bCs/>
          <w:rtl/>
        </w:rPr>
        <w:t xml:space="preserve">فمن فسر شيئاً من ذلك فقد خرج مما كان عليه النبي صلى الله عليه وسلم وفارق الجماعة </w:t>
      </w:r>
      <w:r>
        <w:rPr>
          <w:rFonts w:hint="cs"/>
          <w:b w:val="0"/>
          <w:rtl/>
        </w:rPr>
        <w:t>فإنهم لم يصفوا ولم يفسروا ولكن آمنوا بما في الكتاب والسنة ثم سكتوا فمن قال بقول جهم فقد فارق الجماعة ،    فانظر رحمك الله إلى هذا الإمام كيف حكى الإجماع في هذه المسألة ، ولا خير فيما خرج عن إجماعهم ولو لزم التجسيم من السكوت عن تأويلها لفروا منه</w:t>
      </w:r>
      <w:r>
        <w:rPr>
          <w:rFonts w:hint="cs"/>
          <w:b w:val="0"/>
          <w:vertAlign w:val="superscript"/>
          <w:rtl/>
        </w:rPr>
        <w:t xml:space="preserve"> </w:t>
      </w:r>
      <w:r>
        <w:rPr>
          <w:rFonts w:hint="cs"/>
          <w:b w:val="0"/>
          <w:rtl/>
        </w:rPr>
        <w:t xml:space="preserve">[كون السكوت مستلزماً للتجسيم لم يذهب إليه أحد من أهل العلم ، وإنما يلزم التجسيم من الخوض في هذه النصوص وسوء الفهم ] وأولوا ذلك ، فإنهم أعرف الأمة بما يجوز على الله وما يمتنع عليه ..  وثبت عن الحسن البصري أنه قال ..   الحمد لله الذي من الإيمان به الجهلُ بغير ما وصف به نفسه ،  وقال سحنون : من العلم بالله السكوت عن غير ما وصف به نفسه ،  وثبت عن الحميدي أبي بكر عبدالله بن الزبير أنه قال : أصول السنة فذكر أشياء ثم قال وما نطق به القرآن والحديث مثل : { وقالت اليهود يد الله مغلولة غلت أيديهم ..  } ، وما أشبه هذا من القرآن والحديث </w:t>
      </w:r>
      <w:r>
        <w:rPr>
          <w:rFonts w:hint="cs"/>
          <w:b w:val="0"/>
          <w:bCs/>
          <w:rtl/>
        </w:rPr>
        <w:t>لا نزيد فيه ولا نفسره ونقف على ما وقف عليه القرآن والسنة</w:t>
      </w:r>
      <w:r>
        <w:rPr>
          <w:rFonts w:hint="cs"/>
          <w:b w:val="0"/>
          <w:rtl/>
        </w:rPr>
        <w:t xml:space="preserve"> ونقول  { الرحمن على العرش استوى } ومن زعم غير هذا فهو جهمي ، فمذهب السلف رضوان الله عليهم إثبات الصفات وإجراؤها على ظاهرها ونفيُ الكيفية عنها لأن الكلام في الصفات فرع عن الكلام في الذات ، وإثبات الذات إثباتُ وجودٍ لا إثبات كيفية فكذلك إثبات الصفات ) </w:t>
      </w:r>
      <w:r>
        <w:rPr>
          <w:rFonts w:hint="cs"/>
          <w:b w:val="0"/>
          <w:vertAlign w:val="superscript"/>
          <w:rtl/>
        </w:rPr>
        <w:t xml:space="preserve"> </w:t>
      </w:r>
      <w:r>
        <w:rPr>
          <w:rFonts w:hint="cs"/>
          <w:b w:val="0"/>
          <w:color w:val="E36C0A" w:themeColor="accent6" w:themeShade="BF"/>
          <w:rtl/>
        </w:rPr>
        <w:t xml:space="preserve">[ مجموع الفتاوى : 4/1-7 وانظر نحوه في لمعة الاعتقاد لابن قدامة : 10 ، واجتماع الجيوش الإسلامية :  137 –  139، وانظر نقل ابن القيم في اجتماع الجيوش : 99  كلاماً عن شيخ الشافعية ابن سريج وهو حجة عليه أيضاً لأنه نص فيه على التسليم فيها ، ونهى عن الزيادة عليها والنقصان منها </w:t>
      </w:r>
      <w:r>
        <w:rPr>
          <w:rFonts w:hint="cs"/>
          <w:b w:val="0"/>
          <w:color w:val="E36C0A" w:themeColor="accent6" w:themeShade="BF"/>
          <w:rtl/>
        </w:rPr>
        <w:lastRenderedPageBreak/>
        <w:t>وتفسيرها وترجمتها بلغة غير العربية والإشارة إليها بخواطر القلوب وحركات الجوارح ،  وانظر الاستدلال بكلام ابن سريج في العلو للعلي الغفار للذهبي 1/207- 209] ،</w:t>
      </w:r>
      <w:r>
        <w:rPr>
          <w:rFonts w:hint="cs"/>
          <w:b w:val="0"/>
          <w:rtl/>
        </w:rPr>
        <w:t xml:space="preserve"> وأنت إذا تأملت هذه الأقوال لم تجد فيها إثباتَ الصفات مع نفي الكيفية ،  بل وجدت فيها النصَّ على الوقوف على ما وقف عليه القرآن والسنة والإمساكَ عن الزيادة على هذه الألفاظ أو النقصِ منها والنهيَ عن تجاوزها وتفسيرها وردَّ العلم بمعناها بها إلى قائلها ،  وأي كلام أصرح مما نص عليه الإمام الشافعي من وجوب الإيمان بما جاء عن الله ورسوله صلى الله عليه وسلم على مراد الله ورسوله ، وأنهم علموا أن المتكلم بها صادق فصدقوه ولم يعلموا حقيقة معناها فسكتوا عما لم يعلموا ؟ وهذا المسلك الذي يحكيه ابن تيمية لا يقف على ما وقف عليه القرآن والسنة بل يزيد على ذلك بعدِّ هذه الألفاظ من الصفات ويثبت لها كيفية مجهولة ويشتق من ألفاظها فيتجاوزها إلى تصاريفها وينكر نفي العلم بمعناها ، </w:t>
      </w:r>
      <w:r>
        <w:rPr>
          <w:rFonts w:hint="cs"/>
          <w:b w:val="0"/>
          <w:vertAlign w:val="superscript"/>
          <w:rtl/>
        </w:rPr>
        <w:t xml:space="preserve"> </w:t>
      </w:r>
      <w:r>
        <w:rPr>
          <w:rFonts w:hint="cs"/>
          <w:b w:val="0"/>
          <w:rtl/>
        </w:rPr>
        <w:t xml:space="preserve">[  </w:t>
      </w:r>
      <w:bookmarkStart w:id="57" w:name="_Toc112603656"/>
      <w:bookmarkStart w:id="58" w:name="_Toc112603868"/>
      <w:bookmarkStart w:id="59" w:name="_Toc112664928"/>
      <w:bookmarkStart w:id="60" w:name="_Toc112917421"/>
      <w:r>
        <w:rPr>
          <w:rFonts w:hint="cs"/>
          <w:b w:val="0"/>
          <w:bCs/>
          <w:rtl/>
        </w:rPr>
        <w:t>ثانياً : ما احتج ابن القيم بنقله عن السلف وهو حجة عليه</w:t>
      </w:r>
      <w:bookmarkEnd w:id="57"/>
      <w:bookmarkEnd w:id="58"/>
      <w:bookmarkEnd w:id="59"/>
      <w:bookmarkEnd w:id="60"/>
      <w:r>
        <w:rPr>
          <w:rFonts w:hint="cs"/>
          <w:b w:val="0"/>
          <w:bCs/>
          <w:rtl/>
        </w:rPr>
        <w:t xml:space="preserve"> ] :  </w:t>
      </w:r>
      <w:r>
        <w:rPr>
          <w:rFonts w:hint="cs"/>
          <w:b w:val="0"/>
          <w:rtl/>
        </w:rPr>
        <w:t xml:space="preserve">قال رحمه الله : ( قول شيخ الإسلام موفق الدين أبي محمد عبد الله بن أحمد المقدسي الذي اتفقت الطوائف على قبوله وتعظيمه وإمامته خلا جهمي أو معطل ..  قال في عقيدته ومن السنة قول النبي : " ينزل ربنا إلى سماء الدنيا" ..   فهذا وما أشبهه مما صح سنده وعدلت روايته نؤمن به ولا نرده ولا نجحده ولا نعتقد فيه تشبيهه بصفات المخلوقين ولا سمات المحدثين ، بل </w:t>
      </w:r>
      <w:r>
        <w:rPr>
          <w:rFonts w:hint="cs"/>
          <w:b w:val="0"/>
          <w:bCs/>
          <w:rtl/>
        </w:rPr>
        <w:t>نؤمن بلفظه ونترك التعرض لمعناه ، وقراءتُه تفسيره</w:t>
      </w:r>
      <w:r>
        <w:rPr>
          <w:rFonts w:hint="cs"/>
          <w:b w:val="0"/>
          <w:rtl/>
        </w:rPr>
        <w:t xml:space="preserve"> ) </w:t>
      </w:r>
      <w:r>
        <w:rPr>
          <w:rFonts w:hint="cs"/>
          <w:b w:val="0"/>
          <w:vertAlign w:val="superscript"/>
          <w:rtl/>
        </w:rPr>
        <w:t xml:space="preserve"> </w:t>
      </w:r>
      <w:r>
        <w:rPr>
          <w:rFonts w:hint="cs"/>
          <w:b w:val="0"/>
          <w:rtl/>
        </w:rPr>
        <w:t>[اجتماع الجيوش 86 ] ، فأي حاجة إلى بيان دلالته على التفويض مع التصريح بالإيمان باللفظ وترك التعرض لمعناه والاكتفاءِ بالقراءة في تفسيره ؟ وأين هذا من مذهب يسمي التفويض تجهيلاً ويعيب الإيمانَ بألفاظ لا يعرف المفوض معناها ؟  ومما يؤكد أن ابن قدامة يختار التفويض بالمعنى الذي ذكره أهل السنة أنه نصَّ على أن الإيمان في هذا الموطن إيمانٌ بمجرد الألفاظ مع تفويض العلم بمعناها إلى الله فقال : ( ..  وأما إيماننا بالآيات وأخبار الصفات فإنما هو</w:t>
      </w:r>
      <w:r>
        <w:rPr>
          <w:rFonts w:hint="cs"/>
          <w:b w:val="0"/>
          <w:bCs/>
          <w:rtl/>
        </w:rPr>
        <w:t xml:space="preserve"> إيمان بمجرد الألفاظ</w:t>
      </w:r>
      <w:r>
        <w:rPr>
          <w:rFonts w:hint="cs"/>
          <w:b w:val="0"/>
          <w:rtl/>
        </w:rPr>
        <w:t xml:space="preserve"> التي لا شك في صحتها ولا ريب في صدقها ، </w:t>
      </w:r>
      <w:r>
        <w:rPr>
          <w:rFonts w:hint="cs"/>
          <w:b w:val="0"/>
          <w:bCs/>
          <w:rtl/>
        </w:rPr>
        <w:t>وقائلُها أعلم بمعناها فآمنا بها على المعنى الذي أراد ربنا</w:t>
      </w:r>
      <w:r>
        <w:rPr>
          <w:rFonts w:hint="cs"/>
          <w:b w:val="0"/>
          <w:rtl/>
        </w:rPr>
        <w:t xml:space="preserve"> تبارك وتعالى فجمعنا بين الإيمان الواجب ونفي التشبيه المحرم ..   وأما قوله : هاتوا أخبرونا ما الذي يظهر لكم من معنى هذه الألفاظ الواردة في الصفات ؟ فهذا قد تسرع في التجاهل والتعامي كأنه لا يعرف معتقد أهل السنة وقولَهم فيها وقد تربى بين أهلها وعرف أقوالهم فيها وإن كان الله سبحانه وتعالى قد أبكمه وأعمى قلبه إلى هذا الحد بحيث لا يعلم مقالتهم فيها مع معاشرته لهم واطلاعه على كتبهم ..   وبين أنه </w:t>
      </w:r>
      <w:r>
        <w:rPr>
          <w:rFonts w:hint="cs"/>
          <w:b w:val="0"/>
          <w:bCs/>
          <w:rtl/>
        </w:rPr>
        <w:t>إذا سألَنا سائل عن معنى هذه الألفاظ قلنا : لا نزيدك على ألفاظها زيادة تفيد معنى بل قراءتُها تفسيرها من غير معنى بعينه ولا تفسير بنفسه ، ولكن قد علمنا أن لها معنى في الجملة يعلمه المتكلم بها فنحن نؤمن بها بذلك المعنى ، ومن كان كذلك كيف يسأل عن معنى وهو يقول لا أعلمه ؟</w:t>
      </w:r>
      <w:r>
        <w:rPr>
          <w:rFonts w:hint="cs"/>
          <w:b w:val="0"/>
          <w:rtl/>
        </w:rPr>
        <w:t xml:space="preserve"> ) </w:t>
      </w:r>
      <w:r>
        <w:rPr>
          <w:rFonts w:hint="cs"/>
          <w:b w:val="0"/>
          <w:vertAlign w:val="superscript"/>
          <w:rtl/>
        </w:rPr>
        <w:t xml:space="preserve"> </w:t>
      </w:r>
      <w:r>
        <w:rPr>
          <w:rFonts w:hint="cs"/>
          <w:b w:val="0"/>
          <w:rtl/>
        </w:rPr>
        <w:t xml:space="preserve">[تحريم النظر في كتب الكلام 59 وانظر ذم التأويل 11] ، </w:t>
      </w:r>
      <w:r>
        <w:rPr>
          <w:rFonts w:hint="cs"/>
          <w:b w:val="0"/>
          <w:rtl/>
        </w:rPr>
        <w:lastRenderedPageBreak/>
        <w:t xml:space="preserve">وبالجملة فأقوال السلف والأئمة في هذا الباب لا تخفى على طالب فنكتفي بما سبق ونزيد عليه من أقوال الأئمة التي تدل على اختيارهم مسلك التفويض ،  </w:t>
      </w:r>
      <w:r>
        <w:rPr>
          <w:rFonts w:hint="cs"/>
          <w:b w:val="0"/>
          <w:bCs/>
          <w:rtl/>
        </w:rPr>
        <w:t xml:space="preserve">[ </w:t>
      </w:r>
      <w:bookmarkStart w:id="61" w:name="_Toc112603657"/>
      <w:bookmarkStart w:id="62" w:name="_Toc112603869"/>
      <w:bookmarkStart w:id="63" w:name="_Toc112664929"/>
      <w:bookmarkStart w:id="64" w:name="_Toc112917422"/>
      <w:r>
        <w:rPr>
          <w:rFonts w:hint="cs"/>
          <w:b w:val="0"/>
          <w:bCs/>
          <w:rtl/>
        </w:rPr>
        <w:t>ثالثاً : نقل التفويض عن السلف</w:t>
      </w:r>
      <w:bookmarkEnd w:id="61"/>
      <w:bookmarkEnd w:id="62"/>
      <w:bookmarkEnd w:id="63"/>
      <w:bookmarkEnd w:id="64"/>
      <w:r>
        <w:rPr>
          <w:rFonts w:hint="cs"/>
          <w:b w:val="0"/>
          <w:rtl/>
        </w:rPr>
        <w:t xml:space="preserve"> ] : من ذلك ما سبق عن الإمام الشافعي وما سبق عن الإمام مالك في الاستواء ،  وقد سبق أيضا أنه كان ينهى عن التحديث بالمتشابه وينكره إنكاراً شديداً</w:t>
      </w:r>
      <w:r>
        <w:rPr>
          <w:rFonts w:hint="cs"/>
          <w:b w:val="0"/>
          <w:vertAlign w:val="superscript"/>
          <w:rtl/>
        </w:rPr>
        <w:t xml:space="preserve"> </w:t>
      </w:r>
      <w:r>
        <w:rPr>
          <w:rFonts w:hint="cs"/>
          <w:b w:val="0"/>
          <w:rtl/>
        </w:rPr>
        <w:t xml:space="preserve">[انظر التمهيد لابن عبد البر7/148] ونقل الذهبي نحوه عنه وعن غيره من السلف فقال : ( وقال الوليد بن مسلم سألت الأوزاعي ومالكَ بن أنس وسفيانَ الثوري والليثَ بن سعد عن الأحاديث التي فيها الصفاتُ فكلهم قالوا لي أمروها كما جاءت بلا تفسير ) </w:t>
      </w:r>
      <w:r>
        <w:rPr>
          <w:rFonts w:hint="cs"/>
          <w:b w:val="0"/>
          <w:vertAlign w:val="superscript"/>
          <w:rtl/>
        </w:rPr>
        <w:t xml:space="preserve"> </w:t>
      </w:r>
      <w:r>
        <w:rPr>
          <w:rFonts w:hint="cs"/>
          <w:b w:val="0"/>
          <w:rtl/>
        </w:rPr>
        <w:t xml:space="preserve">[العلو للعلي الغفار للذهبي 1/140 ،  وأخرجه البيهقي في سننه الكبرى 3 /2 والأسماء والصفات 516 ،  وانظر نهي سفيان بن عيينة عن تفسيرها بالعربية أو الفارسية في الأسماء والصفات 397 ،  وانظر نحوه عن عامة السلف في 448و 537 ،  وانظر تحقيق مذهب الإمام أبي حنيفة النعمان في إشارات المرام للبياضي 186-189 ،  وانظر تصريح الذهبي بتفويض المعنى والسكوت عن ما سكت عليه السلف في ميزان الإعتدال 4/96] ، ومن ذلك ما صح عن الإمام أحمدَ بنِ حنبل أنه نفى الكيف والمعنى فقال في قول النبي صلى الله عليه وسلم" إن الله ينزل إلى سماء الدنيا" وما أشبهه من الأحاديث : ( نؤمن بها ونصدق بها </w:t>
      </w:r>
      <w:r>
        <w:rPr>
          <w:rFonts w:hint="cs"/>
          <w:b w:val="0"/>
          <w:bCs/>
          <w:rtl/>
        </w:rPr>
        <w:t>لا كيف ولا  معنى</w:t>
      </w:r>
      <w:r>
        <w:rPr>
          <w:rFonts w:hint="cs"/>
          <w:b w:val="0"/>
          <w:rtl/>
        </w:rPr>
        <w:t xml:space="preserve"> ، ولا نرد شيئاً منها ، ونعلم أن ما جاء به الرسول حق ولا نرد على رسول الله صلى الله عليه وسلم ، ولا نصف اللهَ بأكثرَ مما وصف به نفسه بلا حدٍ ولا غاية "ليس كمثله شيء وهو السميع البصير" ،  ونقول كما قال ونصفه بما وصف به نفسه لا نتعدى ذلك ولا يبلغه وصف الواصفين نؤمن بالقرآن كله محكمِه ومتشابَهِه ولا نزيل عنه صفة من صفاته لشناعة شُنِّعت ولا نتعدى القرآنَ والحديث ) </w:t>
      </w:r>
      <w:r>
        <w:rPr>
          <w:rFonts w:hint="cs"/>
          <w:b w:val="0"/>
          <w:vertAlign w:val="superscript"/>
          <w:rtl/>
        </w:rPr>
        <w:t xml:space="preserve"> </w:t>
      </w:r>
      <w:r>
        <w:rPr>
          <w:rFonts w:hint="cs"/>
          <w:b w:val="0"/>
          <w:rtl/>
        </w:rPr>
        <w:t xml:space="preserve">[انظر لمعة الاعتقاد لابن قدامة 9 وتحريم النظر في كتب الكلام 39 ،  وانظر استدلال ابن تيمية بهذا القول في بيان تلبيس الجهمية 1/431 ،  وعزاه إلى الخلال في السنة يرويه عن الإمام أحمد بسند صحيح ،  ] ،  وقال شيخ الحنابلة أبو الفضل التميمي في اعتقاد الإمام المبجل ابن حنبل : ( وسئل </w:t>
      </w:r>
      <w:r>
        <w:rPr>
          <w:rFonts w:hint="cs"/>
          <w:b w:val="0"/>
          <w:bCs/>
          <w:rtl/>
        </w:rPr>
        <w:t xml:space="preserve">قبل موته بيوم </w:t>
      </w:r>
      <w:r>
        <w:rPr>
          <w:rFonts w:hint="cs"/>
          <w:b w:val="0"/>
          <w:rtl/>
        </w:rPr>
        <w:t xml:space="preserve">عن أحاديث الصفات فقال تمرُّ كما جاءت ويُؤْمن بها ولا يرد منه شيءٌ </w:t>
      </w:r>
      <w:r>
        <w:rPr>
          <w:rFonts w:hint="cs"/>
          <w:b w:val="0"/>
          <w:bCs/>
          <w:rtl/>
        </w:rPr>
        <w:t xml:space="preserve">إذا كانت بأسانيد صحاح </w:t>
      </w:r>
      <w:r>
        <w:rPr>
          <w:rFonts w:hint="cs"/>
          <w:b w:val="0"/>
          <w:rtl/>
        </w:rPr>
        <w:t xml:space="preserve">ولا يوصف الله بأكثر مما وصف به نفسه </w:t>
      </w:r>
      <w:r>
        <w:rPr>
          <w:rFonts w:hint="cs"/>
          <w:b w:val="0"/>
          <w:bCs/>
          <w:rtl/>
        </w:rPr>
        <w:t>بلا حد ولا غاية</w:t>
      </w:r>
      <w:r>
        <w:rPr>
          <w:rFonts w:hint="cs"/>
          <w:b w:val="0"/>
          <w:rtl/>
        </w:rPr>
        <w:t xml:space="preserve"> " ليس كمثله شيء وهو السميع البصير" </w:t>
      </w:r>
      <w:r>
        <w:rPr>
          <w:rFonts w:hint="cs"/>
          <w:b w:val="0"/>
          <w:bCs/>
          <w:rtl/>
        </w:rPr>
        <w:t xml:space="preserve">ومن تكلم في معناها ابتدع .. </w:t>
      </w:r>
      <w:r>
        <w:rPr>
          <w:rFonts w:hint="cs"/>
          <w:b w:val="0"/>
          <w:rtl/>
        </w:rPr>
        <w:t xml:space="preserve"> فهذا وما شاكله محفوظ عنه وما خالف ذلك فكذب عليه وزور ) </w:t>
      </w:r>
      <w:r>
        <w:rPr>
          <w:rFonts w:hint="cs"/>
          <w:b w:val="0"/>
          <w:vertAlign w:val="superscript"/>
          <w:rtl/>
        </w:rPr>
        <w:t xml:space="preserve"> </w:t>
      </w:r>
      <w:r>
        <w:rPr>
          <w:rFonts w:hint="cs"/>
          <w:b w:val="0"/>
          <w:rtl/>
        </w:rPr>
        <w:t xml:space="preserve">[ص 307 ،  وانظر نحو هذا التصريح عن طائفة من السلف في سنن البيهقي الكبرى 3/3 و شعب الإيمان1/105 والتمهيد لابن عبد البر 7/148 والعلو للعلي الغفار للذهبي 1/153 و 1/207- 209 ] ،  ويكفي هذا القدر من الحكاية عن السلف لنعرف أن ابن تيمية رحمه الله قال كلاماً في مخالفه هو الأحق به إذ قال ( وإن عنيت أن مذهب السلف هو التوحيد والتنزيه الذي يعنيه بعض الطوائف فهذا يعلم بطلانَه كلُ من تأمل أقوالَ السلف الثابتة عنهم الموجودةَ في كتب آثارهم فليس في كلام </w:t>
      </w:r>
      <w:r>
        <w:rPr>
          <w:rFonts w:hint="cs"/>
          <w:b w:val="0"/>
          <w:rtl/>
        </w:rPr>
        <w:lastRenderedPageBreak/>
        <w:t>أحد من السلف كلمةٌ توافق ما تختص به هذه الطوائف ولا كلمة تنفي الصفات الخبرية ،  ومن المعلوم أن مذهب السلف إن كان يعرف بالنقل عنهم فليُرجع في ذلك إلى الآثار المنقولة عنهم ،   وإن كان إنما يعرف بالاستدلال المحض بأن يكون كلُ من رأى قولاً عنده هو الصواب قال هذا قول السلف لأن السلف لا يقولون إلا الصواب وهذا هو الصواب فهذا هو الذي يجرىء المبتدعة على أن يزعم كل منهم أنه على مذهب السلف فقائل هذا القول قد عاب نفسه بنفسه حيث انتحل مذهب السلف بلا نقل عنهم بل بدعواه أن قولَه هو الحق ) [مجموع الفتاوى 4/151]</w:t>
      </w:r>
      <w:r>
        <w:rPr>
          <w:rFonts w:hint="cs"/>
          <w:b w:val="0"/>
          <w:vertAlign w:val="superscript"/>
          <w:rtl/>
        </w:rPr>
        <w:t xml:space="preserve"> ،</w:t>
      </w:r>
      <w:r>
        <w:rPr>
          <w:rFonts w:hint="cs"/>
          <w:b w:val="0"/>
          <w:rtl/>
        </w:rPr>
        <w:t xml:space="preserve">  ففي كلام السلف كثير مما يوافق ما تختص به هذه الطوائف من تفويض العلم بالمراد إلى الله والإمساك وترك التفسير والتعرض للمعنى والإجابة عن السؤال بالأثر ونحوه من أركان التفويض ،  وفي المقابل ليس عند ابن تيمية رحمه الله كلمةٌ واحدة عن السلف في عدِّ هذه الألفاظ من الصفات التي لابد أن يكون لها كيفيةٌ هي مجهولة لنا ،  فإن كان مذهب السلف يعرف بالنقل عنهم فقد اكتفينا بما حكاه هو نفسه وما حكاه متابعوه مما هو نص في إثبات مسلكنا ولا يصلح للاستشهاد به على مسلكه ، وإن كان كل من رأى قولاً هو الصواب عنده قال هذا قول السلف فهذا هو الذي عابه على غيره وهو الذي يستحقه ،   </w:t>
      </w:r>
      <w:bookmarkStart w:id="65" w:name="_Toc112603658"/>
      <w:bookmarkStart w:id="66" w:name="_Toc112603870"/>
      <w:bookmarkStart w:id="67" w:name="_Toc112664930"/>
      <w:bookmarkStart w:id="68" w:name="_Toc112917423"/>
      <w:r>
        <w:rPr>
          <w:rFonts w:hint="cs"/>
          <w:b w:val="0"/>
          <w:bCs/>
          <w:rtl/>
        </w:rPr>
        <w:t>( الاعتراض الرابع ) : لا نسلم أن هذه الألفاظ تدل على الصفات</w:t>
      </w:r>
      <w:bookmarkEnd w:id="65"/>
      <w:bookmarkEnd w:id="66"/>
      <w:bookmarkEnd w:id="67"/>
      <w:bookmarkEnd w:id="68"/>
      <w:r>
        <w:rPr>
          <w:rFonts w:hint="cs"/>
          <w:b w:val="0"/>
          <w:bCs/>
          <w:rtl/>
        </w:rPr>
        <w:t xml:space="preserve"> :  </w:t>
      </w:r>
      <w:r>
        <w:rPr>
          <w:rFonts w:hint="cs"/>
          <w:b w:val="0"/>
          <w:snapToGrid w:val="0"/>
          <w:rtl/>
        </w:rPr>
        <w:t xml:space="preserve">عمد المخالف إلى النصوص التي اشتملت على بعض الألفاظ المتشابهة التي أضيفت إلى الله عز وجل وعدها من صفاته ،  والحق أنها ألفاظ أضيفت إلى الله تعالى ،  ومعلوم أنه ليس كل مضاف صفةً ، فإنه قال سبحانه وتعالى : { ونفخت فيه من روحي } ، وليس لله صفة تسمى روحاً ، فقد ابتدع من سمى المضاف صفة [ </w:t>
      </w:r>
      <w:r>
        <w:rPr>
          <w:rFonts w:hint="cs"/>
          <w:b w:val="0"/>
          <w:rtl/>
        </w:rPr>
        <w:t xml:space="preserve">انظر الإرشاد لإمام الحرمين الجويني 151 ودفع شبه التشبيه لابن الجوزي 43-47 </w:t>
      </w:r>
      <w:r>
        <w:rPr>
          <w:rFonts w:hint="cs"/>
          <w:b w:val="0"/>
          <w:snapToGrid w:val="0"/>
          <w:rtl/>
        </w:rPr>
        <w:t xml:space="preserve">] </w:t>
      </w:r>
      <w:r>
        <w:rPr>
          <w:rFonts w:hint="cs"/>
          <w:b w:val="0"/>
          <w:rtl/>
        </w:rPr>
        <w:t>وأولُ من عُرف عنه تسميةُ هذه المضافات بهذه التسمية هو عبد الله بن كُلاب القطان</w:t>
      </w:r>
      <w:r>
        <w:rPr>
          <w:rFonts w:hint="cs"/>
          <w:b w:val="0"/>
          <w:vertAlign w:val="superscript"/>
          <w:rtl/>
        </w:rPr>
        <w:t xml:space="preserve"> ،</w:t>
      </w:r>
      <w:r>
        <w:rPr>
          <w:rFonts w:hint="cs"/>
          <w:b w:val="0"/>
          <w:rtl/>
        </w:rPr>
        <w:t xml:space="preserve"> وإنما عدها ابن كلاب من الصفات لغرضين ، ليقابل بذلك ما انتشر في عصره من إثباتها على سبيل الجوارح والأعضاء ، وليقطع المناظرة في هذه المسألة فكل ما أورده المناظر في هذه المسألة يرد عليه مثله إذا ثبت أنها من صفات الله عز وجل ،  فإذا قال المعارض مثلاً الوجه يستلزم الأجزاء والأبعاضَ قيل الوجه صفة ولا تستلزم ذلك كما أثبتم العلم ولم يستلزم ذلك ،  ومن كلام ابن كلاب ظهر ما اشتهر بعده من تقسيم الصفات إلى صفات عقلية يمكن إثباتها بالعقل مع النقل وصفات خبرية يستقل الخبر بإثباتها ولا مدخل للعقل في إثباتها كاليد والوجه ونحوها ،  وكان هذا المذهب على ما يفهم من حكاية الإمام الأشعري مغايراً لقول أهل الحديث لكنه صار فيما بعد قولَ جمهور المحدثين لِما تميز به من تخلصه من الإلزامات والاعتراضات التي يثيرها المخالف وما تميز به من عدم الحاجة معه إلى كثير من الخوض في هذه المسألة في الاحتجاج ودفع الاعتراض كما سبق ،  فالإمام الأشعري لما حكى قول ابن كلاب حكاه مقابلاً لقول المجسمة وقول أهل الحديث فقال : ( قالت المجسمة له يدان ورجلان ووجه وعينان </w:t>
      </w:r>
      <w:r>
        <w:rPr>
          <w:rFonts w:hint="cs"/>
          <w:b w:val="0"/>
          <w:rtl/>
        </w:rPr>
        <w:lastRenderedPageBreak/>
        <w:t>وجنب يذهبون إلى الجوارح والأعضاء ،  وقال أصحاب الحديث لسنا نقول في ذلك إلا ما قاله الله عز وجل أو جاءت به الرواية من رسول الله صلى الله عليه وسلم فنقول وجه بلا كيف ويدان وعينان بلا كيف ،  وقال عبد الله بن كلاب أطلق اليد والعين والوجه خبراً ) [مقالات الإسلاميين  217]</w:t>
      </w:r>
      <w:r>
        <w:rPr>
          <w:rFonts w:hint="cs"/>
          <w:b w:val="0"/>
          <w:vertAlign w:val="superscript"/>
          <w:rtl/>
        </w:rPr>
        <w:t xml:space="preserve"> </w:t>
      </w:r>
      <w:r>
        <w:rPr>
          <w:rFonts w:hint="cs"/>
          <w:b w:val="0"/>
          <w:rtl/>
        </w:rPr>
        <w:t>وقال أيضا : ( وقال ابن كلاب في الوجه والعين واليدين إنها صفات لله لا هى الله ولا هى غيره كما قال في العلم والقدرة غير أنه تثبت هذه خبراً ) [المصدر السابق1/548 وانظر أيضا 1/169]</w:t>
      </w:r>
      <w:r>
        <w:rPr>
          <w:rFonts w:hint="cs"/>
          <w:b w:val="0"/>
          <w:vertAlign w:val="superscript"/>
          <w:rtl/>
        </w:rPr>
        <w:t xml:space="preserve"> ،</w:t>
      </w:r>
      <w:r>
        <w:rPr>
          <w:rFonts w:hint="cs"/>
          <w:b w:val="0"/>
          <w:rtl/>
        </w:rPr>
        <w:t xml:space="preserve"> </w:t>
      </w:r>
      <w:r>
        <w:rPr>
          <w:rFonts w:hint="cs"/>
          <w:b w:val="0"/>
          <w:snapToGrid w:val="0"/>
          <w:rtl/>
        </w:rPr>
        <w:t xml:space="preserve">لكن هذا المذهب لما صار إلى بعض المنتسبين إلى أهل الحديث ابتعدوا به عن أصله فأفقدوا لفظ الصفة بعضاً من الهيبة بأمرين الأول : أنهم عدوا كل مضاف إلى الله صفة له ، فحتى ما اختلفت فيه الروايات فورد مرة مضافاً ومرة منكَّرا كلفظ الساق عدوه من الصفات ،  بل ربما عدوا من الصفات ما لم يرد مضافاً أصلاً  كالفراش مثلاً ، لا يضبطهم فيه ضابط ، فإذا وفق  أحدهم إلى تفسير أحد هذه الأخبار بما تقتضيه العربية تنبه إلى أن التسليم لهذا التفسير يقتضي جوازَ مثلِه في سائر الأخبار فيستدرك ويسارع إلى عده تعطيلاً لصفات الله عز وجل ،  والأمر الثاني : أنهم خلطوا بين لفظ الصفات ولفظ الأبعاض خلطاً عجيباً ، فإذا كان ابن كلاب قد عدَّ هذه الألفاظَ من الصفات ليقابل مذهب المجسمة الذين عدوها من الأجزاء والأبعاض فإن هؤلاء لاكوا هذين المصطلحين حتى غدا لفظ الصفات في كلامهم كأنه مصطلح خاص في لفظ الأبعاض ، فيظهر من صنيعهم وكلامهم عدم التفريق بين المصطلحين كأنهما مترادفان على معنى واحد ولكن يحتفظون بلفظ الصفة للتترس به في المناظرة ،  بل ربما عدوا أبعاض المخلوقين من صفاته أيضاً وهذا يشير إلى عكسه في الخالق ،  [  </w:t>
      </w:r>
      <w:r>
        <w:rPr>
          <w:rFonts w:hint="cs"/>
          <w:b w:val="0"/>
          <w:bCs/>
          <w:snapToGrid w:val="0"/>
          <w:rtl/>
        </w:rPr>
        <w:t>ولابد من الإشارة إلى بعض الأمثلة التي خلطوا فيها بين المعنيين ] : أولاً</w:t>
      </w:r>
      <w:r>
        <w:rPr>
          <w:rFonts w:hint="cs"/>
          <w:b w:val="0"/>
          <w:snapToGrid w:val="0"/>
          <w:rtl/>
        </w:rPr>
        <w:t xml:space="preserve"> : من ذلك </w:t>
      </w:r>
      <w:r>
        <w:rPr>
          <w:rFonts w:hint="cs"/>
          <w:b w:val="0"/>
          <w:rtl/>
        </w:rPr>
        <w:t xml:space="preserve">قول ابن تيمية رحمه الله في أثناء الجواب عن ما حكاه الفخر الرازي عن الحنابلة أنهم يلتزمون الأجزاء والأبعاض : ( فإذا كان هذا قوله فمعلوم أن هذا القول الذي حكاه هو قول من يثبت هذه بالمعنى الذي سماه هو أجزاءً وأبعاضاً فتكون هذه </w:t>
      </w:r>
      <w:r>
        <w:rPr>
          <w:rFonts w:hint="cs"/>
          <w:b w:val="0"/>
          <w:bCs/>
          <w:rtl/>
        </w:rPr>
        <w:t>صفاتٍ قائمةٌ بنفسها كما هي قائمة بنفسها في الشاهد</w:t>
      </w:r>
      <w:r>
        <w:rPr>
          <w:rFonts w:hint="cs"/>
          <w:b w:val="0"/>
          <w:rtl/>
        </w:rPr>
        <w:t xml:space="preserve"> ، كما أن العلم والقدرة قائم بغيره في الغائب والشاهد ،  </w:t>
      </w:r>
      <w:r>
        <w:rPr>
          <w:rFonts w:hint="cs"/>
          <w:b w:val="0"/>
          <w:bCs/>
          <w:rtl/>
        </w:rPr>
        <w:t>لكن لا تقبل التفريق والانفصال</w:t>
      </w:r>
      <w:r>
        <w:rPr>
          <w:rFonts w:hint="cs"/>
          <w:b w:val="0"/>
          <w:rtl/>
        </w:rPr>
        <w:t xml:space="preserve"> كما أن علمه وقدرته لا تقبل الزوال عن ذاته وإن كان المخلوق يمكن مفارقة ما هو قائم به وما هو منه يمكن مفارقة بعض ذلك بعضاً فجواز ذلك على المخلوق لا يقتضي جوازه على الخالق ،  وقد عُلم أن الخالقَ ليس مماثلاً للمخلوق وأن </w:t>
      </w:r>
      <w:r>
        <w:rPr>
          <w:rFonts w:hint="cs"/>
          <w:b w:val="0"/>
          <w:bCs/>
          <w:rtl/>
        </w:rPr>
        <w:t xml:space="preserve">هذه الصفاتِ وإن كانت أعياناً فليست لحماً ولا عصباً ولا دماً </w:t>
      </w:r>
      <w:r>
        <w:rPr>
          <w:rFonts w:hint="cs"/>
          <w:b w:val="0"/>
          <w:rtl/>
        </w:rPr>
        <w:t xml:space="preserve">ولا نحو ذلك ولا هي من جنس شيء من المخلوقات ..  )  [بيان تلبيس الجهمية1/92 ] ،  وحاصله أنه أثبت المعنى الذي سماه الرازي أبعاضاً واعترف بأنها أعيان قائمة بنفسها لا تقبل التفريق والانفصال عن الذات ، </w:t>
      </w:r>
      <w:r>
        <w:rPr>
          <w:rFonts w:hint="cs"/>
          <w:b w:val="0"/>
          <w:vertAlign w:val="superscript"/>
          <w:rtl/>
        </w:rPr>
        <w:t xml:space="preserve"> </w:t>
      </w:r>
      <w:r>
        <w:rPr>
          <w:rFonts w:hint="cs"/>
          <w:b w:val="0"/>
          <w:rtl/>
        </w:rPr>
        <w:t xml:space="preserve">وهذا هو عين مذهب المجسمة الهشامية كما سيأتي ،  فلا تغفل عن نسبة الاشتراك بين الخالق والمخلوق في الاتصاف بهذين النوعين من الصفات ، ولا تغفل عن عدم جدوى ترقيع هذا </w:t>
      </w:r>
      <w:r>
        <w:rPr>
          <w:rFonts w:hint="cs"/>
          <w:b w:val="0"/>
          <w:rtl/>
        </w:rPr>
        <w:lastRenderedPageBreak/>
        <w:t xml:space="preserve">التشبيه بالتفريق بين صفات المخلوق التي تقبل التفريق وصفات الخالق العينية التي تتنزه عن كونها من جنس اللحم والدم ،   </w:t>
      </w:r>
      <w:r>
        <w:rPr>
          <w:rFonts w:hint="cs"/>
          <w:b w:val="0"/>
          <w:bCs/>
          <w:rtl/>
        </w:rPr>
        <w:t>ثانياً :</w:t>
      </w:r>
      <w:r>
        <w:rPr>
          <w:rFonts w:hint="cs"/>
          <w:b w:val="0"/>
          <w:rtl/>
        </w:rPr>
        <w:t xml:space="preserve"> وقال أيضاً : ( ..  جميع الناس من المثبتة والنفاة متفقون على أن </w:t>
      </w:r>
      <w:r>
        <w:rPr>
          <w:rFonts w:hint="cs"/>
          <w:b w:val="0"/>
          <w:bCs/>
          <w:rtl/>
        </w:rPr>
        <w:t>هذه المعاني التي حكيناها عن خصمك هي التي تظهر للجمهور ويفهمونها من هذه النصوص</w:t>
      </w:r>
      <w:r>
        <w:rPr>
          <w:rFonts w:hint="cs"/>
          <w:b w:val="0"/>
          <w:rtl/>
        </w:rPr>
        <w:t xml:space="preserve"> من غير إنكار منهم لها ولا قصور في خيالهم ووهمهم عنها ، والنفاة المعتقدون انتفاءَ هذه الصفات العينية لم يعتقدوا انتفاءها لكونها مردودةً في التخيل والتوهم ، و</w:t>
      </w:r>
      <w:r>
        <w:rPr>
          <w:rFonts w:hint="cs"/>
          <w:b w:val="0"/>
          <w:bCs/>
          <w:rtl/>
        </w:rPr>
        <w:t>لكن اعتقدوا أن العين التي تكون كذلك هو جسم واعتقدوا أن الباري ليس بجسم فنفوا ذلك</w:t>
      </w:r>
      <w:r>
        <w:rPr>
          <w:rFonts w:hint="cs"/>
          <w:b w:val="0"/>
          <w:rtl/>
        </w:rPr>
        <w:t xml:space="preserve"> ، ومعلوم أن</w:t>
      </w:r>
      <w:r>
        <w:rPr>
          <w:rFonts w:hint="cs"/>
          <w:b w:val="0"/>
          <w:bCs/>
          <w:rtl/>
        </w:rPr>
        <w:t xml:space="preserve"> كون الباري ليس جسماً ليس هو مما تعرفه الفطرة بالبديهة</w:t>
      </w:r>
      <w:r>
        <w:rPr>
          <w:rFonts w:hint="cs"/>
          <w:b w:val="0"/>
          <w:rtl/>
        </w:rPr>
        <w:t xml:space="preserve"> ولا بمقدمات قريبة من الفطرة ولا بمقدمات بينة في الفطرة ، بل بمقدمات فيها خفاء وطول وليست مقدماتٍ بينةً ولا متفقاً على قبولها بين العقلاء ، بل كل طائفة من العقلاء تبين أن من المقدمات التي نفت بها خصومها ذلك ما هو فاسد معلوم الفساد بالضرورة عند التأمل وترك التقليد ،  وطوائف كثيرون من أهل الكلام يقدحون في ذلك كله ويقولون بل </w:t>
      </w:r>
      <w:r>
        <w:rPr>
          <w:rFonts w:hint="cs"/>
          <w:b w:val="0"/>
          <w:bCs/>
          <w:rtl/>
        </w:rPr>
        <w:t>قامت القواطع العقلية على نقيض هذا المطلوب وأن الموجود القائم بنفسه لا يكون إلا جسماً وما لا يكون جسماً لا يكون إلا معدوماً ومن المعلوم أن هذا أقرب إلى الفطرة والعقول من الأول</w:t>
      </w:r>
      <w:r>
        <w:rPr>
          <w:rFonts w:hint="cs"/>
          <w:b w:val="0"/>
          <w:rtl/>
        </w:rPr>
        <w:t xml:space="preserve"> ) [المصدر السابق1/94]</w:t>
      </w:r>
      <w:r>
        <w:rPr>
          <w:rFonts w:hint="cs"/>
          <w:b w:val="0"/>
          <w:vertAlign w:val="superscript"/>
          <w:rtl/>
        </w:rPr>
        <w:t xml:space="preserve"> ،</w:t>
      </w:r>
      <w:r>
        <w:rPr>
          <w:rFonts w:hint="cs"/>
          <w:b w:val="0"/>
          <w:rtl/>
        </w:rPr>
        <w:t xml:space="preserve"> فأنت ترى في هذا النص أن ابن تيمية رحمه الله يعدُّ هذه الصفات قائمةً بنفسها في الغائب كما هي قائمةٌ بنفسها في الشاهد ، ويؤكد هذا المعنى بأن هذه الصفات وإن كانت أعياناً فليست لحماً ولا عصباً لكنها صفات عينية ، ثم يعيب على من نفاها لاعتقاده أن العين التي تكون كذلك تكون جسماً والباري ليس بجسم فنفاها عنه ،  ثم يمهد لهذا القول بالطعن في مقدمات نفي التجسيم ويقرره بأن إثباته أقرب إلى الفطرة والعقول من الأول وأن نفيه يقتضي عدم الباري سبحانه ، </w:t>
      </w:r>
      <w:r>
        <w:rPr>
          <w:rFonts w:hint="cs"/>
          <w:b w:val="0"/>
          <w:bCs/>
          <w:rtl/>
        </w:rPr>
        <w:t>ثالثاً :</w:t>
      </w:r>
      <w:r>
        <w:rPr>
          <w:rFonts w:hint="cs"/>
          <w:b w:val="0"/>
          <w:rtl/>
        </w:rPr>
        <w:t xml:space="preserve"> يحكي ابن تيمية رحمه الله عن المتكلمين من أهل الإثبات أنهم يفرقون بين العلم والقدرة ونحوها وبين الوجه واليد ونحوها ويعدُّ هذه من الصفات في الغائب والشاهد ويثبت بينهما اختلافاً ، وهذا الاختلاف واحد في الشاهد والغائب فيقول : ( ..  بل نقول كما يعلم الفرق في صفاتنا بين العلم والقدرة وبين الوجه واليد ونحوهما- فإن الحقائق لا تختلف شاهداً ولا غائباً كما يفرق في حقنا بين العلم والقدرة والسمع والبصر فلكل صفة من هذه خاصة ليست للأخرى -</w:t>
      </w:r>
      <w:r>
        <w:rPr>
          <w:rFonts w:hint="cs"/>
          <w:b w:val="0"/>
          <w:bCs/>
          <w:rtl/>
        </w:rPr>
        <w:t>كذلك هذه العقيدة في حق الله</w:t>
      </w:r>
      <w:r>
        <w:rPr>
          <w:rFonts w:hint="cs"/>
          <w:b w:val="0"/>
          <w:rtl/>
        </w:rPr>
        <w:t xml:space="preserve"> وإن قيل إن ذلك يقتضي التكثر والتعدد ،   وكذلك نفرق بين الوجه واليد والعين وبين العلم والقدرة ونحو ذلك وإن قيل هذا يقتضي التجسيم والتركيب والتأليف ..   لكن علمنا أن ذاته ليست مثل ذوات المخلوقين وعلمنا أن </w:t>
      </w:r>
      <w:r>
        <w:rPr>
          <w:rFonts w:hint="cs"/>
          <w:b w:val="0"/>
          <w:bCs/>
          <w:rtl/>
        </w:rPr>
        <w:t>هذه الصفات جميعَها ما يفهم أنه عين يقوم بغيره وما يفهم منه أنه معنى قائمٌ بغيره</w:t>
      </w:r>
      <w:r>
        <w:rPr>
          <w:rFonts w:hint="cs"/>
          <w:b w:val="0"/>
          <w:rtl/>
        </w:rPr>
        <w:t xml:space="preserve"> نعلم أن جميع صفات الرب ليست كصفات المخلوقين فإن الشرع والعقل قد نفى المماثلة ، والشرع والعقل يثبتان أصل الصفات كما يثبتان الذات فإن إثباتَ ذات لا تقوم بنفسها ممتنع في العقل ، </w:t>
      </w:r>
      <w:r>
        <w:rPr>
          <w:rFonts w:hint="cs"/>
          <w:b w:val="0"/>
          <w:bCs/>
          <w:rtl/>
        </w:rPr>
        <w:t xml:space="preserve">وإثباتُ قائم بنفسه يمتنع وصفه بهذه الصفات </w:t>
      </w:r>
      <w:r>
        <w:rPr>
          <w:rFonts w:hint="cs"/>
          <w:b w:val="0"/>
          <w:bCs/>
          <w:rtl/>
        </w:rPr>
        <w:lastRenderedPageBreak/>
        <w:t>ممتنع في العقل ، بل العقل يوجب أن الذات القائمة بنفسها لا تكون إلا بمثل هذه الصفات</w:t>
      </w:r>
      <w:r>
        <w:rPr>
          <w:rFonts w:hint="cs"/>
          <w:b w:val="0"/>
          <w:rtl/>
        </w:rPr>
        <w:t xml:space="preserve"> ) [بيان تلبيس  الجهمية 1/ 103]</w:t>
      </w:r>
      <w:r>
        <w:rPr>
          <w:rFonts w:hint="cs"/>
          <w:b w:val="0"/>
          <w:vertAlign w:val="superscript"/>
          <w:rtl/>
        </w:rPr>
        <w:t xml:space="preserve"> ،</w:t>
      </w:r>
      <w:r>
        <w:rPr>
          <w:rFonts w:hint="cs"/>
          <w:b w:val="0"/>
          <w:rtl/>
        </w:rPr>
        <w:t xml:space="preserve"> وأنت ترى ما آل إليه عد هذه الألفاظ من الصفات فقد استحال لفظ الصفات مرادفاً للفظ الأبعاض في الخالق والمخلوق في الغائب والشاهد ، ولم يُبقِ إثبات الأعيان التي تقوم بغيرها وما تقتضيه من التكثر والتركيب بقية لمعنى الصفة ،  </w:t>
      </w:r>
      <w:r>
        <w:rPr>
          <w:rFonts w:hint="cs"/>
          <w:b w:val="0"/>
          <w:bCs/>
          <w:rtl/>
        </w:rPr>
        <w:t>رابعاً</w:t>
      </w:r>
      <w:r>
        <w:rPr>
          <w:rFonts w:hint="cs"/>
          <w:b w:val="0"/>
          <w:rtl/>
        </w:rPr>
        <w:t xml:space="preserve"> : إذا انتقلنا إلى كلام المعاصرين وجدنا مثلَ هذا الخلطِ والتخليط بين المصطلحين فمن ذلك أن ابن عثيمين رحمه الله يخلط بين لفظ الصفات ولفظ الأعضاء فيقول : ( لا يصح في ضابط الإثبات الاعتماد على مجرد الإثبات بلا تشبيه ، لأنه لو صح ذلك لجاز أن يُثبت المفتري لله </w:t>
      </w:r>
      <w:r>
        <w:rPr>
          <w:rFonts w:hint="cs"/>
          <w:b w:val="0"/>
          <w:bCs/>
          <w:rtl/>
        </w:rPr>
        <w:t>أعضاء</w:t>
      </w:r>
      <w:r>
        <w:rPr>
          <w:rFonts w:hint="cs"/>
          <w:b w:val="0"/>
          <w:rtl/>
        </w:rPr>
        <w:t xml:space="preserve"> كثيرةً مع نفي التشبيه فيقول إن لله كبداً لا كأكباد العباد وأمعاءً لا كأمعائهم ونحو ذلك مما يتنزه الله تعالى عنه كما أن له وجهاً لا كوجوههم ) [تقريب التدمرية ضمن مجموع فتاويه 4/201 ،  وانظر نحو هذ الخلط في تعقيب لابن باز على مقالة بعنوان من أجل أن نكون أمة أقوى ضمن مجموع فتاويه 6/247 وتعليقه على العقيدة الطحاوية ضمن مجموع فتاويه 2/78] ، ولابن عثيمين كلام عجيب غريب في تقسيم الصفات ذكر فيه صفاتٍ لازمةً وهي الصفات التي لم يزل ولايزال متصفاً بها مثل العلم والقدرة ، والصفاتِ الطارئةَ التي لها أسباب مقرونة بها مثل الرضا ، وهذا صفة طارئة وذلك إذا وجد سبب الرضا رضي وزعم أن هذه الصفات الطارئة طارئة باعتبار آحادها لازمة باعتبار أصلها ،  والصفاتِ الخبريةَ وقال فيها : ( لا يجوز أن نصف الله بأن له بعضاً أو جزءاً لأن هذا ما جاء في القرآن ، نقول بأن له يداً يقبض بهما ويبسطهما وأن له قدماً يضعه على جهنم ..   وعيناً يبصر بها</w:t>
      </w:r>
      <w:r>
        <w:rPr>
          <w:rFonts w:hint="cs"/>
          <w:b w:val="0"/>
          <w:vanish/>
          <w:rtl/>
        </w:rPr>
        <w:t xml:space="preserve">ن أن </w:t>
      </w:r>
      <w:r>
        <w:rPr>
          <w:rFonts w:hint="cs"/>
          <w:b w:val="0"/>
          <w:rtl/>
        </w:rPr>
        <w:t xml:space="preserve"> ) [انظر المحاضرات السنية 1/34-55 ]</w:t>
      </w:r>
      <w:r>
        <w:rPr>
          <w:rFonts w:hint="cs"/>
          <w:b w:val="0"/>
          <w:vertAlign w:val="superscript"/>
          <w:rtl/>
        </w:rPr>
        <w:t xml:space="preserve"> ،</w:t>
      </w:r>
      <w:r>
        <w:rPr>
          <w:rFonts w:hint="cs"/>
          <w:b w:val="0"/>
          <w:rtl/>
        </w:rPr>
        <w:t xml:space="preserve"> وقال أيضا في هذه الصفات الخبرية : ( ..  لا نقول إنها أجزاء وأبعاض </w:t>
      </w:r>
      <w:r>
        <w:rPr>
          <w:rFonts w:hint="cs"/>
          <w:b w:val="0"/>
          <w:bCs/>
          <w:rtl/>
        </w:rPr>
        <w:t xml:space="preserve">بل نتحاشا هذا اللفظ </w:t>
      </w:r>
      <w:r>
        <w:rPr>
          <w:rFonts w:hint="cs"/>
          <w:b w:val="0"/>
          <w:rtl/>
        </w:rPr>
        <w:t>لكن مسماها لنا أجزاء وأبعاض لأن الجزء والبعض ما جاز انفصاله عن الكل فالرب لا يتصور أن شيئاً من هذه الصفات كاليد أن تزول أبداً لأنه موصوف بها أزلاً وأبداً ولهذا لا نقول إنها أجزاء وأبعاض ) [المصدر السابق1/ 87]</w:t>
      </w:r>
      <w:r>
        <w:rPr>
          <w:rFonts w:hint="cs"/>
          <w:b w:val="0"/>
          <w:vertAlign w:val="superscript"/>
          <w:rtl/>
        </w:rPr>
        <w:t xml:space="preserve"> </w:t>
      </w:r>
      <w:r>
        <w:rPr>
          <w:rFonts w:hint="cs"/>
          <w:b w:val="0"/>
          <w:snapToGrid w:val="0"/>
          <w:rtl/>
        </w:rPr>
        <w:t xml:space="preserve">ولا يخفى أن هذا النص فيه إثباتُ المعنى المحظور مع تحاشي اللفظ ، ( </w:t>
      </w:r>
      <w:r>
        <w:rPr>
          <w:rFonts w:hint="cs"/>
          <w:b w:val="0"/>
          <w:bCs/>
          <w:snapToGrid w:val="0"/>
          <w:rtl/>
        </w:rPr>
        <w:t>خامساً</w:t>
      </w:r>
      <w:r>
        <w:rPr>
          <w:rFonts w:hint="cs"/>
          <w:b w:val="0"/>
          <w:snapToGrid w:val="0"/>
          <w:rtl/>
        </w:rPr>
        <w:t xml:space="preserve"> ) : ومن هذا الخلط أن الحجة الغزالي الذي يريد تنبيه أمثالهم على قواعد التنزيه بذكر الاتفاق على نفي الرأس عن الله عز وجل فيرد عليه أحدهم بقوله : ( أما نفي الرأس الذي جاء في قول الغزالي فهو من القول على الله بغير علم ، إذ ليس في العقل ولا في السمع ما يوجب إثبات هذه الصفة ولا نفيها ) [</w:t>
      </w:r>
      <w:r>
        <w:rPr>
          <w:rFonts w:hint="cs"/>
          <w:b w:val="0"/>
          <w:rtl/>
        </w:rPr>
        <w:t>علو الله على خلقه للدكتور موسى الدويش 91 وانظر إلجام العوام للحجة الغزالي 65</w:t>
      </w:r>
      <w:r>
        <w:rPr>
          <w:rFonts w:hint="cs"/>
          <w:b w:val="0"/>
          <w:snapToGrid w:val="0"/>
          <w:rtl/>
        </w:rPr>
        <w:t>]</w:t>
      </w:r>
      <w:r>
        <w:rPr>
          <w:rFonts w:hint="cs"/>
          <w:b w:val="0"/>
          <w:snapToGrid w:val="0"/>
          <w:vertAlign w:val="superscript"/>
          <w:rtl/>
        </w:rPr>
        <w:t xml:space="preserve"> </w:t>
      </w:r>
      <w:r>
        <w:rPr>
          <w:rFonts w:hint="cs"/>
          <w:b w:val="0"/>
          <w:snapToGrid w:val="0"/>
          <w:rtl/>
        </w:rPr>
        <w:t xml:space="preserve">مع أن الغزالي يريد بنفي الرأس نفي الأبعاض ولم يخطر بباله صفة الرأس لا نفياً ولا إثباتاً وهذا مما يدل على خلط المصطلحين واستعمالهما استعمالاً مترادفاً عند القوم ، </w:t>
      </w:r>
      <w:r>
        <w:rPr>
          <w:rFonts w:hint="cs"/>
          <w:b w:val="0"/>
          <w:snapToGrid w:val="0"/>
          <w:vertAlign w:val="superscript"/>
          <w:rtl/>
        </w:rPr>
        <w:t xml:space="preserve"> </w:t>
      </w:r>
      <w:bookmarkStart w:id="69" w:name="_Toc112603659"/>
      <w:bookmarkStart w:id="70" w:name="_Toc112603871"/>
      <w:bookmarkStart w:id="71" w:name="_Toc112664931"/>
      <w:bookmarkStart w:id="72" w:name="_Toc112917424"/>
      <w:r>
        <w:rPr>
          <w:rFonts w:hint="cs"/>
          <w:b w:val="0"/>
          <w:bCs/>
          <w:snapToGrid w:val="0"/>
          <w:rtl/>
        </w:rPr>
        <w:t>( الاعتراض الخامس ) : أنهم زعموا أن هذه الأخبار تدل على الصفات بظاهرها !</w:t>
      </w:r>
      <w:bookmarkEnd w:id="69"/>
      <w:bookmarkEnd w:id="70"/>
      <w:bookmarkEnd w:id="71"/>
      <w:bookmarkEnd w:id="72"/>
      <w:r>
        <w:rPr>
          <w:rFonts w:hint="cs"/>
          <w:b w:val="0"/>
          <w:bCs/>
          <w:snapToGrid w:val="0"/>
          <w:rtl/>
        </w:rPr>
        <w:t xml:space="preserve">  </w:t>
      </w:r>
      <w:r>
        <w:rPr>
          <w:rFonts w:hint="cs"/>
          <w:b w:val="0"/>
          <w:snapToGrid w:val="0"/>
          <w:rtl/>
        </w:rPr>
        <w:t xml:space="preserve">وينبغي أن يكون المراد بالظاهر هنا ما يفيد وضوح دلالة اللفظ على المعنى ، فيكون المراد به هنا : ما يظهر للسامع من المعنى والمرادِ </w:t>
      </w:r>
      <w:r>
        <w:rPr>
          <w:rFonts w:hint="cs"/>
          <w:b w:val="0"/>
          <w:snapToGrid w:val="0"/>
          <w:rtl/>
        </w:rPr>
        <w:lastRenderedPageBreak/>
        <w:t xml:space="preserve">بمجرد الصيغة من غير توقف على قرينة خارجية أو تأمل ، ولا يخفى أن ما يسمونه أخبارَ الصفات من المتشابه وهو من أقسام ما خفي دلالته على المعنى المراد كما نبه عليه ابن الجوزي فقال : ( قالوا : إن هذه الأحاديث من المتشابه الذي لا يعلمه إلا الله تعالى ،  ثم قالوا : نحملها على ظواهرها ، فواعجباً ما لا يعلمه إلا الله أي ظاهر له ؟ فهل ظاهر الاستواء إلا القعود ؟ وظاهر النزول إلا الانتقال ؟ ) </w:t>
      </w:r>
      <w:r>
        <w:rPr>
          <w:rFonts w:hint="cs"/>
          <w:b w:val="0"/>
          <w:snapToGrid w:val="0"/>
          <w:vertAlign w:val="superscript"/>
          <w:rtl/>
        </w:rPr>
        <w:t xml:space="preserve"> </w:t>
      </w:r>
      <w:r>
        <w:rPr>
          <w:rFonts w:hint="cs"/>
          <w:b w:val="0"/>
          <w:snapToGrid w:val="0"/>
          <w:rtl/>
        </w:rPr>
        <w:t>[</w:t>
      </w:r>
      <w:r>
        <w:rPr>
          <w:rFonts w:hint="cs"/>
          <w:b w:val="0"/>
          <w:rtl/>
        </w:rPr>
        <w:t>دفع شبه التشبيه 34</w:t>
      </w:r>
      <w:r>
        <w:rPr>
          <w:rFonts w:hint="cs"/>
          <w:b w:val="0"/>
          <w:snapToGrid w:val="0"/>
          <w:rtl/>
        </w:rPr>
        <w:t xml:space="preserve">] ، </w:t>
      </w:r>
      <w:r>
        <w:rPr>
          <w:rFonts w:hint="cs"/>
          <w:b w:val="0"/>
          <w:bCs/>
          <w:snapToGrid w:val="0"/>
          <w:rtl/>
        </w:rPr>
        <w:t>وقال الكوثري</w:t>
      </w:r>
      <w:r>
        <w:rPr>
          <w:rFonts w:hint="cs"/>
          <w:b w:val="0"/>
          <w:snapToGrid w:val="0"/>
          <w:rtl/>
        </w:rPr>
        <w:t xml:space="preserve"> : ( ..  على أن من عرَف أقسام النظم باعتبار الوضوح والخفاء وأقر بكون آيات الصفات وأخبارِها من المتشابه كيف يتصور في هذا المقام ظاهراً يَحمل المتشابه عليه ؟ وإنما حقه أن يَحمل المتشابهَ في الصفات على محكم قوله تعالى " ليس كمثله شئ "</w:t>
      </w:r>
      <w:r>
        <w:rPr>
          <w:rFonts w:hint="cs"/>
          <w:b w:val="0"/>
          <w:snapToGrid w:val="0"/>
          <w:vertAlign w:val="superscript"/>
          <w:rtl/>
        </w:rPr>
        <w:t xml:space="preserve"> </w:t>
      </w:r>
      <w:r>
        <w:rPr>
          <w:rFonts w:hint="cs"/>
          <w:b w:val="0"/>
          <w:snapToGrid w:val="0"/>
          <w:rtl/>
        </w:rPr>
        <w:t>[</w:t>
      </w:r>
      <w:r>
        <w:rPr>
          <w:rFonts w:hint="cs"/>
          <w:b w:val="0"/>
          <w:rtl/>
        </w:rPr>
        <w:t>الآية (11) من سورة الشورى</w:t>
      </w:r>
      <w:r>
        <w:rPr>
          <w:rFonts w:hint="cs"/>
          <w:b w:val="0"/>
          <w:snapToGrid w:val="0"/>
          <w:rtl/>
        </w:rPr>
        <w:t xml:space="preserve">] بالتأويل الإجمالي ..   وأنى يتصور ظاهر في متشابه ؟ فالظاهر في اللغة يقابل الخفى فلا يتصور حيث لا يكون المدلول عليه واضحاً ، فلا يُعقل أن يُلاحظَ هذا المعنى في المتشابه الذي هو غاية في الخفاء ..  )  </w:t>
      </w:r>
      <w:r>
        <w:rPr>
          <w:rFonts w:hint="cs"/>
          <w:b w:val="0"/>
          <w:snapToGrid w:val="0"/>
          <w:vertAlign w:val="superscript"/>
          <w:rtl/>
        </w:rPr>
        <w:t xml:space="preserve"> </w:t>
      </w:r>
      <w:r>
        <w:rPr>
          <w:rFonts w:hint="cs"/>
          <w:b w:val="0"/>
          <w:snapToGrid w:val="0"/>
          <w:rtl/>
        </w:rPr>
        <w:t xml:space="preserve">[تبديد الظلام المخيم للكوثري مع السيف الصقيل 156] ،  ولا يخفى ما يحتاجه فهمُ الصفات من هذه الأخبار من التأمل والتوقف والاستدلال والاعتماد على القرائن الخارجية لأن أحداً لا يمكنه أن يظفر بنقل عن العرب استعملوا فيه نحو لفظ اليد والأصابع والساق على أنها صفاتٌ لمن قامت به ، وبالمقابل فلا يخفى على أحد أن هذه الألفاظَ موضوعةٌ في اللغة لتدل على أبعاض وجوارح ، فلا يكون إرادة الصفة منها ظاهراً ولايتم إثباتها بهذه الألفاظ إلا بصرفها عن ظواهرها بعد تأمل وتوقفٍ على القرائن الخارجية التي يذكرون فيها استحالةَ الجوارح والأعضاء مما تعين معه العدول به إلى معاني الصفات ، [  </w:t>
      </w:r>
      <w:bookmarkStart w:id="73" w:name="_Toc112603660"/>
      <w:bookmarkStart w:id="74" w:name="_Toc112603872"/>
      <w:bookmarkStart w:id="75" w:name="_Toc112664932"/>
      <w:bookmarkStart w:id="76" w:name="_Toc112917425"/>
      <w:r>
        <w:rPr>
          <w:rFonts w:hint="cs"/>
          <w:b w:val="0"/>
          <w:bCs/>
          <w:snapToGrid w:val="0"/>
          <w:rtl/>
        </w:rPr>
        <w:t>اضطرابُ ابن تيمية رحمه الله في ظاهر هذه الأخبار ] :</w:t>
      </w:r>
      <w:bookmarkEnd w:id="73"/>
      <w:bookmarkEnd w:id="74"/>
      <w:bookmarkEnd w:id="75"/>
      <w:bookmarkEnd w:id="76"/>
      <w:r>
        <w:rPr>
          <w:rFonts w:hint="cs"/>
          <w:b w:val="0"/>
          <w:bCs/>
          <w:snapToGrid w:val="0"/>
          <w:rtl/>
        </w:rPr>
        <w:t xml:space="preserve"> </w:t>
      </w:r>
      <w:r>
        <w:rPr>
          <w:rFonts w:hint="cs"/>
          <w:b w:val="0"/>
          <w:snapToGrid w:val="0"/>
          <w:rtl/>
        </w:rPr>
        <w:t xml:space="preserve">ومما ينبغي التنبيه عليه اضطرابُ ابن تيمية رحمه الله في ظاهر هذه الأخبار فهو ينفي مرة أن يكون ظاهر الكتاب والسنة يوهم التجسيم </w:t>
      </w:r>
      <w:r>
        <w:rPr>
          <w:rFonts w:hint="cs"/>
          <w:b w:val="0"/>
          <w:rtl/>
        </w:rPr>
        <w:t>عند عامة المسلمين ، ويزعم أن المعنى الفاسد الذي يقتضي الحدوث أو النقص ليس مفهوماً من ظاهر الآية ولكن لما زاغت قلوب بعض المتأخرين صار يظهر لهم هذا المعنى الفاسد ،  أما المسلمون الباقون على الفطر السلمية من السلف والخلف فليس شيء من هذه النصوص على خلاف ظاهره عندهم وهو الصفات</w:t>
      </w:r>
      <w:r>
        <w:rPr>
          <w:rFonts w:hint="cs"/>
          <w:b w:val="0"/>
          <w:vertAlign w:val="superscript"/>
          <w:rtl/>
        </w:rPr>
        <w:t xml:space="preserve"> </w:t>
      </w:r>
      <w:r>
        <w:rPr>
          <w:rFonts w:hint="cs"/>
          <w:b w:val="0"/>
          <w:rtl/>
        </w:rPr>
        <w:t xml:space="preserve">[انظر كلامه الطويل في هذا الموضوع في مجموع فتاويه 33/ 175-172] ويتابعه على ذلك المعاصرون فيقول أحدهم : ( ليس في صفات الله ما يستلزم ظاهره التجسيد والتشبيه وإنما ذلك فهم فهمه بعض الجهال والضلال ولا ينسب ذلك إلى النصوص ) </w:t>
      </w:r>
      <w:r>
        <w:rPr>
          <w:rFonts w:hint="cs"/>
          <w:b w:val="0"/>
          <w:vertAlign w:val="superscript"/>
          <w:rtl/>
        </w:rPr>
        <w:t xml:space="preserve"> </w:t>
      </w:r>
      <w:r>
        <w:rPr>
          <w:rFonts w:hint="cs"/>
          <w:b w:val="0"/>
          <w:rtl/>
        </w:rPr>
        <w:t xml:space="preserve">[تعقيبات على كتاب السلفية للبوطي للدكتور صالح الفوزان 25] ،   ويناقضه اعتراف ابن تيمية في موضع آخر فيقول : ( ..  </w:t>
      </w:r>
      <w:r>
        <w:rPr>
          <w:rFonts w:hint="cs"/>
          <w:b w:val="0"/>
          <w:bCs/>
          <w:rtl/>
        </w:rPr>
        <w:t>ففي التوراة والقرآن من الآيات التي ظاهرها التجسيم ما لا يحصى</w:t>
      </w:r>
      <w:r>
        <w:rPr>
          <w:rFonts w:hint="cs"/>
          <w:b w:val="0"/>
          <w:rtl/>
        </w:rPr>
        <w:t xml:space="preserve"> ، وليس فيها نص بما يقوله النفاة من أن الله ليس بداخل العالم ولا خارجه ولا متصل به ولا منفصل عنه ..   إلى نحو ذلك من النفي الذي يقوله نفاة الصفات ،   فمعلوم أنه ليس في الكتب الإلهية لا التوراة ولا الإنجيل ولا الزبور ولا القرآن ولا غير ذلك من النبوات من هذا </w:t>
      </w:r>
      <w:r>
        <w:rPr>
          <w:rFonts w:hint="cs"/>
          <w:b w:val="0"/>
          <w:rtl/>
        </w:rPr>
        <w:lastRenderedPageBreak/>
        <w:t xml:space="preserve">حرف واحد ، </w:t>
      </w:r>
      <w:r>
        <w:rPr>
          <w:rFonts w:hint="cs"/>
          <w:b w:val="0"/>
          <w:bCs/>
          <w:rtl/>
        </w:rPr>
        <w:t>وكلها مملوءة مما يقول هؤلاء إنه تجسيم</w:t>
      </w:r>
      <w:r>
        <w:rPr>
          <w:rFonts w:hint="cs"/>
          <w:b w:val="0"/>
          <w:rtl/>
        </w:rPr>
        <w:t xml:space="preserve"> ) [الجواب الصحيح 4/453]</w:t>
      </w:r>
      <w:r>
        <w:rPr>
          <w:rFonts w:hint="cs"/>
          <w:b w:val="0"/>
          <w:vertAlign w:val="superscript"/>
          <w:rtl/>
        </w:rPr>
        <w:t xml:space="preserve"> ،</w:t>
      </w:r>
      <w:r>
        <w:rPr>
          <w:rFonts w:hint="cs"/>
          <w:b w:val="0"/>
          <w:rtl/>
        </w:rPr>
        <w:t xml:space="preserve"> ويناقضه أيضاً ما اشتهر عن السلف غيرِ المتهمين عند ابن تيمية رحمه الله بالانحراف إلى التعطيل أو التمثيل من استشكال بعضهم لهذه الأخبار وما يدل عليه ظاهرها من التشبيه فمن ذلك ما أخرجه البيهقي بسنده عن الوليد بن مسلم أنه قال : ( سئل الأوزاعي ومالك وسفيان الثوري والليث بن سعد </w:t>
      </w:r>
      <w:r>
        <w:rPr>
          <w:rFonts w:hint="cs"/>
          <w:b w:val="0"/>
          <w:bCs/>
          <w:rtl/>
        </w:rPr>
        <w:t>عن هذه الأحاديث التي جاءت في التشبيه</w:t>
      </w:r>
      <w:r>
        <w:rPr>
          <w:rFonts w:hint="cs"/>
          <w:b w:val="0"/>
          <w:rtl/>
        </w:rPr>
        <w:t xml:space="preserve"> فقالوا أمروها كما جاءت بلا كيفية ) [سنن البيهقي 3/3] </w:t>
      </w:r>
      <w:r>
        <w:rPr>
          <w:rFonts w:hint="cs"/>
          <w:b w:val="0"/>
          <w:vertAlign w:val="superscript"/>
          <w:rtl/>
        </w:rPr>
        <w:t xml:space="preserve"> </w:t>
      </w:r>
      <w:r>
        <w:rPr>
          <w:rFonts w:hint="cs"/>
          <w:b w:val="0"/>
          <w:rtl/>
        </w:rPr>
        <w:t xml:space="preserve">فهذا نص في استشكالها ونص في الاعتراف بوجود نوع من الدلالة فيها على التشبيه ،   </w:t>
      </w:r>
      <w:bookmarkStart w:id="77" w:name="_Toc112603661"/>
      <w:bookmarkStart w:id="78" w:name="_Toc112603873"/>
      <w:bookmarkStart w:id="79" w:name="_Toc112664933"/>
      <w:bookmarkStart w:id="80" w:name="_Toc112917426"/>
      <w:r>
        <w:rPr>
          <w:rFonts w:hint="cs"/>
          <w:b w:val="0"/>
          <w:bCs/>
          <w:snapToGrid w:val="0"/>
          <w:rtl/>
        </w:rPr>
        <w:t xml:space="preserve">( الاعتراض السادس ) : أنه يستلزم بيانا من الشارع ينبه على وجه دلالة النص عليه ويمنع من جواز حمله على غيره ، </w:t>
      </w:r>
      <w:bookmarkEnd w:id="77"/>
      <w:bookmarkEnd w:id="78"/>
      <w:bookmarkEnd w:id="79"/>
      <w:bookmarkEnd w:id="80"/>
      <w:r>
        <w:rPr>
          <w:rFonts w:hint="cs"/>
          <w:b w:val="0"/>
          <w:snapToGrid w:val="0"/>
          <w:rtl/>
        </w:rPr>
        <w:t>إن عدم جواز حمل النصوص على ما تقتضيه أساليب العربية المستعملة في الصدر الأول يحتاج إلى بيان من الشارع وإلى تنبيه منه على اختصاص هذه النصوص بعدم جواز حملها على ما يجوز حمل مثلها عليه مما جرى به استعمال العرب في التعبير والبيان ، ف</w:t>
      </w:r>
      <w:r>
        <w:rPr>
          <w:rFonts w:hint="cs"/>
          <w:b w:val="0"/>
          <w:rtl/>
        </w:rPr>
        <w:t xml:space="preserve">لو كان مراد الشارع بها إثباتَ الصفات لله عز وجل لوجب أن يصدر بيان من الشارع يحذر من حملها على ما يجوز في لغة العرب حملُها عليه من التأويل ، وينبه أيضا على الوجه الذي يرتضيه وهو إثباتها صفاتٍ لله عز وجل ، مع الحاجة أيضا إلى التنبيه على وجه دلالتها عليه لأن اللغة إن احتملت الدلالة على ذلك لم يكن هذا الاحتمال قاطعاً ولا مانعاً لاحتمال غيره ،  لكن شيئاً من هذا البيان لم ينقل عن الشارع بل ولا عن الصحابة والتابعين ،  بل ثبت عن الصحابة حمل بعض هذه النصوص على ما تحتمله العربية وثبت عن التابعين التصريح بأن هذه النصوص لا تُحمل على ما جاءت فيه من التشبيه مع النهي عن أدنى تصرف فيها والاكتفاءِ في تفسيرها بالقراءة ، وثبت عنهم أيضاً مثلُ ما ثبت عن بعض الصحابة ،  وغياب هذا البيان مع ما ثبت عن السلف يهدم المسلك الذي اختاره ابن تيمية رحمه الله من وجوه ،  الأول : أن ثبوت التأويل في أحد هذه الأخبار يثبت جواز التأويل في الجميع إلا إذا أثبتوا فرقاً بين هذه النصوص ودون إثباته خرط القتاد ، </w:t>
      </w:r>
      <w:r>
        <w:rPr>
          <w:rFonts w:hint="cs"/>
          <w:b w:val="0"/>
          <w:bCs/>
          <w:rtl/>
        </w:rPr>
        <w:t>الثاني</w:t>
      </w:r>
      <w:r>
        <w:rPr>
          <w:rFonts w:hint="cs"/>
          <w:b w:val="0"/>
          <w:rtl/>
        </w:rPr>
        <w:t xml:space="preserve"> : أن إثباتَ الصفات لا يتم إلا بتصرف في هذه الظواهر يزيد على ما نص عليه السلف من التصرفات التي نهوا عنها كتفسيرها والترجمة بالعربية وغيرها ، ويخالف ما أمروا به من إمرارها كما جاءت بلا تفسير ومن إجابة السائل عنها بالقراءة ،  ولو كان المسلك الذي اختاره ابن تيمية رحمه الله هو مسلكهم لما اكتفوا في هذا المقام الخطير بالجواب عن هذا السؤال المحير بالقراءة ، فما الذي منع أحدهم من أن يقول هذه الألفاظ من صفات الله عز وجل تثبت بكيفية استأثر الله بالعلم بها ؟ </w:t>
      </w:r>
      <w:r>
        <w:rPr>
          <w:rFonts w:hint="cs"/>
          <w:b w:val="0"/>
          <w:bCs/>
          <w:rtl/>
        </w:rPr>
        <w:t>الثالث :</w:t>
      </w:r>
      <w:r>
        <w:rPr>
          <w:rFonts w:hint="cs"/>
          <w:b w:val="0"/>
          <w:rtl/>
        </w:rPr>
        <w:t xml:space="preserve"> لو سلمنا أن اللغة تساعد على إثبات الصفات بهذه الظواهر لكن هذا لا يمنع من جواز التفويض والتأويل لأنه لا يمكن لعاقل أن يدعيَ أن هذه الظواهرَ تدل على الصفات على سبيل القطع ولا تحتمل غيره ،  وأنت ترى أن أصحابَ هذه المسلك لم يذكروا ما يقدح بغيره من المسالك إلا بناءً على أن هذه الظواهر قاطعة في دلالتها على إثبات الصفات </w:t>
      </w:r>
      <w:r>
        <w:rPr>
          <w:rFonts w:hint="cs"/>
          <w:b w:val="0"/>
          <w:rtl/>
        </w:rPr>
        <w:lastRenderedPageBreak/>
        <w:t xml:space="preserve">،  فحاربوا التأويل بزعمهم أن فيه تعطيلاً لصفات الله عز وجل وحاربوا التفويض لأن فيه تجهيلاً بصفات الله عز وجل فهلا أقاموا قاطعاً واحداً على إثبات الصفات بهذه الظواهر ومنعِ احتمالِها لغيره ؟ وكيف يمكنهم ذلك ولا يساعدهم عليه لغة ولا عقل ولا نقل ، بل كل ذلك مع خصومهم كما هو مبسوط في الكلام على التأويل والتفويض ،   </w:t>
      </w:r>
      <w:bookmarkStart w:id="81" w:name="_Toc112603662"/>
      <w:bookmarkStart w:id="82" w:name="_Toc112603874"/>
      <w:bookmarkStart w:id="83" w:name="_Toc112664934"/>
      <w:r>
        <w:rPr>
          <w:rFonts w:hint="cs"/>
          <w:b w:val="0"/>
          <w:bCs/>
          <w:rtl/>
        </w:rPr>
        <w:t>( الاعتراض السابع ) :</w:t>
      </w:r>
      <w:bookmarkEnd w:id="81"/>
      <w:bookmarkEnd w:id="82"/>
      <w:bookmarkEnd w:id="83"/>
      <w:r>
        <w:rPr>
          <w:rFonts w:hint="cs"/>
          <w:b w:val="0"/>
          <w:bCs/>
          <w:rtl/>
        </w:rPr>
        <w:t xml:space="preserve"> أن التمسك بظواهر جميع النصوص متعذر ، </w:t>
      </w:r>
      <w:r>
        <w:rPr>
          <w:rFonts w:hint="cs"/>
          <w:b w:val="0"/>
          <w:rtl/>
        </w:rPr>
        <w:t>أن هذا المسلك يبالغ في الدعوة إلى التمسك بظاهر النصوص ويبالغ في الإنكار على من عدل عنها فينسبه إلى التعطيل والإلحاد ، ولكن أحداً من العقلاء لا يمكنه الثبات على التمسك بجميع الظواهر ، ولا بد أن يستسيغ التأويل في بعض المواضع ولهذا قال إمام الحرمين الجويني : ( ومما يجب الاعتناء به معارضة الحشوية بآيات يوافقون على تأويلها حتى إذا سلكوا مسلك التأويل عورضوا بذلك السبيل فيما فيه التنازع ،  فمما يعارَضون به قوله تعالى : " وهو معكم أينما كنتم "</w:t>
      </w:r>
      <w:r>
        <w:rPr>
          <w:rFonts w:hint="cs"/>
          <w:b w:val="0"/>
          <w:vertAlign w:val="superscript"/>
          <w:rtl/>
        </w:rPr>
        <w:t xml:space="preserve"> </w:t>
      </w:r>
      <w:r>
        <w:rPr>
          <w:rFonts w:hint="cs"/>
          <w:b w:val="0"/>
          <w:rtl/>
        </w:rPr>
        <w:t xml:space="preserve">[لآية (4) من سورة الحديد ] فإن راموا إجراء ذلك على الظاهر حلوا عقدة إصرارهم في حمل الاستواء على العرش على الكون عليه ، والتزموا فضائح لا يبوء بها عاقل ، وإن حملوا قوله :"وهو معكم أينما كنتم" على الإحاطة بالخفيات فقد تسوغوا التأويل ) </w:t>
      </w:r>
      <w:r>
        <w:rPr>
          <w:rFonts w:hint="cs"/>
          <w:b w:val="0"/>
          <w:vertAlign w:val="superscript"/>
          <w:rtl/>
        </w:rPr>
        <w:t xml:space="preserve"> </w:t>
      </w:r>
      <w:r>
        <w:rPr>
          <w:rFonts w:hint="cs"/>
          <w:b w:val="0"/>
          <w:rtl/>
        </w:rPr>
        <w:t xml:space="preserve">[ الإرشاد 161 ،  وانظر الصفات الخبرية محمد عياش 89-920 298-306 ،  وقد ساق في هذه الصفحات عدداً من الآيات والأحاديث التي اتفقت الأمة على صرفها عن ظاهرها ] ] أهـ  من كتاب التجسيم للدكتور صهيب السقار  ، </w:t>
      </w:r>
    </w:p>
    <w:p w:rsidR="0040167D" w:rsidRDefault="0040167D" w:rsidP="0004487C">
      <w:pPr>
        <w:ind w:left="-46"/>
        <w:jc w:val="center"/>
        <w:rPr>
          <w:b w:val="0"/>
          <w:rtl/>
        </w:rPr>
      </w:pPr>
      <w:r>
        <w:rPr>
          <w:rFonts w:hint="cs"/>
          <w:b w:val="0"/>
          <w:rtl/>
        </w:rPr>
        <w:t>***</w:t>
      </w:r>
    </w:p>
    <w:p w:rsidR="0040167D" w:rsidRDefault="0040167D" w:rsidP="0004487C">
      <w:pPr>
        <w:ind w:left="-46"/>
        <w:jc w:val="both"/>
        <w:rPr>
          <w:b w:val="0"/>
          <w:rtl/>
        </w:rPr>
      </w:pPr>
      <w:r w:rsidRPr="00BF2BA2">
        <w:rPr>
          <w:rFonts w:cs="Monotype Koufi" w:hint="cs"/>
          <w:b w:val="0"/>
          <w:rtl/>
        </w:rPr>
        <w:t xml:space="preserve">[  6  ] : الرد على طعن زعماء الحشو في مسلك ( التأويل ) وحمل المتشابه على المحكم : </w:t>
      </w:r>
      <w:r>
        <w:rPr>
          <w:rFonts w:hint="cs"/>
          <w:b w:val="0"/>
          <w:rtl/>
        </w:rPr>
        <w:t xml:space="preserve"> لقد طعن الحشوية في مسلك التأويل وجعلوه الطاغوت الأكبر وأنّه أصلُ كلِ بدعة وضلالة ، وأنه شرٌ من التشبيه والتعطيل ،</w:t>
      </w:r>
      <w:r>
        <w:rPr>
          <w:rFonts w:hint="cs"/>
          <w:b w:val="0"/>
          <w:bCs/>
          <w:rtl/>
        </w:rPr>
        <w:t xml:space="preserve"> </w:t>
      </w:r>
      <w:r>
        <w:rPr>
          <w:rFonts w:hint="cs"/>
          <w:b w:val="0"/>
          <w:rtl/>
        </w:rPr>
        <w:t>وقد تولى بيان خطأ الحشوية في مسلكهم هذا الدكتور صهيب السقار في كتابه القيم التجسيم في الفكر الإسلامي : قال حفظه الله تعالى - باختصار يسير -</w:t>
      </w:r>
      <w:r>
        <w:rPr>
          <w:rFonts w:hint="cs"/>
          <w:b w:val="0"/>
          <w:bCs/>
          <w:rtl/>
        </w:rPr>
        <w:t xml:space="preserve">  : " </w:t>
      </w:r>
      <w:r>
        <w:rPr>
          <w:rFonts w:hint="cs"/>
          <w:b w:val="0"/>
          <w:rtl/>
        </w:rPr>
        <w:t xml:space="preserve">والحق أن أحداً من هؤلاء الذين وصفوا التأويل بهذه الأوصاف لا يمكنه ترك التأويل في جميع الأخبار ، فهل يكون الإلحاد والتعطيل والتحريف والطاغوت مقبولاً في بعض النصوص ؟ وهذا التأويل أيضاً ثابت في بعض الأخبار عن السلف فما المخرج معه من هذه الأوصاف التي شنعوا فيها هذا المسلك ؟ ولا بد من التنبيه على بعض ما ثبت عن السلف من التأويل وعلى بعض المواطن التي التزم فيها هؤلاء بما عدوه تعطيلاً وإلحاداً ، </w:t>
      </w:r>
      <w:bookmarkStart w:id="84" w:name="_Toc112603664"/>
      <w:bookmarkStart w:id="85" w:name="_Toc112603876"/>
      <w:bookmarkStart w:id="86" w:name="_Toc112664936"/>
      <w:bookmarkStart w:id="87" w:name="_Toc112917429"/>
      <w:r>
        <w:rPr>
          <w:rFonts w:hint="cs"/>
          <w:b w:val="0"/>
          <w:bCs/>
          <w:rtl/>
        </w:rPr>
        <w:t xml:space="preserve">( أولاً : تأويل السلف ) : </w:t>
      </w:r>
      <w:bookmarkEnd w:id="84"/>
      <w:bookmarkEnd w:id="85"/>
      <w:bookmarkEnd w:id="86"/>
      <w:bookmarkEnd w:id="87"/>
      <w:r>
        <w:rPr>
          <w:rFonts w:hint="cs"/>
          <w:b w:val="0"/>
          <w:rtl/>
        </w:rPr>
        <w:t>ونذكر بعض الأمثلة لبعض النصوص التي تأولها السلف</w:t>
      </w:r>
      <w:r>
        <w:rPr>
          <w:rFonts w:hint="cs"/>
          <w:b w:val="0"/>
          <w:vertAlign w:val="superscript"/>
          <w:rtl/>
        </w:rPr>
        <w:t xml:space="preserve"> </w:t>
      </w:r>
      <w:r>
        <w:rPr>
          <w:rFonts w:hint="cs"/>
          <w:b w:val="0"/>
          <w:rtl/>
        </w:rPr>
        <w:t xml:space="preserve">[جمع ابن المعلم في كتابه نجم المهتدي ورجم المعتدي باباً سرد فيه جماهير المؤوليين من الصحابة والتابعين وغيرهم ،  انظر تعليق الكوثري على دفع شبه التشبيه 66 ،  وهناك أمثلة منثورة </w:t>
      </w:r>
      <w:r>
        <w:rPr>
          <w:rFonts w:hint="cs"/>
          <w:b w:val="0"/>
          <w:rtl/>
        </w:rPr>
        <w:lastRenderedPageBreak/>
        <w:t>في كتاب الأسماء والصفات للبيهقي ودفع شبه التشبيه لابن الجوزي ، وفي الكلام على الشبه السمعية من هذا الكتاب ] ،  ومنها تأويل ابن عباس رضي الله عنهما كشف الساق بالكشف عن الشدة والهول</w:t>
      </w:r>
      <w:r>
        <w:rPr>
          <w:rFonts w:hint="cs"/>
          <w:b w:val="0"/>
          <w:vertAlign w:val="superscript"/>
          <w:rtl/>
        </w:rPr>
        <w:t xml:space="preserve"> ،</w:t>
      </w:r>
      <w:r>
        <w:rPr>
          <w:rFonts w:hint="cs"/>
          <w:b w:val="0"/>
          <w:rtl/>
        </w:rPr>
        <w:t xml:space="preserve"> ومنه تأويل الإمام أحمد ، أخرج الحافظ البيهقي </w:t>
      </w:r>
      <w:r>
        <w:rPr>
          <w:rFonts w:hint="cs"/>
          <w:b w:val="0"/>
          <w:snapToGrid w:val="0"/>
          <w:rtl/>
        </w:rPr>
        <w:t xml:space="preserve"> في كتابه " مناقب الامام أحمد " ( عن الحاكم</w:t>
      </w:r>
      <w:r>
        <w:rPr>
          <w:rFonts w:hint="cs"/>
          <w:b w:val="0"/>
          <w:snapToGrid w:val="0"/>
          <w:vertAlign w:val="superscript"/>
          <w:rtl/>
        </w:rPr>
        <w:t xml:space="preserve"> </w:t>
      </w:r>
      <w:r>
        <w:rPr>
          <w:rFonts w:hint="cs"/>
          <w:b w:val="0"/>
          <w:snapToGrid w:val="0"/>
          <w:rtl/>
        </w:rPr>
        <w:t xml:space="preserve"> عن أبي عمرو بن السماك عن حنبل أن أحمد بن حنبل تأول قول الله تعالى :" وجاء ربك"</w:t>
      </w:r>
      <w:r>
        <w:rPr>
          <w:rFonts w:hint="cs"/>
          <w:b w:val="0"/>
          <w:snapToGrid w:val="0"/>
          <w:vertAlign w:val="superscript"/>
          <w:rtl/>
        </w:rPr>
        <w:t xml:space="preserve"> </w:t>
      </w:r>
      <w:r>
        <w:rPr>
          <w:rFonts w:hint="cs"/>
          <w:b w:val="0"/>
          <w:snapToGrid w:val="0"/>
          <w:rtl/>
        </w:rPr>
        <w:t>[</w:t>
      </w:r>
      <w:r>
        <w:rPr>
          <w:rFonts w:hint="cs"/>
          <w:b w:val="0"/>
          <w:rtl/>
        </w:rPr>
        <w:t xml:space="preserve">الآية (22) من سورة الفجر </w:t>
      </w:r>
      <w:r>
        <w:rPr>
          <w:rFonts w:hint="cs"/>
          <w:b w:val="0"/>
          <w:snapToGrid w:val="0"/>
          <w:rtl/>
        </w:rPr>
        <w:t>] أنه : جاء ثوابه ،  ثم قال البيهقي : وهذا إسناد لا غبار عليه ) [انظر البداية والنهاية 10/327 و دفع شبه التشبيه لابن الجوزي بتحقيق حسن السقاف 13 ]</w:t>
      </w:r>
      <w:r>
        <w:rPr>
          <w:rFonts w:hint="cs"/>
          <w:b w:val="0"/>
          <w:snapToGrid w:val="0"/>
          <w:vertAlign w:val="superscript"/>
          <w:rtl/>
        </w:rPr>
        <w:t xml:space="preserve"> ،  </w:t>
      </w:r>
      <w:r>
        <w:rPr>
          <w:rFonts w:hint="cs"/>
          <w:b w:val="0"/>
          <w:snapToGrid w:val="0"/>
          <w:rtl/>
        </w:rPr>
        <w:t>و</w:t>
      </w:r>
      <w:r>
        <w:rPr>
          <w:rFonts w:hint="cs"/>
          <w:b w:val="0"/>
          <w:rtl/>
        </w:rPr>
        <w:t>قال الدكتور صالح الفوزان تعليقاً على ذلك : ( ما نسبه البيهقي إلى الإمام أحمد لم يثبت عنه ولم يوثقه من كتبه أو كتب بعض أصحابه ، وذِكرُ البيهقيِ لذلك لا يُعتمد لأن البيهقي رحمه الله عنده شيء من تأويل الصفات فلا يوثق بنقله في هذا الباب لأنه ربما يتساهل في النقل ) [تعقيبات على كتاب السلفية للبوطي 33]</w:t>
      </w:r>
      <w:r>
        <w:rPr>
          <w:rFonts w:hint="cs"/>
          <w:b w:val="0"/>
          <w:vertAlign w:val="superscript"/>
          <w:rtl/>
        </w:rPr>
        <w:t xml:space="preserve"> ،</w:t>
      </w:r>
      <w:r>
        <w:rPr>
          <w:rFonts w:hint="cs"/>
          <w:b w:val="0"/>
          <w:rtl/>
        </w:rPr>
        <w:t xml:space="preserve"> فتأمل أن الحافظ البيهقي نقله بسند صحيح لا غبار عليه فلا يُحتاج مع هذا الإسناد إلى توثيقه من كتبه أو كتب بعض أصحابه ولم نسمع يوماً أن هذا التوثيق من شرائط صحة النقل المعتبرة عند المحدثين ،  وتأمل هذا الاحتمال البارد الذي ضعَّف به ثبوتَ هذا النقل عن الإمام أحمد وهو احتمال تساهل البيهقي ،  فأي قيمة لهذا الاحتمال مع تصريحه بسنده الذي لا غبار عليه ؟ وتأمل كيف يغيب الحد الأدنى من المنهج العلمي في جوابهم! تأمل ذلك الغياب في قوله : ( ..  الحافظ ابن حجر أوَّل الضحك بالرضا ، والحافظ رحمه الله متأثر بمذهب الأشاعرة فلا عبرة بقوله في هذا ) [المصدر السابق34]</w:t>
      </w:r>
      <w:r>
        <w:rPr>
          <w:rFonts w:hint="cs"/>
          <w:b w:val="0"/>
          <w:vertAlign w:val="superscript"/>
          <w:rtl/>
        </w:rPr>
        <w:t xml:space="preserve"> </w:t>
      </w:r>
      <w:r>
        <w:rPr>
          <w:rFonts w:hint="cs"/>
          <w:b w:val="0"/>
          <w:rtl/>
        </w:rPr>
        <w:t xml:space="preserve">وقوله : ( الخطابي رحمه الله ممن يتأولون الصفات فلا اعتبار بقوله ولا حجة برأيه ، وله تأويلات كثيرة والله يعفو عنا وعنه ) </w:t>
      </w:r>
      <w:r>
        <w:rPr>
          <w:rFonts w:hint="cs"/>
          <w:b w:val="0"/>
          <w:vertAlign w:val="superscript"/>
          <w:rtl/>
        </w:rPr>
        <w:t xml:space="preserve"> </w:t>
      </w:r>
      <w:r>
        <w:rPr>
          <w:rFonts w:hint="cs"/>
          <w:b w:val="0"/>
          <w:rtl/>
        </w:rPr>
        <w:t>[المصدر السابق 36] وهذا مما لا يقع به طالب علم ، أن يضرب عرض الحائط ويعرض عن نقد كل رأي يخالف رأيه لمجرد مخالفته لمذهبه! هب أنا قبلنا الطعن بالخطابي وابن حجر لكن ما قوله بتأويل الإمام البخاري الضحك بالرحمة ؟</w:t>
      </w:r>
      <w:r>
        <w:rPr>
          <w:rFonts w:hint="cs"/>
          <w:b w:val="0"/>
          <w:vertAlign w:val="superscript"/>
          <w:rtl/>
        </w:rPr>
        <w:t xml:space="preserve"> </w:t>
      </w:r>
      <w:r>
        <w:rPr>
          <w:rFonts w:hint="cs"/>
          <w:b w:val="0"/>
          <w:rtl/>
        </w:rPr>
        <w:t>[</w:t>
      </w:r>
      <w:r>
        <w:rPr>
          <w:rFonts w:hint="cs"/>
          <w:b w:val="0"/>
          <w:snapToGrid w:val="0"/>
          <w:rtl/>
        </w:rPr>
        <w:t>نقله الحافظ البيهقي في  الاسماء والصفات 378</w:t>
      </w:r>
      <w:r>
        <w:rPr>
          <w:rFonts w:hint="cs"/>
          <w:b w:val="0"/>
          <w:rtl/>
        </w:rPr>
        <w:t>] وما قوله في ما نقله البخاري في ( خلق أفعال العباد )  عن سفيان الثوري أنه قال في قوله عز وجل : "هو معكم أينما كنتم "</w:t>
      </w:r>
      <w:r>
        <w:rPr>
          <w:rFonts w:hint="cs"/>
          <w:b w:val="0"/>
          <w:vertAlign w:val="superscript"/>
          <w:rtl/>
        </w:rPr>
        <w:t xml:space="preserve"> </w:t>
      </w:r>
      <w:r>
        <w:rPr>
          <w:rFonts w:hint="cs"/>
          <w:b w:val="0"/>
          <w:rtl/>
        </w:rPr>
        <w:t>[لآية (4) من سورة الحديد ] قال : علمه</w:t>
      </w:r>
      <w:r>
        <w:rPr>
          <w:rFonts w:hint="cs"/>
          <w:b w:val="0"/>
          <w:vertAlign w:val="superscript"/>
          <w:rtl/>
        </w:rPr>
        <w:t xml:space="preserve"> </w:t>
      </w:r>
      <w:r>
        <w:rPr>
          <w:rFonts w:hint="cs"/>
          <w:b w:val="0"/>
          <w:rtl/>
        </w:rPr>
        <w:t xml:space="preserve">[ ضمن مجموعة عقائد السلف 122 ،  ] وما قوله في اختيار البخاري في صحيحه تأويل الوجه بالملك في قوله تعالى : ( كل شيء هالك إلا وجهه ) </w:t>
      </w:r>
      <w:r>
        <w:rPr>
          <w:rFonts w:hint="cs"/>
          <w:b w:val="0"/>
          <w:vertAlign w:val="superscript"/>
          <w:rtl/>
        </w:rPr>
        <w:t xml:space="preserve">  </w:t>
      </w:r>
      <w:r>
        <w:rPr>
          <w:rFonts w:hint="cs"/>
          <w:b w:val="0"/>
          <w:rtl/>
        </w:rPr>
        <w:t>[الآية (88) من سورة القصص ] : ( إلا ملكه ، ويقال : إلا ما أريد به وجه الله ) [ انظر فتح الباري 8/505 ]</w:t>
      </w:r>
      <w:bookmarkStart w:id="88" w:name="_Toc112603665"/>
      <w:bookmarkStart w:id="89" w:name="_Toc112603877"/>
      <w:bookmarkStart w:id="90" w:name="_Toc112664937"/>
      <w:bookmarkStart w:id="91" w:name="_Toc112917430"/>
      <w:r>
        <w:rPr>
          <w:rFonts w:hint="cs"/>
          <w:b w:val="0"/>
          <w:bCs/>
          <w:rtl/>
        </w:rPr>
        <w:t xml:space="preserve"> ، ( ثانياً : تأويل من عد التأويل تعطيلاً وإلحاداً ) : </w:t>
      </w:r>
      <w:bookmarkEnd w:id="88"/>
      <w:bookmarkEnd w:id="89"/>
      <w:bookmarkEnd w:id="90"/>
      <w:bookmarkEnd w:id="91"/>
      <w:r>
        <w:rPr>
          <w:rFonts w:hint="cs"/>
          <w:b w:val="0"/>
          <w:rtl/>
        </w:rPr>
        <w:t xml:space="preserve">سبق أن أشرنا إلى تنبيه إمام الحرمين على أن التشبث بجميع الظواهر يؤدي بصاحبه إلى التزام فضائح لا يبوء بها عاقل ولا مخلص له منها إلا بالتأويل ،  وسبق أن القوم إذا تحدثوا عن تأويل أهل السنة أسرفوا في ذمه وبالغوا في تقديس الظاهر والتمسك به فإذا وقفوا أمام بعض الظواهر التي يعارَضون فيها وقفنا على تهافتٍ وتناقضٍ واضطرابٍ عجيب ،  فلا بد من </w:t>
      </w:r>
      <w:r>
        <w:rPr>
          <w:rFonts w:hint="cs"/>
          <w:b w:val="0"/>
          <w:rtl/>
        </w:rPr>
        <w:lastRenderedPageBreak/>
        <w:t xml:space="preserve">بعض النقل عنهم ، </w:t>
      </w:r>
      <w:r>
        <w:rPr>
          <w:rFonts w:hint="cs"/>
          <w:b w:val="0"/>
          <w:bCs/>
          <w:rtl/>
        </w:rPr>
        <w:t xml:space="preserve">[ أمثلة يتبين فيها اضطرابهم في التاويل ورفضه ] :    </w:t>
      </w:r>
      <w:r>
        <w:rPr>
          <w:rFonts w:hint="cs"/>
          <w:b w:val="0"/>
          <w:rtl/>
        </w:rPr>
        <w:t>1-  من اضطرابهم أنهم في نص واحد ربما يلتزمون التأويل في موضع منه ويتمسكون بالظاهر في موضع آخر منه ،  فلا يثبتون على طريقة واحدة ولا ينكشف لهم بهذا التقارب تباينُ هذين المسلكين ، فمن ذلك</w:t>
      </w:r>
      <w:r>
        <w:rPr>
          <w:rFonts w:hint="cs"/>
          <w:b w:val="0"/>
          <w:vertAlign w:val="superscript"/>
          <w:rtl/>
        </w:rPr>
        <w:t xml:space="preserve"> </w:t>
      </w:r>
      <w:r>
        <w:rPr>
          <w:rFonts w:hint="cs"/>
          <w:b w:val="0"/>
          <w:rtl/>
        </w:rPr>
        <w:t xml:space="preserve">[وانظر مثالا آخر وهو تأويل شارح الطحاوية241  لقوله تعالى : "أنا خلقنا لهم مما عملت أيدينا أنعاما " دون قوله : "لما خلقت بيدي "] صنيعهم في الحديث الذي أخرجه الإمام مسلم بسنده عن أبي هريرة أن النبي صلى الله عليه وسلم أمر من يريد النوم بأن يضطجع على شقه الأيمن ثم يقول : ( اللهم رب السموات ورب الأرض ورب العرش العظيم ربنا ورب كل شيء فالق الحب والنوى ومنزل التوراة والإنجيل والفرقان أعوذ بك من شر كل شيء أنت آخذ بناصيته اللهم أنت الأول فليس قبلك شيء وأنت الآخر فليس بعدك شيء وأنت الظاهر فليس  فوقك شيء وأنت الباطن فليس دونك شيء ) [صحيح مسلم 4 /2084(2713) وهو في سنن الترمذي 5/518(3481) وسنن أبي داود 4/312(5051) وصحيح ابن حبان 3/246(966) وغيرها ] ، ففي هذا الحديث مقابلة بين وصف الله عز وجل بأنه الظاهر مفسراً بأنه ليس فوقه شيء وبين وصفِه تعالى بأنه الباطن مفسراً بأنه ليس دونه شيء ،  فيختارون في الوصف الأول مسلكاً وفي الوصف الآخر مسلكاً آخر ولا يرضون بعكسه ،  ومن العجيب أن الحديث اشتمل قبل ذلك على مقابلة بين وصفين آخرين وهما الأولُ المفسر بكونه ليس شيءٌ قبله والآخرُ الذي لا شيء بعده فلم يعترِضوا في الاستدلال بهذه المقابلة على تنزهه عن الوجود الزماني ، ولما وصلوا إلى المقابلة التي يُفترض أن يتنبهوا إلى إشارتها إلى تنزهه عن الوجود المكاني عدلوا عن ذلك ولم يراعوا حق هذه المقابلة التي تدل على تنزهه عن الوجود المكاني ، لأن الظاهر الذي لا يكون شيءٌ فوقه إذا كان هو الباطن الذي لا شيءَ دونه فلا يُعقل أن يكون مختصاً بالمكان [انظر إيضاح الدليل في قطع حجج أهل التعطيل 82 وودفع شبه من شبه وتمرد 19] كما دلت المقابلة الأولى على تنزهه عن الوجود الزماني ،  ونشير إلى تصريح ابن عثيمين في هذين المسلكين فيقول : ( الظاهر من الظهور وهو العلو ..   الباطن </w:t>
      </w:r>
      <w:r>
        <w:rPr>
          <w:rFonts w:hint="cs"/>
          <w:b w:val="0"/>
          <w:bCs/>
          <w:rtl/>
        </w:rPr>
        <w:t>كناية</w:t>
      </w:r>
      <w:r>
        <w:rPr>
          <w:rFonts w:hint="cs"/>
          <w:b w:val="0"/>
          <w:rtl/>
        </w:rPr>
        <w:t xml:space="preserve"> عن إحاطته بكل شيء ولكن المعنى أنه مع علوه فهو باطن فعلوه لا ينافي قربه عز وجل </w:t>
      </w:r>
      <w:r>
        <w:rPr>
          <w:rFonts w:hint="cs"/>
          <w:b w:val="0"/>
          <w:bCs/>
          <w:rtl/>
        </w:rPr>
        <w:t>فالباطن قريب من معنى القريب</w:t>
      </w:r>
      <w:r>
        <w:rPr>
          <w:rFonts w:hint="cs"/>
          <w:b w:val="0"/>
          <w:rtl/>
        </w:rPr>
        <w:t xml:space="preserve"> ) </w:t>
      </w:r>
      <w:r>
        <w:rPr>
          <w:rFonts w:hint="cs"/>
          <w:b w:val="0"/>
          <w:vertAlign w:val="superscript"/>
          <w:rtl/>
        </w:rPr>
        <w:t xml:space="preserve"> </w:t>
      </w:r>
      <w:r>
        <w:rPr>
          <w:rFonts w:hint="cs"/>
          <w:b w:val="0"/>
          <w:rtl/>
        </w:rPr>
        <w:t xml:space="preserve">[المحاضرات السنية لابن عثيمين 1/142] فأنت ترى كيف كان الوصف الأول على ظاهره وكيف صار الثاني كناية ومفسراً بمعنى لانعرف وجه تفسيره به في اللغة !    2- من اضطرابهم أنهم يلتزمون تأويلَ لفظٍ في موضع ويتمسكون بظاهره في موضع آخر فمن ذلك أن أحدهم يتأول قول الله عز وجل : ( واصبر لحكم ربك فإنك بأعيننا ) </w:t>
      </w:r>
      <w:r>
        <w:rPr>
          <w:rFonts w:hint="cs"/>
          <w:b w:val="0"/>
          <w:vertAlign w:val="superscript"/>
          <w:rtl/>
        </w:rPr>
        <w:t xml:space="preserve"> </w:t>
      </w:r>
      <w:r>
        <w:rPr>
          <w:rFonts w:hint="cs"/>
          <w:b w:val="0"/>
          <w:rtl/>
        </w:rPr>
        <w:t>[الآية (48) من سورة الطور] فيقول : ( والمعنى بمرأى منا ولا تغيب عنا وليس المراد أنك بداخل أعيننا وقد جاءت السنة بإثبات عينين لله تعالى يبصر بهما كما في الحديث الصحيح أنه صلى الله عليه وسلم قال : "إن ربكم ليس بأعور "</w:t>
      </w:r>
      <w:r>
        <w:rPr>
          <w:rFonts w:hint="cs"/>
          <w:b w:val="0"/>
          <w:vertAlign w:val="superscript"/>
          <w:rtl/>
        </w:rPr>
        <w:t xml:space="preserve"> </w:t>
      </w:r>
      <w:r>
        <w:rPr>
          <w:rFonts w:hint="cs"/>
          <w:b w:val="0"/>
          <w:rtl/>
        </w:rPr>
        <w:t xml:space="preserve">[صحيح البخاري </w:t>
      </w:r>
      <w:r>
        <w:rPr>
          <w:rFonts w:hint="cs"/>
          <w:b w:val="0"/>
          <w:rtl/>
        </w:rPr>
        <w:lastRenderedPageBreak/>
        <w:t>3/1113(2892) و صحيح مسلم 1 /155(169) و4/2245(169) و غيرهما ] يعني أن له عينين سليمتين من العور ..  "تجري بأعيننا "</w:t>
      </w:r>
      <w:r>
        <w:rPr>
          <w:rFonts w:hint="cs"/>
          <w:b w:val="0"/>
          <w:vertAlign w:val="superscript"/>
          <w:rtl/>
        </w:rPr>
        <w:t xml:space="preserve"> </w:t>
      </w:r>
      <w:r>
        <w:rPr>
          <w:rFonts w:hint="cs"/>
          <w:b w:val="0"/>
          <w:bCs/>
          <w:rtl/>
        </w:rPr>
        <w:t>[</w:t>
      </w:r>
      <w:r>
        <w:rPr>
          <w:rFonts w:hint="cs"/>
          <w:b w:val="0"/>
          <w:rtl/>
        </w:rPr>
        <w:t>الآية (14) من سورة القمر</w:t>
      </w:r>
      <w:r>
        <w:rPr>
          <w:rFonts w:hint="cs"/>
          <w:b w:val="0"/>
          <w:bCs/>
          <w:rtl/>
        </w:rPr>
        <w:t>] المعنى أنه سيحفظها وسيحرسها ومن فيها</w:t>
      </w:r>
      <w:r>
        <w:rPr>
          <w:rFonts w:hint="cs"/>
          <w:b w:val="0"/>
          <w:rtl/>
        </w:rPr>
        <w:t xml:space="preserve"> ..   "ولتصنع على عيني"</w:t>
      </w:r>
      <w:r>
        <w:rPr>
          <w:rFonts w:hint="cs"/>
          <w:b w:val="0"/>
          <w:vertAlign w:val="superscript"/>
          <w:rtl/>
        </w:rPr>
        <w:t xml:space="preserve"> </w:t>
      </w:r>
      <w:r>
        <w:rPr>
          <w:rFonts w:hint="cs"/>
          <w:b w:val="0"/>
          <w:rtl/>
        </w:rPr>
        <w:t xml:space="preserve">[الآية (39) من سورة طه] </w:t>
      </w:r>
      <w:r>
        <w:rPr>
          <w:rFonts w:hint="cs"/>
          <w:b w:val="0"/>
          <w:bCs/>
          <w:rtl/>
        </w:rPr>
        <w:t>المعنى : ستربى على مرأى مني</w:t>
      </w:r>
      <w:r>
        <w:rPr>
          <w:rFonts w:hint="cs"/>
          <w:b w:val="0"/>
          <w:rtl/>
        </w:rPr>
        <w:t xml:space="preserve"> ..   وليس في قوله تعالى "على عيني " دليل على أن لله عيناً واحدة ، بل المقصود بذلك جنس العين لا عددها لأنه ورد في السنة أن لله عينين حقيقيتين تليقان به وأما عن ورودها في القرآن بصيغة الجمع وبصيغة الإفراد فليس فيه دليل لأهل التحريف </w:t>
      </w:r>
      <w:r>
        <w:rPr>
          <w:rFonts w:hint="cs"/>
          <w:b w:val="0"/>
          <w:bCs/>
          <w:rtl/>
        </w:rPr>
        <w:t>الذين يحرفون معناها إلى الحفظ والرعاية</w:t>
      </w:r>
      <w:r>
        <w:rPr>
          <w:rFonts w:hint="cs"/>
          <w:b w:val="0"/>
          <w:rtl/>
        </w:rPr>
        <w:t xml:space="preserve"> ) </w:t>
      </w:r>
      <w:r>
        <w:rPr>
          <w:rFonts w:hint="cs"/>
          <w:b w:val="0"/>
          <w:vertAlign w:val="superscript"/>
          <w:rtl/>
        </w:rPr>
        <w:t xml:space="preserve"> </w:t>
      </w:r>
      <w:r>
        <w:rPr>
          <w:rFonts w:hint="cs"/>
          <w:b w:val="0"/>
          <w:rtl/>
        </w:rPr>
        <w:t xml:space="preserve">[التعليقات الزكية لعبد الله جبرين 177-178 وانظر نحوه في تنبيهات في الرد على من تأول الصفات لعبد العزيز بن باز 26-30] ،  ولا يخفى ما في هذا الكلام من التهافت والتناقض ففي صدر كلامه التأويل بالعناية والحراسة وفي آخره عد تفسيرها بالحفظ والرعاية من فعل أهل التحريف ،  ولا يتبين لنا كيف يميز بين هذه النصوص فما الذي جعل الحديث مثبتاً للعينين دون غيره من الآيات ؟ ولم لا يقبل الحديث مثل ما قبلته الآيات الكريمات ؟ ولا يخفى أن كلامه أبعد ما يكون عن التترس بالصفة لأن العين الحقيقية جارحة ، خاصة إذا اعتمد على ما جاء في العين بصيغة التثنية وغلَّبه على ما جاء في باقي الصيغ وزاد على ذلك وصف العينين بالسلامة من العور ،   3- من غلطهم أنهم يتصرفون في بعض الظواهر بنحو التصرف الذي يعرف بالتأويل ، ولكن يسمونه تفسيراً فمن ذلك قول ابن تيمية رحمه الله : ( إن الله معنا حقيقة ، وهو فوق العرش حقيقة ..   ثم هذه المعية تختلف أحكامها بحسب الموارد فلما قال : ( يعلم ما يلج في الأرض وما يخرج منها ) -إلى قوله- ( وهو معكم أينما كنتم ) ، [الآية (4) من سورة الحديد ] دل ظاهر الخطاب على أن </w:t>
      </w:r>
      <w:r>
        <w:rPr>
          <w:rFonts w:hint="cs"/>
          <w:b w:val="0"/>
          <w:bCs/>
          <w:rtl/>
        </w:rPr>
        <w:t>حكم هذه المعية ومقتضاها أنه مطلع عليكم ، شهيد عليكم ومهيمن عالم بكم</w:t>
      </w:r>
      <w:r>
        <w:rPr>
          <w:rFonts w:hint="cs"/>
          <w:b w:val="0"/>
          <w:rtl/>
        </w:rPr>
        <w:t xml:space="preserve"> ، وهذا معنى قول السلف : إنه معهم بعلمه ، وهذا ظاهر الخطاب وحقيقته ) [الأسماء والصفات 2/81 ]</w:t>
      </w:r>
      <w:r>
        <w:rPr>
          <w:rFonts w:hint="cs"/>
          <w:b w:val="0"/>
          <w:vertAlign w:val="superscript"/>
          <w:rtl/>
        </w:rPr>
        <w:t xml:space="preserve"> </w:t>
      </w:r>
      <w:r>
        <w:rPr>
          <w:rFonts w:hint="cs"/>
          <w:b w:val="0"/>
          <w:rtl/>
        </w:rPr>
        <w:t xml:space="preserve">ولما قال النبي صلى الله عليه وسلم لصاحبه في الغار : ( لا تحزن إن الله معنا ) [الآية (40) من سورة التوبة ] </w:t>
      </w:r>
      <w:r>
        <w:rPr>
          <w:rFonts w:hint="cs"/>
          <w:b w:val="0"/>
          <w:vertAlign w:val="superscript"/>
          <w:rtl/>
        </w:rPr>
        <w:t xml:space="preserve"> </w:t>
      </w:r>
      <w:r>
        <w:rPr>
          <w:rFonts w:hint="cs"/>
          <w:b w:val="0"/>
          <w:rtl/>
        </w:rPr>
        <w:t xml:space="preserve">كان هذا أيضاً حقاً على ظاهره ،  ودلت الحال على أن حكم هذه المعية الإطلاع والنصر والتأييد ) [الأسماء والصفات 2/810 211 ،  وانظر الفتوى الحموية لابن تيمية 171  وانظر نقد ابن جهبل له في طبقات الشافعية لابن السبكي9/ 58 ،  وانظر متابعة المعاصرين لابن تيمية في هذه النقطة في تنبيهات في الرد على من تأول الصفات لعبد العزيز بن باز 26-30 ،  وابن رجب وأثره في توضيح عقيدة السلف للدكتور عبد الله الغفيلي 1/244] </w:t>
      </w:r>
      <w:r>
        <w:rPr>
          <w:rFonts w:hint="cs"/>
          <w:b w:val="0"/>
          <w:vertAlign w:val="superscript"/>
          <w:rtl/>
        </w:rPr>
        <w:t xml:space="preserve"> </w:t>
      </w:r>
      <w:r>
        <w:rPr>
          <w:rFonts w:hint="cs"/>
          <w:b w:val="0"/>
          <w:rtl/>
        </w:rPr>
        <w:t xml:space="preserve">وفي هذا النص السابق يصل ابن تيمية رحمه الله إلى النتيجة التي نصل إليها بالتأويل ولكن لا يسلم رحمه الله أن الوصول إلى هذه النتيجة يحصل بصرف اللفظ عن ظاهره إلى معنى يحتمله ، ويصرح بأن الإطلاع والعلم والنصرة هي حكم المعية ومقتضاها ، وهذا هو ما نسميه تأويل المعية فيكون ابن تيمية رحمه الله هنا قد اختار مسلك التأويل وزاد على نفسه عناء </w:t>
      </w:r>
      <w:r>
        <w:rPr>
          <w:rFonts w:hint="cs"/>
          <w:b w:val="0"/>
          <w:rtl/>
        </w:rPr>
        <w:lastRenderedPageBreak/>
        <w:t>الحاجة إلى إثبات أن هذا الذي سماه حكم المعية هو ظاهر الخطاب وحقيقته فاللغة لا تساعد على ذلك ، ولو ساعدت على ذلك لم تقتصر على هذا الموضع ، ومهما اختلفت الاصطلاحات في الظاهر والتفسير والتأويل فإنه لو عوملت جميع النصوص الواردة في الباب بمثل ما عوملت به آيات المعية لكان النزاع بين ابن تيمية والمؤولين نزاعاً لفظياً فقط ،    4- ومن الأمثلة على تأويل ابن تيميه قوله في الآية الكريمة ( ونحن أقرب إليه من حبل الوريد" ) [الآية (16) من سورة ق]</w:t>
      </w:r>
      <w:r>
        <w:rPr>
          <w:rFonts w:hint="cs"/>
          <w:b w:val="0"/>
          <w:vertAlign w:val="superscript"/>
          <w:rtl/>
        </w:rPr>
        <w:t xml:space="preserve"> </w:t>
      </w:r>
      <w:r>
        <w:rPr>
          <w:rFonts w:hint="cs"/>
          <w:b w:val="0"/>
          <w:rtl/>
        </w:rPr>
        <w:t>هو قرب ذوات الملائكة وقرب علم الله ) [الأسماء والصفات 2/98 ]</w:t>
      </w:r>
      <w:r>
        <w:rPr>
          <w:rFonts w:hint="cs"/>
          <w:b w:val="0"/>
          <w:vertAlign w:val="superscript"/>
          <w:rtl/>
        </w:rPr>
        <w:t xml:space="preserve"> </w:t>
      </w:r>
      <w:r>
        <w:rPr>
          <w:rFonts w:hint="cs"/>
          <w:b w:val="0"/>
          <w:rtl/>
        </w:rPr>
        <w:t>وقال : ( وأما من ظن أن المراد بذلك قرب ذات الرب من حبل الوريد إذ أن ذاته أقرب فهذا في غاية الضعف ) [المصدر السابق 2/349 ،  وانظر نحوه في شرح حديث النزول 130 طبعة المكتب الإسلامي - بيروت - 1969م ، وانظر متابعته في الأجوبة المفيدة لعبد الرحمن الجطيلي 61 ]</w:t>
      </w:r>
      <w:r>
        <w:rPr>
          <w:rFonts w:hint="cs"/>
          <w:b w:val="0"/>
          <w:vertAlign w:val="superscript"/>
          <w:rtl/>
        </w:rPr>
        <w:t xml:space="preserve"> </w:t>
      </w:r>
      <w:r>
        <w:rPr>
          <w:rFonts w:hint="cs"/>
          <w:b w:val="0"/>
          <w:rtl/>
        </w:rPr>
        <w:t>وهذا تأويل أيضاً لأن ظاهر اللفظ يدل على إسناد القرب إلى الله عز وجل ، وتفسيره بقرب الملائكة صرفٌ للفظ عن ظاهره ،  فلم لا يقال في هذا الصرف إنه تعطيل لما وصف الله تعالى به نفسه ؟ ولم لا يقال : التقرب معلوم والكيف مجهول والإيمان به واجب ؟ وما الفرق بين هذا وبين تأويلنا لقوله تعالى : "وجاء ربك"</w:t>
      </w:r>
      <w:r>
        <w:rPr>
          <w:rFonts w:hint="cs"/>
          <w:b w:val="0"/>
          <w:vertAlign w:val="superscript"/>
          <w:rtl/>
        </w:rPr>
        <w:t xml:space="preserve"> </w:t>
      </w:r>
      <w:r>
        <w:rPr>
          <w:rFonts w:hint="cs"/>
          <w:b w:val="0"/>
          <w:rtl/>
        </w:rPr>
        <w:t xml:space="preserve">[الآية (22) من سورة الفجر ] أي ملائكته أو أمره ؟   5- ومن تأويله أيضا ما ذكره في جواب النصارى فقال : ( ..  ولا يُعرف عالم مشهور من علماء المسلمين ولا طائفة مشهورة من طوائفهم يطلقون العبارة التي حكوها عن المسلمين حيث قالوا عنهم إنهم يقولون إن لله عينين يبصر بهما ويدين يبسطهما وساقاً ووجهاً يوليه إلى كل مكان وجنباً ، ولكن هؤلاء ركبوا من ألفاظ القرآن بسوء تصرفهم وفهمهم تركيباً زعموا أن المسلمين يطلقونه ،  وليس في القرآن ما يدل ظاهره على ما ذكروه فإن الله تعالى قال في كتابه : " وقالت اليهود يد الله مغلولة غلت أيديهم ولعنوا بما قالوا بل يداه مبسوطتان ينفق كيف يشاء " [الآية (64) من سورة المائدة ] </w:t>
      </w:r>
      <w:r>
        <w:rPr>
          <w:rFonts w:hint="cs"/>
          <w:b w:val="0"/>
          <w:bCs/>
          <w:rtl/>
        </w:rPr>
        <w:t>واليهود أرادوا بقولهم يد الله مغلولة أنه بخيل</w:t>
      </w:r>
      <w:r>
        <w:rPr>
          <w:rFonts w:hint="cs"/>
          <w:b w:val="0"/>
          <w:rtl/>
        </w:rPr>
        <w:t xml:space="preserve"> فكذبهم الله في ذلك وبين أنه جواد لا يبخل فأخبر أن يديه مبسوطتان كما قال ( ولا تجعل يدك مغلولة إلى عنقك ولا تبسطها كل البسط فتقعد ملوماً محسورا ) ،  [الآية (29) من سورة الإسراء] </w:t>
      </w:r>
      <w:r>
        <w:rPr>
          <w:rFonts w:hint="cs"/>
          <w:b w:val="0"/>
          <w:bCs/>
          <w:rtl/>
        </w:rPr>
        <w:t>فبسط اليدين المراد به الجواد والعطاء ، ليس المراد ما توهموه من بسط مجرد ولما كان العطاء باليد يكون ببسطها صار من المعروف في اللغة التعبير ببسط اليد عن العطاء</w:t>
      </w:r>
      <w:r>
        <w:rPr>
          <w:rFonts w:hint="cs"/>
          <w:b w:val="0"/>
          <w:rtl/>
        </w:rPr>
        <w:t xml:space="preserve"> ) </w:t>
      </w:r>
      <w:r>
        <w:rPr>
          <w:rFonts w:hint="cs"/>
          <w:b w:val="0"/>
          <w:vertAlign w:val="superscript"/>
          <w:rtl/>
        </w:rPr>
        <w:t xml:space="preserve"> </w:t>
      </w:r>
      <w:r>
        <w:rPr>
          <w:rFonts w:hint="cs"/>
          <w:b w:val="0"/>
          <w:rtl/>
        </w:rPr>
        <w:t>[الجواب الصحيح 4 /412]  ،   6- ومن تأويلهم قول شارح الطحاوية ابن أبي العز الحنفي رحمه الله : ( قال الله عز وجل :" وكان الله بكل شيء محيطاً "</w:t>
      </w:r>
      <w:r>
        <w:rPr>
          <w:rFonts w:hint="cs"/>
          <w:b w:val="0"/>
          <w:vertAlign w:val="superscript"/>
          <w:rtl/>
        </w:rPr>
        <w:t xml:space="preserve"> </w:t>
      </w:r>
      <w:r>
        <w:rPr>
          <w:rFonts w:hint="cs"/>
          <w:b w:val="0"/>
          <w:rtl/>
        </w:rPr>
        <w:t>[الآية (125) من سورة النساء ،   ] وليس المراد من إحاطته بخلقه أنه كالفلك ..   وإنما المراد إحاطة عظمته وسعة علمه وقدرته[شرح العقيدة الطحاوية 314 ،  تحقيق ناصر الدين الألباني طبعة المكتب الإسلامي-بيروت-(1399 هـ) ،   ]</w:t>
      </w:r>
      <w:r>
        <w:rPr>
          <w:rFonts w:hint="cs"/>
          <w:b w:val="0"/>
          <w:vertAlign w:val="superscript"/>
          <w:rtl/>
        </w:rPr>
        <w:t xml:space="preserve"> ، </w:t>
      </w:r>
      <w:r>
        <w:rPr>
          <w:rFonts w:hint="cs"/>
          <w:b w:val="0"/>
          <w:rtl/>
        </w:rPr>
        <w:t xml:space="preserve">ويُحسِّن الشيخ الألباني في تعليقه هذه العبارة ثم يقول : ( وهو من التأويل الذي ينقمه الشارح مع أنه لابد منه أحياناً ) </w:t>
      </w:r>
      <w:r>
        <w:rPr>
          <w:rFonts w:hint="cs"/>
          <w:b w:val="0"/>
          <w:vertAlign w:val="superscript"/>
          <w:rtl/>
        </w:rPr>
        <w:t xml:space="preserve"> </w:t>
      </w:r>
      <w:r>
        <w:rPr>
          <w:rFonts w:hint="cs"/>
          <w:b w:val="0"/>
          <w:rtl/>
        </w:rPr>
        <w:t xml:space="preserve">[المصدر السابق 314  ]   </w:t>
      </w:r>
      <w:r>
        <w:rPr>
          <w:rFonts w:hint="cs"/>
          <w:b w:val="0"/>
          <w:rtl/>
        </w:rPr>
        <w:lastRenderedPageBreak/>
        <w:t xml:space="preserve">،  7- ومنه أيضا قول ابن باز : ( ويعلم أن تفسير النسيان بالترك ليس من باب التأويل ولكنه من باب تفسير النسيان في هذا المقام بمعناه اللغوي لأن كلمة النسيان مشتركة يختلف معناها بحسب مواردها كما بين ذلك علماء التفسير ) </w:t>
      </w:r>
      <w:r>
        <w:rPr>
          <w:rFonts w:hint="cs"/>
          <w:b w:val="0"/>
          <w:vertAlign w:val="superscript"/>
          <w:rtl/>
        </w:rPr>
        <w:t xml:space="preserve"> </w:t>
      </w:r>
      <w:r>
        <w:rPr>
          <w:rFonts w:hint="cs"/>
          <w:b w:val="0"/>
          <w:rtl/>
        </w:rPr>
        <w:t>[ تنبيهات في الرد على من تأول الصفات لعبد العزيز بن باز 42 وانظر نحوه في التنبيهات السنية لعبد العزيز بن ناصر 1/165 ]  ،  8- بل إن ابن عثيمين يصرح بجواز صرف اللفظ عن ظاهره ويسميه تفسيراً فيقول في جواب سائل سأله عن تأويل قوله تعالى : " يد الله فوق أيديهم " [الآية (10) من سورة الفتح ]</w:t>
      </w:r>
      <w:r>
        <w:rPr>
          <w:rFonts w:hint="cs"/>
          <w:b w:val="0"/>
          <w:vertAlign w:val="superscript"/>
          <w:rtl/>
        </w:rPr>
        <w:t xml:space="preserve"> :</w:t>
      </w:r>
      <w:r>
        <w:rPr>
          <w:rFonts w:hint="cs"/>
          <w:b w:val="0"/>
          <w:rtl/>
        </w:rPr>
        <w:t xml:space="preserve"> ( ينبغي أن يُعلم أن التأويل عند أهل السنة ليس مذموماً كله بل المذموم منه مالم يدل عليه دليل ، وما دل عليه دليل يسمى تفسيراً سواء كان الدليل متصلاً بالنص أو منفصلاً عنه ، </w:t>
      </w:r>
      <w:r>
        <w:rPr>
          <w:rFonts w:hint="cs"/>
          <w:b w:val="0"/>
          <w:bCs/>
          <w:rtl/>
        </w:rPr>
        <w:t>فصرف الدليل عن ظاهره يسمى تفسيراً</w:t>
      </w:r>
      <w:r>
        <w:rPr>
          <w:rFonts w:hint="cs"/>
          <w:b w:val="0"/>
          <w:rtl/>
        </w:rPr>
        <w:t xml:space="preserve"> ، فصرف الدليل عن ظاهره ليس مذموماً على الإطلاق ،  ومثال التأويل بالدليل المتصل ما جاء في الحديث الثابت في صحيح مسلم في قوله تعالى في الحديث القدسي عن أبي هريرة قال قال رسول الله  صلى الله عليه وسلم :" إن الله عز وجل يقول يوم القيامة يا ابن آدم : مرضت فلم تعدني ؟ قال يا رب كيف أعودك وأنت رب العالمين ؟ قال : أما علمت أن عبدي فلاناً مرض فلم تعده أما علمت أنك لو عدته لوجدتني عنده ، يا ابن آدم استطعمتك فلم تطعمني ؟ قال يا رب وكيف أطعمك وأنت رب العالمين ؟ قال أما علمت أنه استطعمك عبدي فلان فلم تطعمه ؟ أما علمت أنك لو أطعمته لوجدت ذلك عندي ؟ يا ابن آدم استسقيتك فلم تسقني قال يا رب كيف أسقيك وأنت رب العالمين ؟ قال استسقاك عبدي فلان فلم تسقه ، أما إنك لو سقيته وجدت ذلك عندي ، "</w:t>
      </w:r>
      <w:r>
        <w:rPr>
          <w:rFonts w:hint="cs"/>
          <w:b w:val="0"/>
          <w:vertAlign w:val="superscript"/>
          <w:rtl/>
        </w:rPr>
        <w:t xml:space="preserve"> </w:t>
      </w:r>
      <w:r>
        <w:rPr>
          <w:rFonts w:hint="cs"/>
          <w:b w:val="0"/>
          <w:rtl/>
        </w:rPr>
        <w:t>[صحيح مسلم 4/1990(2569)] ، فظاهر الحديث أن الله نفسه هو الذي جاع وهو الذي مرض وهذا غير مراد قطعاً ففسر الحديث بنفس الحديث ) [مجموع فتاويه 1/ 168]</w:t>
      </w:r>
      <w:r>
        <w:rPr>
          <w:rFonts w:hint="cs"/>
          <w:b w:val="0"/>
          <w:vertAlign w:val="superscript"/>
          <w:rtl/>
        </w:rPr>
        <w:t xml:space="preserve"> ، </w:t>
      </w:r>
      <w:r>
        <w:rPr>
          <w:rFonts w:hint="cs"/>
          <w:b w:val="0"/>
          <w:rtl/>
        </w:rPr>
        <w:t xml:space="preserve">وهذا ينسف بالكلية كل ما صرحوا به من تقديس الظاهر والتمسك به وإبطال صرف اللفظ عن ظاهره ، وفيه التصريح بأن من الظاهر ما هو غير مراد قطعاً ، وفيه التذبذب في عد بعض التأويل محموداً بعد أن كان تعطيلاً وطاغوتا ،  ونحن ندعو بعد هذا التصريح إلى نبذ لفظ التأويل بالكلية ثم نستعرض هذه النصوص فلا نعدل عن ظاهر من ظواهرها إلا بدليل كما اشترط ابن عثيمين ولا نذكر في ما نعدل عنه منها إلا دليلاً هو من جنس الدليل الذي قبله في هذا التفسير غير المذموم أهو أقرب ، فإن قبل بذلك فما من خبر تأوله أهل التأويل لايمكن إقامة الأدلة المنفصلة والمتصلة على جوازه ،    9- يصرح ابن قدامة رحمه الله بذم صرف اللفظ عن ظاهره ثم يزعم أن ظاهر اللفظ هو ما يسبق إلى الفهم منه حقيقة كان أو مجازا فيقول : ( فإن قيل فقد تأولتم آياتٍ وأخباراً فقلتم في قوله تعالى :" وهو معكم أينما كنتم "  أي بالعلم ونحو هذا من الآيات والأخبار فيلزمكم ما لزمنا ؟   قلنا نحن لم نتأول شيئاً ، وحملُ هذه اللفظات على هذه المعاني ليس بتأويل لأن التأويل صرف اللفظ عن ظاهره وهذه المعاني هي الظاهر من هذه </w:t>
      </w:r>
      <w:r>
        <w:rPr>
          <w:rFonts w:hint="cs"/>
          <w:b w:val="0"/>
          <w:rtl/>
        </w:rPr>
        <w:lastRenderedPageBreak/>
        <w:t xml:space="preserve">الألفاظ بدليل أنه المتبادر إلى الأفهام منها ،  </w:t>
      </w:r>
      <w:r>
        <w:rPr>
          <w:rFonts w:hint="cs"/>
          <w:b w:val="0"/>
          <w:bCs/>
          <w:rtl/>
        </w:rPr>
        <w:t>وظاهر اللفظ هو ما يسبق إلى الفهم منه حقيقة كان أو مجازا</w:t>
      </w:r>
      <w:r>
        <w:rPr>
          <w:rFonts w:hint="cs"/>
          <w:b w:val="0"/>
          <w:rtl/>
        </w:rPr>
        <w:t xml:space="preserve"> ) [ذم التأويل 45]</w:t>
      </w:r>
      <w:r>
        <w:rPr>
          <w:rFonts w:hint="cs"/>
          <w:b w:val="0"/>
          <w:vertAlign w:val="superscript"/>
          <w:rtl/>
        </w:rPr>
        <w:t xml:space="preserve"> </w:t>
      </w:r>
      <w:r>
        <w:rPr>
          <w:rFonts w:hint="cs"/>
          <w:b w:val="0"/>
          <w:rtl/>
        </w:rPr>
        <w:t xml:space="preserve">فإذا كان اللفظ بظاهره يدل على المجاز فلا يتوجه اعتراض على المؤول لأنه في كل نص حمله على المجاز إنما حمله على ما يسبق إلى الفهم السليم الذي يتبادر من اللفظ أيضاً ، وتسمية الظاهر مجازا هنا مناقض لما جاء في محاولةِ تأصيلٍ لمسلك التأويل قام بها أحدهم فزعم أن عامة نصوص الصفات لا يجوز فيها التأويل ، فيقول في تقسيم النصوص الشرعية بحسب قبول التأويل وعدم قبوله : ( القسم الأول : ما هو نص في مراد المتكلم لا يحتمل غيره فهذا يمتنع دخول التأويل فيه ، وتحميله التأويل افتراء ظاهر على صاحب الشرع وتحريف للكلم عن مواضعه وهو شأن عامة النصوص الشرعية الصريحة في معناها كنصوص الصفات ..  ) [جناية التأويل الفاسد على العقيدة الاسلامية للدكتور محمد أحمد لوح 13-14] ، ويشد على هذا المعنى ابن عثيمين فيقول : ( من نفى شيئا من صفات الله تعالى بتكذيب أو تأويل فليس من أهل السنة والجماعة من أي طائفة كان وإلى أي شخص ينتسب ) </w:t>
      </w:r>
      <w:r>
        <w:rPr>
          <w:rFonts w:hint="cs"/>
          <w:b w:val="0"/>
          <w:vertAlign w:val="superscript"/>
          <w:rtl/>
        </w:rPr>
        <w:t xml:space="preserve"> </w:t>
      </w:r>
      <w:r>
        <w:rPr>
          <w:rFonts w:hint="cs"/>
          <w:b w:val="0"/>
          <w:rtl/>
        </w:rPr>
        <w:t xml:space="preserve">[مجموع فتاويه1/231] فما موقف هؤلاء من هذه التأويلات ؟ وما موقف من تأولها من هذه القاعدة وهذا الحكم ؟    10- أما ابن تيمية رحمه الله فهو حامل لواء الحرب والتشنيع على مسلك التأويل والدفاع عن الظاهر ونفي المجاز ، ولكن هذه خمسة أمثلة من كلامه يلزمه بها إبطال كل ما أطال في تقريره ،  ( المثال الأول ) : أنه يتحدث عن افتراق الناس في التزام الظواهر فيذكر من اختار الإقرار بالنصوص ولم يصرف واحداً فيها عن ظاهره فيقول : ( ..  لكنه غلط أيضاً ) </w:t>
      </w:r>
      <w:r>
        <w:rPr>
          <w:rFonts w:hint="cs"/>
          <w:b w:val="0"/>
          <w:vertAlign w:val="superscript"/>
          <w:rtl/>
        </w:rPr>
        <w:t xml:space="preserve"> </w:t>
      </w:r>
      <w:r>
        <w:rPr>
          <w:rFonts w:hint="cs"/>
          <w:b w:val="0"/>
          <w:rtl/>
        </w:rPr>
        <w:t xml:space="preserve">[بيان تلبيس الجهمية 1/556 وانظر نحوه في كتب ورسائل ابن تيمية في العقيدة 5/ 122 ] ،  وهذا اعتراف منه بوجوب العدول عن بعض الظواهر وهو التأويل ، ( المثال الثاني ) : أنه يزعم أن ظاهر الكلام قد يكون ظهوره بسياق الكلام على خلاف الوضع وهو المجاز فيقول : ( ظاهر الكلام : هو ما يسبق إلى العقل السليم منه لمن يفهم بتلك اللغة ،  ثم قد يكون </w:t>
      </w:r>
      <w:r>
        <w:rPr>
          <w:rFonts w:hint="cs"/>
          <w:b w:val="0"/>
          <w:bCs/>
          <w:rtl/>
        </w:rPr>
        <w:t>ظهوره بمجرد الوضع ، وقد يكون بسياق الكلام</w:t>
      </w:r>
      <w:r>
        <w:rPr>
          <w:rFonts w:hint="cs"/>
          <w:b w:val="0"/>
          <w:rtl/>
        </w:rPr>
        <w:t xml:space="preserve"> ) </w:t>
      </w:r>
      <w:r>
        <w:rPr>
          <w:rFonts w:hint="cs"/>
          <w:b w:val="0"/>
          <w:vertAlign w:val="superscript"/>
          <w:rtl/>
        </w:rPr>
        <w:t xml:space="preserve"> </w:t>
      </w:r>
      <w:r>
        <w:rPr>
          <w:rFonts w:hint="cs"/>
          <w:b w:val="0"/>
          <w:rtl/>
        </w:rPr>
        <w:t>[الرسالة المدنية ضمن مجموع فتاويه ورسائله في العقيدة 6/356] ويقول أيضاً : ( واعلم أن من لم يحكم دلالات اللفظ ويعلم أن</w:t>
      </w:r>
      <w:r>
        <w:rPr>
          <w:rFonts w:hint="cs"/>
          <w:b w:val="0"/>
          <w:bCs/>
          <w:rtl/>
        </w:rPr>
        <w:t xml:space="preserve"> ظهور المعنى من اللفظ تارة يكون بالوضع اللغوى أو العرفى أو الشرعى إما فى الألفاظ المفردة وإما فى المركبة ، وتارة بما اقترن باللفظ المفرد من التركيب الذي تتغير به دلالته فى نفسه ، وتارة بما اقترن به من القرائن اللفظية التى تجعله مجازاً</w:t>
      </w:r>
      <w:r>
        <w:rPr>
          <w:rFonts w:hint="cs"/>
          <w:b w:val="0"/>
          <w:rtl/>
        </w:rPr>
        <w:t xml:space="preserve"> ) </w:t>
      </w:r>
      <w:r>
        <w:rPr>
          <w:rFonts w:hint="cs"/>
          <w:b w:val="0"/>
          <w:vertAlign w:val="superscript"/>
          <w:rtl/>
        </w:rPr>
        <w:t xml:space="preserve"> </w:t>
      </w:r>
      <w:r>
        <w:rPr>
          <w:rFonts w:hint="cs"/>
          <w:b w:val="0"/>
          <w:rtl/>
        </w:rPr>
        <w:t xml:space="preserve">[مجموع الفتاوى 33/182] فيقال : كيف تمنع من اختار التاويل إذا ادعى أن الذي يسبق إلى العقل السليم منه لمن يفهم بتلك اللغة إن كان ظهوره بمجرد الوضع فهو التشبيه لامحالة ، وإن كان بسياق الكلام فهو التأويل ،  فلما أوجبتَ إمرارَ النصوص على ظاهرها وحصرتَ طرقَ الظهور بما ذكرتَ تعين أن يكون الإمرار على الظاهر بالوضع أو بالتركيب والقرائن ، وليس في أحدهما ما يدل على المسلك الذي اخترته لأن هذه الألفاظ وضعت في اللغة لتدل </w:t>
      </w:r>
      <w:r>
        <w:rPr>
          <w:rFonts w:hint="cs"/>
          <w:b w:val="0"/>
          <w:rtl/>
        </w:rPr>
        <w:lastRenderedPageBreak/>
        <w:t>على الجوارح والأعضاء فلا يكون حملها على الظاهر بالوضع دالاً على الصفة ،  وإن حملت على الظاهر بالسياق والتركيب فهو التأويل بالمجاز ، ويذكر ابن تيمية رحمه الله تطبيقاً عملياً لما سبق فيثبت المجاز ويحمل عليه اللفظ ويعده ظاهراً لا بالوضع فيقول في أحد أنواع الألفاظ : ( ما معناه مفرد كلفظ الأسد والحمار والبحر والكلب فإذا قيل : أسد الله وأسد رسوله أو قيل للبليد حمار أو للعالم أو السخي أو الجواد من الخيل بحر أو قيل للأسد كلب فهذا مجاز ،  ثم إن اقترنت به قرينة تبين المراد كقول النبى صلى الله عليه وسلم لفرس أبى طلحة :" إن وجدناه لبحراً " [صحيح البخاري2/926 (2484) ] وقوله : " إن خالداً سيف من سيوف الله سله الله على المشركين" [انظر صحيح البخاري 3/ 1372(3547) و صحيح ابن حبان 15/ 565 (7091) ]</w:t>
      </w:r>
      <w:r>
        <w:rPr>
          <w:rFonts w:hint="cs"/>
          <w:b w:val="0"/>
          <w:vertAlign w:val="superscript"/>
          <w:rtl/>
        </w:rPr>
        <w:t xml:space="preserve"> .. </w:t>
      </w:r>
      <w:r>
        <w:rPr>
          <w:rFonts w:hint="cs"/>
          <w:b w:val="0"/>
          <w:rtl/>
        </w:rPr>
        <w:t xml:space="preserve"> وقول ابن عباس : "الحجر الأسود يمين الله فى الأرض فمن استلمه وصافحه فكأنما بايع ربه"</w:t>
      </w:r>
      <w:r>
        <w:rPr>
          <w:rFonts w:hint="cs"/>
          <w:b w:val="0"/>
          <w:vertAlign w:val="superscript"/>
          <w:rtl/>
        </w:rPr>
        <w:t xml:space="preserve"> </w:t>
      </w:r>
      <w:r>
        <w:rPr>
          <w:rFonts w:hint="cs"/>
          <w:b w:val="0"/>
          <w:rtl/>
        </w:rPr>
        <w:t xml:space="preserve">[انظر العلل المتناهية 2/576 ] أو كما قال ونحو ذلك </w:t>
      </w:r>
      <w:r>
        <w:rPr>
          <w:rFonts w:hint="cs"/>
          <w:b w:val="0"/>
          <w:bCs/>
          <w:rtl/>
        </w:rPr>
        <w:t>فهذا اللفظ فيه تجوز</w:t>
      </w:r>
      <w:r>
        <w:rPr>
          <w:rFonts w:hint="cs"/>
          <w:b w:val="0"/>
          <w:rtl/>
        </w:rPr>
        <w:t xml:space="preserve"> وإن كان قد ظهر من اللفظ مراد صاحبه </w:t>
      </w:r>
      <w:r>
        <w:rPr>
          <w:rFonts w:hint="cs"/>
          <w:b w:val="0"/>
          <w:bCs/>
          <w:rtl/>
        </w:rPr>
        <w:t>وهو محمول على هذا الظاهر فى إستعمال هذا المتكلم لا على الظاهر فى الوضع الأول</w:t>
      </w:r>
      <w:r>
        <w:rPr>
          <w:rFonts w:hint="cs"/>
          <w:b w:val="0"/>
          <w:rtl/>
        </w:rPr>
        <w:t xml:space="preserve"> ،  وكل من سمع هذا القول علم المراد به وسبق ذلك إلى ذهنه بلا احتمال إرادة المعنى الأول ، </w:t>
      </w:r>
      <w:r>
        <w:rPr>
          <w:rFonts w:hint="cs"/>
          <w:b w:val="0"/>
          <w:bCs/>
          <w:rtl/>
        </w:rPr>
        <w:t xml:space="preserve">وهذا يوجب أن يكون نصاً لا محتملاً ،  وليس حمل اللفظ على هذا المعنى من التأويل </w:t>
      </w:r>
      <w:r>
        <w:rPr>
          <w:rFonts w:hint="cs"/>
          <w:b w:val="0"/>
          <w:rtl/>
        </w:rPr>
        <w:t>الذي هو صرف اللفظ عن الإحتمال الراجح إلى الإحتمال المرجوح فى شيء ، وهذا أحد مثارات غلط الغالطين فى هذا الباب حيث يتوهم أن المعنى المفهوم من هذا اللفظ مخالف للظاهر وأن اللفظ متأول ) [مجموع الفتاوى 33/214 ]</w:t>
      </w:r>
      <w:r>
        <w:rPr>
          <w:rFonts w:hint="cs"/>
          <w:b w:val="0"/>
          <w:vertAlign w:val="superscript"/>
          <w:rtl/>
        </w:rPr>
        <w:t xml:space="preserve"> ،</w:t>
      </w:r>
      <w:r>
        <w:rPr>
          <w:rFonts w:hint="cs"/>
          <w:b w:val="0"/>
          <w:rtl/>
        </w:rPr>
        <w:t xml:space="preserve"> فما الذي يمنع مثل هذا التصرف في سائر النصوص ؟ فبعد الاعتراف بثبوت التجوز في بعض ألفاظ الشارع ما الفرق بين هذا المثال الذي جوز فيه هذا التصرف وبين سائر النصوص التي منع تأويلها ،  وهو لم يبين ما يصلح فارقاً بين الإثنين إلا سبقَ الذهن إلى ظهور المجاز وهذا مما تختلف فيه الأذهان ويمكن معه للمؤول في كل نص سلك به مسلك التأويل أن يبين سبق الظاهر المجازي إلى ذهنه ، ( المثال الثالث ) : أنه اعترف بجواز العدول عن الظواهر لكنه متوقف على أربعة أشياء ،  سلمنا في الأول والثاني والثالث وأبطلنا تمسكه بالرابع ، قال رحمه الله : ( ..  فصرفها عن ظاهرها اللائق بجلال الله سبحانه وحقيقتها المفهومة منها إلى باطن يخالف الظاهر ومجاز ينافى الحقيقة لابد فيه من أربعة أشياء :  أحدها : أن ذلك اللفظ مستعمل بالمعنى المجازى لأن الكتاب والسنة وكلام السلف جاء باللسان العربى ولا يجوز أن يراد بشيء منه خلاف لسان العرب ..   الثانى : أن يكون معه دليل يوجب صرف اللفظ عن حقيقته إلى مجازه ..  الثالث : أنه لابد من أن يسْلَم ذلك الدليل الصارف عن معارض وإلا فإذا قام دليل قرآنى أو إيمانى يبين أن الحقيقة مرادة امتنع تركها ..  الرابع : أن الرسول صلى الله عليه وسلم إذا تكلم بكلام وأراد به خلافَ ظاهره وضدَّ حقيقته فلابد أن يبين للأمة أنه لم يرد حقيقتَه وأنه أراد مجازَه سواء عينه أو لم يعينه لا سيما فى الخطاب العلمى الذي أريد منهم فيه </w:t>
      </w:r>
      <w:r>
        <w:rPr>
          <w:rFonts w:hint="cs"/>
          <w:b w:val="0"/>
          <w:rtl/>
        </w:rPr>
        <w:lastRenderedPageBreak/>
        <w:t>الاعتقاد والعلم دون عمل الجوارح فإنه سبحانه وتعالى جعل القرآن نوراً وهدى وبياناً للناس ..   ثم هذا الرسول الأمي العربي بُعث بأفصح اللغات وأبين الألسنة والعبارات ثم الأمة الذين أخذوا عنه كانوا أعمق الناس علماً وأنصحهم للأمة وأبينهم للسنة فلا يجوز أن يتكلم هو وهؤلاء بكلام يريدون به خلاف ظاهره إلا وقد نصب دليلاً يمنع من حمله على ظاهره إما أن يكون عقلياً ظاهراً مثل قوله " وأوتيت من كل شيء "</w:t>
      </w:r>
      <w:r>
        <w:rPr>
          <w:rFonts w:hint="cs"/>
          <w:b w:val="0"/>
          <w:vertAlign w:val="superscript"/>
          <w:rtl/>
        </w:rPr>
        <w:t xml:space="preserve"> </w:t>
      </w:r>
      <w:r>
        <w:rPr>
          <w:rFonts w:hint="cs"/>
          <w:b w:val="0"/>
          <w:rtl/>
        </w:rPr>
        <w:t xml:space="preserve">[الآية (23) من سورة النمل] فان كل أحد يعلم بعقله أن المراد أوتيت من جنس ما يؤتاه مثلها ..  أو سمعياً ظاهراً مثل الدلالات فى الكتاب والسنة التى تصرف بعض الظواهر ..  )  </w:t>
      </w:r>
      <w:r>
        <w:rPr>
          <w:rFonts w:hint="cs"/>
          <w:b w:val="0"/>
          <w:vertAlign w:val="superscript"/>
          <w:rtl/>
        </w:rPr>
        <w:t xml:space="preserve"> </w:t>
      </w:r>
      <w:r>
        <w:rPr>
          <w:rFonts w:hint="cs"/>
          <w:b w:val="0"/>
          <w:rtl/>
        </w:rPr>
        <w:t xml:space="preserve">[الرسلة المدنية6/360-362] ، </w:t>
      </w:r>
      <w:r>
        <w:rPr>
          <w:rFonts w:hint="cs"/>
          <w:b w:val="0"/>
          <w:bCs/>
          <w:rtl/>
        </w:rPr>
        <w:t>وفيه نظر من وجوه :  الأول</w:t>
      </w:r>
      <w:r>
        <w:rPr>
          <w:rFonts w:hint="cs"/>
          <w:b w:val="0"/>
          <w:rtl/>
        </w:rPr>
        <w:t xml:space="preserve"> : أنا لا نسلم أن هذه الظواهر من الخطاب العلمى الذي أريد منهم فيه الاعتقاد والعلم ، فهذه النصوص لم تُسق أصالةً لبيان الصفات كما هو ظاهر في جميع هذه النصوص ،  فمثلاً قول الله عز وجل : ( واصبر لحكم ربك فإنك بأعيننا ) [الآية (48) من سورة الطور ]</w:t>
      </w:r>
      <w:r>
        <w:rPr>
          <w:rFonts w:hint="cs"/>
          <w:b w:val="0"/>
          <w:vertAlign w:val="superscript"/>
          <w:rtl/>
        </w:rPr>
        <w:t xml:space="preserve"> </w:t>
      </w:r>
      <w:r>
        <w:rPr>
          <w:rFonts w:hint="cs"/>
          <w:b w:val="0"/>
          <w:rtl/>
        </w:rPr>
        <w:t xml:space="preserve">لم يُسق لإثبات صفة العين بل السياق في مواساة النبي صلى الله عليه وسلم ، وفيها يأمر الله عز وجل نبيه صلى الله عليه وسلم بالصبر على أذى المشركين ويبشره الله عز وجل بأنه في حفظه ورعايته وحمايته ، [انظر تنوير الأذهان من تفسير روح البيان ، إسماعيل حقي البروسوي اختصار وتحقيق محمد علي الصابوني 4/169] ، </w:t>
      </w:r>
      <w:r>
        <w:rPr>
          <w:rFonts w:hint="cs"/>
          <w:b w:val="0"/>
          <w:bCs/>
          <w:rtl/>
        </w:rPr>
        <w:t>الثاني :</w:t>
      </w:r>
      <w:r>
        <w:rPr>
          <w:rFonts w:hint="cs"/>
          <w:b w:val="0"/>
          <w:rtl/>
        </w:rPr>
        <w:t xml:space="preserve"> أن ابن تيمية صرح بأن التشبث في جميع النصوص بظواهرها غلط ، ونص أيضا على حمل بعض النصوص على ظاهرها المجازي ،  فأين ما يطالب به من الدليل الشرعي على أن الشارع أراد بهذه النصوص خلافَ ظاهرها بالوضع ؟ وجوابنا هو جوابه ،  فإن لم يذكر الجواب عن نفسه فجوابنا أن أساطين الفصاحة ممن نزل القرآن بلغتهم هم أغنى الناس عن التنبيه إلى أساليب العربية في التجوز وهم أنزه أصحاب الألسنة عن الركون إلى الظواهر والجمود على الألفاظ ،  وكيف يتصور حاجتُهم إلى التنبيه بإهمال الظواهر التي لم يَخفَ إهمالُ بعضها على أَركنِ الناس إلى الحس وأكثرِهم تقديساً لهذه الظواهر ، الثالث : لو سلمنا بلزوم الحاجة إلى دليل يمنع من حمله على ظاهره فالدليل الذي يريده ابن تيمية إما أن يكون عقلياً ظاهراً أو سمعياً ظاهراً مثل الدلالات فى الكتاب والسنة التى تصرف بعض الظواهر ، ولا يخفى أن أهل التاويل كشفوا عن قواطع عقلية وقواطع سمعية تمنع من الحمل على الظواهر في هذا الباب ،  الرابع : أن هذا الذي ذكره من الحاجة إلى البيان يلزمه الحاجة إلى مثله من البيان لمنع حملها على الظواهر لأن هذه الألفاظ على ظاهرها تفيد الجوارح والأعضاء ،  وإثباتها صفاتٍ لله عز وجل فيه صرف لها عن ظواهرها ،  وهذا الصرف إلى الصفات أحوجُ إلى البيان من صرفها بالتأويل لأن اللغة تساعد على حملها على الوجوه التي يذكرها المتأول ، أما حملها على الصفات فليس من أساليب العربية المعروفة فيتعين أن يكون استعمالاً شرعياً يُحتاج معه إلى بيان شرعي ،   (  المثال الرابع ) : أن ابن تيمية رحمه الله يتجاهل كل ما ذكره من دعوى براءة ظواهر الكتاب مما يوهم التجسيم ، ويدعو إلى </w:t>
      </w:r>
      <w:r>
        <w:rPr>
          <w:rFonts w:hint="cs"/>
          <w:b w:val="0"/>
          <w:rtl/>
        </w:rPr>
        <w:lastRenderedPageBreak/>
        <w:t xml:space="preserve">تفويض المعنى الله عز وجل ، ويأمر برد الألفاظ القليلة المشكلة إلى محكم التنزيه ، كل ذلك يخاطب به النصارى في كلام طويل هو عين الكلام الذي خاطبه به أهل السنة فاشتد في إنكاره عليهم ،  يقول رحمه الله : ( ..  غلاة المجسمة الذين يكفرهم المسلمون أحسن حالاً منكم شرعاً وعقلاً وهم أقل مخالفة للشرع والعقل منكم ، فإذا كان هؤلاء خيراً منكم فكيف تشبهون أنفسكم بمن هو خير من هؤلاء من أهل السنة من المسلمين الذين لا يقولون لا بتمثيل ولا بتعطيل ،  وبيان ذلك أن التوراة والإنجيل وسائر كتب الله وغير ذلك مما هو مأثور عن الأنبياء فيه نصوص كثيرة صريحة ظاهرة واضحة في وحدانية الله وأنه لا إله غيره وهو مسمى فيها بالأسماء الحسنى موصوف بالصفات العلى وأن كل ما سواه مخلوق له ليس فيه تثليث ولا اتحاد الخالق بشيء من المخلوقات لا المسيح ولا غيره ،  </w:t>
      </w:r>
      <w:r>
        <w:rPr>
          <w:rFonts w:hint="cs"/>
          <w:b w:val="0"/>
          <w:bCs/>
          <w:rtl/>
        </w:rPr>
        <w:t>وفيها ألفاظ قليلة مشكلة متشابهة</w:t>
      </w:r>
      <w:r>
        <w:rPr>
          <w:rFonts w:hint="cs"/>
          <w:b w:val="0"/>
          <w:rtl/>
        </w:rPr>
        <w:t xml:space="preserve"> ، وهي مع ذلك لا تدل على ما ذكرتموه من التثليث والاتحاد لا نصاً ولا ظاهراً ولكن بعضها يحتمل بعض ما قلتم ،  </w:t>
      </w:r>
      <w:r>
        <w:rPr>
          <w:rFonts w:hint="cs"/>
          <w:b w:val="0"/>
          <w:bCs/>
          <w:rtl/>
        </w:rPr>
        <w:t>فأخذتم ذلك المحتمل وضممتم إليه من الكفر الصريح والتناقض القبيح ما صيرتموه أمانةً لكم أي عقيدةَ إيمان لكم</w:t>
      </w:r>
      <w:r>
        <w:rPr>
          <w:rFonts w:hint="cs"/>
          <w:b w:val="0"/>
          <w:rtl/>
        </w:rPr>
        <w:t xml:space="preserve"> ،  ولو كانت كلها تحتمل جميع ما قلتم لم يجز العدول عن النص والظاهر إلى المحتمل ، ولو كان بعضها ظاهراً فيما قلتم لم يجز العدول عن النصوص الصريحة إلى الظاهر المحتمل ، ولو قدر أن فيها نصوصاً صريحةً قد عارضتها نصوص أخرى صريحةٌ لكان الواجب أن ينظروا بنور الله الذي أيد به عباده المؤمنين فيتبعون أحسن ما أنزل الله وهو المعنى الذي يوافق صريح المعقول وسائرَ كتب الله ، وذلك النص الآخر إن فهموا تفسيره وإلا فوضوا معناه إلى الله تعالى إن كان ثابتاً عن الأنبياء ،  وهؤلاء عدلوا عما يُعلم بصريح المعقول وعما يُعلم بنصوص الأنبياء الكثيرة إلى ما تحتمله بعض الألفاظ لموافقته لهواهم فلم يتبعوا إلا الظن وما تهوى الأنفس ،  وأما كفار المجسمة فهؤلاء أعذر وأقل كفراً من النصارى ،  فإن هؤلاء يقولون -كما يقوله معهم النفاة- إن ظواهر جميع الكتب هو التجسيم ،  ففي التوراة والقرآن من الآيات التي ظاهرها التجسيم ما لا يحصى ..   ) [ الجواب الصحيح 4/449-454 ]</w:t>
      </w:r>
      <w:r>
        <w:rPr>
          <w:rFonts w:hint="cs"/>
          <w:b w:val="0"/>
          <w:vertAlign w:val="superscript"/>
          <w:rtl/>
        </w:rPr>
        <w:t xml:space="preserve"> ،</w:t>
      </w:r>
      <w:r>
        <w:rPr>
          <w:rFonts w:hint="cs"/>
          <w:b w:val="0"/>
          <w:rtl/>
        </w:rPr>
        <w:t xml:space="preserve"> والحاصل أن التأويل ثابت عن السلف ولا غنى عنه للخلف بل لا غنى عنه لمن أنكر على أهل التأويل ، وإنما يُنسب التأويل إلى المعتزلة والأشاعرة والماتريدية ومن وافقهم لأنهم توسعوا فيه ولم يتخبطوا كما تخبط فيه أولئك بل وضعوا له منهجاً متكاملاً يقوم على أسس واضحة ،  وعرضوا كثيراً من الأخبار التي يجري فيها التأويل على هذا الأساس والمنهج ،  وباستقراء مواضع تأويلاتهم يتضح لنا المنهج الراسخ الذي سلكه الأشاعرة في التأويل ،  ويقوم هذا المنهج على عدة أسس ،   </w:t>
      </w:r>
      <w:bookmarkStart w:id="92" w:name="_Toc112603666"/>
      <w:bookmarkStart w:id="93" w:name="_Toc112603878"/>
      <w:bookmarkStart w:id="94" w:name="_Toc112664938"/>
      <w:bookmarkStart w:id="95" w:name="_Toc112917431"/>
      <w:r>
        <w:rPr>
          <w:rFonts w:hint="cs"/>
          <w:b w:val="0"/>
          <w:bCs/>
          <w:rtl/>
        </w:rPr>
        <w:t>[ أسس التأويل وضوابطه ] :</w:t>
      </w:r>
      <w:bookmarkEnd w:id="92"/>
      <w:bookmarkEnd w:id="93"/>
      <w:bookmarkEnd w:id="94"/>
      <w:bookmarkEnd w:id="95"/>
      <w:r>
        <w:rPr>
          <w:rFonts w:hint="cs"/>
          <w:b w:val="0"/>
          <w:bCs/>
          <w:rtl/>
        </w:rPr>
        <w:t xml:space="preserve">  ( </w:t>
      </w:r>
      <w:r>
        <w:rPr>
          <w:rFonts w:hint="cs"/>
          <w:b w:val="0"/>
          <w:rtl/>
        </w:rPr>
        <w:t xml:space="preserve"> </w:t>
      </w:r>
      <w:r>
        <w:rPr>
          <w:rFonts w:hint="cs"/>
          <w:b w:val="0"/>
          <w:bCs/>
          <w:rtl/>
        </w:rPr>
        <w:t>أولاً</w:t>
      </w:r>
      <w:r>
        <w:rPr>
          <w:rFonts w:hint="cs"/>
          <w:b w:val="0"/>
          <w:rtl/>
        </w:rPr>
        <w:t xml:space="preserve"> ) : لا يجوز صرف اللفظ عن ظاهره إلا عند قيام الدليل القاطع على أن ظاهره محال ممتنع [انظر أساس التقديس ، الرازي 182 ،  والإرشاد ، الجويني 160 ،  وشرح الجوهرة ، الباجوري 153 ] مثال ذلك قول النبي صلى الله عليه وسلم : ( قلب المؤمن بين إصبعين من أصابع الرحمن ) </w:t>
      </w:r>
      <w:r>
        <w:rPr>
          <w:rFonts w:hint="cs"/>
          <w:b w:val="0"/>
          <w:vertAlign w:val="superscript"/>
          <w:rtl/>
        </w:rPr>
        <w:t xml:space="preserve"> </w:t>
      </w:r>
      <w:r>
        <w:rPr>
          <w:rFonts w:hint="cs"/>
          <w:b w:val="0"/>
          <w:rtl/>
        </w:rPr>
        <w:t xml:space="preserve">[صحيح مسلم 4/ </w:t>
      </w:r>
      <w:r>
        <w:rPr>
          <w:rFonts w:hint="cs"/>
          <w:b w:val="0"/>
          <w:rtl/>
        </w:rPr>
        <w:lastRenderedPageBreak/>
        <w:t xml:space="preserve">2045(2654)] ، قال الغزالي : ( حمله على الظاهر غير ممكن ..  إذ لو فتشنا عن قلوب المؤمنين لم نجد فيها أصابع فَعُلِمَ أنها كناية عن القدرة التي هي سر الأصابع ، وكنِّي بالأصابع عن القدرة لأن ذلك أعظم وقعاً في تفهم تمام الاقتدار ) </w:t>
      </w:r>
      <w:r>
        <w:rPr>
          <w:rFonts w:hint="cs"/>
          <w:b w:val="0"/>
          <w:vertAlign w:val="superscript"/>
          <w:rtl/>
        </w:rPr>
        <w:t xml:space="preserve"> </w:t>
      </w:r>
      <w:r>
        <w:rPr>
          <w:rFonts w:hint="cs"/>
          <w:b w:val="0"/>
          <w:rtl/>
        </w:rPr>
        <w:t xml:space="preserve">[انظر قواعد العقائد ، مع إحياء علوم الدين 1/102 ] ،  أما إذا كان إجراؤه على الظاهر غير محال فلا يجوز تأويله ، ولذلك أنكر الغزالي على المعتزلة أنهم أولوا ما ورد من الأخبار في أحوال الآخرة كالميزان والصراط وغيرهما وقال : ( هو بدعة ، إذ لم ينقل ذلك بطريق الرواية ، وإجراؤه على الظاهر غير محال فيجب إجراؤه على الظاهر ) </w:t>
      </w:r>
      <w:r>
        <w:rPr>
          <w:rFonts w:hint="cs"/>
          <w:b w:val="0"/>
          <w:vertAlign w:val="superscript"/>
          <w:rtl/>
        </w:rPr>
        <w:t xml:space="preserve"> </w:t>
      </w:r>
      <w:r>
        <w:rPr>
          <w:rFonts w:hint="cs"/>
          <w:b w:val="0"/>
          <w:rtl/>
        </w:rPr>
        <w:t>[المصدر السابق ، نفس الصفحة ،  وانظر الاقتصاد في الاعتقاد 18 ، وشرح الجوهرة ، اللقاني 131 ،  ودراسات في الفرق والعقائد ، د- عرفان 208] ، ووجه جواز التأويل في النصوص التي يعارض ظاهرها الدليل القاطع أن دلالة النص ظنية ، فيجب القطع بصرف اللفظ عن الاحتمال المعارض للدليل القاطع ، ثم يُبَيَّنْ الوجه الذي يصح حمل اللفظ عليه ، لأنه يحتمله ولا مانع من حمله عليه</w:t>
      </w:r>
      <w:r>
        <w:rPr>
          <w:rFonts w:hint="cs"/>
          <w:b w:val="0"/>
          <w:vertAlign w:val="superscript"/>
          <w:rtl/>
        </w:rPr>
        <w:t xml:space="preserve"> </w:t>
      </w:r>
      <w:r>
        <w:rPr>
          <w:rFonts w:hint="cs"/>
          <w:b w:val="0"/>
          <w:rtl/>
        </w:rPr>
        <w:t xml:space="preserve">[انظر الإرشاد ، الجويني 160 ،  والمواقف ، الإيجي 272-273 ،  وشرح المقاصد ، التفتازاني 4/50 ] ( </w:t>
      </w:r>
      <w:r>
        <w:rPr>
          <w:rFonts w:hint="cs"/>
          <w:b w:val="0"/>
          <w:bCs/>
          <w:rtl/>
        </w:rPr>
        <w:t>ثانياً</w:t>
      </w:r>
      <w:r>
        <w:rPr>
          <w:rFonts w:hint="cs"/>
          <w:b w:val="0"/>
          <w:rtl/>
        </w:rPr>
        <w:t xml:space="preserve"> ) : من العقائد الثابتة بالدليل القاطع أن الله عزّ وجل ليس في جهة أو حيز لا يجوز عليه التركيب ولا التجسيم ولا التشبيه ولا تقوم به الحوادث فإذا وردت الظواهر الظنية معارضةً لهذه العقائد وجب الأخذ بالنص الشرعي ما أمكن فنؤول الظواهر إما اجمالاً ونفوض تفصيلها إلى لله ، وإما تفصيلاً بتعيين المراد ،</w:t>
      </w:r>
      <w:r>
        <w:rPr>
          <w:rFonts w:hint="cs"/>
          <w:b w:val="0"/>
          <w:bCs/>
          <w:rtl/>
        </w:rPr>
        <w:t xml:space="preserve"> ( ثالثاً</w:t>
      </w:r>
      <w:r>
        <w:rPr>
          <w:rFonts w:hint="cs"/>
          <w:b w:val="0"/>
          <w:rtl/>
        </w:rPr>
        <w:t xml:space="preserve"> ) : يشترط لصحة التأويل أن يكون موافقاً لأساليب اللغة وعرف الاستعمال جارياً على ما يقتضيه لسان العرب وما يفهمونه في خطاباتها ، </w:t>
      </w:r>
      <w:r>
        <w:rPr>
          <w:rFonts w:hint="cs"/>
          <w:b w:val="0"/>
          <w:bCs/>
          <w:rtl/>
        </w:rPr>
        <w:t>( رابعاً</w:t>
      </w:r>
      <w:r>
        <w:rPr>
          <w:rFonts w:hint="cs"/>
          <w:b w:val="0"/>
          <w:rtl/>
        </w:rPr>
        <w:t xml:space="preserve"> ) : التأويل بيان المعنى الذي يظن المؤول أنه المراد ، لأن اللفظ قد يحتمل أكثر من معنى يصح صرفه إليه ، مثال ذلك قول إمام الحرمين : ( لا يمتنع منا حمل الاستواء على القهر والغلبة ، وذلك شائع في اللغة ..   ولا يبعد حمل الاستواء على قصد الإله إلى أمر في العرش ، وهذا تأويل سفيان الثوري رحمه الله فاستشهد بقوله تعالى : { ثم استوى إلى السماء وهي دخان} ،</w:t>
      </w:r>
      <w:r>
        <w:rPr>
          <w:rFonts w:hint="cs"/>
          <w:b w:val="0"/>
          <w:vertAlign w:val="superscript"/>
          <w:rtl/>
        </w:rPr>
        <w:t xml:space="preserve"> </w:t>
      </w:r>
      <w:r>
        <w:rPr>
          <w:rFonts w:hint="cs"/>
          <w:b w:val="0"/>
          <w:rtl/>
        </w:rPr>
        <w:t xml:space="preserve">معناه قصد إليها ) [انظر الإرشاد 41 ] </w:t>
      </w:r>
      <w:r>
        <w:rPr>
          <w:rFonts w:hint="cs"/>
          <w:b w:val="0"/>
          <w:vertAlign w:val="superscript"/>
          <w:rtl/>
        </w:rPr>
        <w:t xml:space="preserve"> </w:t>
      </w:r>
      <w:r>
        <w:rPr>
          <w:rFonts w:hint="cs"/>
          <w:b w:val="0"/>
          <w:rtl/>
        </w:rPr>
        <w:t>وهذا معنى قولهم : " التأويل ظني "  ويترتب على هذا أن إبطال وجه من وجوه تأويل اللفظ لا يدل على إبطال التأويل بالكلية ، لأنه قد يصح تأويله على وجه آخر ،</w:t>
      </w:r>
      <w:r>
        <w:rPr>
          <w:rFonts w:hint="cs"/>
          <w:b w:val="0"/>
          <w:bCs/>
          <w:rtl/>
        </w:rPr>
        <w:t xml:space="preserve"> ( خامساً</w:t>
      </w:r>
      <w:r>
        <w:rPr>
          <w:rFonts w:hint="cs"/>
          <w:b w:val="0"/>
          <w:rtl/>
        </w:rPr>
        <w:t xml:space="preserve"> ) : يشترط لصحة التأويل أن لا يخالف أصلاً ثابتاً [انظر البرهان ، الجويني1/536 ، وفيصل التفرقة ، الغزالي198-191 ، والتأويل اللغوي ،  حسين الصالح 63 ]</w:t>
      </w:r>
      <w:r>
        <w:rPr>
          <w:rFonts w:hint="cs"/>
          <w:b w:val="0"/>
          <w:vertAlign w:val="superscript"/>
          <w:rtl/>
        </w:rPr>
        <w:t xml:space="preserve"> </w:t>
      </w:r>
      <w:r>
        <w:rPr>
          <w:rFonts w:hint="cs"/>
          <w:b w:val="0"/>
          <w:rtl/>
        </w:rPr>
        <w:t xml:space="preserve">ومن هذا التأويل المخالف تأويل ابن قتيبة رحمه الله الاستواء بالاستقرار ، قال : ( وقالوا في قوله : ( الرحمن على العرش استوى ) </w:t>
      </w:r>
      <w:r>
        <w:rPr>
          <w:rFonts w:hint="cs"/>
          <w:b w:val="0"/>
          <w:vertAlign w:val="superscript"/>
          <w:rtl/>
        </w:rPr>
        <w:t xml:space="preserve"> </w:t>
      </w:r>
      <w:r>
        <w:rPr>
          <w:rFonts w:hint="cs"/>
          <w:b w:val="0"/>
          <w:rtl/>
        </w:rPr>
        <w:t>[الآية (5) من سورة طه ] أنه استولى ، وليس يعرف في اللغة استويت على الدار ، أي استوليت عليها ، وإنما استوى في هذا المكان : استقر</w:t>
      </w:r>
      <w:r>
        <w:rPr>
          <w:rFonts w:hint="cs"/>
          <w:b w:val="0"/>
          <w:vertAlign w:val="superscript"/>
          <w:rtl/>
        </w:rPr>
        <w:t xml:space="preserve"> </w:t>
      </w:r>
      <w:r>
        <w:rPr>
          <w:rFonts w:hint="cs"/>
          <w:b w:val="0"/>
          <w:rtl/>
        </w:rPr>
        <w:t>[الاختلاف في اللفظ 337 ] ولا يخفى أن في الاستقرار تشبيهاً بالمخلوق ، ومفارقةً لتنزيه الباري عزّ وجلّ ومثل هذا التأويل غير مقبول لأنه يخالف أصلاً ثابتاً</w:t>
      </w:r>
      <w:r>
        <w:rPr>
          <w:rFonts w:hint="cs"/>
          <w:b w:val="0"/>
          <w:vertAlign w:val="superscript"/>
          <w:rtl/>
        </w:rPr>
        <w:t xml:space="preserve"> ،</w:t>
      </w:r>
      <w:r>
        <w:rPr>
          <w:rFonts w:hint="cs"/>
          <w:b w:val="0"/>
          <w:rtl/>
        </w:rPr>
        <w:t xml:space="preserve"> [  </w:t>
      </w:r>
      <w:r>
        <w:rPr>
          <w:rFonts w:hint="cs"/>
          <w:b w:val="0"/>
          <w:bCs/>
          <w:rtl/>
        </w:rPr>
        <w:t xml:space="preserve">وفي ختام الكلام على هذه المسالك لابد </w:t>
      </w:r>
      <w:r>
        <w:rPr>
          <w:rFonts w:hint="cs"/>
          <w:b w:val="0"/>
          <w:bCs/>
          <w:rtl/>
        </w:rPr>
        <w:lastRenderedPageBreak/>
        <w:t>من التنبيه إلى أمرين ] :  ( الأول</w:t>
      </w:r>
      <w:r>
        <w:rPr>
          <w:rFonts w:hint="cs"/>
          <w:b w:val="0"/>
          <w:rtl/>
        </w:rPr>
        <w:t xml:space="preserve"> ) : أن كلا المذهبين - التفويض والتأويل - يقود إلى غاية واحدة ، والثمرة فيهما أن الله عزّ وجلّ لا يشبهه شيء من مخلوقاته ، وأنه منزه عن جميع النقائض ، متصف بصفات الكمال ، والذي يبدو لي أن المسلك الذي ارتضاه الإمام ابن تيمية رحمه الله أقل حكمة وسلامة من مسلكي التأويل والتفويض ، لأن إثبات صفة لله عزّ وجلّ لا يجوز أن يكون بدليل ظني يحتمل الوصفية كما يحتمل غيرها ، خاصة وقد انتهى هذا المذهب في لفظ الصفة إلى معنى الأبعاض ،  ( </w:t>
      </w:r>
      <w:r>
        <w:rPr>
          <w:rFonts w:hint="cs"/>
          <w:b w:val="0"/>
          <w:bCs/>
          <w:rtl/>
        </w:rPr>
        <w:t>الثاني</w:t>
      </w:r>
      <w:r>
        <w:rPr>
          <w:rFonts w:hint="cs"/>
          <w:b w:val="0"/>
          <w:rtl/>
        </w:rPr>
        <w:t xml:space="preserve"> ) : التفويض هو اعتقاد السلف والخلف ، والتأويل الوارد عن الخلف ضرورة فكرية اضطروا إليها لدفع الوسوسة والشكوك عن العوام والتصدي لرد مذاهب المبتدعة وتوضيح العقائد الإسلامية ،  ومما يساعد على تقدير ذلك أن الإمام الخطابي رحمه الله ذكر الأحاديث التي ذكر فيها القدم والرجل وغيرها ، وذكر أن مذهب السلف فيها التفويض ثم قال : ( ونحن أحرى بأن لا نتقدم فيما تأخر عنه من هو أكثر علماً وأقدم زماناً وسناً ، ولكن الزمان الذي نحن فيه قد صار أهله حزبين منكر لما يُروى من نوع هذه الأحاديث ومكذب به أصلاً ، ومسلّم للرواية فيها ذاهب في تحقيق الظاهر مذهباً يكاد يفضي إلى القول بالتشبيه ، ونحن نرغب عن الأمرين معاً ، ونطلب  لما يرد من هذه الأحاديث إذا صحت من طريق النقل والسند تأويلاً يُخرَّج على معاني أصول الدين ومذاهب العلماء ..  )  </w:t>
      </w:r>
      <w:r>
        <w:rPr>
          <w:rFonts w:hint="cs"/>
          <w:b w:val="0"/>
          <w:vertAlign w:val="superscript"/>
          <w:rtl/>
        </w:rPr>
        <w:t xml:space="preserve"> </w:t>
      </w:r>
      <w:r>
        <w:rPr>
          <w:rFonts w:hint="cs"/>
          <w:b w:val="0"/>
          <w:rtl/>
        </w:rPr>
        <w:t>[انظر الأسماء والصفات ، البيهقي  443-444 ] ،  وفي هذا دليل على أن التأويل في حقهم ضرورة اضطروا إليها وقَدَّروها بقَدرِها ، والتفويض مسلكهم واختيارهم فإذا احتاجوا لرد مذهب المبتدع أو لتثبيت عقيدة الضعفاء خَرَّجوا لهذه النصوص تأويلاتٍ موافقةً للأدلة العقلية وقواعد اللغة العربية ]] انتهى من كتاب التجسيم في الفكر الإسلامي للدكتور صهيب السقار</w:t>
      </w:r>
      <w:r>
        <w:rPr>
          <w:rFonts w:hint="cs"/>
          <w:b w:val="0"/>
          <w:bCs/>
          <w:rtl/>
        </w:rPr>
        <w:t xml:space="preserve"> </w:t>
      </w:r>
      <w:r>
        <w:rPr>
          <w:rFonts w:hint="cs"/>
          <w:b w:val="0"/>
          <w:rtl/>
        </w:rPr>
        <w:t xml:space="preserve">مبحث مسالك أهل السنة في ما تشابه من نصوص القرآن والسنة ، </w:t>
      </w:r>
    </w:p>
    <w:p w:rsidR="0040167D" w:rsidRDefault="0040167D" w:rsidP="0004487C">
      <w:pPr>
        <w:ind w:left="-46"/>
        <w:jc w:val="center"/>
        <w:rPr>
          <w:b w:val="0"/>
          <w:rtl/>
        </w:rPr>
      </w:pPr>
      <w:r>
        <w:rPr>
          <w:rFonts w:hint="cs"/>
          <w:b w:val="0"/>
          <w:rtl/>
        </w:rPr>
        <w:t>***</w:t>
      </w:r>
    </w:p>
    <w:p w:rsidR="0040167D" w:rsidRDefault="0040167D" w:rsidP="0004487C">
      <w:pPr>
        <w:ind w:left="-46"/>
        <w:jc w:val="both"/>
        <w:rPr>
          <w:b w:val="0"/>
          <w:rtl/>
        </w:rPr>
      </w:pPr>
      <w:r w:rsidRPr="00BF2BA2">
        <w:rPr>
          <w:rFonts w:cs="Monotype Koufi" w:hint="cs"/>
          <w:b w:val="0"/>
          <w:rtl/>
        </w:rPr>
        <w:t xml:space="preserve">[  7  ] : متسلفة اليوم ليسوا على منهج السلف الصافي وانتساب الحشوية إلى السلف نسبة خاطئة : </w:t>
      </w:r>
      <w:r w:rsidR="00BF2BA2">
        <w:rPr>
          <w:rFonts w:cs="Monotype Koufi" w:hint="cs"/>
          <w:b w:val="0"/>
          <w:rtl/>
        </w:rPr>
        <w:t xml:space="preserve"> </w:t>
      </w:r>
      <w:r>
        <w:rPr>
          <w:rFonts w:hint="cs"/>
          <w:b w:val="0"/>
          <w:bCs/>
          <w:rtl/>
        </w:rPr>
        <w:t xml:space="preserve">( أولاً ) يقول الشيخ الزرقاني في كتابه مناهل العرفان : </w:t>
      </w:r>
      <w:r>
        <w:rPr>
          <w:rFonts w:hint="cs"/>
          <w:b w:val="0"/>
          <w:rtl/>
        </w:rPr>
        <w:t xml:space="preserve">" </w:t>
      </w:r>
      <w:r>
        <w:rPr>
          <w:rFonts w:hint="cs"/>
          <w:b w:val="0"/>
          <w:bCs/>
          <w:rtl/>
        </w:rPr>
        <w:t>[ الرأي الرشيد في متشابه الصفات</w:t>
      </w:r>
      <w:r>
        <w:rPr>
          <w:rFonts w:hint="cs"/>
          <w:b w:val="0"/>
          <w:rtl/>
        </w:rPr>
        <w:t xml:space="preserve"> </w:t>
      </w:r>
      <w:r>
        <w:rPr>
          <w:rFonts w:hint="cs"/>
          <w:b w:val="0"/>
          <w:bCs/>
          <w:rtl/>
        </w:rPr>
        <w:t>]</w:t>
      </w:r>
      <w:r>
        <w:rPr>
          <w:rFonts w:hint="cs"/>
          <w:b w:val="0"/>
          <w:rtl/>
        </w:rPr>
        <w:t xml:space="preserve"> : علماؤنا أجزل الله مثوبتهم قد اتفقوا على ثلاثة أمور تتعلق بهذه المتشابهات ثم اختلفوا فيما وراءها ،  </w:t>
      </w:r>
      <w:r>
        <w:rPr>
          <w:rFonts w:hint="cs"/>
          <w:b w:val="0"/>
          <w:bCs/>
          <w:rtl/>
        </w:rPr>
        <w:t>فأول ما اتفقوا عليه</w:t>
      </w:r>
      <w:r>
        <w:rPr>
          <w:rFonts w:hint="cs"/>
          <w:b w:val="0"/>
          <w:rtl/>
        </w:rPr>
        <w:t xml:space="preserve"> : صرفها عن ظواهرها المستحيلة واعتقاد أن هذه الظواهر غير مرادة للشارع قطعا كيف وهذه الظواهر باطلة بالأدلة القاطعة وبما هو معروف عن الشارع نفسه في محكماته ،  </w:t>
      </w:r>
      <w:r>
        <w:rPr>
          <w:rFonts w:hint="cs"/>
          <w:b w:val="0"/>
          <w:bCs/>
          <w:rtl/>
        </w:rPr>
        <w:t>ثانيه : أنه إذا توقف</w:t>
      </w:r>
      <w:r>
        <w:rPr>
          <w:rFonts w:hint="cs"/>
          <w:b w:val="0"/>
          <w:rtl/>
        </w:rPr>
        <w:t xml:space="preserve"> الدفاع عن الإسلام على التأويل لهذه المتشابهات وجب تأويلها بما يدفع شبهات المشتبهين ويدر طعن الطاعنين ، </w:t>
      </w:r>
      <w:r>
        <w:rPr>
          <w:rFonts w:hint="cs"/>
          <w:b w:val="0"/>
          <w:bCs/>
          <w:rtl/>
        </w:rPr>
        <w:t>ثالثه : أن المتشابه</w:t>
      </w:r>
      <w:r>
        <w:rPr>
          <w:rFonts w:hint="cs"/>
          <w:b w:val="0"/>
          <w:rtl/>
        </w:rPr>
        <w:t xml:space="preserve"> إن كان له تأويل واحد يفهم منه فهما قريبا وجب القول به إجماعا وذلك كقوله سبحانه : { وهو </w:t>
      </w:r>
      <w:r>
        <w:rPr>
          <w:rFonts w:hint="cs"/>
          <w:b w:val="0"/>
          <w:rtl/>
        </w:rPr>
        <w:lastRenderedPageBreak/>
        <w:t xml:space="preserve">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w:t>
      </w:r>
      <w:r>
        <w:rPr>
          <w:rFonts w:hint="cs"/>
          <w:b w:val="0"/>
          <w:bCs/>
          <w:rtl/>
        </w:rPr>
        <w:t>( المذهب الأول</w:t>
      </w:r>
      <w:r>
        <w:rPr>
          <w:rFonts w:hint="cs"/>
          <w:b w:val="0"/>
          <w:rtl/>
        </w:rPr>
        <w:t xml:space="preserve"> ) : </w:t>
      </w:r>
      <w:r>
        <w:rPr>
          <w:rFonts w:hint="cs"/>
          <w:b w:val="0"/>
          <w:bCs/>
          <w:rtl/>
        </w:rPr>
        <w:t>مذهب السلف</w:t>
      </w:r>
      <w:r>
        <w:rPr>
          <w:rFonts w:hint="cs"/>
          <w:b w:val="0"/>
          <w:rtl/>
        </w:rPr>
        <w:t xml:space="preserve">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عرفتم منه فاعملوا وما تشابه فآمنوا به))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w:t>
      </w:r>
      <w:r>
        <w:rPr>
          <w:rFonts w:hint="cs"/>
          <w:b w:val="0"/>
          <w:rtl/>
        </w:rPr>
        <w:lastRenderedPageBreak/>
        <w:t xml:space="preserve">اختار أئمة الفقهاء وقادتها وإليها دعا أئمة الحديث وأعلامه ولا أحد من المتكلمين من أصحابنا يصدف عنها ويأباها ، </w:t>
      </w:r>
      <w:r>
        <w:rPr>
          <w:rFonts w:hint="cs"/>
          <w:b w:val="0"/>
          <w:bCs/>
          <w:rtl/>
        </w:rPr>
        <w:t>( المذهب الثاني ) : مذهب الخلف</w:t>
      </w:r>
      <w:r>
        <w:rPr>
          <w:rFonts w:hint="cs"/>
          <w:b w:val="0"/>
          <w:rtl/>
        </w:rPr>
        <w:t xml:space="preserve">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 </w:t>
      </w:r>
      <w:r>
        <w:rPr>
          <w:rFonts w:hint="cs"/>
          <w:b w:val="0"/>
          <w:bCs/>
          <w:rtl/>
        </w:rPr>
        <w:t>( المذهب الثالث )</w:t>
      </w:r>
      <w:r>
        <w:rPr>
          <w:rFonts w:hint="cs"/>
          <w:b w:val="0"/>
          <w:rtl/>
        </w:rPr>
        <w:t xml:space="preserve"> </w:t>
      </w:r>
      <w:r>
        <w:rPr>
          <w:rFonts w:hint="cs"/>
          <w:b w:val="0"/>
          <w:bCs/>
          <w:rtl/>
        </w:rPr>
        <w:t>مذهب المتوسطين</w:t>
      </w:r>
      <w:r>
        <w:rPr>
          <w:rFonts w:hint="cs"/>
          <w:b w:val="0"/>
          <w:rtl/>
        </w:rPr>
        <w:t xml:space="preserve">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w:t>
      </w:r>
      <w:r>
        <w:rPr>
          <w:rFonts w:hint="cs"/>
          <w:b w:val="0"/>
          <w:bCs/>
          <w:rtl/>
        </w:rPr>
        <w:t>ولنطبق هذه المذاهب على قوله سبحانه : { الرحمن على العرش استوى } ، فنقول :</w:t>
      </w:r>
      <w:r>
        <w:rPr>
          <w:rFonts w:hint="cs"/>
          <w:b w:val="0"/>
          <w:rtl/>
        </w:rPr>
        <w:t xml:space="preserve"> 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 ، وكذلك اتفق السلف والخلف على أن هذا الظاهر غير مراد لله قطعا لأنه تعالى نفي عن نفسه المماثلة لخلقه وأثبت لنفسه الغنى عنهم فقال : { ليس كمثله شيء } ، وقال : { هو الغني الحميد } ،</w:t>
      </w:r>
      <w:r>
        <w:rPr>
          <w:rFonts w:hint="cs"/>
          <w:b w:val="0"/>
          <w:bCs/>
          <w:rtl/>
        </w:rPr>
        <w:t xml:space="preserve"> </w:t>
      </w:r>
      <w:r>
        <w:rPr>
          <w:rFonts w:hint="cs"/>
          <w:b w:val="0"/>
          <w:rtl/>
        </w:rPr>
        <w:t xml:space="preserve">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w:t>
      </w:r>
      <w:r>
        <w:rPr>
          <w:rFonts w:hint="cs"/>
          <w:b w:val="0"/>
          <w:rtl/>
        </w:rPr>
        <w:lastRenderedPageBreak/>
        <w:t xml:space="preserve">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  </w:t>
      </w:r>
      <w:r>
        <w:rPr>
          <w:rFonts w:hint="cs"/>
          <w:b w:val="0"/>
          <w:bCs/>
          <w:rtl/>
        </w:rPr>
        <w:t xml:space="preserve">[ إرشاد وتحذير ] : </w:t>
      </w:r>
      <w:r>
        <w:rPr>
          <w:rFonts w:hint="cs"/>
          <w:b w:val="0"/>
          <w:rtl/>
        </w:rPr>
        <w:t xml:space="preserve">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Pr>
          <w:rFonts w:hint="cs"/>
          <w:b w:val="0"/>
          <w:bCs/>
          <w:rtl/>
        </w:rPr>
        <w:t>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w:t>
      </w:r>
      <w:r>
        <w:rPr>
          <w:rFonts w:hint="cs"/>
          <w:b w:val="0"/>
          <w:rtl/>
        </w:rPr>
        <w:t xml:space="preserve">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w:t>
      </w:r>
      <w:r>
        <w:rPr>
          <w:rFonts w:hint="cs"/>
          <w:b w:val="0"/>
          <w:rtl/>
        </w:rPr>
        <w:lastRenderedPageBreak/>
        <w:t xml:space="preserve">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 </w:t>
      </w:r>
      <w:r>
        <w:rPr>
          <w:rFonts w:hint="cs"/>
          <w:b w:val="0"/>
          <w:bCs/>
          <w:rtl/>
        </w:rPr>
        <w:t>[ دفع الشبهات الواردة في هذا المقام ] : ( الشبهة الأولى ودفعها</w:t>
      </w:r>
      <w:r>
        <w:rPr>
          <w:rFonts w:hint="cs"/>
          <w:b w:val="0"/>
          <w:rtl/>
        </w:rPr>
        <w:t xml:space="preserve"> ) :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w:t>
      </w:r>
      <w:r>
        <w:rPr>
          <w:rFonts w:hint="cs"/>
          <w:b w:val="0"/>
          <w:bCs/>
          <w:rtl/>
        </w:rPr>
        <w:t>وندفع هذه الشبهة بأمور : ( أولها ) :</w:t>
      </w:r>
      <w:r>
        <w:rPr>
          <w:rFonts w:hint="cs"/>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w:t>
      </w:r>
      <w:r>
        <w:rPr>
          <w:rFonts w:hint="cs"/>
          <w:b w:val="0"/>
          <w:rtl/>
        </w:rPr>
        <w:lastRenderedPageBreak/>
        <w:t xml:space="preserve">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البتة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w:t>
      </w:r>
      <w:r>
        <w:rPr>
          <w:rFonts w:hint="cs"/>
          <w:b w:val="0"/>
          <w:bCs/>
          <w:rtl/>
        </w:rPr>
        <w:t xml:space="preserve">( ثانيا ) : </w:t>
      </w:r>
      <w:r>
        <w:rPr>
          <w:rFonts w:hint="cs"/>
          <w:b w:val="0"/>
          <w:rtl/>
        </w:rPr>
        <w:t xml:space="preserve">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 </w:t>
      </w:r>
      <w:r>
        <w:rPr>
          <w:rFonts w:hint="cs"/>
          <w:b w:val="0"/>
          <w:bCs/>
          <w:rtl/>
        </w:rPr>
        <w:t xml:space="preserve">ثالثا ) : </w:t>
      </w:r>
      <w:r>
        <w:rPr>
          <w:rFonts w:hint="cs"/>
          <w:b w:val="0"/>
          <w:rtl/>
        </w:rPr>
        <w:t xml:space="preserve">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 </w:t>
      </w:r>
      <w:r>
        <w:rPr>
          <w:rFonts w:hint="cs"/>
          <w:b w:val="0"/>
          <w:bCs/>
          <w:rtl/>
        </w:rPr>
        <w:t xml:space="preserve">رابعا ) : </w:t>
      </w:r>
      <w:r>
        <w:rPr>
          <w:rFonts w:hint="cs"/>
          <w:b w:val="0"/>
          <w:rtl/>
        </w:rPr>
        <w:t>نقول لهؤلاء</w:t>
      </w:r>
      <w:r>
        <w:rPr>
          <w:rFonts w:hint="cs"/>
          <w:b w:val="0"/>
          <w:bCs/>
          <w:rtl/>
        </w:rPr>
        <w:t xml:space="preserve"> </w:t>
      </w:r>
      <w:r>
        <w:rPr>
          <w:rFonts w:hint="cs"/>
          <w:b w:val="0"/>
          <w:rtl/>
        </w:rPr>
        <w:t xml:space="preserve">ماذا تقولون في قوله تعالى : { يد الله فوق أيديهم } بإفراد اليد مع قوله : { لما خلقت بيدي } بتثنيتها ، ومع قوله : { والسماء بنيناها بأيد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w:t>
      </w:r>
      <w:r>
        <w:rPr>
          <w:rFonts w:hint="cs"/>
          <w:b w:val="0"/>
          <w:bCs/>
          <w:rtl/>
        </w:rPr>
        <w:t xml:space="preserve">( خامسا ) : </w:t>
      </w:r>
      <w:r>
        <w:rPr>
          <w:rFonts w:hint="cs"/>
          <w:b w:val="0"/>
          <w:rtl/>
        </w:rPr>
        <w:t xml:space="preserve">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 </w:t>
      </w:r>
      <w:r>
        <w:rPr>
          <w:rFonts w:hint="cs"/>
          <w:b w:val="0"/>
          <w:bCs/>
          <w:rtl/>
        </w:rPr>
        <w:t xml:space="preserve">سادسا ) : </w:t>
      </w:r>
      <w:r>
        <w:rPr>
          <w:rFonts w:hint="cs"/>
          <w:b w:val="0"/>
          <w:rtl/>
        </w:rPr>
        <w:t xml:space="preserve">نقول لهؤلاء ما قاله حجة الإسلام الغزالي ، ونصه : نقول للمتشبث بظواهر الألفاظ إن كان نزوله من السماء الدنيا ليسمعنا نداءه فما أسمعنا نداءه </w:t>
      </w:r>
      <w:r>
        <w:rPr>
          <w:rFonts w:hint="cs"/>
          <w:b w:val="0"/>
          <w:rtl/>
        </w:rPr>
        <w:lastRenderedPageBreak/>
        <w:t xml:space="preserve">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  </w:t>
      </w:r>
      <w:r>
        <w:rPr>
          <w:rFonts w:hint="cs"/>
          <w:b w:val="0"/>
          <w:bCs/>
          <w:rtl/>
        </w:rPr>
        <w:t>الشبهة الثانية ودفعها  ) :</w:t>
      </w:r>
      <w:r>
        <w:rPr>
          <w:rFonts w:eastAsia="Times New Roman" w:hint="cs"/>
          <w:b w:val="0"/>
          <w:noProof/>
          <w:rtl/>
          <w:lang w:eastAsia="ar-SA"/>
        </w:rPr>
        <w:t xml:space="preserve"> </w:t>
      </w:r>
      <w:r>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يخفي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  ( </w:t>
      </w:r>
      <w:r>
        <w:rPr>
          <w:rFonts w:hint="cs"/>
          <w:b w:val="0"/>
          <w:bCs/>
          <w:rtl/>
        </w:rPr>
        <w:t>الشبهة الثالثة ودفعها ) :</w:t>
      </w:r>
      <w:r>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w:t>
      </w:r>
      <w:r>
        <w:rPr>
          <w:rFonts w:hint="cs"/>
          <w:b w:val="0"/>
          <w:rtl/>
        </w:rPr>
        <w:lastRenderedPageBreak/>
        <w:t>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r>
        <w:rPr>
          <w:rFonts w:hint="cs"/>
          <w:b w:val="0"/>
          <w:bCs/>
          <w:rtl/>
        </w:rPr>
        <w:t xml:space="preserve"> ،  (  الشبهة الرابعة ودفعها</w:t>
      </w:r>
      <w:r>
        <w:rPr>
          <w:rFonts w:hint="cs"/>
          <w:b w:val="0"/>
          <w:rtl/>
        </w:rPr>
        <w:t xml:space="preserve"> )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w:t>
      </w:r>
      <w:r>
        <w:rPr>
          <w:rFonts w:hint="cs"/>
          <w:b w:val="0"/>
          <w:rtl/>
        </w:rPr>
        <w:lastRenderedPageBreak/>
        <w:t xml:space="preserve">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 </w:t>
      </w:r>
      <w:r>
        <w:rPr>
          <w:rFonts w:hint="cs"/>
          <w:b w:val="0"/>
          <w:bCs/>
          <w:rtl/>
        </w:rPr>
        <w:t>الشبهة الخامسة ودفعها</w:t>
      </w:r>
      <w:r>
        <w:rPr>
          <w:rFonts w:hint="cs"/>
          <w:b w:val="0"/>
          <w:rtl/>
        </w:rPr>
        <w:t xml:space="preserve"> )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اميتاز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w:t>
      </w:r>
      <w:r>
        <w:rPr>
          <w:rFonts w:hint="cs"/>
          <w:b w:val="0"/>
          <w:bCs/>
          <w:rtl/>
        </w:rPr>
        <w:t xml:space="preserve"> (  الشبهة السادسة ودفعها ) :</w:t>
      </w:r>
      <w:r>
        <w:rPr>
          <w:rFonts w:hint="cs"/>
          <w:b w:val="0"/>
          <w:rtl/>
        </w:rPr>
        <w:t xml:space="preserve">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w:t>
      </w:r>
      <w:r>
        <w:rPr>
          <w:rFonts w:hint="cs"/>
          <w:b w:val="0"/>
          <w:rtl/>
        </w:rPr>
        <w:lastRenderedPageBreak/>
        <w:t>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 2 ص : 206 إلى 217 ] ،</w:t>
      </w:r>
      <w:r>
        <w:rPr>
          <w:rFonts w:hint="cs"/>
          <w:b w:val="0"/>
          <w:bCs/>
          <w:rtl/>
        </w:rPr>
        <w:t xml:space="preserve"> </w:t>
      </w:r>
      <w:r w:rsidR="00BC7255">
        <w:rPr>
          <w:rFonts w:hint="cs"/>
          <w:b w:val="0"/>
          <w:bCs/>
          <w:rtl/>
        </w:rPr>
        <w:t xml:space="preserve">  </w:t>
      </w:r>
      <w:r>
        <w:rPr>
          <w:rFonts w:hint="cs"/>
          <w:b w:val="0"/>
          <w:bCs/>
          <w:rtl/>
        </w:rPr>
        <w:t>( ثانياً ) : يقول الشيخ عبد الله بن عبد الرحمن المكي الهاشمي في كتابه القيم [ السلفية المعاصرة مناقشات وردود] : " ما سماه الوهابيون توحيد الأسماء والصفات هو التشبيه والتجسيم عند جماهير العلماء</w:t>
      </w:r>
      <w:r>
        <w:rPr>
          <w:rFonts w:hint="cs"/>
          <w:b w:val="0"/>
          <w:rtl/>
        </w:rPr>
        <w:t xml:space="preserve"> ، ما كنت أود الحوض في هذا المبحث ..  ولكن تجريح أدعياء السلفية للأشاعرة في الأيام الأخيرة دعا إلى بيان حقيقة المسألة , وفضل الأشاعرة في إخماد فتنتها وإطفاء لهيبها ، وأقتصر فقط على إشارات عابرة فيها مرتبة كما يلي : </w:t>
      </w:r>
      <w:r>
        <w:rPr>
          <w:rFonts w:hint="cs"/>
          <w:b w:val="0"/>
          <w:bCs/>
          <w:rtl/>
        </w:rPr>
        <w:t xml:space="preserve">( 1 ) ظهور الأشعرية والماتريدية وتصديهم للفرق الخارجة عن الجادة : </w:t>
      </w:r>
      <w:r>
        <w:rPr>
          <w:rFonts w:hint="cs"/>
          <w:b w:val="0"/>
          <w:rtl/>
        </w:rPr>
        <w:t xml:space="preserve">سبق ظهور أبي الحسن الأشعري فرق منحرفة من شيعة وخوارج وكرامية ومجسمة ومشبهة ومرجئة وجهمية وقدرية ودهرية </w:t>
      </w:r>
      <w:r>
        <w:rPr>
          <w:rFonts w:hint="cs"/>
          <w:b w:val="0"/>
          <w:rtl/>
        </w:rPr>
        <w:lastRenderedPageBreak/>
        <w:t xml:space="preserve">وحلولية وباطنية وإسماعيلية ومعتزلة وغيرها ،  وكان أول ظهور الفرق بمقتل عثمان رضي الله عنه وكان لكل فرقة عقائدها وطريقة دفاعها عنها ومناظرتها ومؤلفاتها معولين على الأدلة العقلية ,مستخدمين فيها ما اقتبسوه من منطق وفلسفة ,مؤولين النصوص التي لا توافق آراءهم ، فنهى السلف عما جاء به هؤلاء المبتدعة مما سموه علم الكلام وذموه ، ونبت أبو الحسن الأشعري في وسط المعتزلة , ثم أناب إلى أهل السنة فأظهر سنة 330 كتباً في علم التوحيد ونصر السلف على مخالفيهم ولكنه أثبت العقائد الواردة في الكتاب والسنة على قواعد النظر ونصرته طائفة وسموا رأيه "مذهب أهل السنة والجماعة " ، وعمت طريقته وطريقة معاصرة أبي منصور الماتريدي وتصدوا هم وأتباعهم من بعدهم للفرق الخارجة عن الجادة بالاستدلال العقلي والنقلي حتى تلاشي الجميع بعد حين أمامهم وانحصر فريق أهل السنة والجماعة في الأشعرية والماتريدية على توالي القرون إلى اليوم ، وقد أطلق على ما دونوه في تأليفهم علم الكلام ، ولعلك قد استيقنت أن ما ورد من ذمه من علم الكلام على لسان السلف هو ما جاء به أولئك المبتدعة الذين كانوا يعاصرونهم لا ما جاء به الأشعرية والماتريدية من طريقة قصدوا بها نصر السنة وإخماد بدع المبتدعين وتأييد ما جاء في النصوص ولما تعرض الفلاسفة للمنازعات من أهل النظر في الدين ,واحدثوا شبهاً وتشكيكات تصدى لهم علماء الأشعرية والماتريدية كالغزالي ومن بعده وأخذوا من كتبهم ما يظن أن له مساسا بالدين كالإلهيات وتركيب الجسم وحكم المادة والجوهر والعرض وغير ذلك ، ثم وجهوا عنايتهم إلى نقد ما أتوا به من شبهات والرد عليها ، وهذا هو سبب خلط الكلام بمذاهب الفلاسفة في كتب المتأخرين كالبيضاوي والعضد والسعد والإيجي وغيرهم ، ولكثرة ما تصدى أبو الحسن الأشعري للفرق الضالة افترى عليه خصومه فتصدى العلماء لرد مفترياتهم عليه ،  ومن أهم ما كتب في الدفاع عنه "تبيين كذب المفتري على أبو الحسن الأشعري " للحافظ ابن عساكر ، وفي طبقات السبكي تراجم رجال ذبوا عن أبي الحسن كأبي القاسم القشيري ، كما في "الطبقات" وأيضاً عند ترجمة أبي الحسن ذكر لبعض من تصدى للدفاع عنه مما نسب إليه ، وقد نبتت نابته ممن اعتنقت مذهب التشبيه في صفاته تعالى فزعمت أن الأشعري قد رجع إلى مذهبهم في كتابه "الإبانه" وزعموا أنها آخر مؤلفاته ، وقد علق الإمام الكوثري على ذلك في تعليقه على نونية ابن القيم ص108 بقوله :" والأشعري إن كنتم تعتقدون فيه أنه قائل بالفوقية المكانية فما سبب طعن الحشوية كلهم فيه ، وإنماله رأيان أحدهما : عدم الخوض في الصفات مع إثبات ما ثبت في الكتاب والسنة بدون تشبيه ولا تمثيل ,والآخر تأويله بما يوافق التنزيه عند الضرورة ، وليس في هذا ولافي ذاك القول بالفوقية المكانية ، قال : وتأليف "الإبانة " كان في أوائل رجوعه عن الاعتزال لتدريج البربهاري إلى معتقد أهل السنة ، ومن ظن أنها آخر مؤلفاته فقد ظن باطلاً ، وقد تلاحقت أقلام الحشوية بالتصرف فيها ولاسيما بعد فتن بغداد ، فلا تعويل على ما فيها مما يخالف </w:t>
      </w:r>
      <w:r>
        <w:rPr>
          <w:rFonts w:hint="cs"/>
          <w:b w:val="0"/>
          <w:rtl/>
        </w:rPr>
        <w:lastRenderedPageBreak/>
        <w:t xml:space="preserve">نصوص أئمة المذهب من أصحابه وأصحاب أصحابه , وابن درباس غير مأمون في روايتها لأنه أفسده شيخه في التصوف مع تأخر طبقته " ،  </w:t>
      </w:r>
      <w:r>
        <w:rPr>
          <w:rFonts w:hint="cs"/>
          <w:b w:val="0"/>
          <w:bCs/>
          <w:rtl/>
        </w:rPr>
        <w:t xml:space="preserve">( 2 ) ما دونه علماء السنة في العقائد : </w:t>
      </w:r>
      <w:r>
        <w:rPr>
          <w:rFonts w:hint="cs"/>
          <w:b w:val="0"/>
          <w:rtl/>
        </w:rPr>
        <w:t xml:space="preserve">وما دونه </w:t>
      </w:r>
      <w:r>
        <w:rPr>
          <w:rFonts w:hint="cs"/>
          <w:b w:val="0"/>
          <w:bCs/>
          <w:rtl/>
        </w:rPr>
        <w:t xml:space="preserve">علماء السنة من أشعرية وماتريدية </w:t>
      </w:r>
      <w:r>
        <w:rPr>
          <w:rFonts w:hint="cs"/>
          <w:b w:val="0"/>
          <w:rtl/>
        </w:rPr>
        <w:t xml:space="preserve">يسمى أصول الدين أو الفقه الأكبر أو علم التوحيد أو علم الكلام ، وإنما سمي </w:t>
      </w:r>
      <w:r>
        <w:rPr>
          <w:rFonts w:hint="cs"/>
          <w:b w:val="0"/>
          <w:bCs/>
          <w:rtl/>
        </w:rPr>
        <w:t>علم الكلام</w:t>
      </w:r>
      <w:r>
        <w:rPr>
          <w:rFonts w:hint="cs"/>
          <w:b w:val="0"/>
          <w:rtl/>
        </w:rPr>
        <w:t xml:space="preserve"> لأن أشهر مسألة وقع فيها الخلاف هي أن كلام الله الذي يقرأه القارئ حادث أو قديم ، أو لأن هذا العلم يدور على الدليل العقلي وأثر ذلك يظهر في كلام المتكلم ، وأما تسميته بالتوحيد فهي تسمية بأهم أجزائه وهو إثبات وحدانية الله , وذلك هو المقصد الأعظم من بعثة الرسل ، وأما تسميته </w:t>
      </w:r>
      <w:r>
        <w:rPr>
          <w:rFonts w:hint="cs"/>
          <w:b w:val="0"/>
          <w:bCs/>
          <w:rtl/>
        </w:rPr>
        <w:t>بالفقه الأكبر</w:t>
      </w:r>
      <w:r>
        <w:rPr>
          <w:rFonts w:hint="cs"/>
          <w:b w:val="0"/>
          <w:rtl/>
        </w:rPr>
        <w:t xml:space="preserve"> فهي تسمية أبي حنيفة له ، وأما تسميته </w:t>
      </w:r>
      <w:r>
        <w:rPr>
          <w:rFonts w:hint="cs"/>
          <w:b w:val="0"/>
          <w:bCs/>
          <w:rtl/>
        </w:rPr>
        <w:t>علم أصول الدين</w:t>
      </w:r>
      <w:r>
        <w:rPr>
          <w:rFonts w:hint="cs"/>
          <w:b w:val="0"/>
          <w:rtl/>
        </w:rPr>
        <w:t xml:space="preserve"> فلأنه علم يبحث فيه جميع أقسام العقائد من إلهيات ونبوات وسمعيات وروحانيات ، وقد عرفوا علم التوحيد بأنه علم يتضمن الحجاج عن العقائد الإيمانية والاسلامية بالأدلة العقلية والرد على المنحرفين في الاعتقاد عن مذهب أهل السنة ، ومما عرفوا به علم العقائد تعلم أن علماء الإسلام ما كتبوا في العقائد ليثبتوا في أنفسهم العلم بالله أو صفاته أو رسالة الرسل أو إعادة الجسم بعد الموت أو نحو ذلك ، وأساس العقائد الإسلامية ككل الأحكام الشرعية كتاب الله وسنة رسوله صلى الله عليه وسلم  والعقل يؤيدها والنظر الصحيح يثبتها ، ولذا ندب الله سبحانه وتعالى الإنسان إلى البحث والنظر والتفكير , وذم الذين لا يتفكرون ولا ينظرون : { قل انظروا ماذا في السموات والأرض } , { وكأين من آية في السموات والأرض يمرون عليها وهم عنها معرضون } ، ومما يجب أن يعلم أن للعقول حداً فعلمها قليل , { ومآ أوتيتم من العلم إلا قليلا } فمن أخذ عقيدته من طريق الفكر والنظر والمحض ولم يعتضد بالشرع فإنه يوشك أن يخطئ في أحكام الدين ، والعوام على قواعد دين الإسلام لأن الله تعالى أبقاهم على صحة العقيدة ، ولابأس من رد الشبهات والاستدلال على العقائد بالنظر لا على سبيل المزج والاختلاط ولكن على سبيل الاستئناس والاستنباط ،فإن العقائد لما صارت جدلا وكلاما وتشعبا في البحوث وإيراد والآراء والمذاهب والخوض في مصطلحات الفلاسفة والمناطقة والجدليين تسرب الإعراض عن هذه المباحث فجهل أكثر الناس ما هو ضروري من مباحثها لحفظ القلوب من شبهات المبتدعة والملحدين ..  والعقائد الاسلامية تتشعب إلى أربعة أقسام تحت كل قسم فروع عديدة : ( </w:t>
      </w:r>
      <w:r>
        <w:rPr>
          <w:rFonts w:hint="cs"/>
          <w:b w:val="0"/>
          <w:bCs/>
          <w:rtl/>
        </w:rPr>
        <w:t>القسم الأول</w:t>
      </w:r>
      <w:r>
        <w:rPr>
          <w:rFonts w:hint="cs"/>
          <w:b w:val="0"/>
          <w:rtl/>
        </w:rPr>
        <w:t xml:space="preserve"> ) : الإلهيات , وتبحث فيما يتعلق بالإله سبحانه وتعالى من حيث صفاته وأسماؤه وأفعله ,وما يلحق ذلك من الاعتقاد في الله ، ( </w:t>
      </w:r>
      <w:r>
        <w:rPr>
          <w:rFonts w:hint="cs"/>
          <w:b w:val="0"/>
          <w:bCs/>
          <w:rtl/>
        </w:rPr>
        <w:t>القسم الثاني</w:t>
      </w:r>
      <w:r>
        <w:rPr>
          <w:rFonts w:hint="cs"/>
          <w:b w:val="0"/>
          <w:rtl/>
        </w:rPr>
        <w:t xml:space="preserve"> ) : النبوات ,وتبحث في كل ما يتعلق بالأنبياء من حيث صفاتهم وعصمتهم ومهمتهم والحاجة إلى رسالتهم ,ويلحق بهذا القسم ما يتعلق بالأولياء والمعجزة والكرامة والكتب السماوية ، ( </w:t>
      </w:r>
      <w:r>
        <w:rPr>
          <w:rFonts w:hint="cs"/>
          <w:b w:val="0"/>
          <w:bCs/>
          <w:rtl/>
        </w:rPr>
        <w:t>القسم الثالث</w:t>
      </w:r>
      <w:r>
        <w:rPr>
          <w:rFonts w:hint="cs"/>
          <w:b w:val="0"/>
          <w:rtl/>
        </w:rPr>
        <w:t xml:space="preserve"> ) : الروحانيات وتبحث فيما يتعلق بالعالم غير المادي كالملائكة والروح والجن ، ( </w:t>
      </w:r>
      <w:r>
        <w:rPr>
          <w:rFonts w:hint="cs"/>
          <w:b w:val="0"/>
          <w:bCs/>
          <w:rtl/>
        </w:rPr>
        <w:t>القسم الرابع</w:t>
      </w:r>
      <w:r>
        <w:rPr>
          <w:rFonts w:hint="cs"/>
          <w:b w:val="0"/>
          <w:rtl/>
        </w:rPr>
        <w:t xml:space="preserve"> ) : السمعيات وتبحث فيما يتعلق بالحياة البرزخية والحياة الآخروية ,كأحوال القبر وعلامات القيامة والبعث والموقف والحساب </w:t>
      </w:r>
      <w:r>
        <w:rPr>
          <w:rFonts w:hint="cs"/>
          <w:b w:val="0"/>
          <w:rtl/>
        </w:rPr>
        <w:lastRenderedPageBreak/>
        <w:t xml:space="preserve">والميزان والجزاء والصراط والجنة والنار ونحو ذلك ، واعلم أن ذات الله سبحانه وتعالى أكبر من أن تحيط بها  العقول لأنها مهما بلغت العقول فإنها محدودة ، القوة محصورة القدرة تعجز عن إدراك حقيقة نفسها وتجهل حقائق كثير مما يستخدمه وتنتفع به كالكهرباء والمغناطيس وغيرهما ,فما بالك بذات الله التي لا تحسها ، وقد ضل أقوام تكلموا في ذات الله فاحصر همتك في إدراك عظمة ربك بالتفكر في مخلوقاته ، وفي حديث مسلم عن أبي هريرة رضي الله عنه قال : قال رسول الله صلى الله عليه وسلم : (( لايزال الناس يتساءلون حتى يقال : خلق الله الخلق فمن خلق الله , فمن وجد من ذلك شيئا فليقل : آمنت بالله )) ، ويكفيك أن تعلم من طبائع المخلوقات وصفاتها أنها لا توجد بذاتها فعلمنا أن موجدها هو الله ، ولما كان كمال الألوهية يقتضي عدم احتياج الإله إلى غيره حيث إن من صفاته قيامه بنفسه فعلمنا أنه تعالى موجود بذاته وغير محتاج إلى من يوجده ،  والخالق وعلا تعرف إلى خلقه بأفعاله وصفات تليق بجلاله ،  فله تعالى من كل صفة كمال لائق بحضرته المثل الأعلى وأن يسلب عنه كل ما لا يليق به وما أوهم تشبيها مما ورد من عبارات نؤمن به كما جاء من غير أن يفسر أو يتوهم هكذا ، قال غير واحد من الأئمة منهم سفيان الثوري ومالك وابن عيينة وابن المبارك أنها تروى ونؤمن بها ولا يقال كيف ،  </w:t>
      </w:r>
      <w:r>
        <w:rPr>
          <w:rFonts w:hint="cs"/>
          <w:b w:val="0"/>
          <w:bCs/>
          <w:rtl/>
        </w:rPr>
        <w:t>( 3 ) عقيدة الهدى في تفسير ما يوهم تشبيها من صفاته تعالى :</w:t>
      </w:r>
      <w:r>
        <w:rPr>
          <w:rFonts w:hint="cs"/>
          <w:b w:val="0"/>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,إلى سائر خصائص المادة " ، قال تعالى : { وخلق كل شيء فقدره تقديراً } ، وقال تعالى : { جعل الله لكل شيء قدرا } ، وقال تعالى : { وإن من شيء إلاّ عندنا خزائنه وما ننزله إلا بقدر معلوم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 وتلك حجتنا ءاتيناها إبراهيم على قومه }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 : كالتركيب والأجزاء والصورة والمكان والجهة والقرب والبعد والحركة والسكون , من قال ؟ { سبحان ربك رب العزة عما يصفون } ، ومن قال ؟ { ليس كمثله شيء وهو السميع البصير } ، ومن جوز الحركة </w:t>
      </w:r>
      <w:r>
        <w:rPr>
          <w:rFonts w:hint="cs"/>
          <w:b w:val="0"/>
          <w:rtl/>
        </w:rPr>
        <w:lastRenderedPageBreak/>
        <w:t xml:space="preserve">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وبعد اتفاق سواد العلماء سلفهم وخلفهم على أن المعنى الظاهر الحسي الذي هو من لوازم الأجسام غير مراد فهذا يعني اتفاق السلف والخلف على التنزيه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 أمروها كما جاءت" وبقولهم :" نؤمن بها بلا كيف وبلا تشبيه " فإن نفي الكيف ونفي التشبيه وتسميتهما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 بالاستقرار على العرش ,والوجه واليد بالأعضاء والجوارح ,والنزول بالنزول الحسي المتعارف ، فأفصح أحمد لما سئل في محنته عن قوله تعالى : { وجاء ربك }  بأن المراد مجيء أمره ،  وأفصح مالك عن حديث نزول الرب تعالى فقال : هو نزول رحمته لا نزول نقله ،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w:t>
      </w:r>
      <w:r>
        <w:rPr>
          <w:rFonts w:hint="cs"/>
          <w:b w:val="0"/>
          <w:rtl/>
        </w:rPr>
        <w:lastRenderedPageBreak/>
        <w:t xml:space="preserve">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 </w:t>
      </w:r>
      <w:r>
        <w:rPr>
          <w:rFonts w:hint="cs"/>
          <w:b w:val="0"/>
          <w:bCs/>
          <w:rtl/>
        </w:rPr>
        <w:t>قال الإمام ابن دقيق العيد</w:t>
      </w:r>
      <w:r>
        <w:rPr>
          <w:rFonts w:hint="cs"/>
          <w:b w:val="0"/>
          <w:rtl/>
        </w:rPr>
        <w:t xml:space="preserve">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والأمر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 </w:t>
      </w:r>
      <w:r>
        <w:rPr>
          <w:rFonts w:hint="cs"/>
          <w:b w:val="0"/>
          <w:bCs/>
          <w:rtl/>
        </w:rPr>
        <w:t>قال الشريف الجرجاني</w:t>
      </w:r>
      <w:r>
        <w:rPr>
          <w:rFonts w:hint="cs"/>
          <w:b w:val="0"/>
          <w:rtl/>
        </w:rPr>
        <w:t xml:space="preserve"> في " شرحه على المواقف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,وآخر عين , وثالث يد , ورابع رجل وهكذا , وأن تكون ذات جهة ومكان وحركة وانتقال وتحول من حال إلى حال ،وقد علمت أن من قال أن التأويل هو طريقة الخلف وليس طريقة السلف إنما هو من ضيق اطلاعه ,بل إن التأويل قد سلكه كلا الفريقين وغلب على السلف تركه لعدم الحاجة إليه , ومن سلكه منهم أو ممن بعدهم فإنما سلكوه لشدة الحاجة إليه كما نقلناه عن مالك في النزول ,وعن أحمد في قوله : { وجاء ربك }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،فمن قال بتركيب ذات الله من الأجزاء ,وحمل الوارد من ذلك على الأعضاء , ونسب إليه تعالى الاستقرار على العرش أو الجلوس عليه ,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w:t>
      </w:r>
      <w:r>
        <w:rPr>
          <w:rFonts w:hint="cs"/>
          <w:b w:val="0"/>
          <w:rtl/>
        </w:rPr>
        <w:lastRenderedPageBreak/>
        <w:t xml:space="preserve">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 ليس كمثله شيء وهو السميع البصير } ، لو كانت ذاته مقدرة بقدر أو مركبة من أجزاء لكان له من خلقه أمثال لا تحصى , تعالى الله عن ذلك علوا كبيرا ،  </w:t>
      </w:r>
      <w:r>
        <w:rPr>
          <w:rFonts w:hint="cs"/>
          <w:b w:val="0"/>
          <w:bCs/>
          <w:rtl/>
        </w:rPr>
        <w:t>( 4 ) الابتلاء بالتشبيه والتجسيم :</w:t>
      </w:r>
      <w:r>
        <w:rPr>
          <w:rFonts w:hint="cs"/>
          <w:b w:val="0"/>
          <w:rtl/>
        </w:rPr>
        <w:t xml:space="preserve"> والابتلاء بالتشبيه والتجسيم قديم ، إذ سبق به عباد العجل اليهود الذين جعلوا لله جزءا فقالوا : عزيز ابن الله ، كما سبق إليه النصارى الذين قالوا : المسيح ابن الله ،</w:t>
      </w:r>
      <w:r>
        <w:rPr>
          <w:rFonts w:hint="cs"/>
          <w:b w:val="0"/>
          <w:bCs/>
          <w:rtl/>
        </w:rPr>
        <w:t xml:space="preserve"> وفي الاسلام بدأت فرقة المشبهة في عصر التابعين ومن بعدهم ،  وقد أطلق العلماء عليهم لقب ( الحشوية ) نسبة إلى الحشو , وهو اللغو تنبها من أهل الحق للأمة بأن ما أتى به هؤلاء إنما هو اللغو الذي لا يعول عليه ، قال السبكي</w:t>
      </w:r>
      <w:r>
        <w:rPr>
          <w:rFonts w:hint="cs"/>
          <w:b w:val="0"/>
          <w:rtl/>
        </w:rPr>
        <w:t xml:space="preserve"> في تعليقه على نونية ابن القيم :" وأما الحشوية فهي طائفة رذيلة جهال ينتسبون إلى أحمد ،وأحمد مبرأ منهم ،  وسبب نسبتهم إليه أنه قام في دفع المعتزلة وثبت في المحنة رضي الله عنه , ونقلت عنه كليمات ما فهمها هؤلاء الجهال فاعتقدوا هذا الاعتقاد السيئ ,وصار المتأخر منهم يتبع المتقدم إلا من عصمه الله ,وما زالوا من حين ظهور ليس لهم رأس ولا من يناظر ,وإنما كانت لهم في كل وقت ثورات ويتعلقون ببعض أتباع الدول ويكفي الله شرهم " ، وفتن الحشوية مشهورة مدونة في كتب التاريخ , </w:t>
      </w:r>
      <w:r>
        <w:rPr>
          <w:rFonts w:hint="cs"/>
          <w:b w:val="0"/>
          <w:bCs/>
          <w:rtl/>
        </w:rPr>
        <w:t>كالكامل لابن الأثير</w:t>
      </w:r>
      <w:r>
        <w:rPr>
          <w:rFonts w:hint="cs"/>
          <w:b w:val="0"/>
          <w:rtl/>
        </w:rPr>
        <w:t xml:space="preserve"> , </w:t>
      </w:r>
      <w:r>
        <w:rPr>
          <w:rFonts w:hint="cs"/>
          <w:b w:val="0"/>
          <w:bCs/>
          <w:rtl/>
        </w:rPr>
        <w:t>وتبين كذب المفتري لابن عساكر</w:t>
      </w:r>
      <w:r>
        <w:rPr>
          <w:rFonts w:hint="cs"/>
          <w:b w:val="0"/>
          <w:rtl/>
        </w:rPr>
        <w:t xml:space="preserve"> ,</w:t>
      </w:r>
      <w:r>
        <w:rPr>
          <w:rFonts w:hint="cs"/>
          <w:b w:val="0"/>
          <w:bCs/>
          <w:rtl/>
        </w:rPr>
        <w:t>وذيل الروضتين لأبي شامة</w:t>
      </w:r>
      <w:r>
        <w:rPr>
          <w:rFonts w:hint="cs"/>
          <w:b w:val="0"/>
          <w:rtl/>
        </w:rPr>
        <w:t xml:space="preserve"> ، </w:t>
      </w:r>
      <w:r>
        <w:rPr>
          <w:rFonts w:hint="cs"/>
          <w:b w:val="0"/>
          <w:bCs/>
          <w:rtl/>
        </w:rPr>
        <w:t>وطبقات السبكي</w:t>
      </w:r>
      <w:r>
        <w:rPr>
          <w:rFonts w:hint="cs"/>
          <w:b w:val="0"/>
          <w:rtl/>
        </w:rPr>
        <w:t xml:space="preserve"> ، </w:t>
      </w:r>
      <w:r>
        <w:rPr>
          <w:rFonts w:hint="cs"/>
          <w:b w:val="0"/>
          <w:bCs/>
          <w:rtl/>
        </w:rPr>
        <w:t>من ذلك</w:t>
      </w:r>
      <w:r>
        <w:rPr>
          <w:rFonts w:hint="cs"/>
          <w:b w:val="0"/>
          <w:rtl/>
        </w:rPr>
        <w:t xml:space="preserve"> : فتن الكرامية منذ ظهورهم في القرن الثالث ، وفتنة مجسمة الحنابلة ببغداد بزعامة البربهاري في القرن الرابع ، ثم فتنتهم ببغداد أيضا في القرن الخامس في عهد أبي نصر القشيري ,  وفتنه ابن مرزوق وابن الكيزاني بالقاهرة في النصف الأخير من القرن السادس ، وأعقبتها فتنة عبد الغني المقدسي الحنبلي في الصوت بالشام ، وفتنة الصوتية بالشام أيضاً مع العز ابن عبد السلام في عهد الملك الأشرف ابن الملك العادل الأيوبي الذي كان يميل إليهم فمنع العز من الافتاء , ثم لما تبين له الحق أطلق الإفتاء للعز ومنع الصوتية من مزاعم الحرف والصوت ، وهكذا توالت </w:t>
      </w:r>
      <w:r>
        <w:rPr>
          <w:rFonts w:hint="cs"/>
          <w:b w:val="0"/>
          <w:bCs/>
          <w:rtl/>
        </w:rPr>
        <w:t>فتن الحشوية</w:t>
      </w:r>
      <w:r>
        <w:rPr>
          <w:rFonts w:hint="cs"/>
          <w:b w:val="0"/>
          <w:rtl/>
        </w:rPr>
        <w:t xml:space="preserve"> على مدى العصور ، وقد زعم الحشويون أن ما أضيف إلى الباري عز وجل من الألفاظ الواردة التي فيها ذكر نحو اليد والساق والاستواء والضحك والنزول مما هو من دلائل الحدوث والمخلوقية مراد به معناه المتعارف عند إطلاقه على الخلق فأثبتوا له تعالى ما يتقدس عنه من الجسمية ولوازمها من الكون في الجهة والاستقرار في المكان والنزول والصعود الحسي في الأمكنة وإليها والصورة والتركيب في الأجزاء والأعضاء ، ونسبوا ذلك إلى مقتضى كتاب الله وسنة رسوله صلى الله عليه وسلم  ,وإلى أصحابه وسلف هذه الأمة ويحشرون في مصنفاتهم من النقول مالا يصح نسبته إليهم أو ما لم يفهموا ما أراده السلف منه ويحشرون كذلك من الحديث ما لا يصح أن يكون حجة في الفروع فضلا عن الأصول ، وقد زادوا من عند </w:t>
      </w:r>
      <w:r>
        <w:rPr>
          <w:rFonts w:hint="cs"/>
          <w:b w:val="0"/>
          <w:rtl/>
        </w:rPr>
        <w:lastRenderedPageBreak/>
        <w:t>أنفسهم ألفاظا على النص الوارد فقالوا مثلا : استوى بذاته أو أستوى حقيقة ونحو ذلك من الألفاظ التي لم ترد في كتاب ولا سنة ، والأفظع جمعهم كل ما وردمن حديث في هذه الألفاظ الموهمة دون تمييز بين صحيح وسقيم وترتيبها في مصنفات على هيئة أعضاء الإنسان وحركاته مما يوقع في ورطة التشبيه بتوهم أن الباري مركب من أعضاء على صورة الانسان وأنه ذو جهة ومكان وحركة وانتقال ونحو ذلك مما جعله الله في كتابه دليلاً على الحدوث والمخلوقية فيستحيل أن يكون وصفا للخالق على المعنى الذي توهموه ، وهم يزعمون بعد هذا كله أنهم لا يشبهون ولا يجسمون وسموا ذلك التشبيه توحيد الأسماء والصفات ومن المضحكات أن المشبهة لنفي التشبيه عنهم يقولون مثلا : له يد حقيقة ,واستوى حقيقة ثم يضيفون عبارة :" من غير تمثيل ولا تشبيه ولا تعطيل ولا تحريف " أو يقولون : ينزل بلا كيف ويستقر بلا كيف ،</w:t>
      </w:r>
      <w:r>
        <w:rPr>
          <w:rFonts w:hint="cs"/>
          <w:b w:val="0"/>
          <w:bCs/>
          <w:rtl/>
        </w:rPr>
        <w:t xml:space="preserve">وكأن المراد عندهم في الوارد هو العضو والجلوس وإنما المجهول كيفية ذلك ، </w:t>
      </w:r>
      <w:r>
        <w:rPr>
          <w:rFonts w:hint="cs"/>
          <w:b w:val="0"/>
          <w:rtl/>
        </w:rPr>
        <w:t>وقد</w:t>
      </w:r>
      <w:r>
        <w:rPr>
          <w:rFonts w:hint="cs"/>
        </w:rPr>
        <w:t xml:space="preserve"> </w:t>
      </w:r>
      <w:r>
        <w:rPr>
          <w:rFonts w:hint="cs"/>
          <w:b w:val="0"/>
          <w:rtl/>
        </w:rPr>
        <w:t>فضحهم ابن</w:t>
      </w:r>
      <w:r>
        <w:rPr>
          <w:rFonts w:hint="cs"/>
        </w:rPr>
        <w:t xml:space="preserve"> </w:t>
      </w:r>
      <w:r>
        <w:rPr>
          <w:rFonts w:hint="cs"/>
          <w:b w:val="0"/>
          <w:rtl/>
        </w:rPr>
        <w:t xml:space="preserve">الجوزي في كتابه </w:t>
      </w:r>
      <w:r>
        <w:t>"</w:t>
      </w:r>
      <w:r>
        <w:rPr>
          <w:rFonts w:hint="cs"/>
          <w:b w:val="0"/>
          <w:rtl/>
        </w:rPr>
        <w:t>دفع</w:t>
      </w:r>
      <w:r>
        <w:rPr>
          <w:rFonts w:hint="cs"/>
        </w:rPr>
        <w:t xml:space="preserve"> </w:t>
      </w:r>
      <w:r>
        <w:rPr>
          <w:rFonts w:hint="cs"/>
          <w:b w:val="0"/>
          <w:rtl/>
        </w:rPr>
        <w:t>الشبه والتشبيه</w:t>
      </w:r>
      <w:r>
        <w:t>"</w:t>
      </w:r>
      <w:r>
        <w:rPr>
          <w:rFonts w:hint="cs"/>
          <w:b w:val="0"/>
          <w:rtl/>
        </w:rPr>
        <w:t xml:space="preserve"> إذ</w:t>
      </w:r>
      <w:r>
        <w:rPr>
          <w:rFonts w:hint="cs"/>
        </w:rPr>
        <w:t xml:space="preserve"> </w:t>
      </w:r>
      <w:r>
        <w:rPr>
          <w:rFonts w:hint="cs"/>
          <w:b w:val="0"/>
          <w:rtl/>
        </w:rPr>
        <w:t xml:space="preserve">قال قد وقع غلط من المصنفين </w:t>
      </w:r>
      <w:r>
        <w:t>"</w:t>
      </w:r>
      <w:r>
        <w:rPr>
          <w:rFonts w:hint="cs"/>
          <w:b w:val="0"/>
          <w:rtl/>
        </w:rPr>
        <w:t>أي</w:t>
      </w:r>
      <w:r>
        <w:rPr>
          <w:rFonts w:hint="cs"/>
        </w:rPr>
        <w:t xml:space="preserve"> </w:t>
      </w:r>
      <w:r>
        <w:rPr>
          <w:rFonts w:hint="cs"/>
          <w:b w:val="0"/>
          <w:rtl/>
        </w:rPr>
        <w:t xml:space="preserve">من الحنابلة " في سبعة أوجه عدها ثم قال :" السابع :أنهم حملوا الأحاديث على مقتضى الحس فقالوا : ينزل بذاته وينتقل ويتحول , ثم قالوا : لا كما يعقل ، فغالطوا من يسمع وكابروا الحس والعقل فحملوا الأحاديث على الحسيات " ، ولعلك تدرك أن إضافتهم لكلمتي التعطيل والتحريف في عبارتهم التقليدية "من غير تعطيل ولا تحريف " تنبئ بأنّ عدم مجاراتهم في تفسير اللفظ بالعضو وبالجلوس هو من تعطيل الصفات وتحريفها عن معانيها الحقيقية المتعارفة ،ولو استقاموا لعلموا أنّ نفي المثلية عنه تعالى لا يتم إلا بتنزيهه تعالى عن التركيب والأجزاء والجلوس والحركة والنقلة المتعارفة ,وأن الطريق المستقيم بعد التنزيه عن ذلك هو قراءة الوارد الموهم دون تفسيره أو تأويله بما لا يخرج عن أساليب اللغة ، ومن أوجب تفسير هذه الألفاظ بالمعنى الحقيقي المتعارف دون تفطن إلى استحالة إرادة ذلك في حقه تعالى فإنه ما عقل عن الله معنى ما أنزله ولا عرف معنى نفي المثلية في قوله تعالى : { ليس كمثله شيء وهو السميع البصير } ، وأنى يصح تفسير ذلك بالمعنى المتعارف من أجزاء وأعضاء وحركة وانتقال واستقرار وجلوس ,وقد جعل الله ذلك في كتابه دليلا على الحدوث ،  </w:t>
      </w:r>
      <w:r>
        <w:rPr>
          <w:rFonts w:hint="cs"/>
          <w:b w:val="0"/>
          <w:bCs/>
          <w:rtl/>
        </w:rPr>
        <w:t xml:space="preserve">( 5 ) مغالطات للحشوية : </w:t>
      </w:r>
      <w:r>
        <w:rPr>
          <w:rFonts w:hint="cs"/>
          <w:b w:val="0"/>
          <w:rtl/>
        </w:rPr>
        <w:t xml:space="preserve"> ( أ ) قد علمت اتفاق السلف والخلف على أن ما ورد في الكتاب والسنة الصحيحة مما يوهم تشبيها مصروف عن ظاهره الحسي الموهم للتشبيه إلى معنى يليق به تعالى , وإن غالب حال السلف بعد هذا التنزيه , يفوضون علم هذا المعنى اللائق إلى الله تعالى ،  والخلف خوفا من التشبيه يؤولون اللفظ الموهم إلى معنى لائق به تعالى طبق ما تقتضيه أساليب اللغة العربية التي نزل بها القرآن ، </w:t>
      </w:r>
      <w:r>
        <w:rPr>
          <w:rFonts w:hint="cs"/>
          <w:b w:val="0"/>
          <w:bCs/>
          <w:rtl/>
        </w:rPr>
        <w:t>وأما الحشوية</w:t>
      </w:r>
      <w:r>
        <w:rPr>
          <w:rFonts w:hint="cs"/>
          <w:b w:val="0"/>
          <w:rtl/>
        </w:rPr>
        <w:t xml:space="preserve"> فيفسرون تلك النصوص بالمعاني الظاهرة الحسية الجسمية التي يتعالى عنها الخالق لدلالتها على الحدوث والمخلوقية ، ومن مغالطاتهم أنه لما قال الله تعالى في المتشابه : { وما يعلم تأويله إلا الله والراسخون في العلم يقولون ءامنا به كل من عند ربنا } ، ذم الحشوية التأويل </w:t>
      </w:r>
      <w:r>
        <w:rPr>
          <w:rFonts w:hint="cs"/>
          <w:b w:val="0"/>
          <w:rtl/>
        </w:rPr>
        <w:lastRenderedPageBreak/>
        <w:t xml:space="preserve">تارة ومدحوه أخرى تبعا لاختلاف تفسيراتهم له لمغالطة العامة ،  </w:t>
      </w:r>
      <w:r>
        <w:rPr>
          <w:rFonts w:hint="cs"/>
          <w:b w:val="0"/>
          <w:bCs/>
          <w:rtl/>
        </w:rPr>
        <w:t xml:space="preserve">فذموه </w:t>
      </w:r>
      <w:r>
        <w:rPr>
          <w:rFonts w:hint="cs"/>
          <w:b w:val="0"/>
          <w:rtl/>
        </w:rPr>
        <w:t xml:space="preserve">وفسروه بأنه صرف الوارد المتشابه عن ظاهره الحسي ، </w:t>
      </w:r>
      <w:r>
        <w:rPr>
          <w:rFonts w:hint="cs"/>
          <w:b w:val="0"/>
          <w:bCs/>
          <w:rtl/>
        </w:rPr>
        <w:t>ومدحوه</w:t>
      </w:r>
      <w:r>
        <w:rPr>
          <w:rFonts w:hint="cs"/>
          <w:b w:val="0"/>
          <w:rtl/>
        </w:rPr>
        <w:t xml:space="preserve"> وفسروه بأنه هو تفسير المتشابه بالمعاني الظاهرة المتعارفة وزعموا أن هذا التفسير هو المراد من قوله تعالى : { وما يعلم تأويله إلا الله والراسخون في العلم } ، لمن جعل الوقف على قوله تعالى : { والراسخون في العلم } ، وليت شعري هل التفسير بالظاهر المحسوس مما يحتاج إلى رسوخ في العلم ،ومن زعم أن التفسير هو التأويل وأنه يجب أن يكون بحقائق الألفاظ اللغوية فقد سقطت مرتبته عن درجة الجاهل لأنه إذا قامت القرائن المانعة حالية أو لفظية على عدم إرادة الحقيقة اللغوية كانت إرادة المعنى المجازي من اللفظ متعينة ، كما هو الحال في اللفظ الوارد الموهم للتشبيه فإنه مصروف عن الظاهر الموهم إلى معنى لائق به تعالى ،  ( ب )</w:t>
      </w:r>
      <w:r>
        <w:rPr>
          <w:rFonts w:hint="cs"/>
          <w:b w:val="0"/>
          <w:bCs/>
          <w:rtl/>
        </w:rPr>
        <w:t xml:space="preserve"> أهل السنة ينزهون الله تعالى عن الجهة</w:t>
      </w:r>
      <w:r>
        <w:rPr>
          <w:rFonts w:hint="cs"/>
          <w:b w:val="0"/>
          <w:rtl/>
        </w:rPr>
        <w:t xml:space="preserve"> , وأنه تعالى لا يقال فيه أنه داخل العالم أو خارجه لاستحالة أن يحل تعالى في الحوادث أو تمازجه الحوادث أو تحل فيه ،  فقال الحشوية " تنزيهه تعالى عن الجهة أو أنه لا داخل العالم ولا خارجه معناه أنه معدوم " وذلك تعطيل أي إنكار للباري بزعمهم ، ونقول : هؤلاء الواهمون لما لم يروا ولم يلمسوا ولم يحسوا بموجود إلا وهو جسم ومن لوازمه أن يكون في مكان وفي جهة , وأن يكون بينه وبين إخوانه من الأجسام الأخرى إحدى النسب الجسمانية " من دخول وخروج واتصال وانفصال وقرب وبعد حسي " حكموا بذلك على الموجود الحق بما حكموا به على ما عرفوا من تلك الموجودات المحصورة في قيود الحدوث والمخلوقية , تعالى الله عن أن يحصره حاصر أو يقهره قاهر ،  ( ت ) </w:t>
      </w:r>
      <w:r>
        <w:rPr>
          <w:rFonts w:hint="cs"/>
          <w:b w:val="0"/>
          <w:bCs/>
          <w:rtl/>
        </w:rPr>
        <w:t>نقل عن بعض السلف</w:t>
      </w:r>
      <w:r>
        <w:rPr>
          <w:rFonts w:hint="cs"/>
          <w:b w:val="0"/>
          <w:rtl/>
        </w:rPr>
        <w:t xml:space="preserve"> :" أنه تعالى مستو على عرشه بائن عن خلقه " فوهم الحشوية أن الكلمة تعني أنه تعالى بعيد عن خلقه  بالمسافات ، ومن قال هذه الكلمة لا يعني أنه تعالى بائن عن خلقه بالمسافات , وإنما يريد بما قال : نفي الممازجة عنه تعالى , ردا على جهم , وأنه تعالى ممتاز عن خلقه بالانفراد بصفات الجلال ، </w:t>
      </w:r>
      <w:r>
        <w:rPr>
          <w:rFonts w:hint="cs"/>
          <w:b w:val="0"/>
          <w:bCs/>
          <w:rtl/>
        </w:rPr>
        <w:t>قال الكوثري</w:t>
      </w:r>
      <w:r>
        <w:rPr>
          <w:rFonts w:hint="cs"/>
          <w:b w:val="0"/>
          <w:rtl/>
        </w:rPr>
        <w:t xml:space="preserve"> في تعليقه على النونية :" مما يقصر المسافة في الرد على الحشوية التي تدعي التمسك بالظاهر أن قوله تعالى : { ثم استوى } صيغة فعل مقرونة بما يدل على التراخي وذلك يدل على أن الاستواء فعل له تعالى يتقيد بالزمن وبالتراخي شأن سائر الأفعال وعد ذلك صفة إخراج للكلام عن ظاهره " ، وقال : ولم يرد مرفوعا أنه تعالى فوق العرش إلا في بعض طرق حيث الأوعال من رواية  عبدالله بن عميرة مجهول الحال " ، وقال :" والمراد بالفوقية فوقية العزة والقهر والتنزه " ،  ( ث )</w:t>
      </w:r>
      <w:r>
        <w:rPr>
          <w:rFonts w:hint="cs"/>
          <w:b w:val="0"/>
          <w:bCs/>
          <w:rtl/>
        </w:rPr>
        <w:t xml:space="preserve"> ونقل الحشوية عن بعض السلف</w:t>
      </w:r>
      <w:r>
        <w:rPr>
          <w:rFonts w:hint="cs"/>
          <w:b w:val="0"/>
          <w:rtl/>
        </w:rPr>
        <w:t xml:space="preserve"> قولهم :" له وجه لا كالوجوه ويد لا كالأيدي " فحملوها على غير محملها ليشككوا العامة بأن مذهبهم هو مذهب السلف في أن ما ورد من هذه الأمور وأمثالها محمول على حقيقته الحسية الظاهرة المتعارفة بين البشر ، ونقول :" السلف لا يريدون أنها جارحة لا تشبه الجوارح أو أنها جزء منه تعالى لا تشبه أجزاء الآدمي فإن هذا لا يقول به إلا اليهود الذين قال الله فيهم : وجعلوا لله جزءا ، وإنما مراد السلف بذلك أن له </w:t>
      </w:r>
      <w:r>
        <w:rPr>
          <w:rFonts w:hint="cs"/>
          <w:b w:val="0"/>
          <w:rtl/>
        </w:rPr>
        <w:lastRenderedPageBreak/>
        <w:t xml:space="preserve">تعالى صفات سميت بهذه الأسماء فنفوض علمها إلى الله جازمين بأنه ليس مرادا بها ما هو من أعضاء المخلوقين وأجزائهم ، وكذلك هم لا يعتقدون في الفوق الجهة المقابلة للتحت , ولا في النزول الحركة والانتقال ,وهكذا في سائر ما ورد من المتشابه الموهم ، وروى البيهقي في "السنن الكبرى" بسنده عن أبي داود الطيالسي قال : كان سفيان وشعبه وحماد بن زيد وحماد بن سلمة وشريك وأبو عوانة لا يحددون ،  وفي نسخه "ولا يجسدون" ولا يشبهون ولا يمثلون ، </w:t>
      </w:r>
      <w:r>
        <w:rPr>
          <w:rFonts w:hint="cs"/>
          <w:b w:val="0"/>
          <w:bCs/>
          <w:rtl/>
        </w:rPr>
        <w:t xml:space="preserve">يروون الحديث ولا يقولون كيف وإذا سئلوا أجابوا بالأثر ، </w:t>
      </w:r>
      <w:r>
        <w:rPr>
          <w:rFonts w:hint="cs"/>
          <w:b w:val="0"/>
          <w:rtl/>
        </w:rPr>
        <w:t xml:space="preserve">وروى البيهقي أيضا في "السنن الكبرى " بسنده أنه قد سئل الأوزاعي ومالك وسفيان الثوري والليث بن سعد عن هذه الأحاديث التي جاءت في التشبيه فقالوا أمروها كما جاءت بلا كيفية ، وقال الترمذي عند الكلام على حديث :" يمين الرحمن ملآى سحاء" وهذا حديث قد روته الأئمة نؤمن به كما جاء من غير أن يفسر أو يتوهم ، هكذا قال غير واحد من الأئمة منهم : الثوري ومالك بن أنس وابن عيينة وابن المبارك :" أنه تروى هذه الأشياء ونؤمن بها فلا يقال كيف " ، </w:t>
      </w:r>
      <w:r>
        <w:rPr>
          <w:rFonts w:hint="cs"/>
          <w:b w:val="0"/>
          <w:bCs/>
          <w:rtl/>
        </w:rPr>
        <w:t xml:space="preserve">نعم قد وقع في كلام ابن تيمية وابن القيم ذكر الوجه والعين واليدين وغيرهما بأنها صفات لكن السياق والسباق في كلامهما يناديان أنهما أرادا بها أجزاء بالذات لا المعاني القائمة بالله سبحانه وتعالى كما يقول السلف ، وإلا لما بقي وجه لتشددهما ضد أهل الحق ، </w:t>
      </w:r>
      <w:r>
        <w:rPr>
          <w:rFonts w:hint="cs"/>
          <w:b w:val="0"/>
          <w:rtl/>
        </w:rPr>
        <w:t>وابن تيمية يقول في " الأجوبة المصرية " : "إن الله يقبض السموات والأرض باليدين اللتين هما اليدان " فماذا يجدي بعد هذا التصريح أن يسميها صفات ، وأهل العلم من الخلف يحملون القبض على أنه مجاز عن إخراج السموات من الإظلال والأرض من الإقلال وإيقافهما عن أن تكونا صالحتين كما بشير إلى ذلك البيضاوي في قوله :" وهو القابض الباسط " أي الموقف عن المسير متى شاء والمجري للأمور كما شاء ،  ( ج )</w:t>
      </w:r>
      <w:r>
        <w:rPr>
          <w:rFonts w:hint="cs"/>
          <w:b w:val="0"/>
          <w:bCs/>
          <w:rtl/>
        </w:rPr>
        <w:t xml:space="preserve"> السلف يفوضون مع التنزيه :</w:t>
      </w:r>
      <w:r>
        <w:rPr>
          <w:rFonts w:hint="cs"/>
          <w:b w:val="0"/>
          <w:rtl/>
        </w:rPr>
        <w:t xml:space="preserve"> وأما حمل القبض على القبض الحسي فقول بالتجسيم والجارحة تعالى الله عن ذلك وحاشا أن يكون قبض الله من قبيل احتواء الأنامل على شيء ، قال تعالى : { وما قدروا الله حق قدره والأرض جميعا قبضته يوم القيامة والسموات مطويات بيمينه سبحانه وتعالى عما يشركون } ، وقوله تعالى : { والأرض جميعا قبضته يوم القيامة } ، أي تحت تصرف مالك يوم الدين لا يرى لأحد سواه حكم في ذلك اليوم ، { والسموات مطويات بيمينه } ، أي بقدرته ، وصح أن حبرا من اليهود جاء إلى رسول الله صلى الله عليه وسلم  فقال يا أبا القاسم : إن الله يمسك السموات على أصبع والأرض على أصبع وكذا على أصبع حتى عد خمس أصابع فضحك رسول الله صلى الله عليه وسلم  ,ثم قرأ : { وما قدروا الله حق قدره } ، وظن بعض الرواة أنه ضحك تصديقا لقول الحبر وهو ظن منه لا مبرر له بل إن تلاوته صلى الله عليه وسلم  للآية : { وما قدروا الله حق قدره } ، يدل على الإنكار والاستهجان , أي ما عرفوه حق معرفته ، فضحكه كان تعجبا من جهلهم بصفات الله واعتقادهم فيه الجسمية والتركيب والأجزاء من </w:t>
      </w:r>
      <w:r>
        <w:rPr>
          <w:rFonts w:hint="cs"/>
          <w:b w:val="0"/>
          <w:rtl/>
        </w:rPr>
        <w:lastRenderedPageBreak/>
        <w:t xml:space="preserve">الجوارح ، وفي ختم الآية التي تلاها صلى الله عليه وسلم  بقوله تعالى : { سبحانه وتعالى عما يشركون } فصل الخطاب , وفيه عظة لغلاة المشبهة الذين يفسرون ما ورد من مثل الوجه واليد والأصابع وغيرها بالمعاني الحسية في الإنسان ، وقد ورد أن اليهود جاؤوا إلى رسول الله صلى الله عليه وسلم  وسألوه عن الله كيف خلقه وكيف عضده وكيف ذراعه ؟ فغضب فجاءه جبريل بقول الله تعالى : { وما قدروا الله حق قدره } ، روى القاضي ابن العربي في "العارضة" والقاضي عياض في " الشفاء " عن الإمام مالك بن أنس أنه كان يرى قطع يد أشار بيده إلى عضو من أعضائه عند ذكر شيء ورد في الله سبحانه حيث إن الإشارة إلى عضو عند ذلك تشبيه ، بل قال بعضهم : ما ذكر فيه اليد من آية أو حديث وأشار إلى يده عزر بقطعها , ومن قرأ ما به العين فأشار إلى عينه عزر بفقأ عينيه ، وما روي عن أبي داود من وضعه صلى الله عليه وسلم  إبهامه على أذنه والتي تليها على عينه حين تلا : { إن الله سميع بصير } ، فقال الخطابي في شرحه "المعالم" : " معنى ذلك إثبات صفة السمع والبصر له تعالى لا إثبات الأذن والعين لأنهما جارحتان ، والله سبحانه وتعالى موصوف بصفاته منفي عنه ما لا يليق به من صفات الآدميين ليس بذي جوارح ولا بذي أجزاء " ، وفي " الأجوبة المصرية " لابن تيمية :" ذكر أنه صلى الله عليه وسلم  قبض كفيه فجعل يقبضها ويبسطها " ثم قال : "وهنا القبض والبسط بقبضه وبسطه " ، قال الكوثري : وهذا تشبيه صريح من ابن تيمية واللفظ المذكور لم يقع إلا في بعض الروايات ،  والاضطراب في الحديث سندا ومتنا زيادة ونقصا ظاهر جدا لمن اطلع على طرقه ، بحيث لا يصح الاستدلال به , ولاسيما في هذا المطلب ، علاوة على أن ما يقع على المنبر أمام الجمهور تتوفر الدواعي إلى روايته فكيف ينفرد برواية مثله راو واحد ، وعلى فرض ثبوت أن النبي صلى الله عليه وسلم  قبض كفيه وبسطهما أثناء الخطبة لم ينسب إليه صلى الله عليه وسلم  في حديث أنه قال :" هكذا يقبض ويبسط " حتى يصح كلام ابن تيمية ، بل البسط غير موجود فيما يروي عما يفعله سبحانه عند قيام الساعة حتى يظن به صلى الله عليه وسلم  إذا قبض كفيه وبسطهما أنه أراد تشبيها بقبض الله وبسطه ,على أن الخطيب كثيرا ما تصدر منه حركات وإشارات أثناء الخطبة ، وحملها على معان لم ينطق هو بها تقويل للخطيب مالم يقله " من تعليق الكوثري على النونية ، ومن مغالطاتهم قولهم :" إنكم تثبتون لله الوجود والحياة والقدرة  والإرادة والعلم والسمع البصر ,وتقولون : "لا كوجودنا وحياتنا وسمعنا وأبصارنا الخ ، فقولوا : يد لا كيدنا , ووجه لا كوجوهنا ، قلنا قوله تعالى : { ليس كمثله شيء وهو السميع البصير} فيه السميع البصير تتميم لنفي المشابهة له عز وجل , فيكون  ذلك بمنزلة الجواب عما يبدو من الصفات أنه مشترك بين الخلق والخالق ، فكما نفت الآية ما يدل على الحدوث والافتقار كالجسمية ولوازمها من الكون في الجهة والمكان والتركيب والأعضاء والأجزاء مما جعله الله دليلا على المخلوقية والحدوث ، فكذلك أثبتت الآية بقوله : { </w:t>
      </w:r>
      <w:r>
        <w:rPr>
          <w:rFonts w:hint="cs"/>
          <w:b w:val="0"/>
          <w:rtl/>
        </w:rPr>
        <w:lastRenderedPageBreak/>
        <w:t xml:space="preserve">وهو السميع البصير } أن صفات الكمال له تعالى وحده بمعنى أن حقيقة تلك الصفات إنما هي لله وحده , وأما ما في الكائنات من تلك الصفات فليسوا في الحقيقة متصفين بها ,بل هي مشابهة اسمية ولذا قال تعالى : { وهو السميع البصير } بصيغة الحصر ، وكذلك قال : { هو الحى } وقال : { وهو العليم القدير } ، وأمثال هذه الآيات من كل ما دل على انحصار صفات الكمال فيه وحصرها عليه ونفيها عما سواه لبعد ما بين حقائق هذه الصفات في الخلق وحقيقتها في الواجب لأن ما للحق هو بالأصالة ,وقديمة بقدمه , وأما ما للمخلوق فهو حادث فيه بإحداث الحق على درجة نازلة فلا مشابهة بينه وبين الخلق فيما يدور أنه مشترك من صفات الكمال ولا اشتراك إلا في اللفظ فقط ،  </w:t>
      </w:r>
      <w:r>
        <w:rPr>
          <w:rFonts w:hint="cs"/>
          <w:b w:val="0"/>
          <w:bCs/>
          <w:rtl/>
        </w:rPr>
        <w:t>( 6 ) بعض من المشبهة :</w:t>
      </w:r>
      <w:r>
        <w:rPr>
          <w:rFonts w:hint="cs"/>
          <w:b w:val="0"/>
          <w:rtl/>
        </w:rPr>
        <w:t xml:space="preserve"> وقد اشتهر بالتشبيه في القرن الثالث الهجري </w:t>
      </w:r>
      <w:r>
        <w:rPr>
          <w:rFonts w:hint="cs"/>
          <w:b w:val="0"/>
          <w:bCs/>
          <w:rtl/>
        </w:rPr>
        <w:t>محمد بن كرام السجستاني</w:t>
      </w:r>
      <w:r>
        <w:rPr>
          <w:rFonts w:hint="cs"/>
          <w:b w:val="0"/>
          <w:rtl/>
        </w:rPr>
        <w:t xml:space="preserve"> فلقب المنتمون إلى طريقته " الكرامية" ، وتلاه </w:t>
      </w:r>
      <w:r>
        <w:rPr>
          <w:rFonts w:hint="cs"/>
          <w:b w:val="0"/>
          <w:bCs/>
          <w:rtl/>
        </w:rPr>
        <w:t>أبو الحسن البربهاري الحنبلي</w:t>
      </w:r>
      <w:r>
        <w:rPr>
          <w:rFonts w:hint="cs"/>
          <w:b w:val="0"/>
          <w:rtl/>
        </w:rPr>
        <w:t xml:space="preserve"> في أوائل القرن الرابع الذي افتتن به العامة في بغداد وجد في الدعاية إلى الاعتقاد وعظمت المحنة بهذين وشيعتهما على أهل الحق ، وقد تستروا ومن تبعهما بالزهد والتقشف وكثرة الصيام والقيام وتلاوة القرآن والتشاغل بجمع الحديث وروايته عملا بلا معرفة وحفظا بلا فقه ، وانخدع بزخرف أقوالهم بعض المحدثين الذين قلت معرفتهم بعلم أصول الدين ,ولم يتفقهوا في بيانات كتاب الله الفارقة بين صفات المخلوق وما يصح أن يوصف به الخالق وما يتنزه عنه ,ولم يتفطنوا لما في آيات التنزيه من قرآئن واضحة على وجوب صرف الظواهر الموهمة عن هذه المعاني المتبادرة للعامة إلى معان تليق به عز وجل فدخلوا بذلك فيما لا يحسنون ، فلا يعبأ بقولهم ما زالوا فيه مهما كانت مكانتهم في الفنون التي يحسنونها من حديث وفروع ، </w:t>
      </w:r>
      <w:r>
        <w:rPr>
          <w:rFonts w:hint="cs"/>
          <w:b w:val="0"/>
          <w:bCs/>
          <w:rtl/>
        </w:rPr>
        <w:t>قال الكوثري</w:t>
      </w:r>
      <w:r>
        <w:rPr>
          <w:rFonts w:hint="cs"/>
          <w:b w:val="0"/>
          <w:rtl/>
        </w:rPr>
        <w:t xml:space="preserve"> :" يرثي لحال من يميل إلى التشبيه مع جلالة مقداره في الحديث , ولا يعول على الرجل إلا في العلم الذي يتقنه دون سائر العلوم ، فكم بين أهل الحديث من هو أنزل منزلة من العامي في علم أصول الدين والفقه وكذلك سائر العلماء في غير علومهم " ، وكذلك انجرف في تيار التشبيه طائفة من أتباع الإمام أحمد وأفراد قلة من المنتسبين إلى مالك والشافعي مخدوعين ، ونسب مجسمة الحنابلة ما هم عليه من التجسيم إلى الإمام أحمد بن حنبل وقد أشبعهم الحافظ ابن الجوزي الحنبلي لوما وتجهيلا وتبرئة للإمام أحمد مما نسبوه إليه وذلك في كتابه القيم "دفع الشبه والتشبيه " ، وقد روى الإمام شيخ الحنابلة أبو الفضل التميمي عن الإمام أحمد أنه على ما عليه الجماعة من تنزه الحق عن الجسمية ولوازمها فروى البيهقي في " مناقب الإمام أحمد " عن أبي الفضل هذا أنه قال :" أنكر أحمد على من قال بالجسم ، وقال :إن الأسماء مأخوذة من الشريعة واللغة ، وأهل اللغة وضعوا هذا الاسم على ذي طول وعرض وسمك وتركيب وصورة وتأليف ,والله تعالى خارج عن ذلك كله فلم يجز أن يسمي جسما لخروجه عن معنى الجسمية , ولم يجئ في الشريعة ذلك فبطل " ، قال بعض الأفاضل :" رجلان من أئمة هذه الأمة ابتليا بقوم سوء فنسبوا إليهما ما هما براء منه : جعفر بن محمد الباقر </w:t>
      </w:r>
      <w:r>
        <w:rPr>
          <w:rFonts w:hint="cs"/>
          <w:b w:val="0"/>
          <w:rtl/>
        </w:rPr>
        <w:lastRenderedPageBreak/>
        <w:t xml:space="preserve">وأحمد بن حنبل " ، وألف الحشوية كتباً سموها بأسماء مغرية كالتوحيد ,أو السنة ,أو الصفات , وما ماثل ذلك من الأسماء والألقاب الخادعة منها كتاب " السنة" لابن الإمام أحمد , وكتاب عثمان بن سعيد الدرامي في " نقض كلام البشر" المعتزلي ، وقد أشبعه الجهابذة نقدا لما احتوى عليه نقضه من تشبيه مضحك ، وممن احتوى كتابه على التشبيه كتاب التوحيد لابن خزيمة مع اعتراف الناقدين له بإمامته في الفقه ومعرفة علل الحديث ورواته ، قال البيهقي :" وقد رجع ابن خزيمة إلى طريقة السلف وتلهف على ما قال " ، وروى عنه البيهقي أيضا :أنه قال لأصحابه وهو يمشي معهم :" ما تنكرون على فقيه راوي حديث إنه لا يحسن الكلام وقد قال مؤدبي : يعني المزني غير مرة كان الشافعي ينهانا عن الكلام " ، ومن الكتب في الصفات التي بعد أصحابها عن الصواب كتاب "إبطال التأويلات" لأبي يعلى الشهير بابن الفراء الحنبلي ، حتى قال عنه أبو محمد رزق الله التميمي الحنبلي :" لقد بال أبو يعلى على الحنابلة بولة لا يغسلها ماء البحر " كما ذكره سبط ابن الجوزي في "مرآة الزمان " ولفظ ابن الأثير في الكامل أفظع ، ومن الكتب في التشبيه كتاب " الجيوش الإسلامية في غزو المعطلة والجهمية " لابن القيم ,والنونية له وهي من أبشع كتبه وكتاب "العرش" لابن تيمية وكتاب "التأسيس " له الذي رد به على كتاب "أساس التقديس" للرازي وفي كتاب "التأسيس" طامات ، وكذلك لابن تيمية في هذا الباب "موافقة المعقول لصريح المنقول " جمع فيه ما دل بزعمه على أن الذات العلية ذات أجزاء وصورة وتعالى الله عما يتوهمون ، وقد سبق لك أن اليهود كانوا يعتقدون في الله عز وجل ذلك المذهب الباطل حتى قال قائلون منهم صف لنا ربك يا محمد كيف خلقه وكيف عضده وكيف ذراعه ؟ وقال آخرون منهم :" انسب لنا ربك وبين لنا ما هو ومم هو ؟ فأنزل الله تعالى في ذلك صورة الإخلاص وقوله تعالى ( وما قدروا الله حق قدره ) ، أليس في ذلك التصريح بأن من اعتقد تركب الذات العلية فما قدر الله حق قدره وما آمن بأحديته ، والحاصل أن الباحثين من أهل الاسلام في هذه المسألة انقسموا إلى ثلاث فرق : فرقتان جانبتا محجة الصواب إحداهما أفرطت فبالغت في التوحيد حتى جعلته ينافي الاتصاف بصفات المعاني كالعلم والقدرة والأخرى فرطت فقالت بأن الوحدانية فيه تعالى لا تنافي تركبة من الأجزاء وقبوله للانقسام وتعالى الله عما قال الفريقان ، وتوسط الفريق الثالث وهم أهل السنة والجماعة ,فقالوا بما تقتضيه الأدلة الصحيحة من العقول والمنقول ,وهو أن صفات الكمال في أعلى معانيها لا تنافي التوحيد ,بل التوحيد يوجب اتصافه بها وأن صفات النقص كا لحدوث وما يستلزم ذلك من الجسمية والتركيب وما إليها فإن أحديته تعالى توجب التنزيه عنها , وهذا هو الذي يقتضيه الفهم الصحيح لسورة الإخلاص ، فلا يغرنك ما ترى في كتب المشبهة من التهويل بأن القرآن صريح في كذا والسنة صريحة في كذا من الجهة والمكان وصفات الأجسام فإن هذه الأجسام فإن هذه الصراحة المزعومة ,إنما هي الأفهام القاصرة التي غفلت عن أدلة التنزيه المبثوثة </w:t>
      </w:r>
      <w:r>
        <w:rPr>
          <w:rFonts w:hint="cs"/>
          <w:b w:val="0"/>
          <w:rtl/>
        </w:rPr>
        <w:lastRenderedPageBreak/>
        <w:t xml:space="preserve">في الآيات والأحاديث ، وفي "مقالات الكوثري" نماذج لما في كتاب " نقض الدارمي ", وكتاب "السنة " لابن الإمام أحمد ,و"توحيد" ابن خزيمة ,وكتاب "التأسيس " لابن تيمية فمن المفيد الرجوع إلى ما كتبه لتعلم حقيقة ما في هذه الكتب ، وفي "تهذيب التهذيب" لابن حجر عن أبي حنيفة رضي الله عنه أنه قال : " أتانا من المشرق رأيان خبيثان :جهم معطل ومقاتل مشبه ,أفرط جهم في النفي حتى قال :إن الله ليس بشيء ,وأفرط مقاتل في الإثبات حتى جعل الله تعالى مثل خلقه " ، وصدق أبو حنيفة فإن جهما بالغ في نفي ما يجب له تعالى من الصفات التي أثبتها العقل والنقل كالحياة والعلم والقدرة إلى بدع أخرى مكفرة كالقول بفناء الجنة والنار ومن فيهما وغير ذلك ، وبالغ مقاتل في الاثبات حتى فسر الاستواء بالاستقرار ، ولقد أخطأ وبعد عن التوفيق من جمع الأحاديث المتشابهة في تأليفه دون تفريق بين من تقبل روايته ومن لا تقبل من الضعفاء والمجهولين والوضاعين مع أنه لا يقبل في صفات الله من الأحاديث إلا ما تواتر أو ما هو مشهور ورتب كتابه على ترتيب صورة الإنسان فجعل لكل عضو بابا يجمع فيه الأحاديث التي فيها تلك الألفاظ ويفسرها لجهله بعلم أصول الدين بما يتنزه عنه الفهم الصحيح للكتاب والسنة فأوهم جمعها على مثال خلق الإنسان أن المراد ظاهرها ، وقد وضع حجة الإسلام الغزالي في هذا الموضوع كتابا سماه " إلجام العوام عن علم الكلام " ذكر فيه أن على من سمع هذه المتشابهات في الكتاب والسنة سبع وظائف عد منها أربعا ثم قال الخامسة : وهي الإمساك عن التصرف في الألفاظ الواردة من ستة أوجه : التفسير ,التأويل , والتصريف , والتفريغ , والجمع , والتفريق وشرح ذلك كله ، ومما قاله في الجمع أن لا يجمع بين متفرق ولقد بعد عن التوفيق من صنف كتابا في جمع هذه الأخبار خاصة ورسم في كل عضو بابا … وسماه كتاب "الصفات" فإن هذه كلمات متفرقة صدرت من رسول الله صلى الله عليه وسلم في أوقات متفرقة اعتمادا على قرائن مختلفة صدرت من رسول الله صلى الله عليه وسلم  في أوقات متفرقة اعتمادا على قرائن مختلفة تفهم السامعين معاني صحيحة ,فإذا ذكرت مجموعة على مثال خلق الإنسان صار جمع تلك المتفرقات في السمع دفعة واحدة قرينة عظيمة في تأكيد الظاهر وإيهام التشبيه …فإن الكلمة الواحدة يتطرق إليها الاحتمال ,فإذا اتصل بها ثانية وثالثة ورابعة من جنس واحد صار تواليها يضعف الاحتمال بالإضافة إلى الجملة … ، ثم قال : والتصرف السادس التفريق بين المجتمعات فكما لا يجمع بين متفرقة فلا يفرق بين مجتمعه كقوله تعالى : { وهو القاهر فوق عباده } فليس للقائل أن يقول هو فوق لأن ذكر القاهر قبله فيه دلالة على الفوقية التي للقاهر مع المقهور وهي فوقية الرتبة ، ولا يجوز كذلك أن يقول وهو القاهر فوق غيره بل يحافظ على كلمة عباده لأن ذكر العبودية في وصفه تعالى بالفوقية يؤكد احتمال أن المراد هو فوقية السيادة إذ لا يحسن أن يقال : زيد فوق عمرو قبل أن يتبين تفاوتها في معنى السيادة والعبودية أو غلبة القهر أو نفوذ الأمر بالسلطة أو بالأبوة , فهذه الأمور </w:t>
      </w:r>
      <w:r>
        <w:rPr>
          <w:rFonts w:hint="cs"/>
          <w:b w:val="0"/>
          <w:rtl/>
        </w:rPr>
        <w:lastRenderedPageBreak/>
        <w:t xml:space="preserve">يغفل عنها العلماء فضلا عن العوام " ، ورضي الله عن البيهقي فإنه لما رأى الخطر في تلك الكتب المسماة بالسنة أو الصفات أو التوحيد ألف كتابه "الأسماء والصفات" إصلاحا لما أفسدوا فوضع أبوابه على نظام كتبهم ولكنه أضاف في كل باب تفسير هذه الأحاديث بما هو المراد منها عند جمهور علماء أصول الدين ، ومن باب النبذ بالألقاب وصف الحشوية للمنزهين أنهم جهمية ومعطلة أي أنهم لا يثبتون الصفات ويعطلون الباري منها ،  وما أنكر أحد من أهل السنة الصفات , وإنما أنكروا تفسيرات الحشوية لتلك الألفاظ وحملها على مقتضى المحسوس ، قال الكوثري :" ليس بين المعتزلة فضلا عن الأشاعرة من ينفي أن الله سبحانه عالم قدير سميع بصير إلى آخر تلك الصفات الواردة في الكتاب والسنة المشهورة حتى يصح رميهم بجحد الصفات ، وجل الله سبحانه عن أن يكون له مكان يحويه فلا يقال :أن السماء ظرف له ولا أن العرش مستقر ذاته ,فأين في كتاب الله مثل ذلك ،  وتفسير الاستواء بالاستقرار ,إنما هو قول مقاتل بن سليمان شيخ المجسمة وقول الكلبي الزائغ " ،  </w:t>
      </w:r>
      <w:r>
        <w:rPr>
          <w:rFonts w:hint="cs"/>
          <w:b w:val="0"/>
          <w:bCs/>
          <w:rtl/>
        </w:rPr>
        <w:t xml:space="preserve">( 7 ) جهود الأشعرية والماتريدية في القضاء على بدعة الحشو : </w:t>
      </w:r>
      <w:r>
        <w:rPr>
          <w:rFonts w:hint="cs"/>
          <w:b w:val="0"/>
          <w:rtl/>
        </w:rPr>
        <w:t xml:space="preserve">وبفضل الله عز وجل أن أكرم الأمة بالإمامين الجليلين أبي الحسن الأشعري وأبي منصور الماتريدي وتلاميذها وأتباعها من علماء أصول الدين الذين أماتوا بدعة الحشو ، حتى ظهر في أواخر القرن السابع ابن تيمية بدمشق فتجرد للدعوة إلى مذهب هؤلاء الحشوية متظاهرا بالجمع بين العقل والنقل على حسب فهمه ,وحاشا العقل الناهض والنقل الصحيح أن يتضافرا في الدفاع عن تخريف السفهاء ، </w:t>
      </w:r>
      <w:r>
        <w:rPr>
          <w:rFonts w:hint="cs"/>
          <w:b w:val="0"/>
          <w:bCs/>
          <w:rtl/>
        </w:rPr>
        <w:t>وزاد ابن تيمية على من سبقه من الحشوية أن زعم أن الآيات والأحاديث التي فيها تلك الألفاظ الموهمة هي من المحكمات لا المتشابهات مخالفا بذلك السابقين واللاحقين بأن ذلك من المتشابه</w:t>
      </w:r>
      <w:r>
        <w:rPr>
          <w:rFonts w:hint="cs"/>
          <w:b w:val="0"/>
          <w:rtl/>
        </w:rPr>
        <w:t xml:space="preserve"> ، وكذلك أكثر من نسبة تلك المعاني والتفسيرات بالظاهر المتعارف إلى مقتضى الكتاب والسنة وإلى الصحابة والتابعين والأئمة وأكثر من الخوض في تلك الأمور بالتأليف , وبعث الفتاوي إلى كل مكان وتحريك قلوب العامة فيها من على المنابر لإشباع نفوسهم بأن ما يخطر بأوهامهم من المعاني والتفسيرات لتلك الألفاظ الموهمة هو ما جاء به سيد الأنبياء والمرسلين ,أن صرف الألفاظ عن تلك المعاني التي توهموها إنما هو رد لما جاء عن الله ورسوله صلى الله عليه وسلم ، وهو يخالف في كل هذا ما كان عليه مسلك الصحابة وسلف الأمة في كراهة الخوض في ذلك وفي كل ما يشكل على العوام من الأمور المعضلة في العقائد وفي زجرهم من خاض في هذه الأمور ، ومن أثنى عليه من أهل العلم فإنما أثنى عليه لما رأوا فيه من سعة بيان في مسائل الشريعة في الكتب التي ألفها قبل أن يرفع الحجاب عن شذوذاته في هذا الباب وفي أمور أخرى عقائدية وأصولية وفروعية مما أوجب محاكمته وسجنه ,وتكرار إعلان توبته ,فلعل من أثنى عليه لم يبلغه ما انتهى إليه أمره في العقائد أوبلغة إعلان توبته وظن أنه قام عليها ,ولم تكن كتبه التي فيها هذه المخالفات متداولة إلا بين أتباعه ،</w:t>
      </w:r>
      <w:r>
        <w:rPr>
          <w:rFonts w:hint="cs"/>
          <w:b w:val="0"/>
          <w:bCs/>
          <w:rtl/>
        </w:rPr>
        <w:t xml:space="preserve">وكان ابن القيم يساير شيخه ابن تيمية في شواذه </w:t>
      </w:r>
      <w:r>
        <w:rPr>
          <w:rFonts w:hint="cs"/>
          <w:b w:val="0"/>
          <w:bCs/>
          <w:rtl/>
        </w:rPr>
        <w:lastRenderedPageBreak/>
        <w:t>كلها حيا وميتا ويقلده</w:t>
      </w:r>
      <w:r>
        <w:rPr>
          <w:rFonts w:hint="cs"/>
          <w:b w:val="0"/>
          <w:rtl/>
        </w:rPr>
        <w:t xml:space="preserve"> ، ونونيته من أبشع كتبه إغراءً للحشوية ضد أهل السنة ، وبفضل جهود العلماء الموفقين من الأشعرية والماتريدية في عصرها وبعد عصرها خمدت أنفاس ما أحدثاه وخمد ذكر ما صنفاه إلى أن بدأت في هذا العصر آراءهما الشاذة للظهور من جديد ، وحاول البعض إلى أن ينفي نسبة التجسيم والتشبيه إلى ابن تيمية وذلك لعدم شيوع كتبه وتداولها ، ولكن في هذا الزمان , قيض الله من أتباعه لطبع الكثير من هذه الكتب حتى لم تبق ريبة فيما نسب إليه بما استبعد الأكابر في الماضي نسبته إليه ,وذلك ككتاب "المنهاج" وكتاب "العرش" ,وموافقة المعقول لصريح المنقول " ، ومن كتبه التي لم تطبع "التأسيس " الذي رد به على كتاب "أساس التقديس" للرازي الذي يرد به على الكرامية القائلين في الله بالجهة ولوازمها , والذي جمع فيه الوارد من المتشابهات , وأجاب عنها وفسرها بما ينطق على العلم الصحيح وهو مطبوع ، وممن رد على ابن تيمية تقي الدين الحصني الشافعي المتوفي سنة 829 في كتاب سماه :" دفع سبه وتمرد ونسب ذلك إلى الإمام أحمد " ، وممن رد عليه أيضا فخر الدين القرشي الشافعي في كتابه "نجم المهتدي ورجم المعتدي " وفيه صيغ من مرات إعلان توبته ، وللإمام الكوثري عناية بالرد على ابن القيم وشيخه في تعليقه على نونية ابن القيم وغيرها من الكتب ، وقد نقل من كتاب "التأسيس " لابن تيمية نصوصا تدل على أنه لا يرى مانعا من نسبة الجسم والتركيب إليه تعالى ،  </w:t>
      </w:r>
      <w:r>
        <w:rPr>
          <w:rFonts w:hint="cs"/>
          <w:b w:val="0"/>
          <w:bCs/>
          <w:rtl/>
        </w:rPr>
        <w:t xml:space="preserve">( 8 ) أمثلة من المتشابهات وردها إلى المحكم : </w:t>
      </w:r>
      <w:r>
        <w:rPr>
          <w:rFonts w:hint="cs"/>
          <w:b w:val="0"/>
          <w:rtl/>
        </w:rPr>
        <w:t xml:space="preserve">قد ألفت كتب كثيرة لرد المتشابه إلى المحكم لأفاضل متقدمين ومتأخرين ومن أنفعها كتاب " أساس التقديس " لفخر الدين الرازي وهو مطبوع رد به على الكرامية القائلين في الله بالجهة ولوازمها وجمع الأدلة العقلية والنقلية على تنزهه عن ذلك ,كما جمع فيه الآيات والأحاديث المتشابهة وردها إلى المحكم ، ولابن تيمية رد عليه سماه " التأسيس " لم يطبع ، قال الكوثري :" وهو موجود في ظاهرية دمشق ضمن مجلدات "الكواكب الدراري " ،  ونقل منه نماذج تدل على أن ابن تيمية لا يرى بأسا في نسبة الجسمية والجهة والمكان والتركيب إليه تعالى ، ومن الكتب النافعة في الرد على المجسمة كتاب "دفع الشبه والتشبيه " لابن الجوزي الحنبلي ينكر فيه على مجسمة الحنابلة ، ومن الكتب النافعة أيضا كتاب " قانون التأويل " للإمام الغزالي ، ونورد هنا بعض ما ورد من المتشابهة ورده إلى المحكم مأخوذا من أقوال العلماء :  </w:t>
      </w:r>
      <w:r>
        <w:rPr>
          <w:rFonts w:hint="cs"/>
          <w:b w:val="0"/>
          <w:bCs/>
          <w:rtl/>
        </w:rPr>
        <w:t>( أ ) الرحمن على العرش استوى : قال العلامة الشيخ سلامة العزامي</w:t>
      </w:r>
      <w:r>
        <w:rPr>
          <w:rFonts w:hint="cs"/>
          <w:b w:val="0"/>
          <w:rtl/>
        </w:rPr>
        <w:t xml:space="preserve"> المتوفي سنة 1376في كتابه "البراهين الساطعة " ما مضمونه :</w:t>
      </w:r>
      <w:r>
        <w:rPr>
          <w:rFonts w:hint="cs"/>
          <w:b w:val="0"/>
          <w:bCs/>
          <w:rtl/>
        </w:rPr>
        <w:t xml:space="preserve"> </w:t>
      </w:r>
      <w:r>
        <w:rPr>
          <w:rFonts w:hint="cs"/>
          <w:b w:val="0"/>
          <w:rtl/>
        </w:rPr>
        <w:t xml:space="preserve">أجاب مالك لما سئل عن الاستواء بقوله :" الاستواء معلوم والكيف غير معقول " ،  فأنت ترى أنه لو يفسر الاستواء بجلوس أو استقرار , بل أحاط السائل علما بأن الاستواء معلومة معانيه في لغة العرب , فنهج بذلك منهج السلف في عدم تعيين المراد من تلك المعاني ,واعتبار أن تفسيره هو قراءته كما ورد ، وفي قوله :" والكيف غير معقول " إشارة إلى التنزيه عن توهم أن المراد معنى ينطبق على صفات المخلوقين ,وأن من عرف ما يراد بالاستواء في حق الله لا </w:t>
      </w:r>
      <w:r>
        <w:rPr>
          <w:rFonts w:hint="cs"/>
          <w:b w:val="0"/>
          <w:rtl/>
        </w:rPr>
        <w:lastRenderedPageBreak/>
        <w:t xml:space="preserve">يجد محلا للكيف أو السؤال لا أن المراد أنه استقرار أو جلوس لا نعلم كيفيته ، ثم إنه لو قيل :استوى على العرش المملكة ,فمعناه تولى ملكها أو قيل : تل عرشه فمعناه زال عنه الملك , وفي الحالتين لا يخطر بالبال قعود على العرش أو قيام عنه ,بل يسبق إلى الفهم المعنى المراد بهذا التركيب وهو أنه تولى الملك ولو لم يكن له عرش ، وإذا تقرر هذا في أساليب العرب , فلا بدع أن خاطبهم القرآن بمثل أسلوبهم , وكان مما شاع بين العرب الشرك على أنواع متنوعة ,فمنهم من يقول بخالقين أو أكثر ,ومنهم من يقول بأن له شركاء في ملك الأرض يتصرفون في الملك ، فهدم الله تعالى ذلك الاعتقاد بقوله : { إن ربكم الله الذي خلق السموات والأرض في ستة أيام ثم استوى على العرش } فبين بالجملة الأولى أنه الواحد في الخلق ثم بين في الثانية أنه المنفرد بالملك ,ثم أكد ذلك فختم الآية بقوله تعالى :" ألا له الخلق والأمر " ،  والمعنى أن الخلق له لا لسواه وأن الأمر له لا لغيره ،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فمن أين لهم : "إن هذا الاستواء يراد به جلوس جسم على جسم ,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واسجد واقترب " والذي يقول رسول الله صلى الله عليه وسلم :" أقرب ما يكون العبد من ربه وهو ساجد " والله تعالى يقول : { ولقد خلقنا الإنسان ونعلم ما توسوس به نفسه ونحن أقرب إليه من حبل الوريد } ، ويخاطب الله سبحانه وتعالى الحاضرين عند المحتضر : { ونحن أقرب إليه منكم ولكن لا تبصرون } ، فمن اعتقد في الله جهة الفوق أو الاستقرار على العرش أخذا من قوله تعالى : { ثم استوى على العرش } ، فقد أتى من قبل قلبه الأعمى وفهمه البليد ، وفي المصباح في مادة سوى :" واستوى على سرير الملك كناية عن الملك وإن لم يجلس عليه " ، قال :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 ويعتمد عليه في إثبات صفة الله لا تكون إلا لمخلوقاته ,وأضافوا إلى هذا نقولا عن السلف كذبوا في بعضها ولم يفهموا المراد من البعض الآخر كما علمت " ، مضمون ما في "البراهين الساطعة" ، </w:t>
      </w:r>
      <w:r>
        <w:rPr>
          <w:rFonts w:hint="cs"/>
          <w:b w:val="0"/>
          <w:bCs/>
          <w:rtl/>
        </w:rPr>
        <w:t xml:space="preserve">وقال </w:t>
      </w:r>
      <w:r>
        <w:rPr>
          <w:rFonts w:hint="cs"/>
          <w:b w:val="0"/>
          <w:bCs/>
          <w:rtl/>
        </w:rPr>
        <w:lastRenderedPageBreak/>
        <w:t>قامع البدعة الشيخ الكوثري</w:t>
      </w:r>
      <w:r>
        <w:rPr>
          <w:rFonts w:hint="cs"/>
          <w:b w:val="0"/>
          <w:rtl/>
        </w:rPr>
        <w:t xml:space="preserve"> في "مقالاته " ( ص 292 ) : " قوله سبحانه وتعالى في سورة الحديد : { هو الذي خلق السموات والأرض في ستة أيام ثم استوى على العرش يعلم ما يلج في الأرض وما يخرج منها وما ينزل من السماء وما يعرج فيها وهو معكم أين ما كنتم والله بما تعملون بصير } ، فجمعه تعالى بين الاستواء والمعية في آية واحدة مما يدل دلالة قطعية على أن الاستواء ليس بمعنى الاستقرار المكاني وإلا نافي "المعية" وليست المعية بأجدر بالتأويل من الاستواء فوضح الحق وبطل ما كانوا يعملون " ، </w:t>
      </w:r>
      <w:r>
        <w:rPr>
          <w:rFonts w:hint="cs"/>
          <w:b w:val="0"/>
          <w:bCs/>
          <w:rtl/>
        </w:rPr>
        <w:t>( ب ) ما قيل في العلو والفوقية المكانية :</w:t>
      </w:r>
      <w:r>
        <w:rPr>
          <w:rFonts w:hint="cs"/>
          <w:b w:val="0"/>
          <w:rtl/>
        </w:rPr>
        <w:t xml:space="preserve"> علو المكان إنما هو من صفات الحدوث , وأهل السنة لا يعتقدون في الفوق الجهة المقابلة للتحت ، ( أ ) </w:t>
      </w:r>
      <w:r>
        <w:rPr>
          <w:rFonts w:hint="cs"/>
          <w:b w:val="0"/>
          <w:bCs/>
          <w:rtl/>
        </w:rPr>
        <w:t>قال الطبري</w:t>
      </w:r>
      <w:r>
        <w:rPr>
          <w:rFonts w:hint="cs"/>
          <w:b w:val="0"/>
          <w:rtl/>
        </w:rPr>
        <w:t xml:space="preserve"> : زعمت أن تأويل قوله :" استوى" أقبل أفكان مدبرا عن السماء فأقبل إليها ,فإن زعم أن ذلك ليس بإقبال فعل ولكنه إقبال تدبير قيل إليها , فإن زعم أن ذلك ليس بإقبال فعل ولكنه إقبال تدبير قيل له : فكذلك فقل علا عليها علو ملك وسلطان لا علو انتقال وزوال ، ( ب ) { وهو العلى } ، { إن الله كان عليا كبيرا } ، قال الطبري : العلي هو ذو العلو والارتفاع على خلقه بقدرته ، ( ت ) { وهو القاهر فوق عباده } : توسيط كلمة فوق بين اسم القاهر وبين كلمة عباده تدل على أن المراد فوقية المكانة والعزة وعلو العظمة والكبرياء وهل يظن عاقل من قوله تعالى عن القهر : { وإنما فوقهم قاهرون } إن ذلك يعني الفوقية المكانية ، ( ث )  رفع الأيدي إلى السماء في الدعاء : ليس في شيء من الدلالة على استقرار وجود ذاته في السماء , وإنما ذلك لمجرد أن السماء قبلة الدعاء ومنزل الأنوار والأمطار والخيرات والبركات ، { وفي السماء رزقكم } ، وهل يقول عاقل أن الله في الكعبة لأنها قبلة المصلي ، ( ج ) لم يكن معراج النبي صلى الله عليه وسلم  ليغشي مكان الله سبحانه , بل عرج به كما نص القرآن ليريه من آياته الكبرى ، ومقام عيسى بينه حديث المعراج , وليس كما زعم بعض النصارى بأنه رفع إلى السماء وجلس في جنب أبيه ، تعالى الله عما يقول المجسمة والنصارى واليهود علوا كبيرا ، ( ح ) صعود الأرواح إلى السماء : من الذي يراه صالحا لاتخاذه دليلا على إثبات أن مكانه تعالى في السماء ، ( خ ) { إليه يصعد الكلم الطيب } : صعود الكلمات والأعمال وهي أعراض هل يعني عند من ذاق مسكة من علم أن مكانه تعالى في السماء إلا أن ذلك مجاز في قبولها ، وهل يخفي على لبيب أن ما يكون من الرعية إلى الملك هو رفع إليه ,وما يكون من الملك إلى الرعية فهو نزول ولو كانا في مكان واحد ، ( د ) نزول الملائكة من السماء وعروجهم إليها أي دليل فيه على أنه تعالى في السماء ، ( ذ ) حديث الجارية وهو أنه صلى الله عليه وسلم  أتي بجارية ليتعرف أهي مؤمنة فقال : أين الله ؟ فقالت : في السماء ، فقال : إنها مؤمنة ، والحديث مروي عن معاوية بن الحكم وراوية عنه هو عطاء بن يسار ,وقد اختلفت ألفاظه فيه ففي لفظ له : "فمد النبي صلى الله عليه وسلم  يده إليها وأشار إليها اختلفت ألفاظه فيه ففي لفظ له :"فمد النبي صلى الله عليه وسلم  يده إليها وأشار إليها </w:t>
      </w:r>
      <w:r>
        <w:rPr>
          <w:rFonts w:hint="cs"/>
          <w:b w:val="0"/>
          <w:rtl/>
        </w:rPr>
        <w:lastRenderedPageBreak/>
        <w:t xml:space="preserve">مستفهما : من في السماء ؟(الحديث) فتكون المحادثة بالإشارة على أن اللفظ يكون ضائعا مع الخرساء الصماء ، وعلى هذا يكون لفظ أين الله ؟ لفظ أحد الرواة على حسب فهمه لا لفظ الرسول صلى الله عليه وسلم ، والحديث مضطرب سندا ومتنا رغم تصحيح الذهبي وتهويله وراجع طرقه في كتاب "العلو" للذهبي وشروح الموطأ وتوحيد ابن خزيمة حتى تعلم مبلغ الاضطراب فيه سندا ومتنا ، وقد روى الإمام مالك هذا الحديث أولا عن طريق هلال بن أسامة باللفظ المشكل ثم أتبع ذلك برواية ابن شهاب بلفظ  أن النبي صلى الله عليه وسلم  قال لها : أتشهدين أن لا إله إلا الله ،  فقالت نعم ,ثم قال أتشهدين أن محمدا رسول الله ؟ فقالت : نعم , فعند ذلك قال لمالكها : أعتقها فإنها مؤمنة ، وهذه الرواية الأخيرة هو المعروف في حال رسول الله صلى الله عليه وسلم  في تلقين الإيمان طول أداء رسالته السؤال بأين أو طلب اعتقاد أن الله في السماء في غير هذه القصة أجدر بأن يكون هو لفظ الرسول صلى الله عليه وسلم ، قال ابن الجوزي : قد ثبت عند العلماء أن الله لا تحويه السماء ولا الأرض ولا تضمه الأقطار وإنما عرف بإشارتها تعظيم الخالق جلاله عندها ، هذا وإن الحديث باللفظ المشكل من رواية أبي رزين ففي سنده حماد بن سلمة وكان ربيباه يدخلان في حديثه ما شاؤوا ، ويعلى بن عطاء تفرد عن أبي رزين , ولا شأن للمتفردات والوحدان في إثبات الصفات فضلا عن المجاهيل وعمن به اختلاط ، مضمونه من تعليق الكوثري على النونية ، </w:t>
      </w:r>
      <w:r>
        <w:rPr>
          <w:rFonts w:hint="cs"/>
          <w:b w:val="0"/>
          <w:bCs/>
          <w:rtl/>
        </w:rPr>
        <w:t>( ت ) حديث النزول :</w:t>
      </w:r>
      <w:r>
        <w:rPr>
          <w:rFonts w:hint="cs"/>
          <w:b w:val="0"/>
          <w:rtl/>
        </w:rPr>
        <w:t xml:space="preserve"> حديث نزول الرب إلى سماء الدنيا إذا مضى شطر الليل فيقول : ألا من سائل فأعطيه (الحديث) ، قال مالك : هو نزول رحمة لا نزول انتقال ، قال الكوثري :" لا يجهل أحد استمرار الثلث الأخير من الليل في البلاد باختلاف المطالع ,فلا يتصور أن يحمل النزول إلى السماء الدنيا على النزول الحسي , وصح ضرورة أنه يفعله ربنا في السماء الدنيا في ذلك الوقت لأهل كل أفق فهو صفة فعل لا ذات ,قال : وقد حمله حماد بن زيد وغيره على الإقبال , فالمراد من النزول في تلك الساعة فتحة لباب الإجابة لعباده ,وقبول الدعاء فيها بالنسبة إلى كل افق ، قال : وحمله على الانتقال من فوق إلى تحت جهل بما يجوز في الله وما لا يجوز ، وقال : وفي بعض طرق الحديث ما يعين أنه إسناد مجازي ، ففي سنن النسائي :" أن الله يأمر ملكا ينادي أي ذلك النداء ؟ فيكون من قبيل الإسناد إلى السبب الآمر بذلك " ، قال الإمام العزامي :"وإسناد الفعل إلى الآمر به من المجازات الشهيرة في كتاب الله " , قال تعالى :" فإذا قرأناه فاتبع قرءانه " والمباشرة للبطشة هم أهل بدر والله تعالى هو الذي أمر بالقراءة وأمر بالبطش بأعدائه " ، </w:t>
      </w:r>
      <w:r>
        <w:rPr>
          <w:rFonts w:hint="cs"/>
          <w:b w:val="0"/>
          <w:bCs/>
          <w:rtl/>
        </w:rPr>
        <w:t xml:space="preserve">( ث ) ما ورد من نصوص في نحو الوجه واليد وغيرهما : </w:t>
      </w:r>
      <w:r>
        <w:rPr>
          <w:rFonts w:hint="cs"/>
          <w:b w:val="0"/>
          <w:rtl/>
        </w:rPr>
        <w:t xml:space="preserve">من الألفاظ المتشابهة ما ورد من الوجه واليدين والعين واليمين والعضد والساعد والكف والأصابع والساق والقدم ونحو هذا مما هو موضوع في لغة العرب لأجزاء البدن وجوارحه , فانقسم الناس في فهم ذلك إلى ثلاثة أقسام : ( منهم ) : من حملها على حقائقها اللغوية واعتقد في الله الأجزاء والأعضاء وهم المجسمة </w:t>
      </w:r>
      <w:r>
        <w:rPr>
          <w:rFonts w:hint="cs"/>
          <w:b w:val="0"/>
          <w:rtl/>
        </w:rPr>
        <w:lastRenderedPageBreak/>
        <w:t xml:space="preserve">،  ومن هؤلاء من يتستر في إعلانه فيسميها صفات ,أو يقول على وجه لا يعقل وعين لا كعين المخلوقين كابن تيمية وابن القيم ومن تبعهما ،  ولكنك إذا قرأت سياق كلامهما وسباقه جزمت بأنهما يريدان الأجزاء والأعضاء كما سبق نقله من كلام ابن تيمية ، ( ومن العلماء ) من جزم : بأن هذه الألفاظ مصروفة عن حقائقها اللغوية وظواهرها التي اعتقدها المجسمة ، ولكنه فوض المعنى المراد منها إلى الله ,وقرر بأن المعاني المرادة هي من قبيل الصفات حقيقة لا من قبيل الأجزاء والأعضاء والأمور الحسية الظاهرة للعوام التي يدعيها المجسمة ، وهذا هو أغلب أحوال السلف أي التفويض ، ( ومن العلماء ) من ألجأته الحاجة : إلى بيان المعنى اللائق المراد منها حين ابتلى بالمبتدعة فنظر بما أوتي من علم في تلك الألفاظ فرأى العرب تستعملها في حقائقها اللغوية عند عدم القرينة على خلافها كما تستعملها في مجازات شائعة عند قيام القرينة المانعة من إرادة الحقيقة ، يقول العربي : غسلت وجهي  يريد العضو المخصوص , ويقول قصدت وجهك لتأخذ بيدي , وأعوذ بوجهك من فلان ,ولا يريد بالوجه إلا المخاطب نفسه لا الجزء الخاص ، ويقول أيضا : غسلت قدمي يريد العضو , ويقول وضعت قدمي على فلان يريد أنه اذله وإن لم يضع عليه قدمه , وهكذا في سائر الألفاظ ، ثم نظروا فيما ورد في الكتاب والسنة الصحيحة في حق الله من ذلك فوجدوا الأدلة ناطقة والقرائن دالة على أن هذه الألفاظ مصروفة عن حقائقها اللغوية وظواهرها الحسية لدلالة هذه الظواهر على الحدوث والمخلوقية ،  فعلموا بذلك أنها مستعملة فيما شاع من المجازات وقد يكون منها ما بينه لشيوع استعمال اللفظ فيه , وبقرينة السياق والسباق ونحوهما من وجوه الدلالات الواضحة التي لا تحوج إلى سؤال ولذلك لا ترى القرون الاولى من الصحابة ومن يليهم قد سألوا عن هذه الألفاظ لوضوح معناها عندهم بسليقتهم العربية ، - إلى أن قال عند حديثه على صفة اليد - : وردت [ صفة اليد ] مفردة أيضا في حديث الشيخين من قوله صلى الله عليه وسلم  في حديث الشفاعة : (( فيأتون آدم فيقولون يا آدم خلقك الله بيده ولم يثنها ))  وكذلك جاءت مفردة في حديث الشيخين : (( يد الله ملأى لا يغيضها نفقة سحاء الليل والنهار أرأيتم ما أنفق منذ خلق الله السموات والأرض فإنه لم يغض ما في يده وبيده الأخرى الميزان يخفض ويرفع )) ، قال الطيبي : وهذا الكلام إذا أخذ بجملته من غير نظر إلى مفرداته أبان زيادة الغني وكمال السعة والنهاية في الجود والبسط في العطاء ، وقوله : بيده الأخرى أشار إلى أن عادة المخاطبين تعاطي الأشياء باليدين معا فعبر عن قدرته على التصرف بذكر اليدين لتفهيم المعنى المراد بما اعتاده " ، وأخرج مسلم عن عبد الله بن عمر أن النبي صلى الله عليه وسلم  قال : (( يطوي الله السموات يوم القيامة ثم يأخذهن بيده اليمنى ويطوي الأرضين ثم يأخذهن بشمالة )) الحديث ، قال المازري في شرح الحديث : إن إطلاق اليدين لله تعالى مؤولة على القدرة , وكنى عن ذلك باليدين لأن أفعالنا تقع باليدين فخوطبنا بما تفهمه ،  وذكر اليمين والشمال حتى يتم </w:t>
      </w:r>
      <w:r>
        <w:rPr>
          <w:rFonts w:hint="cs"/>
          <w:b w:val="0"/>
          <w:rtl/>
        </w:rPr>
        <w:lastRenderedPageBreak/>
        <w:t xml:space="preserve">التأويل لأننا نتناول باليمنى ما نكرمه وبالشمال ما دونه ,ولأن اليمين والأرضين إلى الشمال ليظهر التقريب في الاستعارة , وإن كان الله سبحانه وتعالى لا يوصف بأن شيئا في حقه أخف عليه من عليه من شيء ,ولا أثقل عليه من شيء " ، وأكثر الرواة لهذا الحديث لم يأتوا بلفظ الشمال في حقه عز وجل وإنما قالوا وبيده الأخرى ،  ولا إشكال عند التأمل لما عرفت من كلام المازي أن المقصود الاستعارة التمثيلة ، وقد ثبت من وجوه صحاح أن النبي صلى الله عليه وسلم  قال : (( المقسطون يوم القيامة على منابر من نور عن يمين الرحمن وكلتا يديه يمين )) ، وهذا ظاهر في أنه لا يقال في حقه تعالى ما يقابل الشمال فلا تكون العضو المتعارف في الناس الله عن ذلك ، وجاء لفظ اليمين في الكتاب والسنة بدون ذكر اليد الأخرى ، قال تعالى : { ولو تقول علينا بعض الأقاويل لأخذنا منه باليمين * ثم لقطعنا منه الوتين } ، إذا حملت اليمين على يمينه عز وجل فقال ابن جرير في تفسيره :" ولو تقول علينا محمد بعض الأقاويل الباطلة وتكذب علينا لأخذنا منه باليمين ، يقول :لأخذنا منه بالقوة منا والقدرة ثم لقطعنا منه نياط القلب ,وإنما يعني بذلك أنه كان يعالجه بالعقوبة ولا يؤخره بها " ، وأخرج الشيخان عن النبي صلى الله عليه وسلم  قال : (( من تصدق بعدل تمرة من كسب طيب ولا يصعد إلى الله إلا الطيب فإن الله يتقبلها بيمينه ثم يربيها لصاحبها كما يربي أحدكم فلوه حتى تكون مثل الجبل )) ، قال أبو سليمان الخطابي في شرح الحديث :" ذكر اليمين في هذا الحديث معناه حسن القبول فإن العادة جرت من ذوي الأدب بأن تصان اليمنى عن الأشياء الدنية , وإنما تباشر بها الأشياء التي لها قدر ومزية ، وصح عنه صلى الله عليه وسلم  في الذي يتصدق مخلصا من كسب طيب "عن الصدقة تقع في كف الرحمن قبل أن تصل إلى يد المتصدق عليه " ، قال أبو بكر بن العربي قوله صلى الله عليه وسلم :(( تقع في كف الرحمن ))  كلام صحيح يشهد له القرآن والسنة فإن الله تعالى يقول في كتابه العزيز : { من ذا الذى يقرض الله قرضا حسنا } فعبر عن نفسه الكريمة بالمستقرض فمن دفع للمستقرض شيئا فقد دفع ما دفع في كف المستقرض كما أنه قال : (( مرضت فلم تعدني )) فكما أنه لا يكون المرض صفة لا يكون الكف كذلك " وعلى هذا المنوال كلام أهل الفهم في كتاب الله وسنة رسوله من أهل العلم بأصول الدين وأهل الفطنة بأسرار البلاغة العربية التي جاء عليها الكتاب والسنة ، </w:t>
      </w:r>
      <w:r>
        <w:rPr>
          <w:rFonts w:hint="cs"/>
          <w:b w:val="0"/>
          <w:bCs/>
          <w:rtl/>
        </w:rPr>
        <w:t>( ج ) ما ورد في الكيفيات النفسانية :</w:t>
      </w:r>
      <w:r>
        <w:rPr>
          <w:rFonts w:hint="cs"/>
          <w:b w:val="0"/>
          <w:rtl/>
        </w:rPr>
        <w:t xml:space="preserve"> ومن أمثلة ما ورد في ذلك الرحمة والفرح والضحك والتبشبش والتعجب والرضا والغضب والمكر والاستهزاء والكيد وغير ذلك من الكيفيات النفسانية ،  فكل ما ورد من ذلك ليس المراد به الانفعالات المتعارفة في الخلق بل المراد غاياتها ،  فجرى التعبير عن إفاضة الجود بالرحمة ,وعن قبول الأعمال بالفرح والضحك والتبشيش والرضا , وعن ردها والعقاب عليها بالغضب , وأما التعجب فإنما هو تنزل للعقول يظهر منه شرف تلك الصفة التي وقع التعجب منها كما في الحديث : (( يعجب ربنا من شاب ليس له صبوة أي لا يقع في الزنا </w:t>
      </w:r>
      <w:r>
        <w:rPr>
          <w:rFonts w:hint="cs"/>
          <w:b w:val="0"/>
          <w:rtl/>
        </w:rPr>
        <w:lastRenderedPageBreak/>
        <w:t xml:space="preserve">)) ، وأما المكر والاستهزاء والكيد ,فالمراد أنه تعالى يعاملهم معاملة الماكر المستهزئ والكايد ويجازيهم على ذلك ، قال تعالى :" يكيدون كيدا " " وأكيد كيداً" ، قال النسفي في تفسيرها : يعملون المكايد في إبطال أمر الله وإطفاء نور الحق ،  وأكيد كيدا أي أجازيهم جزاء كيدهم … فسمي جزاء الكيد كيدا كما سمي جزاء الاعتداء والسيئة اعتداء وسيئة وإن لم يكن اعتداء وسيئة ، ولا يجوز إطلاق هذا الوصف على الله إلا على وجه الجزاء كقوله تعالى : { نسوا الله فنسيهم } وقوله : { يخادعون الله وهو خادعهم } وقوله : { الله يستهزئ بهم } ، وأما النسيان فإن المراد منه أنه لما كان عذاب الكفار لا ينقضي كانوا كالمنسيين عند الله لكون رحمته لا تنالهم ، ومجمل القول :أن ما ورد في كتاب الله والسنة الصحيحة هو نعت صحيح لربنا على حد ما يعلمه  وعلى حد ما تقبله ذاته وما يليق بها ، وما يوهم ظاهره التشبيه ليس هو على بابه وإنما ذلك تنزل لعقول العرب الذي جاء القرآن على لغتهم وذلك مثل قوله تعالى : { ثم دنا فتدلى فكان قاب قوسين أو أدنى } فإن ملوك العرب عندها الكريم المقرب يجلس فيهم على هذا الحد فعقلت العرب بذلك قرب محمد صلى الله عليه وسلم  عند ربه ، ولا تبالي بما فهمت من ذلك سوى القرب ، وكذلك قوله تعالى : { والأرض جميعا قبضته يوم القيامة والسموات مطويات بيمينه } ، فالعربي إذا قال فلان تحت قبضة يدي فإنما يريد أنه تحت حكمي بينما ليس في جارحته منه شيء ,وإنما أمره وحكمه ماض فيه مثل حكمه على ما ملكته يده حسا وقبضت عليه ، فكذلك المعنى في الآية يعني أن الوجود كله في قبضته تعالى أي أن العالم كله في قبضة تصريف الحق ,وأما قوله : { بيمينه } فإنما ذكرها لأن اليمين محل التصريف المطلق القوي إذ اليسار لا تقوى في العادة قوة اليمين فكنى باليمين عن التمكن من الطي ، وقد تقدم قريبا الكلام على هذه الآية وعلى ما ورد فيها من أحاديث ، وكذلك ما جاء في الحديث : لما خلق الله الكرسي تدلت إليه القدمان ، فإنه لما خصص الاستواء على العرش بالاسم الرحمن , وكان الكرسي هو محل الأوامر والنواهي ,جاء التعبير عنهما بتدلي القدمين من العرش إليه ، وكذلك ما جاء في الحديث : ((  قلب المؤمن بين أصبعين من أصابع الرحمن )) فسروا معناه أنه يراد بذلك النعمة والأثر الحسن , والمراد : أن قلب المؤمن بين نعمتين من نعم الرحمن : وهما نعمة الإيجاد ونعمة الإمداد ، وكذلك ما جاء في الحديث : (( إني أجد نفس  الرحمن يأتيني من قبل اليمن )) ، المراد التنفيس عنه صلى الله عليه وسلم  فإن الله نفس عنه بالأنصار وهم من أهل اليمن ، أما الله فإنه يتنزه عن النفس إذ هو الغني عما خلق من هواء وغيره ، وكذلك ما روى الترمذي وحسنه أن رسول الله صلى الله عليه وسلم  أخبر : (( أنه نعس حتى استثقل قال : فإذا أنا بربي في أحسن صورة فقال : يا محمد قلت :لبيك ربي ،  قال : فيم يختصم الملأ الأعلى ؟ قلت : لا أدري ، قالها ثلاثا قال : ورأيته وضع كفه بين كتفي فوجدت برد أنامله بين ثديي فتخيل لي كل شيء )) ، وفي لفظ آخر : (( فتمثل لي كل شيء وعلمت </w:t>
      </w:r>
      <w:r>
        <w:rPr>
          <w:rFonts w:hint="cs"/>
          <w:b w:val="0"/>
          <w:rtl/>
        </w:rPr>
        <w:lastRenderedPageBreak/>
        <w:t xml:space="preserve">ما في السموات وما في الأرض , وما بين المشرق والمغرب )) ، فالله سبحانه وتعالى منزه عن الجوارح "الكف والأنامل " والبرد والصورة ولذا فسروا الكف بالعطاء الذي هو عادة من الكف بالعطاء الذي هو عادة من الكف ووجد أنه صلى الله عليه وسلم  لبرد الأنامل هوما أحس به من سرور بالعطاءات التي وصلت إليه ، وذكر الأنامل لأن بها تكون المناولة عادة والصورة مراد بها الصفة أي في احسن صفة ، وهكذا يقاس ما لم نذكره على ما ذكرناه وهو سبحانه الملهم الوهاب ،  </w:t>
      </w:r>
      <w:r>
        <w:rPr>
          <w:rFonts w:hint="cs"/>
          <w:b w:val="0"/>
          <w:bCs/>
          <w:rtl/>
        </w:rPr>
        <w:t xml:space="preserve">( ح ) مقتطفات في رد بدعة التشبيه : </w:t>
      </w:r>
      <w:r>
        <w:rPr>
          <w:rFonts w:hint="cs"/>
          <w:b w:val="0"/>
          <w:rtl/>
        </w:rPr>
        <w:t xml:space="preserve">للعلامة المرحوم الشيخ سلامة القضاعي العزامي المتوفي سنة 1376عناية برد بدعة التشبيه ، وجل ما قدمناه في ذلك هو تلخيص لما أورده من ذلك في كتابه "البراهين الساطعة في رد بعض البدع الشائعة "إلا نزرا يسيرا ، ونختتم البحث في هذا الباب بمقتطفات من كلام عالمين جليلين ، ( أما أولهما ) : فهو المرحوم قامع البدعة في هذا العصر العلامة المحدث الفقيه المتكلم النظار الشيخ محمد زاهد الكوثري المتوفي سنة 1371 ، ( وأما الثاني ) : فهو المرحوم الشيخ يوسف الدجوي أحد أكابر علماء القرن الرابع عشر المتوفي سنة  1365 ، والذي قال تأبينه الإمام الكوثري :" كان هو مفسر الأزهر ومحدثه وفيلسوفه وكاتبه وخطيبه بحق بين اهل طبقته العليا " ، وإليك هذه المقتطفات : </w:t>
      </w:r>
      <w:r>
        <w:rPr>
          <w:rFonts w:hint="cs"/>
          <w:b w:val="0"/>
          <w:bCs/>
          <w:rtl/>
        </w:rPr>
        <w:t>قال الإمام الدجوي رحمه الله</w:t>
      </w:r>
      <w:r>
        <w:rPr>
          <w:rFonts w:hint="cs"/>
          <w:b w:val="0"/>
          <w:rtl/>
        </w:rPr>
        <w:t xml:space="preserve"> : "السلف في آيات الصفات وأحاديثها يفوضون بعد التنزيه , أي ينزهونه عن الجارحة وما لا يليق ولا يعينون بعد ذلك شيئا خاصا من المعاني التنزيهية ، والخلف يؤولون خوفا من التشبيه ، فالكل أي السلف والخلف متفقون على التنزيه ، أما أولئك المتفيهقون الذين يشبهون ، فهم مجسمون يبرأ منهم السلف والخلف جميعا فهم كراميون لا سلفيون ولا خلفيون ، وليت شعري أيثبت هؤلاء الجاهلون كل ما ورد من تلك الظواهر ,فيثبتون له تعالى يدا بمقتضى قوله تعالى : { يد الله فوق أيديهم } ،  أم يدين بمقتضى قوله صلى الله عليه وسلم : (( كلتا يديه يمين )) أم أيادي عديدة بمقتضى قوله تعالى : { أولم يروا أنا خلقنا لهم مما عملت أيدينا أنعاما } ، أو عينا بمقتضى قوله تعالى : { ولتصنع على عيني } ، أو اعينا بمقتضى قوله تعالى { تجري بأعيننا } ، أو يقولون أن الله في السماء بمقتضى قوله تعالى : { ءأمنتم من في السماء } أم على العرش بمقتضى قوله : { الرحمن على العرش استوى } أم في الآفاق بمقتضى قوله : { ولله المشرق والمغرب فأينما تولوا فثم وجه الله } أم في أماكننا بمقتضى قوله : { وهو معكم أين ما كنتم } ، أم يثبتون له أصابع بمقتضى الحديث : (( قلب المؤمن بين أصبعين من أصابع الرحمن )) , أم يثبتون له يمينا في الأرض من حجر بمقتضى الحديث : (( الحجر الأسود يمين الله في أرضه )) ، والخلاصة : أن أحاديث الصفات الموهمة ليست على ظاهرها , وإن لها تأويلات تليق بجلال الله ولا نقطع بيقين تأويل شيء منها ,بل نكل ذلك إلى العليم الخبير ,ولكن لابد من التنزيه على كل حال " ، وقال :" مراد مالك في الاستواء من قوله الاستواء معلوم أنه معلوم الثبوت والورود فإنه نطق به القرآن لا أنه معلوم الحقيقة </w:t>
      </w:r>
      <w:r>
        <w:rPr>
          <w:rFonts w:hint="cs"/>
          <w:b w:val="0"/>
          <w:rtl/>
        </w:rPr>
        <w:lastRenderedPageBreak/>
        <w:t xml:space="preserve">والمعنى " ، وقال ما مضمونه : قالوا :" لم يثبت عن رسول الله صلى الله عليه وسلم  ولا عن أصحابه حرف واحد يفيد صرف هذه الآيات والأحاديث عن ظاهرها ، نعم التشبيه غير مراد قطعا " ، قلنا :وكذلك لم يرد عنه صلى الله عليه وسلم  ولا عن أصحابه حرف يفيد أنها باقية على حقيقتها كما تقولون , بل ترك ذلك للعقول وتصرفاتها وللنصوص المنزهة الكثيرة ,فضلا عن البراهين العقلية ولما تعرفه العرب من مجازاتها وكناياتها ، وقد عرفت أن السلف في آيات الصفات وأحاديثها يفوضون بعد التنزيه وأن الخلف يؤولون خوفا من التشبيه فكلهم متفقون على التنزيه ، وربما قالوا :" إن كل ما وصف الله به نفسه من الوجه والعين واليدين والاستواء على العرش ,أو وصفه به رسول الله صلى الله عليه وسلم  كنزوله إلى سماء الدنيا كل ليلة ,فهو عندهم حق على حقيقته التي تليق به تعالى من غير تشبيه ولا تكييف ، قلنا :ما معنى كون النزول حقا وعلى حقيقته ؟ هل هناك حقيقة للنزول غير الهبوط من أعلى إلى أسفل ، كذلك اليد لا معنى لها على سبيل الحقيقة عندهم إلا الجارحة المخصوصة ،  وإن جاز استعمالها في غيرها فعلى سبيل المجاز وهكذا ، فما معنى كونها عندكم على سبيل الحقيقة ؟ وهل عرفتم لها معنى في حق الله حتى تحكموا بأنها حقيقة فيه ،  فإن بينتم معنى تنزيهي لا تشبيه فيه ، وافقتم الخلف في هذا وكانت حينئذ على سبيل المجاز لا على سبيل الحقيقة ، وليت شعري أي شيء أثبتوا لله تعالى إذا كانت اليد في حقه ليست على ما نعرف , والاستواء والنزول بالنسبة إليه على غير ما نعهد , وهل يمكن التصديق بثبوت شيء لا نفهمه ولا نعقل له معنى ؟ وهل بيننا وبينهم خلاف إذا كانوا سلفيين حقا كما يقولون ؟ فإن الاستواء عندهم وصف كمالي تنزيهي ثابت لله وكذلك اليد والعين الخ ، ونحن نقول بثبوت كل كمال لله تعالى فما الذي أثبتوه زائدا على ذلك ، وقولهم أنه تعالى عال على خلقه بائن منهم بلا حد ولا صفة الحسي الذي يستلزم الجهة أم هو شيء لا نعرفه نحن ولا هم ؟ وهل يظنون أنهم قد بينوا شيئا إذا قالوا فوق سمائه على عرشه ما دامت الفوقية غير معروفة " ، وقال الإمام الكوثري :" وصفه سبحانه بالصفات الواردة في الكتاب والسنة المشهورة لم ينفه أحد من أهل الحق " ، وروى أبو بكر بن العربي في "العارضة" والقاضي عياض في "الشفاء" عن مالك أنه كان يرى قطع يد من أشار بيده إلى عضو من أعضائه عند ذكر شيء ورد في الله سبحانه وتعالى حيث إن الإشارة إلى عضو عند ذلك تشبيه ، وقد أول أحمد :" { وجاء ربك } قال : أي أمره , وسئل عن أحاديث النزول في الرؤية ووضع القدم فقال : نؤمن بها ونصدق بها بلا كيف ولا معنى " ، وقال :" لا سبيل إلى استنكار ما كان عليه السلف من إجراء ما ورد في الكتاب والسنة المشهورة عن صفات الله على اللسان مع القول بتنزيه الله سبحانه تنزيها عاما بموجب قوله تعالى :"ليس كمثله شيء" بدون خوض في المعنى ولا زيادة عن الوارد ولا إبدال ما ورد بما لم يرد وهذا تأويل إجمالي بصرف الوارد في ذات الله عن سمات الحدوث من غير تعيين المراد ، وهم لم يخالفوا في أصل التنزيه ، ومن </w:t>
      </w:r>
      <w:r>
        <w:rPr>
          <w:rFonts w:hint="cs"/>
          <w:b w:val="0"/>
          <w:rtl/>
        </w:rPr>
        <w:lastRenderedPageBreak/>
        <w:t xml:space="preserve">بعدهم يعينون معنى موافقا للتنزيه بما يرشدهم إليه استعمالات العرب وأدلة المقام وقرائن الحال على أن الخلف يفوضون علم مالم يظهر لهم وجهه كوضح الصبح إلى الله تعالى ، فالخلاف بين الفريقين هين يسير وكلاهما منزه ، وإنما السبيل على الذين يحملون تلك الألفاظ على المعاني المتعارفة بينهم عند إطلاقها على الخلق يستبدلون بها ألفاظا يظنون أنها مرادفة ,ويستبدلون بالمفاريد والمناكير والشواذ والموضوعات من الروايات ,ويزيدون في الكتاب والسنة أشياء من عند أنفسهم ,ويجعلون الفعل الوارد صفة إلى نحو ذلك ،  فهؤلاء يلزمون بمقتضى كلامهم وهم الحشوية ، فمن قال : إنه استقر بذاته على العرش , وينزل بذاته من العرش ,ويقعد الرسول معه على العرش ,وأن كلامه القائم بذاته صوت ,وأن نزوله بالحركة والنقلة وبالذات , وأن له ثقلا يثقل على حملة العرش ,وأنه متمكن بالسماء والعرش ,وأن له جهة وحدا وغاية ومكانا وأن الحوادث تقوم به , وأنه يماس العرش أو أحدا من خلقه ونحو ذلك من المخازي فلا نشك في زيفه وخروجه وبعده عما يجوز في الله سبحانه وتعالى ، وهذا مكشوف جدا فلا يمكن ستر تلك المخازي بدعوى السلفية والذين يدينون بها هم الذين نستنكر عقائدهم ونستخف أحلامهم ونذكرهم بأنهم نوابت حشوية " ، وقال : " يزعمون أنهم متمسكون بالقرآن والسنة وهم يسندون إليهما ما لم يقله كتاب ولا سنة ، وأين قال الله في القرآن : أنه فوق السماء ؟ وأين قال : أنه فوق العرش بهذا اللفظ ؟ وأين قال : أنه بائن من خلقه ؟ وأين قال : إن القدمين فوق الكرسي ؟ ، بل الواجب على من يهاب مقام ربه ان لا يطلق عليه ما لم يرد بإطلاقه في الكتاب والسنة المشهورة مع الاقتصار على الوارد فعلا كان أو صفة أو مفردا أو مجموعا فلا يقال : عينان , ولا هو مستو, فإبدال الفعل صفة والمجموع مثنى , وإبدال اللفظ بما يظن مرادفا له مما يجب أن يتهيبه كل مسلم ، والذين يسلكون هذا ليخيلوا أن صفات الله من قبيل صفات العبد فلا مانع عندهم أن يكون الباري ينظر بعين ويسمع بأذن , إلى آخر تلك المخازي مع أن تلك الصفات في العبد بآلات وجوارح فهي في العبد مقرونة بالنقائص والاحتياج ,تعالى الله عن ذلك " ، قلت : هو تعالى لكل شيء سميع وبكل شيء بصير يتنزه سمعه عن الحاجة إلى العصب والأصمخة والآذان , ويتقدس بصره عن الحاجة إلى الأحداق والأجفان ,وهو المتكلم من غير احتياج إلى شفة ولسان ,تنزه عن الجوارح والآلات وتعالت صفاته عن مشابهة صفات الكائنات ، وقال :" ليست حياة الله كحياة العباد ولا فعله كأفعالهم ,وهو تعالى منزه عن الجسمية ولوازم الجسميات لم يشك في ذلك سوى من عنده نزعة الوثنية ، ولا يقال : إنه مستقر على العرش لأن ذلك لم يرد في الكتاب والسنة ,ولأن ذلك شأن الأجسام ، ومن جوز في معبوده الدخول والخروج والاستقرار فهو عابد وثن ويؤيدهم البراهين الواردة في التنزيه ,ومثله من زعم أن لمعبوده صورة , وأن له حدا ونهاية أو أنه يجوز عليه الحركة والسكون " ، وقال : الوارد في الكتاب أنه تعالى كلم موسى بدون ذكر الصوت أصلا والتكلم لا يستلزم الصوت </w:t>
      </w:r>
      <w:r>
        <w:rPr>
          <w:rFonts w:hint="cs"/>
          <w:b w:val="0"/>
          <w:rtl/>
        </w:rPr>
        <w:lastRenderedPageBreak/>
        <w:t>، قال تعالى : { وما كان لبشر أن يكلمه الله إلا وحيا او من وراء حجاب أو يرسل رسولا  } ، إذ لا صوت في الوحي إلى القلب , والصوت في الثالث صوت الرسول دون المتكلم فليكن الكلام من وراء حجاب كذلك , وهو الذي حصل لموسى , فمهما كان النبي بسماعه صوت الرسول إليه يعد أن الله كلمه فلا يكون أي مانع من أن يعد موسى كلمه ربه إذا نودي من الشجرة ، فأي زائغ يتصور حلول الله في الشجرة حتى يقول : إن الذي سمعه صوت الله , تعالى الله أن يكون كلامه صوتا ، والآية قاضية على جميع الاوهام في هذا البحث لمن أحسن التدبر فيها " ، وقال : حديث : (( يحشر العباد فيناديهم بصوت يسمعه من بعد كما يسمعه من قرب )) هو حديث ضعيف علقه البخاري بقوله : ويذكر عن جابر دلالة على أنه ليس على شرطه ، وللحافظ ابي الحسن المقدسي جزء في تبيين وجوه الضعف فيه وقال حديث أبي سعيد : (( يقول الله يا آدم يقول : لبيك وسعديك فينادي بصوت : إن الله يأمرك )) ، فلفظ ينادي في الحديث على صيغة المفعول جزما بدليل قوله :" إن الله يأمرك " ولو كان على صيغة الفاعل لكان : إني آمرك) "  أهـ [ السلفية المعاصرة مناقشات وردود صـ175إلى صـ227 ] ،</w:t>
      </w:r>
      <w:r>
        <w:rPr>
          <w:rFonts w:hint="cs"/>
          <w:b w:val="0"/>
          <w:rtl/>
          <w:lang w:bidi="ar-KW"/>
        </w:rPr>
        <w:t xml:space="preserve"> </w:t>
      </w:r>
    </w:p>
    <w:p w:rsidR="0040167D" w:rsidRDefault="0040167D" w:rsidP="0004487C">
      <w:pPr>
        <w:ind w:left="-46"/>
        <w:jc w:val="center"/>
        <w:rPr>
          <w:b w:val="0"/>
        </w:rPr>
      </w:pPr>
      <w:r>
        <w:rPr>
          <w:rFonts w:hint="cs"/>
          <w:bCs/>
          <w:rtl/>
        </w:rPr>
        <w:t>***</w:t>
      </w:r>
    </w:p>
    <w:p w:rsidR="00BC7255" w:rsidRDefault="00BC7255" w:rsidP="0004487C">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BC7255" w:rsidRPr="00BC7255" w:rsidRDefault="00BC7255"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BC7255">
        <w:rPr>
          <w:rFonts w:cs="Monotype Koufi"/>
          <w:b w:val="0"/>
          <w:sz w:val="40"/>
          <w:szCs w:val="40"/>
          <w:rtl/>
        </w:rPr>
        <w:t>الباب ال</w:t>
      </w:r>
      <w:r w:rsidR="00D6334A">
        <w:rPr>
          <w:rFonts w:cs="Monotype Koufi" w:hint="cs"/>
          <w:b w:val="0"/>
          <w:sz w:val="40"/>
          <w:szCs w:val="40"/>
          <w:rtl/>
        </w:rPr>
        <w:t>خامس</w:t>
      </w:r>
    </w:p>
    <w:p w:rsidR="00BC7255" w:rsidRPr="00BC7255" w:rsidRDefault="00BC7255"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BC7255">
        <w:rPr>
          <w:rFonts w:cs="Monotype Koufi"/>
          <w:b w:val="0"/>
          <w:sz w:val="40"/>
          <w:szCs w:val="40"/>
          <w:rtl/>
        </w:rPr>
        <w:t xml:space="preserve">أمثلة </w:t>
      </w:r>
      <w:r w:rsidRPr="00BC7255">
        <w:rPr>
          <w:rFonts w:cs="Monotype Koufi" w:hint="cs"/>
          <w:b w:val="0"/>
          <w:sz w:val="40"/>
          <w:szCs w:val="40"/>
          <w:rtl/>
        </w:rPr>
        <w:t>من أقوال علماء</w:t>
      </w:r>
      <w:r w:rsidRPr="00BC7255">
        <w:rPr>
          <w:rFonts w:cs="Monotype Koufi"/>
          <w:b w:val="0"/>
          <w:sz w:val="40"/>
          <w:szCs w:val="40"/>
          <w:rtl/>
        </w:rPr>
        <w:t xml:space="preserve"> الأصول </w:t>
      </w:r>
      <w:r w:rsidRPr="00BC7255">
        <w:rPr>
          <w:rFonts w:cs="Monotype Koufi" w:hint="cs"/>
          <w:b w:val="0"/>
          <w:sz w:val="40"/>
          <w:szCs w:val="40"/>
          <w:rtl/>
        </w:rPr>
        <w:t xml:space="preserve">توضح إعمالهم </w:t>
      </w:r>
      <w:r w:rsidRPr="00BC7255">
        <w:rPr>
          <w:rFonts w:cs="Monotype Koufi"/>
          <w:b w:val="0"/>
          <w:sz w:val="40"/>
          <w:szCs w:val="40"/>
          <w:rtl/>
        </w:rPr>
        <w:t>للعقل</w:t>
      </w:r>
    </w:p>
    <w:p w:rsidR="00BC7255" w:rsidRPr="00BC7255" w:rsidRDefault="00BC7255"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BC7255">
        <w:rPr>
          <w:rFonts w:cs="Monotype Koufi"/>
          <w:b w:val="0"/>
          <w:sz w:val="40"/>
          <w:szCs w:val="40"/>
          <w:rtl/>
        </w:rPr>
        <w:t>في فهم قواعد التنزيه وحمل متشابه النصوص على محكمها</w:t>
      </w:r>
    </w:p>
    <w:p w:rsidR="0026014F" w:rsidRPr="00BC7255" w:rsidRDefault="00BC7255"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BC7255">
        <w:rPr>
          <w:rFonts w:cs="Monotype Koufi"/>
          <w:b w:val="0"/>
          <w:sz w:val="40"/>
          <w:szCs w:val="40"/>
          <w:rtl/>
        </w:rPr>
        <w:t xml:space="preserve">رسوخا في العلم ودفعا للفتنة </w:t>
      </w:r>
      <w:r w:rsidRPr="00BC7255">
        <w:rPr>
          <w:rFonts w:cs="Monotype Koufi" w:hint="cs"/>
          <w:b w:val="0"/>
          <w:sz w:val="40"/>
          <w:szCs w:val="40"/>
          <w:rtl/>
        </w:rPr>
        <w:t>وردا على أهل الحشو والفتنة والزيغ</w:t>
      </w:r>
    </w:p>
    <w:p w:rsidR="00BC7255" w:rsidRDefault="00BC7255" w:rsidP="0004487C">
      <w:pPr>
        <w:pBdr>
          <w:top w:val="dashDotStroked" w:sz="24" w:space="1" w:color="auto"/>
          <w:left w:val="dashDotStroked" w:sz="24" w:space="4" w:color="auto"/>
          <w:bottom w:val="dashDotStroked" w:sz="24" w:space="1" w:color="auto"/>
          <w:right w:val="dashDotStroked" w:sz="24" w:space="4" w:color="auto"/>
        </w:pBdr>
        <w:ind w:left="-46"/>
        <w:jc w:val="center"/>
        <w:rPr>
          <w:b w:val="0"/>
          <w:bCs/>
          <w:rtl/>
        </w:rPr>
      </w:pPr>
    </w:p>
    <w:p w:rsidR="00BC7255" w:rsidRDefault="00BC7255" w:rsidP="0004487C">
      <w:pPr>
        <w:ind w:left="-46"/>
        <w:jc w:val="both"/>
        <w:rPr>
          <w:b w:val="0"/>
          <w:bCs/>
          <w:rtl/>
        </w:rPr>
      </w:pPr>
    </w:p>
    <w:p w:rsidR="00400F08" w:rsidRDefault="00400F08" w:rsidP="0004487C">
      <w:pPr>
        <w:ind w:left="-46"/>
        <w:rPr>
          <w:rtl/>
        </w:rPr>
      </w:pPr>
      <w:r>
        <w:rPr>
          <w:rFonts w:hint="cs"/>
          <w:rtl/>
        </w:rPr>
        <w:t>يشتمل هذا الباب على تلك الدرر :</w:t>
      </w:r>
    </w:p>
    <w:p w:rsidR="00DA18EA" w:rsidRPr="00DA18EA" w:rsidRDefault="00DA18EA" w:rsidP="0004487C">
      <w:pPr>
        <w:ind w:left="-46"/>
        <w:rPr>
          <w:rtl/>
        </w:rPr>
      </w:pPr>
      <w:r w:rsidRPr="00DA18EA">
        <w:rPr>
          <w:rFonts w:hint="cs"/>
          <w:rtl/>
        </w:rPr>
        <w:t xml:space="preserve">[  1  ] كتاب أساس التقديس للإمام القرشي فخر الدين الرازي </w:t>
      </w:r>
      <w:r w:rsidR="00BE3CAC">
        <w:rPr>
          <w:rFonts w:hint="cs"/>
          <w:rtl/>
        </w:rPr>
        <w:t>أحسن ما قرأت في علم التقديس</w:t>
      </w:r>
    </w:p>
    <w:p w:rsidR="00BC7255" w:rsidRPr="00DA18EA" w:rsidRDefault="00BC7255" w:rsidP="0004487C">
      <w:pPr>
        <w:ind w:left="-46"/>
        <w:rPr>
          <w:rtl/>
          <w:lang w:bidi="ar-KW"/>
        </w:rPr>
      </w:pPr>
      <w:r w:rsidRPr="00DA18EA">
        <w:rPr>
          <w:rFonts w:hint="cs"/>
          <w:rtl/>
        </w:rPr>
        <w:lastRenderedPageBreak/>
        <w:t xml:space="preserve">[  </w:t>
      </w:r>
      <w:r w:rsidR="00DA18EA" w:rsidRPr="00DA18EA">
        <w:rPr>
          <w:rFonts w:hint="cs"/>
          <w:rtl/>
        </w:rPr>
        <w:t>2</w:t>
      </w:r>
      <w:r w:rsidRPr="00DA18EA">
        <w:rPr>
          <w:rFonts w:hint="cs"/>
          <w:rtl/>
        </w:rPr>
        <w:t xml:space="preserve">  ] </w:t>
      </w:r>
      <w:r w:rsidR="00BE3CAC" w:rsidRPr="00DA18EA">
        <w:rPr>
          <w:rFonts w:hint="cs"/>
          <w:rtl/>
          <w:lang w:bidi="ar-KW"/>
        </w:rPr>
        <w:t xml:space="preserve">مصنف الإمام ابن الجوزي </w:t>
      </w:r>
      <w:r w:rsidR="00BE3CAC">
        <w:rPr>
          <w:rFonts w:hint="cs"/>
          <w:rtl/>
          <w:lang w:bidi="ar-KW"/>
        </w:rPr>
        <w:t xml:space="preserve">( دفع شبه التشبيه ) أحسن ما قرأت في الرد على </w:t>
      </w:r>
      <w:r w:rsidR="00BE3CAC" w:rsidRPr="00DA18EA">
        <w:rPr>
          <w:rFonts w:hint="cs"/>
          <w:rtl/>
          <w:lang w:bidi="ar-KW"/>
        </w:rPr>
        <w:t xml:space="preserve">حشوية </w:t>
      </w:r>
      <w:r w:rsidR="00C42A1D">
        <w:rPr>
          <w:rFonts w:hint="cs"/>
          <w:rtl/>
          <w:lang w:bidi="ar-KW"/>
        </w:rPr>
        <w:t>الحنابلة</w:t>
      </w:r>
    </w:p>
    <w:p w:rsidR="00DF42D1" w:rsidRPr="00DA18EA" w:rsidRDefault="00DF42D1" w:rsidP="0004487C">
      <w:pPr>
        <w:ind w:left="-46"/>
        <w:rPr>
          <w:rtl/>
          <w:lang w:bidi="ar-KW"/>
        </w:rPr>
      </w:pPr>
      <w:r w:rsidRPr="00DA18EA">
        <w:rPr>
          <w:rFonts w:hint="cs"/>
          <w:rtl/>
          <w:lang w:bidi="ar-KW"/>
        </w:rPr>
        <w:t xml:space="preserve">[  </w:t>
      </w:r>
      <w:r w:rsidR="00DA18EA" w:rsidRPr="00DA18EA">
        <w:rPr>
          <w:rFonts w:hint="cs"/>
          <w:rtl/>
          <w:lang w:bidi="ar-KW"/>
        </w:rPr>
        <w:t>3</w:t>
      </w:r>
      <w:r w:rsidRPr="00DA18EA">
        <w:rPr>
          <w:rFonts w:hint="cs"/>
          <w:rtl/>
          <w:lang w:bidi="ar-KW"/>
        </w:rPr>
        <w:t xml:space="preserve">  ] </w:t>
      </w:r>
      <w:r w:rsidR="00BE3CAC" w:rsidRPr="00DA18EA">
        <w:rPr>
          <w:rFonts w:hint="cs"/>
          <w:rtl/>
          <w:lang w:bidi="ar-KW"/>
        </w:rPr>
        <w:t>كتاب إيضاح الدليل في قطع حجج أهل التعطيل لشيخ الإسلام بدر الدين بن جماعة</w:t>
      </w:r>
    </w:p>
    <w:p w:rsidR="00DF42D1" w:rsidRPr="00C42A1D" w:rsidRDefault="00DA18EA" w:rsidP="0004487C">
      <w:pPr>
        <w:ind w:left="-46"/>
        <w:rPr>
          <w:rtl/>
        </w:rPr>
      </w:pPr>
      <w:r w:rsidRPr="00DA18EA">
        <w:rPr>
          <w:rFonts w:hint="cs"/>
          <w:rtl/>
        </w:rPr>
        <w:t>[  4  ] مصنف الإمام ابن جهبل  في نفي الجهة ردا على ابن تيمية في إثباتها</w:t>
      </w:r>
    </w:p>
    <w:p w:rsidR="00C42A1D" w:rsidRPr="00C42A1D" w:rsidRDefault="00C42A1D" w:rsidP="0004487C">
      <w:pPr>
        <w:ind w:left="-46"/>
        <w:rPr>
          <w:rtl/>
        </w:rPr>
      </w:pPr>
      <w:r w:rsidRPr="00C42A1D">
        <w:rPr>
          <w:rFonts w:hint="cs"/>
          <w:rtl/>
        </w:rPr>
        <w:t xml:space="preserve">[  5  ] رسالة </w:t>
      </w:r>
      <w:r>
        <w:rPr>
          <w:rFonts w:hint="cs"/>
          <w:rtl/>
        </w:rPr>
        <w:t xml:space="preserve">الإمام الأشعري </w:t>
      </w:r>
      <w:r w:rsidRPr="00C42A1D">
        <w:rPr>
          <w:rFonts w:hint="cs"/>
          <w:rtl/>
        </w:rPr>
        <w:t>في استحسان الخوض في علم الكلام</w:t>
      </w:r>
      <w:r>
        <w:rPr>
          <w:rFonts w:hint="cs"/>
          <w:rtl/>
        </w:rPr>
        <w:t xml:space="preserve"> وهي للرد على الحشوية الذين يلغون قيمة العقل في فهم نصوص العقيدة</w:t>
      </w:r>
    </w:p>
    <w:p w:rsidR="00DA18EA" w:rsidRDefault="00400F08" w:rsidP="0004487C">
      <w:pPr>
        <w:ind w:left="-46"/>
        <w:jc w:val="center"/>
        <w:rPr>
          <w:b w:val="0"/>
          <w:bCs/>
          <w:rtl/>
          <w:lang w:bidi="ar-KW"/>
        </w:rPr>
      </w:pPr>
      <w:r>
        <w:rPr>
          <w:rFonts w:hint="cs"/>
          <w:b w:val="0"/>
          <w:bCs/>
          <w:rtl/>
          <w:lang w:bidi="ar-KW"/>
        </w:rPr>
        <w:t>***</w:t>
      </w:r>
    </w:p>
    <w:p w:rsidR="00400F08" w:rsidRDefault="00400F08" w:rsidP="0004487C">
      <w:pPr>
        <w:ind w:left="-46"/>
        <w:rPr>
          <w:b w:val="0"/>
          <w:bCs/>
          <w:rtl/>
          <w:lang w:bidi="ar-KW"/>
        </w:rPr>
      </w:pPr>
    </w:p>
    <w:p w:rsidR="00DA18EA" w:rsidRDefault="00DA18EA" w:rsidP="0004487C">
      <w:pPr>
        <w:ind w:left="-46"/>
        <w:rPr>
          <w:b w:val="0"/>
          <w:bCs/>
          <w:rtl/>
          <w:lang w:bidi="ar-KW"/>
        </w:rPr>
      </w:pPr>
    </w:p>
    <w:p w:rsidR="00DA18EA" w:rsidRDefault="00DA18EA" w:rsidP="0004487C">
      <w:pPr>
        <w:ind w:left="-46"/>
        <w:rPr>
          <w:b w:val="0"/>
          <w:bCs/>
          <w:rtl/>
          <w:lang w:bidi="ar-KW"/>
        </w:rPr>
      </w:pPr>
    </w:p>
    <w:p w:rsidR="00DA18EA" w:rsidRPr="00EB6B00" w:rsidRDefault="00DA18EA" w:rsidP="0004487C">
      <w:pPr>
        <w:pBdr>
          <w:top w:val="dashDotStroked" w:sz="24" w:space="1" w:color="auto"/>
          <w:left w:val="dashDotStroked" w:sz="24" w:space="4" w:color="auto"/>
          <w:bottom w:val="dashDotStroked" w:sz="24" w:space="1" w:color="auto"/>
          <w:right w:val="dashDotStroked" w:sz="24" w:space="4" w:color="auto"/>
        </w:pBdr>
        <w:ind w:left="-46"/>
        <w:jc w:val="center"/>
        <w:rPr>
          <w:b w:val="0"/>
          <w:sz w:val="36"/>
          <w:szCs w:val="36"/>
          <w:rtl/>
        </w:rPr>
      </w:pPr>
    </w:p>
    <w:p w:rsidR="00DA18EA" w:rsidRPr="00EB6B00" w:rsidRDefault="00DA18EA"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40"/>
          <w:szCs w:val="40"/>
          <w:rtl/>
          <w:lang w:bidi="ar-KW"/>
        </w:rPr>
      </w:pPr>
      <w:r w:rsidRPr="00EB6B00">
        <w:rPr>
          <w:rFonts w:cs="Monotype Koufi" w:hint="cs"/>
          <w:sz w:val="40"/>
          <w:szCs w:val="40"/>
          <w:rtl/>
          <w:lang w:bidi="ar-KW"/>
        </w:rPr>
        <w:t>[  1  ]</w:t>
      </w:r>
    </w:p>
    <w:p w:rsidR="00DA18EA" w:rsidRPr="00EB6B00" w:rsidRDefault="00DA18EA"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40"/>
          <w:szCs w:val="40"/>
          <w:rtl/>
          <w:lang w:bidi="ar-KW"/>
        </w:rPr>
      </w:pPr>
      <w:r w:rsidRPr="00EB6B00">
        <w:rPr>
          <w:rFonts w:cs="Monotype Koufi" w:hint="cs"/>
          <w:sz w:val="40"/>
          <w:szCs w:val="40"/>
          <w:rtl/>
          <w:lang w:bidi="ar-KW"/>
        </w:rPr>
        <w:t>كتاب أساس التقديس للإمام فخر الدين الرازي ( ت 606 هـ )</w:t>
      </w:r>
    </w:p>
    <w:p w:rsidR="00DA18EA" w:rsidRPr="00EB6B00" w:rsidRDefault="00DA18EA"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36"/>
          <w:szCs w:val="36"/>
          <w:rtl/>
          <w:lang w:bidi="ar-KW"/>
        </w:rPr>
      </w:pPr>
      <w:r w:rsidRPr="00EB6B00">
        <w:rPr>
          <w:rFonts w:cs="Monotype Koufi" w:hint="cs"/>
          <w:sz w:val="40"/>
          <w:szCs w:val="40"/>
          <w:rtl/>
          <w:lang w:bidi="ar-KW"/>
        </w:rPr>
        <w:t>من أعظم مؤلفات  أهل السنّة والجماعة في علم التقديس</w:t>
      </w:r>
    </w:p>
    <w:p w:rsidR="00DA18EA" w:rsidRPr="00EB6B00" w:rsidRDefault="00DA18EA"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36"/>
          <w:szCs w:val="36"/>
          <w:rtl/>
          <w:lang w:bidi="ar-KW"/>
        </w:rPr>
      </w:pPr>
    </w:p>
    <w:p w:rsidR="00DA18EA" w:rsidRPr="00EB6B00" w:rsidRDefault="00DA18EA" w:rsidP="0004487C">
      <w:pPr>
        <w:ind w:left="-46"/>
        <w:rPr>
          <w:rFonts w:cs="Monotype Koufi"/>
          <w:lang w:bidi="ar-KW"/>
        </w:rPr>
      </w:pPr>
    </w:p>
    <w:p w:rsidR="00DA18EA" w:rsidRDefault="00DA18EA" w:rsidP="0004487C">
      <w:pPr>
        <w:ind w:left="-46"/>
        <w:jc w:val="both"/>
        <w:rPr>
          <w:rtl/>
        </w:rPr>
      </w:pPr>
      <w:r w:rsidRPr="00DA18EA">
        <w:rPr>
          <w:rFonts w:hint="cs"/>
          <w:bCs/>
          <w:rtl/>
        </w:rPr>
        <w:t>[ ترجمة المؤلف ]</w:t>
      </w:r>
      <w:r>
        <w:rPr>
          <w:rFonts w:hint="cs"/>
          <w:b w:val="0"/>
          <w:rtl/>
        </w:rPr>
        <w:t xml:space="preserve"> : هو الإمام القرشي التيمي البكري شيخ الإسلام ومجدد الدين على رأس القرن السادس ، الإمام فخر الدين محمد بن عمر بن الحسن بن الحسين بن علي الرازي له تصانيف كثيرة ومفيدة في كل فن من أهمها : التفسير الكبير الذي سماه "مفاتيح الغيب"، وقد جمع فيه ما لا يوجد في غيره من التفاسير ، وله "المحصول" </w:t>
      </w:r>
      <w:r>
        <w:rPr>
          <w:rFonts w:hint="cs"/>
          <w:b w:val="0"/>
          <w:rtl/>
        </w:rPr>
        <w:lastRenderedPageBreak/>
        <w:t xml:space="preserve">في علم الأصول، و"المطالب العالية" في علم الكلام ،  "ونهاية الإيجاز في دراية الإعجاز" في البلاغة، و"الأربعين في أصول الدين"، وجهود الإمام الرازي في محاربة الحشو والحشوية كثيرة جداً ، فإنّه قد أفنى حياته في الدفاع عن التقديس والتنزيه ، ومحاربة أهل الحشو والتجسيم ، وتفسيره مفاتح الغيب ممتلئ بذلك ، ولكني اخترت من كتبه ، كتاب أساس التقديس ، لأنّه له من اسمه نصيب ، إذ هو الأساس لمن أراد فهم التقديس المستمد من الكتاب والسنّة ، والمستمد من العقل الصريح والنقل الصحيح ، وكتابه على صعوبة هضمه لمن لم يدرس علم الأصول وقواعد التنزيه ، إلا أنّه غاية في التحقيق والتدقيق ، وهو - لمن فهمه - الدافع لكل شبة التشبيه بأكف التنزيه رحمه الله تعالى رحمة واسعة ، </w:t>
      </w:r>
    </w:p>
    <w:p w:rsidR="00DA18EA" w:rsidRDefault="00DA18EA" w:rsidP="0004487C">
      <w:pPr>
        <w:ind w:left="-46"/>
        <w:jc w:val="both"/>
        <w:rPr>
          <w:b w:val="0"/>
          <w:noProof/>
          <w:rtl/>
        </w:rPr>
      </w:pPr>
      <w:r w:rsidRPr="00EB6B00">
        <w:rPr>
          <w:rFonts w:hint="cs"/>
          <w:bCs/>
          <w:rtl/>
        </w:rPr>
        <w:t>[ مقدمة الكتاب ]</w:t>
      </w:r>
      <w:r>
        <w:rPr>
          <w:rFonts w:hint="cs"/>
          <w:b w:val="0"/>
          <w:rtl/>
        </w:rPr>
        <w:t xml:space="preserve"> : بسم الله الرحمن الرحيم : الحمد لله الواجب وجوده وبقاؤه ، الممتنع تغيره وفناؤه ،  العظيم قدره واستعلاؤه ، العميم ( آلاؤه ونعماؤه) </w:t>
      </w:r>
      <w:r w:rsidR="00EB6B00">
        <w:rPr>
          <w:rFonts w:hint="cs"/>
          <w:b w:val="0"/>
          <w:rtl/>
        </w:rPr>
        <w:t xml:space="preserve">، </w:t>
      </w:r>
      <w:r>
        <w:rPr>
          <w:rFonts w:hint="cs"/>
          <w:b w:val="0"/>
          <w:rtl/>
        </w:rPr>
        <w:t xml:space="preserve">الدال على وحدانيته : أرضه وسماؤه ، المتعالي عن شوائب التشبيه والتعطيل : صفاته وأسماؤه ،  فاستواؤه  : قهره واستيلاؤه ، ونزوله : بره وعطاؤه ، ومجيئه : حكمه ، وقضاؤه ، ووجهه </w:t>
      </w:r>
      <w:r>
        <w:rPr>
          <w:rFonts w:hint="cs"/>
          <w:b w:val="0"/>
          <w:noProof/>
          <w:rtl/>
        </w:rPr>
        <w:t xml:space="preserve">: ( وجوده أو جوده و حباؤه ، </w:t>
      </w:r>
      <w:r>
        <w:rPr>
          <w:rFonts w:hint="cs"/>
          <w:b w:val="0"/>
          <w:rtl/>
        </w:rPr>
        <w:t xml:space="preserve">وعينه : حفظه ، (وعونه) اجتباؤه ، وضحكه : عفوه ، أو إذنه وارتضاؤه ، ويده : إنعامه ، أو إكرامه واصطفاؤه ،  ولا يجرى في الدارين من أفعاله إلا ما يريده ويشاؤه ،  والعظمة : إزاره ، والكبرياء : رداؤه ، </w:t>
      </w:r>
      <w:r>
        <w:rPr>
          <w:rFonts w:hint="cs"/>
          <w:b w:val="0"/>
          <w:noProof/>
          <w:rtl/>
        </w:rPr>
        <w:t>أحمده على جزيل نعمه ، وجميل كرمه ، وأشهد أن لا إله إلا الله وحده  لا شريك له</w:t>
      </w:r>
      <w:r>
        <w:rPr>
          <w:rFonts w:hint="cs"/>
          <w:b w:val="0"/>
          <w:rtl/>
        </w:rPr>
        <w:t xml:space="preserve"> </w:t>
      </w:r>
      <w:r>
        <w:rPr>
          <w:rFonts w:hint="cs"/>
          <w:b w:val="0"/>
          <w:vertAlign w:val="superscript"/>
          <w:rtl/>
        </w:rPr>
        <w:t xml:space="preserve">(6) </w:t>
      </w:r>
      <w:r>
        <w:rPr>
          <w:rFonts w:hint="cs"/>
          <w:b w:val="0"/>
          <w:rtl/>
        </w:rPr>
        <w:t xml:space="preserve">وأشهد أن محمداً عبده ورسوله ، أرسله بالهدى ودين الحق ليظهره على الدين كله ، ولو كره المشركون ،  طلى الله عليه وعلى آله وأصحابه ، وسلم تسليماً كثيراً ،   أما بعد ، </w:t>
      </w:r>
      <w:r>
        <w:rPr>
          <w:rFonts w:hint="cs"/>
          <w:b w:val="0"/>
          <w:noProof/>
          <w:rtl/>
        </w:rPr>
        <w:t>فإني وإن كنت ساكناً في أقاصي بلاد المشرق ، إلا أني سمعت</w:t>
      </w:r>
      <w:r>
        <w:rPr>
          <w:rFonts w:hint="cs"/>
          <w:b w:val="0"/>
          <w:rtl/>
        </w:rPr>
        <w:t xml:space="preserve"> أهل المشرق والمغرب ، مطبقين متفقين ، على أن السلطان المعظم ، العالم العادل ،  المجاهد ، سيف الدنيا والدين ، سلطان الإسلام والمسلمين ، أفضل سلاطين الحق واليقين "أبا بكر بن أيوب"  -  لا زالت آيات راياته في تقوية الدين والحق ، والمذهب الصدق ، متصاعدة إلى عنان السماء ، وآثار أنوار قدرته و مكنته ، باقية ، بحسب تعاقب الصباح والمساء  - أفضل الملوك ، وأكمل السلاطين ، في آيات الفضل ، وبينات الصدق ، وتقوية الدين القويم ، ونصرة الصراط المستقيم ، أردت  أن أتحفه بتحفة سنية ، وهدية مرضية ، فأتحفته بهذا الكتاب ، الذي سميته بـ "أساس التقديس"  على بعد الدار وتبايـن الأقطـــار</w:t>
      </w:r>
      <w:r>
        <w:rPr>
          <w:rFonts w:hint="cs"/>
          <w:b w:val="0"/>
          <w:noProof/>
          <w:rtl/>
        </w:rPr>
        <w:t xml:space="preserve"> ، وسألت الله الكريم </w:t>
      </w:r>
      <w:r>
        <w:rPr>
          <w:rFonts w:hint="cs"/>
          <w:b w:val="0"/>
          <w:rtl/>
        </w:rPr>
        <w:t xml:space="preserve"> </w:t>
      </w:r>
      <w:r>
        <w:rPr>
          <w:rFonts w:hint="cs"/>
          <w:b w:val="0"/>
          <w:noProof/>
          <w:rtl/>
        </w:rPr>
        <w:t xml:space="preserve">أن ينفعه به في الدارين ، بفضله وكرمه ، ورتبته على أربعة أقسام ،  القسم الأول : في الدلائل الدالة على أنه تعالى منزه عن الجسمية والحيز ، والقسم الثاني في تأويل التشابهات من الأخبار والآيات ، والقسم الثالث : في تقرير مذهب السلف ،  والقسم الرابع : في بقية الكلام فى بقية الكلام في هذا الباب ، </w:t>
      </w:r>
    </w:p>
    <w:p w:rsidR="00FE2B92" w:rsidRDefault="00FE2B92" w:rsidP="0004487C">
      <w:pPr>
        <w:ind w:left="-46"/>
        <w:jc w:val="center"/>
        <w:rPr>
          <w:b w:val="0"/>
          <w:noProof/>
        </w:rPr>
      </w:pPr>
      <w:r>
        <w:rPr>
          <w:rFonts w:hint="cs"/>
          <w:b w:val="0"/>
          <w:noProof/>
          <w:rtl/>
        </w:rPr>
        <w:lastRenderedPageBreak/>
        <w:t>***</w:t>
      </w:r>
    </w:p>
    <w:p w:rsidR="00FE2B92" w:rsidRPr="00FE2B92" w:rsidRDefault="00DA18EA" w:rsidP="0004487C">
      <w:pPr>
        <w:ind w:left="-46"/>
        <w:jc w:val="center"/>
        <w:rPr>
          <w:rFonts w:cs="Monotype Koufi"/>
          <w:b w:val="0"/>
          <w:rtl/>
        </w:rPr>
      </w:pPr>
      <w:r w:rsidRPr="00FE2B92">
        <w:rPr>
          <w:rFonts w:cs="Monotype Koufi" w:hint="cs"/>
          <w:b w:val="0"/>
          <w:rtl/>
        </w:rPr>
        <w:t xml:space="preserve">القسم الأول </w:t>
      </w:r>
      <w:r w:rsidR="00FE2B92" w:rsidRPr="00FE2B92">
        <w:rPr>
          <w:rFonts w:cs="Monotype Koufi" w:hint="cs"/>
          <w:b w:val="0"/>
          <w:rtl/>
        </w:rPr>
        <w:t xml:space="preserve">من الكتاب </w:t>
      </w:r>
      <w:r w:rsidRPr="00FE2B92">
        <w:rPr>
          <w:rFonts w:cs="Monotype Koufi" w:hint="cs"/>
          <w:b w:val="0"/>
          <w:rtl/>
        </w:rPr>
        <w:t>في الدلائل الدالة على أنه تعالى منـزه عن الجسمية والحيز</w:t>
      </w:r>
    </w:p>
    <w:p w:rsidR="00DA18EA" w:rsidRDefault="00DA18EA" w:rsidP="0004487C">
      <w:pPr>
        <w:ind w:left="-46"/>
        <w:jc w:val="both"/>
        <w:rPr>
          <w:b w:val="0"/>
          <w:noProof/>
          <w:rtl/>
        </w:rPr>
      </w:pPr>
      <w:r>
        <w:rPr>
          <w:rFonts w:hint="cs"/>
          <w:b w:val="0"/>
          <w:noProof/>
          <w:rtl/>
        </w:rPr>
        <w:t xml:space="preserve">يشتمل هذا القسم على ستة فصول هي : ( الفصل الأول ) : في تقرير المقدمات التي يجب إيرادها قبل الخوض في الدلائل ، و ( الفصل الثاني ) : في تقرير الدلائل السمعية على أنه سبحانه وتعالى منزه عن الجسمية والحيز والجهة ، و ( الفصل الثالث ) : في إقامة الدلائل العقلية على أنه تعالى ليس بمتحيز البتة ، و ( الفصل الرابع ) : في إقامة البراهين على أنه تعالى ليس مختصاً بحيز وجهــة ، و ( الفصل الخامس ) : في حكاية الشبه العقلية في كونه تعالى مختصا بالحيز والجهة ، و ( الفصل السادس ) : في الرد على الكرامية القائلين بأنه تعالى جسم بمعنى كونــه تعالى غنياً عن المحل قائمـاً بالنفـس ، </w:t>
      </w:r>
    </w:p>
    <w:p w:rsidR="00EB6B00" w:rsidRDefault="00EB6B00" w:rsidP="0004487C">
      <w:pPr>
        <w:ind w:left="-46"/>
        <w:jc w:val="center"/>
        <w:rPr>
          <w:b w:val="0"/>
          <w:noProof/>
          <w:rtl/>
        </w:rPr>
      </w:pPr>
      <w:r>
        <w:rPr>
          <w:rFonts w:hint="cs"/>
          <w:b w:val="0"/>
          <w:noProof/>
          <w:rtl/>
        </w:rPr>
        <w:t>***</w:t>
      </w:r>
    </w:p>
    <w:p w:rsidR="00DA18EA" w:rsidRDefault="00DA18EA" w:rsidP="0004487C">
      <w:pPr>
        <w:ind w:left="-46"/>
        <w:jc w:val="both"/>
        <w:rPr>
          <w:b w:val="0"/>
          <w:noProof/>
          <w:rtl/>
        </w:rPr>
      </w:pPr>
      <w:r w:rsidRPr="00EB6B00">
        <w:rPr>
          <w:rFonts w:hint="cs"/>
          <w:bCs/>
          <w:noProof/>
          <w:rtl/>
        </w:rPr>
        <w:t>[ الفصل الأول ] : في تقرير المقدمات التي يجب إيرادها قبل الخوض في الدلائل</w:t>
      </w:r>
      <w:r w:rsidR="00EB6B00">
        <w:rPr>
          <w:rFonts w:hint="cs"/>
          <w:bCs/>
          <w:noProof/>
          <w:rtl/>
        </w:rPr>
        <w:t xml:space="preserve"> :  </w:t>
      </w:r>
      <w:r>
        <w:rPr>
          <w:rFonts w:hint="cs"/>
          <w:b w:val="0"/>
          <w:rtl/>
        </w:rPr>
        <w:t>وهي ثلاثة : المقدمة الأولى : في إثبات موجود لا يشار إليه بالحس ، والمقدمة الثانية : في أنه ليس كل موجود يجب أن يكون له نظير وشبيه وأنه ليس يلزم من نفى النظير والشبيه نفى ذلك الشيء ، والمقدمة الثالثة : في اختلاف القائلين بأن الله جسم ،</w:t>
      </w:r>
    </w:p>
    <w:p w:rsidR="00DA18EA" w:rsidRDefault="00DA18EA" w:rsidP="0004487C">
      <w:pPr>
        <w:ind w:left="-46"/>
        <w:jc w:val="both"/>
        <w:rPr>
          <w:b w:val="0"/>
          <w:noProof/>
          <w:rtl/>
        </w:rPr>
      </w:pPr>
      <w:r w:rsidRPr="00EB6B00">
        <w:rPr>
          <w:rFonts w:hint="cs"/>
          <w:bCs/>
          <w:noProof/>
          <w:rtl/>
        </w:rPr>
        <w:t>[ المقـدمة الأولى : في اثبات موجود لا يشار اليه بالحس ]</w:t>
      </w:r>
      <w:r>
        <w:rPr>
          <w:rFonts w:hint="cs"/>
          <w:b w:val="0"/>
          <w:noProof/>
          <w:rtl/>
        </w:rPr>
        <w:t xml:space="preserve"> :  أعلم : أنا ندعي وجود موجود لا يمكن أن يشار إليه بالحس ، أنه ههنا أو هناك</w:t>
      </w:r>
      <w:r>
        <w:rPr>
          <w:rFonts w:hint="cs"/>
          <w:b w:val="0"/>
          <w:rtl/>
        </w:rPr>
        <w:t xml:space="preserve"> </w:t>
      </w:r>
      <w:r>
        <w:rPr>
          <w:rFonts w:hint="cs"/>
          <w:b w:val="0"/>
          <w:noProof/>
          <w:rtl/>
        </w:rPr>
        <w:t xml:space="preserve">، أو نقول : إنا ندعي وجود موجود غير مختص بشيء من الأحياز والجهات ، أو نقول : إنا ندعي وجود مـوجود  غير حال في العالم ، ولا مباين عنه في شيء من الجهات الست التي للعالم ، وهذه العبارات متفاوتة ،   والمقصود من الكل شيء واحد ، ومن المخالفين من يدعي : أن فساد هذه المقدمات : معلوم بالضرورة ؛ قالوا </w:t>
      </w:r>
      <w:r>
        <w:rPr>
          <w:rFonts w:hint="cs"/>
          <w:b w:val="0"/>
          <w:rtl/>
        </w:rPr>
        <w:t xml:space="preserve"> </w:t>
      </w:r>
      <w:r>
        <w:rPr>
          <w:rFonts w:hint="cs"/>
          <w:b w:val="0"/>
          <w:noProof/>
          <w:rtl/>
        </w:rPr>
        <w:t xml:space="preserve">: لأن العلم الضروري حاصل بأن كل موجودين ، فإنه لا بد أن يكون أحدهما حالاً في الآخر ، أو مبايناً عنه ، مختصاً بجهة من الجهات الست المحيطة به ، وقالوا </w:t>
      </w:r>
      <w:r>
        <w:rPr>
          <w:rFonts w:hint="cs"/>
          <w:b w:val="0"/>
          <w:rtl/>
        </w:rPr>
        <w:t xml:space="preserve"> </w:t>
      </w:r>
      <w:r>
        <w:rPr>
          <w:rFonts w:hint="cs"/>
          <w:b w:val="0"/>
          <w:noProof/>
          <w:rtl/>
        </w:rPr>
        <w:t xml:space="preserve">: وإثبات موجودين على خلاف هذه الأقسام السبعة : باطل في بدائة العقول ،  واعلم : أنه لو ثبت كون هذه المقدمة بديهية ، لم يكن الخوض في ذكر الدلائل جائزاً ، لأن على تقدير أن يكون الأمر على ما قالوه ، كان الشروع في الاستدلال على كون الله تعالى غير حال في العالم ولا مباين عنه بالجهة : إبطالاً للضروريات ،  والقدح في الضروريات بالنظريات : يقتضي القدح في الأصل بالفرع ، وذلك يوجب تطرق الطعن إلى الأصل والفرع معاً ، وهو باطل ،  </w:t>
      </w:r>
      <w:r>
        <w:rPr>
          <w:rFonts w:hint="cs"/>
          <w:b w:val="0"/>
          <w:noProof/>
          <w:rtl/>
        </w:rPr>
        <w:lastRenderedPageBreak/>
        <w:t xml:space="preserve">بل يجب علينا : بيان أن هذه المقدمة ليست من المقدمات البديهية ، حتى يزول هذا الإشكال ، فنقول : الذي يدل على أن هذه المقدمات ليست بديهية ، وجوه : ( </w:t>
      </w:r>
      <w:r>
        <w:rPr>
          <w:rFonts w:hint="cs"/>
          <w:b w:val="0"/>
          <w:noProof/>
          <w:u w:val="single"/>
          <w:rtl/>
        </w:rPr>
        <w:t>الأول</w:t>
      </w:r>
      <w:r>
        <w:rPr>
          <w:rFonts w:hint="cs"/>
          <w:b w:val="0"/>
          <w:noProof/>
          <w:rtl/>
        </w:rPr>
        <w:t xml:space="preserve"> ) : إن جمهور العقلاء المعتبرين ، اتفقوا على أنه تعالى ليس بمتحيز  ولا مختص بشيء من الجهات ، وأنه تعالى غير حال في العالم ، ولا مباين عنه في شيء من الجهات ،  ولو كان فساد هذه المقدمات معلوماً بالبديهة ، لكان إطباق أكثر العلماء على إنكارها ممتنعاً ، لأن الجمع العظيم من العقلاء لا يجوز إطباقهم على إنكار الضروريات ،  بل نقول : الفلاسفة اتفقوا على إثبات موجودات ليست بمتحيزة ولا حالة في المتحيز ،  مثل العقول والنفوس والهيولى ،  بل زعموا : أن الشيء الذي يشير إليه كل إنسان بقوله أنا : موجود ، وليس بجسم ولا جسماني ،  ولم يقل أحد بأنهم في هذه الدعوى ، منكرون للبديهيات ، بل جمع عظيم من المسلمين ، اختاروا مذهبهم ،  مثل ،  معمر بن عباد السلمي من المعتزلة ، ومثل محمد بن النعمان من الرافضة ، ومثل أبي القاسم الراغب ، وأبي حامد الغزالي من أصحابنا ،  وإذا كان الأمر كذلك ، فكيف يمكن أن يقال بأن القول بأن الله تعالى ليس بمتحيز ، ولا حال في المتحيز : قول مدفوع في  العقول ، ( </w:t>
      </w:r>
      <w:r>
        <w:rPr>
          <w:rFonts w:hint="cs"/>
          <w:b w:val="0"/>
          <w:u w:val="single"/>
          <w:rtl/>
        </w:rPr>
        <w:t>الثاني</w:t>
      </w:r>
      <w:r>
        <w:rPr>
          <w:rFonts w:hint="cs"/>
          <w:b w:val="0"/>
          <w:rtl/>
        </w:rPr>
        <w:t xml:space="preserve"> ) : إنا إذا عرضنا على العقل وجود موجود  لا يكون حالاً في العالم ولا مبايناً عنه في شيء من الجهات الست ، وعرضا على العقل أيضاً أن الواحد نصف الاثنين ، وأن النفي والإثبات لا يجتمعان : وجدنا العقل متوقفاً في المقدمة الأولى ، جازماً في المقدمة الثانية ،  وهذا التفاوت معلوم بالضرورة ،  وذلك يدل على أن العقل غير قاطع في المقدمة الأولى لا بالنفي ولا بالإثبات ،  غاية ما في الباب : إنا نجد من أنفسنا ميلاً إلى القول بأن كل ما سوى العالم ، لا بد وأن يكون حالاً فيه ، أو مبايناً عنه بالجهة والحيز ،  إلا أن نقول : لما رأينا أن العقل لم يجزم بهذه المقدمة ، مثل جزمه بأن الواحد نصف الاثنين : علمنا أنه غير قاطع بأن ما سوى العالم ، لابد وأن يكون حالاً فيه ، أو مبايناً عنه بالجهة ، بل هو مجوز لنقيضه ،  وإذا ثبت هذا فنقول : إن ذلك الظن إنما حصل بسبب لأن الوهم والخيال لا يتصرفان إلا في المحسوسات ،  فلا جرم كان من شأنها أنهما يقضيان على كل شيء  بالأحكام اللائقة بالمحسوسات ، وهذا الميل </w:t>
      </w:r>
      <w:r>
        <w:rPr>
          <w:rFonts w:hint="cs"/>
          <w:b w:val="0"/>
          <w:noProof/>
          <w:rtl/>
        </w:rPr>
        <w:t xml:space="preserve">إنما جاء بسبب الوهم والخيال ، لا بسبب العقل البتة ، ( </w:t>
      </w:r>
      <w:r>
        <w:rPr>
          <w:rFonts w:hint="cs"/>
          <w:b w:val="0"/>
          <w:u w:val="single"/>
          <w:rtl/>
        </w:rPr>
        <w:t>الثالث</w:t>
      </w:r>
      <w:r>
        <w:rPr>
          <w:rFonts w:hint="cs"/>
          <w:b w:val="0"/>
          <w:rtl/>
        </w:rPr>
        <w:t xml:space="preserve"> ) : إنا إذا قلنا : الموجود إما أن يكون متحيزاً ، أو حالاً في المتحيز ، أو لا متحيز ولا حال في المتحيز : وجدنا العقل قاطعاً بصحة هذا التقسيم ، ولو قلنا : الموجود إما أن يكون متحيزاً ، أو حالاً في المتحيز ، واقتصرنا على هذا القدر : علمنا بالضرورة ،  أن هذا التقسيم غير تام ، ولا منحصر وأنه لا يتم إلا بضم القسم الثالث ،  وهو أن يقال : وإما أن</w:t>
      </w:r>
      <w:r>
        <w:rPr>
          <w:rFonts w:hint="cs"/>
          <w:b w:val="0"/>
          <w:noProof/>
          <w:rtl/>
        </w:rPr>
        <w:t xml:space="preserve"> </w:t>
      </w:r>
      <w:r>
        <w:rPr>
          <w:rFonts w:hint="cs"/>
          <w:b w:val="0"/>
          <w:rtl/>
        </w:rPr>
        <w:t xml:space="preserve">لا يكون متحيزاً أو حالاً في المتحيز ،  وإذا كان الأمر كذلك ، علمنا بالضرورة : أن احتمال هذا القسم ، وهو وجود موجود ، لا يكون متحيزاً ، ولا حالاً في المتحيز : قائم في العقول من غير مدافعة ولا منازعة ، وأنه لا يمكن الجزم بنفيه ولا بإثباته إلا بدليل منفصل ، ( </w:t>
      </w:r>
      <w:r>
        <w:rPr>
          <w:rFonts w:hint="cs"/>
          <w:b w:val="0"/>
          <w:u w:val="single"/>
          <w:rtl/>
        </w:rPr>
        <w:t>الرابع</w:t>
      </w:r>
      <w:r>
        <w:rPr>
          <w:rFonts w:hint="cs"/>
          <w:b w:val="0"/>
          <w:rtl/>
        </w:rPr>
        <w:t xml:space="preserve"> ) : إنا نعلم بالضرورة أن </w:t>
      </w:r>
      <w:r>
        <w:rPr>
          <w:rFonts w:hint="cs"/>
          <w:b w:val="0"/>
          <w:rtl/>
        </w:rPr>
        <w:lastRenderedPageBreak/>
        <w:t>أشخاص الناس مشتركة في مفهوم الإنسانية ،  ومتباينة بخصوصياتها وتعيناتها ،  وما به المشاركة غير ما به الممايزة ،  وهذا يقتضي أن يقال : الإنسانية من حيث هي إنسانية : مجردة عن الشكل المعين والحيز المعين ،  فالإنسانية من حيث هي هي ، معقول مجرد وإذا ثبت ذلك ،</w:t>
      </w:r>
      <w:r>
        <w:rPr>
          <w:rFonts w:hint="cs"/>
          <w:b w:val="0"/>
          <w:vertAlign w:val="superscript"/>
          <w:rtl/>
        </w:rPr>
        <w:t xml:space="preserve"> </w:t>
      </w:r>
      <w:r>
        <w:rPr>
          <w:rFonts w:hint="cs"/>
          <w:b w:val="0"/>
          <w:rtl/>
        </w:rPr>
        <w:t xml:space="preserve"> فقد أخرج البحث والتفتيش عن المحسوس : ما هو معقول مجرد ،  وإذا كان كذلك ، فكيف يستبعد في العقل أن يكون خالق المحسوسات ، منزهاً عن لواحق الحس وعلائق الخيال ؟ ( </w:t>
      </w:r>
      <w:r>
        <w:rPr>
          <w:rFonts w:hint="cs"/>
          <w:b w:val="0"/>
          <w:u w:val="single"/>
          <w:rtl/>
        </w:rPr>
        <w:t>الخامس</w:t>
      </w:r>
      <w:r>
        <w:rPr>
          <w:rFonts w:hint="cs"/>
          <w:b w:val="0"/>
          <w:rtl/>
        </w:rPr>
        <w:t xml:space="preserve"> ) : إن كل ماهية ، إذا اعتبرناها بحدها وحقيقتها ،  فإنا قد نعقلها حال غفلتنا عن الوضع والحيز فكيف والإنسان إذا كان مستغرق الفكر في تفهم أن حد العلم ما هو ؟ وحد الطبيعة ما هو ؟ فإنه في تلك الحالة يكون غافلاً عن حقيقة الحيز والمقدار ،  فضلاً عن أن يحكم بأن تلك الحقيقة لا بد وأن تكون مختصة بمحل أو بجهة ،  وهذا يقتضي أنه يمكننا أن نعقل الماهيات حال ذهولنا عن الحيز والشكل والمقدار ، ( </w:t>
      </w:r>
      <w:r>
        <w:rPr>
          <w:rFonts w:hint="cs"/>
          <w:b w:val="0"/>
          <w:u w:val="single"/>
          <w:rtl/>
        </w:rPr>
        <w:t>السادس</w:t>
      </w:r>
      <w:r>
        <w:rPr>
          <w:rFonts w:hint="cs"/>
          <w:b w:val="0"/>
          <w:rtl/>
        </w:rPr>
        <w:t xml:space="preserve"> ) : وهو أن الواحد منا حال ما يكون مستغرق الفكر والرؤية ، في استخراج مسألة معضلة ، قد يقول في نفسه : إني قد حكمت بكذا أو عقلت كذا ، فحال ما يقول في نفسه : إني عقلت كذا : يكون عارفاً بنفسه ،  إذ لو لم يكن عارفاً بنفسه ، لامتنع منه أن يحكم على ذاته بأنه حكم بكذا ، أو عرف كذا ، مع أنه في تلك الحالة قد يكون غافلاً عن معنى الحيز والجهة ، وعن معنى الشكل والمقدار ، فضلاً عن أن يعلم كون ذاته في الحيز ، أو كون ذاته موصوفة بالشكل والمقدار ،  فثبت : أن العلم بالشيء قد يحصل عند عدم العلم بحيزه وشكله ومقداره ،  وذلك يفيد القطع بأن الشيء المجرد عن الوضع والجهة ، يصح أن يكون معقولاً ، </w:t>
      </w:r>
      <w:r>
        <w:rPr>
          <w:rFonts w:hint="cs"/>
          <w:b w:val="0"/>
          <w:u w:val="single"/>
          <w:rtl/>
        </w:rPr>
        <w:t>( السابع</w:t>
      </w:r>
      <w:r>
        <w:rPr>
          <w:rFonts w:hint="cs"/>
          <w:b w:val="0"/>
          <w:rtl/>
        </w:rPr>
        <w:t xml:space="preserve"> ) : إنا نبصر الأشياء ،  إلا أن القوة الباصرة لا تبصر بنفسها ،  وكذلك القوة الخيالية تتخيل الأشياء ،  إلا أن هذه القوة لا يمكنها أن تتخيل نفسها ،  فوجود القوة الباصرة يدل على أنه لا يجب أن يكون كل شيء متخيلاً ،  وذلك يفتح باب الاحتمال المذكور ، ( </w:t>
      </w:r>
      <w:r>
        <w:rPr>
          <w:rFonts w:hint="cs"/>
          <w:b w:val="0"/>
          <w:u w:val="single"/>
          <w:rtl/>
        </w:rPr>
        <w:t>الثامن</w:t>
      </w:r>
      <w:r>
        <w:rPr>
          <w:rFonts w:hint="cs"/>
          <w:b w:val="0"/>
          <w:rtl/>
        </w:rPr>
        <w:t xml:space="preserve"> ) : إن خصومنا لا بد لهم من الاعتراف بوجود شيء على خلاف حكم الحس والخيال ،  وذلك لأن خصومنا في هذا الباب إما  الكرامية أو الحنابلة ، أما الكرامية ،  فإنا إذا قلنا لهم : لو كان الله تعالى مشاراً إليه بالحس ، لكان ذلك الشيء إما أن يكون منقسماً فيكون مركبا  -  وأنتم لا تقولون بذلك  -  وإما أن يكون غير منقسم ، فيكون في الصغر والحقارة ، مثل النقطة التي لا تنقسم ، ومثل الجزء الذي لا يتجزأ  -  وأنتم لا تقولون بذلك  - ،   وعند هذا الكلام قالوا : إنه واحد منزه عن التركيب والتأليف ، ومع هذا ، فإنه ليس بصغير أو حقير ،  ومعلوم : أن هذا الذي التزموه مما لا يقبله الحس والخيال ، بل لا يقبله العقل أيضاً ،  لأن المشار إليه بحسب الحس ، إن حصل له امتداد في الجهات والأحياز ، كان أحد جانبيه مغايراً للجانب الثاني ،  وهذا يوجب الانقسام في بديهية العقل ،  وإن لم يحصل له امتداد في شيء من الجهات ، لا في اليمين ولا في اليسار ولا في الفوق ولا في التحت ، كان نقطة غير منقسمة ، وكان في غاية الصغر والحقارة ،  وإذا لم </w:t>
      </w:r>
      <w:r>
        <w:rPr>
          <w:rFonts w:hint="cs"/>
          <w:b w:val="0"/>
          <w:rtl/>
        </w:rPr>
        <w:lastRenderedPageBreak/>
        <w:t>يبعد عندهم التزام كونه غير قابل للقسمة ، مع كونه عظيماً ، غير متناه في الامتداد مع أن هذا الجمع بين النفي والإثبات مدفوع  في بدائه العقول (فكيف حكموا بأن القول بكونه  -  تعالى  -  غير حال ، ولا مباين عنه بحسب الجهة : مدفوع في بدائه العقول ، وأما الحنابلة الذين التزموا الأجزاء والأبعاض ، فهم أيضاً معترفون بأن ذاته تعالي مخالف لذوات هذه المحسوسات ،  فإنه تعالى لا يساوي هذه الذوات في قبول الاجتماع والافتراق والتغير والفناء ، والصحة والمرض ، والحياة والموت ،  إذا لو كانت ذاته  -  تعالى - مساوية لسائر الذوات في هذا الصفات ، لزم : إما افتقاره إلى خالق آخر  -  وعلى هذا يلزم التسلسل  - أو يلزم القول بأن الإمكان والحدوث غير محوج إلى الخالق  -  وذلك يلزم منه نفي الصانع  -  فثبت : أنه لابد لهم من الاعتراف بأن خصوصية ذاته  -  التي بها امتازت عن سائر الذوات -  لا يصل الوهم والخيال إلى كنهها  -  وذلك اعتراف بثبوت أمر على خلاف ما يحكم به الوهم ويقضي به الخيال  -  وإذا كان الأمر كذلك ، فأي استبعاد في وجود موجود غير حال في العالم ولا مباين بالجهة للعالم ، وإن كان الوهم والخيال لا يمكنهما إدراك هذا الموجود ؟</w:t>
      </w:r>
      <w:r>
        <w:rPr>
          <w:rFonts w:hint="cs"/>
          <w:b w:val="0"/>
          <w:noProof/>
          <w:rtl/>
        </w:rPr>
        <w:t xml:space="preserve"> وأيضاً : فعمدة مذهب الحنابلة أنهم متى تمسكوا بآية أو بخبر</w:t>
      </w:r>
      <w:r>
        <w:rPr>
          <w:rFonts w:hint="cs"/>
          <w:b w:val="0"/>
          <w:rtl/>
        </w:rPr>
        <w:t xml:space="preserve"> </w:t>
      </w:r>
      <w:r>
        <w:rPr>
          <w:rFonts w:hint="cs"/>
          <w:b w:val="0"/>
          <w:vertAlign w:val="superscript"/>
          <w:rtl/>
        </w:rPr>
        <w:t xml:space="preserve">(21) </w:t>
      </w:r>
      <w:r>
        <w:rPr>
          <w:rFonts w:hint="cs"/>
          <w:b w:val="0"/>
          <w:rtl/>
        </w:rPr>
        <w:t xml:space="preserve"> يوهم ظاهره شيئاً من الأعضاء والجوارح ، صرحوا بأنا نثبت هذا المعنى لله تعالى على خلاف ما هو ثابت للخلق ،  فأثبتوا لله - تعالى  -  وجهاً على خلاف وجوه الخلق ، ويداً على خلاف أيدي الخلق ،  ومعلوم أن اليد والوجه بالمعنى الذي ذكروه مما لا يقبله الخيال أو الوهم ،  فإذا عقل إثبات ذلك على خلاف الوهم والخيال ،  فأي استبعاد في القول بأنه تعالي موجود ، وليس داخل العالم ولا خارج العالم ،  وإن كان الوهم والخيال قاصرين عن إدراك هذا الموجود ؟ ( </w:t>
      </w:r>
      <w:r>
        <w:rPr>
          <w:rFonts w:hint="cs"/>
          <w:b w:val="0"/>
          <w:noProof/>
          <w:u w:val="single"/>
          <w:rtl/>
        </w:rPr>
        <w:t>التاسع</w:t>
      </w:r>
      <w:r>
        <w:rPr>
          <w:rFonts w:hint="cs"/>
          <w:b w:val="0"/>
          <w:noProof/>
          <w:rtl/>
        </w:rPr>
        <w:t xml:space="preserve"> ) : إن أهل التشبيه قالوا : العالم والباري موجودان ،  وكل موجودين فإما أن يكون أحدهما حالاً في الآخر أو مبايناً عنه ،  قالوا : والقول بوجوب</w:t>
      </w:r>
      <w:r>
        <w:rPr>
          <w:rFonts w:hint="cs"/>
          <w:b w:val="0"/>
          <w:rtl/>
        </w:rPr>
        <w:t xml:space="preserve"> هذا الحصر معلوم بالضرورة ،  قالوا والقول بالحلول محال  فتعين كونه </w:t>
      </w:r>
      <w:r>
        <w:rPr>
          <w:rFonts w:hint="cs"/>
          <w:b w:val="0"/>
          <w:noProof/>
          <w:rtl/>
        </w:rPr>
        <w:t>مباينا</w:t>
      </w:r>
      <w:r>
        <w:rPr>
          <w:rFonts w:hint="cs"/>
          <w:b w:val="0"/>
          <w:rtl/>
        </w:rPr>
        <w:t xml:space="preserve">ً للعالم بالجهة ،  وبهذا الطريق احتجوا بكونه تعالى مختصاً بالحيز والجهة ،  وأهل الدهر ،  قالوا : العالم والباري موجودان ،  وكل موجودين فإما أن يكون وجودهما معاً أو أحدهما قبل الآخر ،  ومحال أن العالم والباري معاً وإلا لزم ،  إما قدم العالم ، أو حدوث الباري ،  وهما محالان ،  فثبت : أن الباري قبل العالم ،  ثم قالوا : والعلم الضروري حاصل بأن هذه القبلية لا تكون إلا بالزمان والمدة ،  وإذا ثبت هذا فتقدم الباري على العالم إن كان بمدة متناهية لزم حدوث الباري ،  وإن كان بمدة لا أول لها ، لزم كون المدة قديمة ،  فأنتجوا بهذا الطريق قدم المدة والزمان ، </w:t>
      </w:r>
      <w:r>
        <w:rPr>
          <w:rFonts w:hint="cs"/>
          <w:b w:val="0"/>
          <w:noProof/>
          <w:rtl/>
        </w:rPr>
        <w:t>فنقول : حاصل هذا الكلام : أن المشبهة زعمت أن مباينة الباري تعالى عن العالم ، لا يعقل حصولها إلا بالجهة ،  وأنتجوا منه : كون الإله في الجهة ،  وزعمت الدهرية : أن تقدم الباري تعالى</w:t>
      </w:r>
      <w:r>
        <w:rPr>
          <w:rFonts w:hint="cs"/>
          <w:b w:val="0"/>
          <w:rtl/>
        </w:rPr>
        <w:t xml:space="preserve"> على العالم لا يعقل حصوله إلا بالزمان ،  وأنتجوا منه : قدم المدة ،  وإذا ثبت هذا فنقول : حكم الخيال في حق الله تعالى ، إما أن يكون مقبولاً أو غير مقبول ،  فإن كان </w:t>
      </w:r>
      <w:r>
        <w:rPr>
          <w:rFonts w:hint="cs"/>
          <w:b w:val="0"/>
          <w:rtl/>
        </w:rPr>
        <w:lastRenderedPageBreak/>
        <w:t>مقبولاً ، فالمشبهة يلزم عليهم مذهب الدهرية ، وهو أن يكون الباري تعالى متقدما على العالم بمدة غير متناهية ، ويلزمهم القول بكون الزمان أزلياً ،  والمشبهة لا يقولون بذلك ،  والدهرية يلوم عليهم مذهب المشبهة  -  وهو مباينة الباري تعالى عن العالم بالجهة والمكان  -  فيلزمهم القول بكون الباري تعالى مكانياً - وهم لا يقولون به  -  فصار هذا التناقض وارداً على الفريقين ، وأما إن قلنا : حكم الوهم والخيال غير مقبول البتة في ذات الله تعالى وفي صفاته ،  فحينئذ نقول :</w:t>
      </w:r>
      <w:r>
        <w:rPr>
          <w:rFonts w:hint="cs"/>
          <w:b w:val="0"/>
          <w:noProof/>
          <w:rtl/>
        </w:rPr>
        <w:t xml:space="preserve"> قول المشبهة : إن كل موجودين فلا بد وأن يكون أحدهما حالاً في الآخر ، أو مبايناً عنه بالجهة : قول خيالي باطل ، وقول الدهرية</w:t>
      </w:r>
      <w:r>
        <w:rPr>
          <w:rFonts w:hint="cs"/>
          <w:b w:val="0"/>
          <w:rtl/>
        </w:rPr>
        <w:t xml:space="preserve"> بأن تقدم الباري تعالى على العالم ، لا بد وأن يكون بالمدة ، والزمان : قول خيالي باطل ، وهذا هو قول أصحابنا أهل التوحيد والتنزيه ، الذين عزلوا حكم الوهم والخيال عن ذات الله تعالى وصفاته ،  وذلك هو المنهج القويم ، والصراط المستقيم ، ( </w:t>
      </w:r>
      <w:r>
        <w:rPr>
          <w:rFonts w:hint="cs"/>
          <w:b w:val="0"/>
          <w:noProof/>
          <w:u w:val="single"/>
          <w:rtl/>
        </w:rPr>
        <w:t>العاشر</w:t>
      </w:r>
      <w:r>
        <w:rPr>
          <w:rFonts w:hint="cs"/>
          <w:b w:val="0"/>
          <w:noProof/>
          <w:rtl/>
        </w:rPr>
        <w:t xml:space="preserve"> ) : إن معرفة أفعال الله نعالى وصفاته ، أقرب إلى العقول ، من معرفة ذات الله تعالى ،  ثم المشبهة وافقونا على أن معرفة أفعال الله تعالى وصفاته على خلاف حكم الحس والخيال ، </w:t>
      </w:r>
      <w:r>
        <w:rPr>
          <w:rFonts w:hint="cs"/>
          <w:b w:val="0"/>
          <w:noProof/>
          <w:u w:val="single"/>
          <w:rtl/>
        </w:rPr>
        <w:t>أما تقرير هذا المعنى في أفعال الله تعالى فذلك من وجوه</w:t>
      </w:r>
      <w:r>
        <w:rPr>
          <w:rFonts w:hint="cs"/>
          <w:b w:val="0"/>
          <w:noProof/>
          <w:rtl/>
        </w:rPr>
        <w:t xml:space="preserve"> : ( أحدها ) : إن الذي شاهدناه هو تغير الصفات ، مثل انقلاب الماء والتراب نباتاً، وانقلاب النبات جزء من بذر حيوان</w:t>
      </w:r>
      <w:r>
        <w:rPr>
          <w:rFonts w:hint="cs"/>
          <w:b w:val="0"/>
          <w:rtl/>
        </w:rPr>
        <w:t xml:space="preserve"> ، فأما حدوث الدواب ابتداء ، من غير سبق مادة وطينة ، فهذا شيء ما شاهدناه البتة ، ولا يقضى بجوازه وهمنا وخيالنا ، مع أنا سلمنا أنه تعالى هو المحدث للدواب ابتداء ، من غير سبق مادة وطينة ، و ( </w:t>
      </w:r>
      <w:r>
        <w:rPr>
          <w:rFonts w:hint="cs"/>
          <w:b w:val="0"/>
          <w:noProof/>
          <w:u w:val="single"/>
          <w:rtl/>
        </w:rPr>
        <w:t>ثانيها</w:t>
      </w:r>
      <w:r>
        <w:rPr>
          <w:rFonts w:hint="cs"/>
          <w:b w:val="0"/>
          <w:noProof/>
          <w:rtl/>
        </w:rPr>
        <w:t xml:space="preserve"> ) : إنا لا نعقل حدوث شيء وتكونه ، إلا في زمان مخصوص ،  ثم حكمنا بأن الزمان حدث لا في زمان البتة ،   و ( </w:t>
      </w:r>
      <w:r>
        <w:rPr>
          <w:rFonts w:hint="cs"/>
          <w:b w:val="0"/>
          <w:noProof/>
          <w:u w:val="single"/>
          <w:rtl/>
        </w:rPr>
        <w:t>ثالثها</w:t>
      </w:r>
      <w:r>
        <w:rPr>
          <w:rFonts w:hint="cs"/>
          <w:b w:val="0"/>
          <w:noProof/>
          <w:rtl/>
        </w:rPr>
        <w:t xml:space="preserve"> ) : إنا لا نعقل فاعلاً يفعل ، بعد ما لم يكن فاعلاً ، إلا لتغير حالة وتبدل صفة ، ثم اعترفنا بأنه تعالى خلق العالم من غير شيء من ذلك</w:t>
      </w:r>
      <w:r>
        <w:rPr>
          <w:rFonts w:hint="cs"/>
          <w:b w:val="0"/>
          <w:rtl/>
        </w:rPr>
        <w:t xml:space="preserve"> ، </w:t>
      </w:r>
      <w:r>
        <w:rPr>
          <w:rFonts w:hint="cs"/>
          <w:b w:val="0"/>
          <w:noProof/>
          <w:rtl/>
        </w:rPr>
        <w:t xml:space="preserve">و </w:t>
      </w:r>
      <w:r>
        <w:rPr>
          <w:rFonts w:hint="cs"/>
          <w:b w:val="0"/>
          <w:noProof/>
          <w:u w:val="single"/>
          <w:rtl/>
        </w:rPr>
        <w:t>( رابعها</w:t>
      </w:r>
      <w:r>
        <w:rPr>
          <w:rFonts w:hint="cs"/>
          <w:b w:val="0"/>
          <w:noProof/>
          <w:rtl/>
        </w:rPr>
        <w:t xml:space="preserve"> ) : إنا لا نعقل فاعلاً يفعل فعلاً ، إلا لجلب منفعة ، أو لدفع مضرة ،  ثم إنا اعترفنا : بأنه تعالى خالق العالم لغير شيء من هذا</w:t>
      </w:r>
      <w:r>
        <w:rPr>
          <w:rFonts w:hint="cs"/>
          <w:b w:val="0"/>
          <w:rtl/>
        </w:rPr>
        <w:t xml:space="preserve"> ، </w:t>
      </w:r>
      <w:r>
        <w:rPr>
          <w:rFonts w:hint="cs"/>
          <w:b w:val="0"/>
          <w:noProof/>
          <w:u w:val="single"/>
          <w:rtl/>
        </w:rPr>
        <w:t>وأما تقرير هذا المعنى في الصفات ،  فذلك من وجوه</w:t>
      </w:r>
      <w:r>
        <w:rPr>
          <w:rFonts w:hint="cs"/>
          <w:b w:val="0"/>
          <w:noProof/>
          <w:rtl/>
        </w:rPr>
        <w:t xml:space="preserve"> : ( أحدها ) : إنا لا نعقل ذاتاً تكون عالمة </w:t>
      </w:r>
      <w:r>
        <w:rPr>
          <w:rFonts w:hint="cs"/>
          <w:b w:val="0"/>
          <w:rtl/>
        </w:rPr>
        <w:t xml:space="preserve">بمعلومات لا نهاية لها على التفصيل دفعة واحدة ، فإنا إذا جربنا أنفسنا ، وجدناها متى اشتغلت باستحضار معلوم معين ، امتنع عليها في تلك الحالة ، استحضار معلوم آخر ،  ثم إنا مع ذلك نعتقد : أنه - تعالى  -  عالم بما لا نهاية له من المعلومات على التفصيل من غير أن يحصل فيه اشتباه والتباس ،  فكان كونه - تعالى  -  عالماً بجميع المعلومات : أمراً على خلاف مقتضى الوهم والخيال ، و ( </w:t>
      </w:r>
      <w:r>
        <w:rPr>
          <w:rFonts w:hint="cs"/>
          <w:b w:val="0"/>
          <w:noProof/>
          <w:u w:val="single"/>
          <w:rtl/>
        </w:rPr>
        <w:t>ثانيها</w:t>
      </w:r>
      <w:r>
        <w:rPr>
          <w:rFonts w:hint="cs"/>
          <w:b w:val="0"/>
          <w:noProof/>
          <w:rtl/>
        </w:rPr>
        <w:t xml:space="preserve"> ) : إنا نرى أن كل من فعل فعلاً ، فلابد له من آلة وأداة ، وأن الأفعال الشاقة تكون سبباً للكلالة والمشقة لذلك الفاعل ،  ثم إنا نعتقد أنه  -  تعالى  -  يدبر من العرش إلى ما تحت الثرى ، مع أنه منزه عن المشقة واللغوب والكلالة ، و ( </w:t>
      </w:r>
      <w:r>
        <w:rPr>
          <w:rFonts w:hint="cs"/>
          <w:b w:val="0"/>
          <w:noProof/>
          <w:u w:val="single"/>
          <w:rtl/>
        </w:rPr>
        <w:t>ثالثها</w:t>
      </w:r>
      <w:r>
        <w:rPr>
          <w:rFonts w:hint="cs"/>
          <w:b w:val="0"/>
          <w:noProof/>
          <w:rtl/>
        </w:rPr>
        <w:t xml:space="preserve"> ) : إنا نعتقد : أنه يسمع أصوات الخلق من العرش إلى ما تحت الثرى ، ويرى الصغير والكبير ، فوق اطباق السموات العلى ، وتحت الأرضين السفلى ،  ومعلوم : أن الوهم البشري ، </w:t>
      </w:r>
      <w:r>
        <w:rPr>
          <w:rFonts w:hint="cs"/>
          <w:b w:val="0"/>
          <w:noProof/>
          <w:rtl/>
        </w:rPr>
        <w:lastRenderedPageBreak/>
        <w:t xml:space="preserve">والخيال الإنساني ، قاصران عن الاعتراف بهذا الموجود ،  مع أنا نعتقد أنه سبحانه </w:t>
      </w:r>
      <w:r>
        <w:rPr>
          <w:rFonts w:hint="cs"/>
          <w:b w:val="0"/>
          <w:rtl/>
        </w:rPr>
        <w:t xml:space="preserve">وتعالى : كذلك ، </w:t>
      </w:r>
      <w:r>
        <w:rPr>
          <w:rFonts w:hint="cs"/>
          <w:b w:val="0"/>
          <w:noProof/>
          <w:rtl/>
        </w:rPr>
        <w:t>فثبت أن الوهم والخيال قاصران عن معرفة أفعال الله - سبحانه وتعالى  -  وصفاته ، ومع ذلك فإنا نثبت الأفعال والصفات على مخالفة الوهم والخيال ،  وقد ثبت : أن معرفة كنه الذات أعلى وأجل وأغمض ، من معرفة كنه الصفات ،  ولما عزلنا الوهم والخيال في معرفة الصفات</w:t>
      </w:r>
      <w:r>
        <w:rPr>
          <w:rFonts w:hint="cs"/>
          <w:b w:val="0"/>
          <w:rtl/>
        </w:rPr>
        <w:t xml:space="preserve"> والأفعال ، فلأن نعزلهما في معرفة الذات كان أولى وأحرى ، </w:t>
      </w:r>
      <w:r>
        <w:rPr>
          <w:rFonts w:hint="cs"/>
          <w:b w:val="0"/>
          <w:noProof/>
          <w:rtl/>
        </w:rPr>
        <w:t>فهذه الدلائل العشرة : دالة على كونه - سبحانه وتعالى  -  منزه عن الحيز والجهة : ليس أمراً يدفعه صريح العقل ، وذلك هو تمام المطلوب وبالله التوفيق</w:t>
      </w:r>
      <w:r>
        <w:rPr>
          <w:rFonts w:hint="cs"/>
          <w:b w:val="0"/>
          <w:rtl/>
        </w:rPr>
        <w:t xml:space="preserve"> ، </w:t>
      </w:r>
    </w:p>
    <w:p w:rsidR="00DA18EA" w:rsidRDefault="00DA18EA" w:rsidP="0004487C">
      <w:pPr>
        <w:ind w:left="-46"/>
        <w:jc w:val="both"/>
        <w:rPr>
          <w:b w:val="0"/>
          <w:rtl/>
        </w:rPr>
      </w:pPr>
      <w:r w:rsidRPr="00EB6B00">
        <w:rPr>
          <w:rFonts w:hint="cs"/>
          <w:bCs/>
          <w:rtl/>
        </w:rPr>
        <w:t>[ المقدمة الثانيـة ]</w:t>
      </w:r>
      <w:r>
        <w:rPr>
          <w:rFonts w:hint="cs"/>
          <w:b w:val="0"/>
          <w:rtl/>
        </w:rPr>
        <w:t xml:space="preserve"> : في أنه ليس كل موجود يجب أن يكون له نظير وشبيه ، وأنه ليس يلزم من نـفي النظير والشبيه ، نفي ذلك الشيء ، ويدل عليه وجوه : ( الحجة الأولى ) : إن بديهة العقل لا تستبعد وجود موجود ، موصوف بصفات مخصوصة ، بحيث يكون كل ما سواه مخالفاً له في تلك الخصوصية ،  وإذا لم يكن هذا مدفوعاً في بدائه العقول ، علمنا أنه لا يلزم من عدم نظير الشيء ،  عدم ذلك الشيء ، ( الحجة الثانية ) : هي أن وجود الشيء ،  إما أن يتوقف على وجود ما شابهه ، أو لا يتوقف ،  والأول باطل لأن الشيئين لو كانا متشابهين ، وجب استوائهما في جميع اللوازم ، فيلزم من توقف وجود هذا ، على وجود الثاني ، توقف وجود الثاني على وجود الأول ،  بل توقف كل منهما على نفسه ، وذلك محال في بدائه العقول ، فثبت أنه لا يتوقف وجود الشيء على وجود نظير له ،  فلا يلزم من نفي النظير نفيه ، ( الحجة الثالثة ) : هي أن تعين كل شيء من حيث أنه هو : ممتنع الحصول في غيره ،  وإلا لكان ذلك الشيء عين غيره ،  وذلك باطل في بدائه العقول ،  فثبت أن تعين كل شيء من حيث أنه هو ، ممتنع الحصول في غيره ،  فعلمنا أن عدم النظير والمساوي ، لا يوجب القول بعدم الشيء ، وظهر فساد قول من يقول : أنه لا يمكننا أن نعقل وجود موجود لا يكون متصلاً بالعالم ، ولا منفصلاً عنه ، إلا إذا وجدنا له نظيراً ،  فإن عندنا الموصوف بهذه الصفة ليس إلا الله سبحانه وتعالى ، وبينا : أنه لا يلزم من عدم النظير والشبيه ، عدم الشيء ،  فثبت : أن هذا الكلام ساقط بالكليـــــة وبالله التوفيق ،</w:t>
      </w:r>
    </w:p>
    <w:p w:rsidR="00DA18EA" w:rsidRDefault="00DA18EA" w:rsidP="0004487C">
      <w:pPr>
        <w:ind w:left="-46"/>
        <w:jc w:val="both"/>
        <w:rPr>
          <w:b w:val="0"/>
          <w:rtl/>
        </w:rPr>
      </w:pPr>
      <w:r w:rsidRPr="00EB6B00">
        <w:rPr>
          <w:rFonts w:hint="cs"/>
          <w:bCs/>
          <w:rtl/>
        </w:rPr>
        <w:t>[ المقدمة الثالثـة ]</w:t>
      </w:r>
      <w:r>
        <w:rPr>
          <w:rFonts w:hint="cs"/>
          <w:b w:val="0"/>
          <w:rtl/>
        </w:rPr>
        <w:t xml:space="preserve"> : في اختلاف القائلين بأن الله جسم : </w:t>
      </w:r>
      <w:r>
        <w:rPr>
          <w:rFonts w:hint="cs"/>
          <w:b w:val="0"/>
          <w:noProof/>
          <w:rtl/>
        </w:rPr>
        <w:t>اعلم : أن القائلين بأنه تعالى  -  جسم ،  اختلفوا ،  فمنهم من يقول أنه تعالى</w:t>
      </w:r>
      <w:r>
        <w:rPr>
          <w:rFonts w:hint="cs"/>
          <w:b w:val="0"/>
          <w:noProof/>
          <w:vertAlign w:val="superscript"/>
          <w:rtl/>
        </w:rPr>
        <w:t xml:space="preserve"> </w:t>
      </w:r>
      <w:r>
        <w:rPr>
          <w:rFonts w:hint="cs"/>
          <w:b w:val="0"/>
          <w:noProof/>
          <w:rtl/>
        </w:rPr>
        <w:t>على صورة الإنسان ،  ثم المنقول عن مشبهة الأمة إنه على صورة (الإنسان الشاب)</w:t>
      </w:r>
      <w:r>
        <w:rPr>
          <w:rFonts w:hint="cs"/>
          <w:b w:val="0"/>
          <w:noProof/>
          <w:vertAlign w:val="superscript"/>
          <w:rtl/>
        </w:rPr>
        <w:t xml:space="preserve"> </w:t>
      </w:r>
      <w:r>
        <w:rPr>
          <w:rFonts w:hint="cs"/>
          <w:b w:val="0"/>
          <w:noProof/>
          <w:rtl/>
        </w:rPr>
        <w:t xml:space="preserve">، وعن مشبهة اليهود أنه على صورة إنسان شيخ ،  وهم لا يجوزون الانتقال والذهاب والمجيء على الله تعالى ،  وأما المحققون من المشبهة ،  فالمنقول عنهم أنه تعالى على صورة نور من الأنوار ،  وذكر أبو معشر المنجم أن سبب إقدام الناس على اتخاذ عبادة الأوثان ديناً لأنفسهم : هو أن القوم في الدهر  - الأول  كانوا على مذهب </w:t>
      </w:r>
      <w:r>
        <w:rPr>
          <w:rFonts w:hint="cs"/>
          <w:b w:val="0"/>
          <w:noProof/>
          <w:rtl/>
        </w:rPr>
        <w:lastRenderedPageBreak/>
        <w:t xml:space="preserve">المشبهة ، وكانوا يعتقدون أن إله العالم نور عظيم ،  فلما اعتقدوا ذلك اتخذوا وثناً - هو أكبر الأوثان - على صورة الإله ، وأوثاناً أخرى - أصغر من ذلك الوثن على صورة الملائكة ، واشتغلوا بعبادة هذه الأوثان ،  على اعتقاد أنهم يعبدون الإله والملائكة ،  فثبت أن (دين ) عبادة الأصنام كالفرع على مذهب المشبهة ، واعلم أن كثيراً من هؤلاء يمنع من جواز الحركة والسكون على الله سبحانه وتعالى ، وأما الكرامية فهم لا يقولون بالأعضاء والجوارح ،  بل يقولون : أنه مختص بما فوق العرش ،  ثم إن هذا المذهب يحتمل وجوهاً ثلاثة : فإنه تعالى إما أن يقال : إنه ملاق للعرش ،  وإما أن يقال : إنه مباين عنه ببعد متناه ،  وإما أن يقال : إنه مباين عنه ببعد غير متناه ،  وقد ذهب إلى كل واحد من هذه الأقسام الثلاثة طائفة من الكرامية ،  واختلفوا أيضا : في أنه تعالى مخنص بتلك الجهات لذاته ، أو لمعنى قديم ؟ بينهم اختلاف في ذلك ، فهذا تمام الكلام في المقدمات وبالله التوفيق ، </w:t>
      </w:r>
    </w:p>
    <w:p w:rsidR="00EB6B00" w:rsidRDefault="00EB6B00" w:rsidP="0004487C">
      <w:pPr>
        <w:ind w:left="-46"/>
        <w:jc w:val="center"/>
        <w:rPr>
          <w:b w:val="0"/>
          <w:rtl/>
        </w:rPr>
      </w:pPr>
      <w:r>
        <w:rPr>
          <w:rFonts w:hint="cs"/>
          <w:b w:val="0"/>
          <w:rtl/>
        </w:rPr>
        <w:t>***</w:t>
      </w:r>
    </w:p>
    <w:p w:rsidR="00EB6B00" w:rsidRDefault="00DA18EA" w:rsidP="0004487C">
      <w:pPr>
        <w:ind w:left="-46"/>
        <w:jc w:val="both"/>
        <w:rPr>
          <w:b w:val="0"/>
          <w:rtl/>
        </w:rPr>
      </w:pPr>
      <w:r w:rsidRPr="00EB6B00">
        <w:rPr>
          <w:rFonts w:hint="cs"/>
          <w:bCs/>
          <w:rtl/>
        </w:rPr>
        <w:t>[ الفصل الثاني ]</w:t>
      </w:r>
      <w:r w:rsidR="00EB6B00" w:rsidRPr="00EB6B00">
        <w:rPr>
          <w:rFonts w:hint="cs"/>
          <w:bCs/>
          <w:rtl/>
        </w:rPr>
        <w:t xml:space="preserve"> </w:t>
      </w:r>
      <w:r w:rsidRPr="00EB6B00">
        <w:rPr>
          <w:rFonts w:hint="cs"/>
          <w:bCs/>
          <w:rtl/>
        </w:rPr>
        <w:t>في تقرير الدلائل السمعية على أنه سبحانه وتعالى منزه عن الجسمية والحيز والجهة</w:t>
      </w:r>
      <w:r w:rsidR="00EB6B00">
        <w:rPr>
          <w:rFonts w:hint="cs"/>
          <w:bCs/>
          <w:rtl/>
        </w:rPr>
        <w:t xml:space="preserve"> : </w:t>
      </w:r>
      <w:r>
        <w:rPr>
          <w:rFonts w:hint="cs"/>
          <w:b w:val="0"/>
          <w:rtl/>
        </w:rPr>
        <w:t xml:space="preserve">ويدل على وجوه : </w:t>
      </w:r>
      <w:r w:rsidR="00EB6B00">
        <w:rPr>
          <w:rFonts w:hint="cs"/>
          <w:b w:val="0"/>
          <w:rtl/>
        </w:rPr>
        <w:t xml:space="preserve"> </w:t>
      </w:r>
    </w:p>
    <w:p w:rsidR="00DA18EA" w:rsidRDefault="00DA18EA" w:rsidP="0004487C">
      <w:pPr>
        <w:ind w:left="-46"/>
        <w:jc w:val="both"/>
        <w:rPr>
          <w:b w:val="0"/>
          <w:rtl/>
        </w:rPr>
      </w:pPr>
      <w:r w:rsidRPr="00EB6B00">
        <w:rPr>
          <w:rFonts w:hint="cs"/>
          <w:bCs/>
          <w:rtl/>
        </w:rPr>
        <w:t>[ الحجة الأولى ]</w:t>
      </w:r>
      <w:r>
        <w:rPr>
          <w:rFonts w:hint="cs"/>
          <w:b w:val="0"/>
          <w:rtl/>
        </w:rPr>
        <w:t xml:space="preserve">  : قوله تعالى : { قل هو الله أحد الله الصمد لم يلد ولم يولد ولم يكن له كفواً أحد } ، وأعلم أنه قد اشتهر في  التفسير أن النبي صلى الله عليه وسلم سئل عن ماهية ربه وعن نعته وصفته ؟ فأنتظر الجواب من الله سبحانه وتعالى فأنزل الله سبحانه وتعالى هذه السورة ،  إذا عرفت هذا فنقول هذه السورة يجب أن تكون من المحكمات ، لا من المتشابهات لأنه تعالى جعلها جوابا عن سؤال السائل وأنزلها عند الحاجة وذلك يقتضى كونها من المحكمات لا من المتشابهات وإذا ثبت هذا وجب الجزم بأن كل مذهب يخالف هذه الصورة يكون باطلا فنقول ان قوله تعالى ( احد) يدل على نفى الجسمية ونفى الحيز ولا جهة أما دلالته على أنه تعالى ليس بجسم فذلك لأن الجسم أقله أنه يكون مركباً من جوهرين وذلك ينافى الوحدة ( ولما كان قوله ( أحد) مبالغة في  الواحدية كان قوله ( احد ) منافى للجسمية ، وأما دلالته على أنه ليس بجوهر فنقول أما الذين ينكرون الجوهر الفرد ( فإنه ) يقولون إن كل متحيز فلا بد وأن يتميز أحد جانبيه عن الثاني وذلك لأنه لا بد من أن يتميز يمينه عن يساره وقدامه عن خلفه وفوقه عن تحته وكل ما يتميز فيه شيء عن شيء فهو منقسم لأن يمينه موصوف بأنه يمين لا يسار ويساره موصوف بأنه يسار لا يمين فلو كان يمينه عين يساره لأجتمع في الشيء الواحد أنه يمين وليس بيمين ويسار وليس بيسار فليزم اجتماع النفي والإثبات في الشيء الواحد وهو محال قالوا فثبت أن كل </w:t>
      </w:r>
      <w:r>
        <w:rPr>
          <w:rFonts w:hint="cs"/>
          <w:b w:val="0"/>
          <w:rtl/>
        </w:rPr>
        <w:lastRenderedPageBreak/>
        <w:t xml:space="preserve">متحيز فهو منقسم وثبت أن كل منقسم فهو ليس بأحد ولما كان الله سبحانه وتعالى موصوفاً بأنه أحد وجب ان لا يكون متحيز أصلاً وذلك ينفى كونه جوهراً وأما الذين يثبتون الجوهر الفرد فإنه لا يمكنهم الاستدلال على نفي كونه تعالى جوهراً من هذا الاعتبار ويمكنهم أن يحتجوا بهذه الآية على نفي كونه جوهراً من وجه آخر وبيانه هو أن الأحد كما يراد به نفي التركيب والتأليف في الذات فقد يراد به أيضاً به نفى الضد والند فلو كان تعالى جوهراً فرداً لكان كل جوهر فرد مثلاً له وذلك ينفى كونه احداً ثم أكدوا هذا الوجه بقوله تعالى ( ولم يكن له كفواً أحد ) ولو كان جوهراً لكان كل جوهر فرد كفوا له فدلت هذه السورة من الوجه الذى قررناه على أنه تعالى ليس بجسم ولا بجوهر وإذا ثبت أنه تعالى ليس بجسم ولا بجوهر وجب أن لا يكون في شيء من الأحياز والجهات لأن كل ما كان مختصاً لحيز وجهة فإن كان منقسماً كان جسماً وقد بينا إبطال ذلك ـ وإن لم يكن منقسماً كان جوهراً فرداً ـ وقد بينا أنه باطل ـ ولما بطل القسمان ثبت : أنه يمتنع أن يكون في جهة أصلاً فثبت أن قوله تعالى ( أحد ) يدل دلالة قطعية على أنه تعالى ليس بجسم ولا بجوهر ولا في حيز وجهة أصلاً ، وأعلم أنه تعالى كما نص على أنه تعالى واحد فقد نص أيضاً على البرهان الذى لأجله يجب الحكم بأنه أحد وذلك أنه قال هو الله احد وكونه اله يقتضى كونه غنياً عما سواه ، وكل مركب فإنه مفتقر الى كل واحد من أجزائه وكل واحد من أجزائه غيره فكل مركب فهو مفتقر الى غيره ، وكونه إله يمنع من كونه مفتقر الى غيره وذلك يجب القطع بكونه أحداً وكونه أحداً يوجب القطع بأنه ليس بحسم ولا بجوهر ولا في حيز وجهة فثبت أنه قوله تعالى ( هو الله أحد ) برهان قاطع على ثبوت هذه المطالب ، وأما قوله سبحانه وتعالى : ( الله الصمد ) فالصمد هو السيد المصمود إليه في الحوائج وذلك يدل على أنه ليس بجسم وعلى أنه غير مختص بالحيز والجهة ، أما بيان دلالته على نفي الجسمية فمن وجوه : ( الأول ) : أن كل جسم فهو مركب ، وكل مركب فهو محتاج الى كل واحد من أجزائه وكل واحد من أجزائه غيره ، فكل مركب فهو محتاج الى غيره والمحتاج الى الغير لا يكون غنياً محتاجا ( اليه ) فلم يكن صمداً مطلقاً ، ( الثاني ) : لو كان مركباً من الجوارح والأعضاء لاحتاج في الإبصار الى العين وفى الفعل الى اليد وفى المشي الى الرجل وذلك ينافى كونه صمداً مطلقاً ،   ( الثالث ) : أن نقيم الدلالة على أن الأجسام متماثلة والأشياء المتماثلة يجب اشتراكها في اللوازم فلو احتاج بعض الأجسام الى بعض لزم كون الكل محتاج الى ذلك الجسم ، ولزم أيضاً كونه محتاجاً ذلك الجسم ، ولزم أيضاً كونه محتاجاً الى نفسه وكل ذلك محال ، ولما كان ذلك محالاً وجب أن لا يحتاج الى شيء من الأجسام ولو كان كذلك لم يكن صمداً على الإطلاق ، وأما بيان دلالته على أنه تعالى منزه عن الحيز والجهة فهو أنه سبحانه وتعالى لو كان مختصاً بالحيز والجهة لكان إما أن يكون أصوله في الحيز المعين واجباً او جائزاً فإن كان واجباً فحينئذ يكون ذاته تعالى مفتقراً في الوجود والتحقق الى ذلك الحيز المعين </w:t>
      </w:r>
      <w:r>
        <w:rPr>
          <w:rFonts w:hint="cs"/>
          <w:b w:val="0"/>
          <w:rtl/>
        </w:rPr>
        <w:lastRenderedPageBreak/>
        <w:t xml:space="preserve">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الى ذلك الحيز فلا يكون صمداً على الإطلاق واما ان كان حصوله في الحيز المعين جائزاً لا واجباً فحينئذ يفتقر الى مخصص يخصصه بالحيز المعين وذلك يوجب كونه محتاجاً وينافى كونه صمداً ، وأما قوله تعالى ( ولم يكن له كفواً أحد ) فهذا أيضاً يدل على أنه ليس بجسم ولا بجوهر لأنا سنقيم الدلالة على أن الجواهر متماثلة فلو كان تعالى جوهراً لكان مثلاُ لجميع الجواهر فكان كل واحد من الجواهر كفؤاً له ولو كان جسماً لكان مؤلفاً من الجواهر لأن الجسم يكون كذلك وحينئذ يعود الإلزام المذكور فثبت أن هذه الصورة من أظهر الدلائل على أنه تعالى ليس بجسم ولا بجوهر ولا حاصل في مكان حيز ، و [ أعلم ] : أنه كما أن الكفار لما سألوا الرسول صلى الله عليه وسلم عن صفة ربه وأجاب الله بهذه السورة الدالة على كونه تعالى منزه عن أن يكون جسماً أو جوهراً أو مختصاً بالمكان فكذلك فرعون سأل موسى عليه السلام عن صفة الله تعالى فقال ( فما رب العالمين ) ثم إن موسى لم يذكر الجواب عن هذا السؤال إلا بكونه تعالى خالقاً للناس ومدبراً لهم وخالقاً للسماوات والأرض ومدبراً لهما وهذا أيضا من أقوى الدلائل على أنه تعالى ليس بمتحيز ولا في جهة لأن سنبين أن شاء الله تعالى أن كون الشيء حجماً ومتحيزاً هو عين الذات ونفسها وحقيقتها ، لا أنه صفة قائمة بالذات وأما كونه خالقاً للأشياء ومدبراً لها فهو صفة ،  ولفظة (ما) سؤال عن الماهية ، وطلب للحقيقة فلو كان تعالى متحيزاً لكان الواجب عن قوله ( وما رب العالمين ) ؟ بذكر كونه متحيزاً : أولا من الجواب عنه بذكر كونه خالقاً ولو كان الأمر كذلك لكان جواب موسى عليه السلام خطأ ولكان طعن فرعون بأنه مجنون لا يفهم السؤال ولا يذكر في مقابلة السؤال ما يصلح أن يكون جواباً متحها لازماً ولما بطل ذلك علمنا أنه تعالى ما كان متحيزاً فلا جرم ما كان يمكن تعريف حقيقته سبحانه وتعالى إلا بأنه خالق مدبر فلا جرم كان جواب موسى عليه السلام صحيحاً وكان سؤال فرعون ساقطاً فاسداً فثبت أنه كما أن جواب محمد صلى الله عليه وسلم عن سؤال الكفار عن صفة الله تعالى تدل على تنزيه الله تعالى عن التحيز فكذلك جواب موسى عليه السلام : عن سؤال فرعون عن صفة الله تعالى : يدل على تنزيه الله تعالى ، أما الخليل صلى الله عليه وسلم فقد حكى الله تعالى :  عنه في كتابه بأنه استدل بحصول التغير في أحوال الكواكب على حدوثها ثم قال عند تمام الاستدلال ( وجهت وجهى للذي فطر السماوات والأرض حنيفاً ) ،   و [ أعلم ] : أن هذه الواقعة تدل على تنزيه الله تعالى وتقديسه عن التحيز والجهة ، أما دلالتها على تنزيه الله تعالى عن التحيز فمن وجوه : ( أحدهما ) : أن سنبين أن شاء الله تعالى أن الأجسام متماثلة وإذا ثبت ذلك فنقول : ما صح على أحد المثلين وجب أن يصح على المثل الأخر فلو كان تعالى جسماً أو جوهراً وجب أن يصح عليه كل ما صح على غيره وان </w:t>
      </w:r>
      <w:r>
        <w:rPr>
          <w:rFonts w:hint="cs"/>
          <w:b w:val="0"/>
          <w:rtl/>
        </w:rPr>
        <w:lastRenderedPageBreak/>
        <w:t xml:space="preserve">يصح على غيره كل ما صح عليه وذلك يقتضى جواز التغير عليه ولما حكم الخليل عليه السلام بأن المتغير من حال الى حال لا يصلح للألوهية وثبت أنه لو كان جسماً لصح عليه التغير لزم القطع بأنه تعالى ليس بمتحيز أصلاً ، ( الثاني ) : أنه عليه السلام قال عند تمام الاستدلال ( وجهت وجهى للذي فطر السماوات والأرض ) فلم يذكر من صفات الله تعالى إلا كونه حالقاً للعالم والله تعالى مدحه على هذا الكلام وعظمه فقال ( وتلك حجتنا آتيناها إبراهيم على قومه نرفع درجات من نشاء ) ولو كان إله العالم جسماً موصوفاً بمقدار مخصوص وشكل مخصوص لما كمل العلم به تعالى إلا بعد العلم بكونه جسماً متحيزاً ولو كان كذلك لما كان مستحقاً للمدح والتعظيم بمجرد معرفة كونه خالقاً للعالم ،  ولما كان هذا القدر من المعرفة كافياً في كمال معرفة الله تعالى دل ذلك على أنه تعالى ليس بمتحيز ، وأنه تعالى لو كان جسماً لكان كل جسم مشاركاً له في تمام الماهية فالقول بكونه تعالى جسماً يقتضى إثبات الشريك لله تعالى وذلك ينافى قوله (وما أنا من المشركين ) فثبت بما ذكرناه أن العظماء من الأنبياء صلوات الله عليهم كانوا فاطمين بتنزيه الله تعالى وتقديسه عن الجسمية والجوهرية ( والجهة ) وبالله التوفيق ، </w:t>
      </w:r>
    </w:p>
    <w:p w:rsidR="00DA18EA" w:rsidRDefault="00DA18EA" w:rsidP="0004487C">
      <w:pPr>
        <w:ind w:left="-46"/>
        <w:jc w:val="both"/>
        <w:rPr>
          <w:b w:val="0"/>
          <w:rtl/>
        </w:rPr>
      </w:pPr>
      <w:r w:rsidRPr="00EB6B00">
        <w:rPr>
          <w:rFonts w:hint="cs"/>
          <w:bCs/>
          <w:rtl/>
        </w:rPr>
        <w:t>[ الحجة الثانية ]</w:t>
      </w:r>
      <w:r>
        <w:rPr>
          <w:rFonts w:hint="cs"/>
          <w:b w:val="0"/>
          <w:rtl/>
        </w:rPr>
        <w:t xml:space="preserve"> من القرآن قوله تعالى ( ليس كمثله شيء ) ولو كان جسماً لكان مثلاً لسائر الأجسام في تمام الماهية لأنا سنبين ( إن شاء الله تعالى بالدلائل الباهرة ) أن الأجسام كلها متماثلة ، وذلك كالمناقض لهذا النص فإن قيل : لما لا يجوز أن يقال أنه تعالى وإن كان جسماً إلا أنه مخالف لغيره من الأجسام كما أن الإنسان والفرس وإن اشتركا في الجسمية لكنهما مختلفان في الأحوال والصفات ولما لا يجوز أن يقال الفرس مثل الإنسان فهكذا هنا ؟  والجواب من وجهين : ( الأول ) : أنا سنقسم الدلالة إن شاء الله تعالى على أن الأجسام كلها مثماثلة في تمام الماهية وعليه فلو كان تعالى جسماً لكان ذاته مثلاً لسائر الأجسام وذلك مخالف لهذا النص والإنسان والفرس ذات كل واحد منهما مماثلاً لذات الآخر ،  والاختلاف إنما وقع في الصفات والأعراض والذاتان إذا كانتا متماثلتين كانا اختصاص كل واحد منهما ( بصفاتها المخصوصة يكون ) من الجائزات لا من الواجبات لأن الأشياء المتماثلة في تمام الذات والماهية لا يجوز اختلافها في اللوازم فلو كان الباري تعالى جسماً لوجب أن يكون اختصاصه بصفاته المخصوصة من الجائزات ولو كان كذلك لزم افتقاره الى المدبر والمخصص وذلك يبطل القول بكونه تعالى إله العالم ،   ( الثاني ) : إن بتقدير أن يكون هو تعالى مشاركاً لسائر الأجسام في الجسمية ومخالفاً لها في ماهيته المخصوصة فهذا يوجب وقوع الكثرة في ذات الله تعالى لأن الجسمية مشترك فيها بين الله تعالى وبين غيره وخصوصية ذاته غير مشتركة في ما بين الله تعالى وبين غيره وما به المشاركة غير ما به الممايزة وذلك يقتضى </w:t>
      </w:r>
      <w:r>
        <w:rPr>
          <w:rFonts w:hint="cs"/>
          <w:b w:val="0"/>
          <w:rtl/>
        </w:rPr>
        <w:lastRenderedPageBreak/>
        <w:t xml:space="preserve">وقوع التركيب في ذاته المخصوصة وكل مركب ممكن لا واجب على ما بيناه فثبت أن هذا السؤال ساقط ( والله أعلم ) ، </w:t>
      </w:r>
    </w:p>
    <w:p w:rsidR="00DA18EA" w:rsidRDefault="00DA18EA" w:rsidP="0004487C">
      <w:pPr>
        <w:ind w:left="-46"/>
        <w:jc w:val="both"/>
        <w:rPr>
          <w:b w:val="0"/>
          <w:rtl/>
        </w:rPr>
      </w:pPr>
      <w:r w:rsidRPr="00EB6B00">
        <w:rPr>
          <w:rFonts w:hint="cs"/>
          <w:bCs/>
          <w:rtl/>
        </w:rPr>
        <w:t>[ الحجة الثالثة ]</w:t>
      </w:r>
      <w:r>
        <w:rPr>
          <w:rFonts w:hint="cs"/>
          <w:b w:val="0"/>
          <w:rtl/>
        </w:rPr>
        <w:t xml:space="preserve"> : قوله تعالى ( والله الغنى وأنتم الفقراء ) دلت هذه الآية على كونه تعالى غنى ولو كان جسماً لما كان غنياً لأن كل جسم مركب وكل مركب محتاج الى كل واحد من أجزائه وأيضاً لو وجب اختصاصه بالجهة لكان محتاجاً الى الجهة وذلك يقدح في كونه غنياً على الإطلاق ، </w:t>
      </w:r>
    </w:p>
    <w:p w:rsidR="00DA18EA" w:rsidRDefault="00DA18EA" w:rsidP="0004487C">
      <w:pPr>
        <w:ind w:left="-46"/>
        <w:jc w:val="both"/>
        <w:rPr>
          <w:b w:val="0"/>
          <w:rtl/>
        </w:rPr>
      </w:pPr>
      <w:r w:rsidRPr="00EB6B00">
        <w:rPr>
          <w:rFonts w:hint="cs"/>
          <w:bCs/>
          <w:rtl/>
        </w:rPr>
        <w:t>[ الحجة الرابعة ]</w:t>
      </w:r>
      <w:r>
        <w:rPr>
          <w:rFonts w:hint="cs"/>
          <w:b w:val="0"/>
          <w:rtl/>
        </w:rPr>
        <w:t xml:space="preserve"> : قوله تعالى ( لا إله إلا هو الحى القيوم ) والقيوم مبالغة في كونه غنياً عن كل ما سواه ، وكونه مقوماً لغيره : عبارة غن احتياج كل ما سواه إليه ، فلو كان جسماً لكان هو مفتقراً الى غيره وهو جزؤه ،  ولكان غيره غنياً عنه وهو جزئه وحينئذ لا يكون قيوماً وأيضاً لو وجب حصوله في شيء من الأحياز لكان مفتقراً محتاجاً الى ذلك الحيز ،  فلن يكن قيوماً على الإطلاق ،  فإن قيل ألستم تقولون أنه تعالى يجب أن يكون موصوفاً بالعلم ولم يقدح ذلك عندكم في كونه قيوماً ؟ فلما لا يجوز أيضاً أن يقال : أنه يجب أن يحصل في حيز معين ولم يقدح ذلك في كونه قيوماً ؟ قيل : عندنا أن ذاته كالموجب لتلك الصفات وذلك لا يقدح في وصف الذات لكونه قيوماً ، أما هاهنا فلا يمكن أن يقال أن ذاته توجب تلك الحيز المعين لأن بتقدير أن لا يكون حاصلاً في ذلك الحيز لم يلزم بطلان ذلك ولا عدمه ، فكان الحيز غني عنه وكان مفتقراً الى ذلك الحيز فظهر الفرق ( والله اعلم ) ، </w:t>
      </w:r>
    </w:p>
    <w:p w:rsidR="00DA18EA" w:rsidRDefault="00DA18EA" w:rsidP="0004487C">
      <w:pPr>
        <w:ind w:left="-46"/>
        <w:jc w:val="both"/>
        <w:rPr>
          <w:b w:val="0"/>
          <w:rtl/>
        </w:rPr>
      </w:pPr>
      <w:r w:rsidRPr="00EB6B00">
        <w:rPr>
          <w:rFonts w:hint="cs"/>
          <w:bCs/>
          <w:rtl/>
        </w:rPr>
        <w:t>[ الحجة الخامسة ]</w:t>
      </w:r>
      <w:r>
        <w:rPr>
          <w:rFonts w:hint="cs"/>
          <w:b w:val="0"/>
          <w:rtl/>
        </w:rPr>
        <w:t xml:space="preserve"> : قوله تعالى ( هل تعلم له سمياً ) قال ابن عباس رضى الله عنه هل تعلم له مثلاً ولو كان متحيزاً لكان كل واحد من الجواهر مثلاً (له) ،   </w:t>
      </w:r>
    </w:p>
    <w:p w:rsidR="00DA18EA" w:rsidRDefault="00DA18EA" w:rsidP="0004487C">
      <w:pPr>
        <w:ind w:left="-46"/>
        <w:jc w:val="both"/>
        <w:rPr>
          <w:b w:val="0"/>
          <w:rtl/>
        </w:rPr>
      </w:pPr>
      <w:r w:rsidRPr="00EB6B00">
        <w:rPr>
          <w:rFonts w:hint="cs"/>
          <w:bCs/>
          <w:rtl/>
        </w:rPr>
        <w:t>[ الحجة السادسة ]</w:t>
      </w:r>
      <w:r>
        <w:rPr>
          <w:rFonts w:hint="cs"/>
          <w:b w:val="0"/>
          <w:rtl/>
        </w:rPr>
        <w:t xml:space="preserve"> : قوله تعالى ( هو الله الخالق البارئ المصور ) وجه الاستدلال به : إنا بينا في سائر كتبنا أن الخالق في اللغة هو المقدر ، ولو كان تعالى جسماً لكان متناهياً ولو كان متناهياً لكان مخصوصاً ، بمقدار معين ، ولما وصف نفسه بكونه خالقاً وجب أن يكون تعالى هو المقدر لجميع المقدرات بمقاديرها المخصوصة وإذا كان هو مقدراً في ذاته بمقدار مخصوص لزم كونه مقدراً لنفسه وذلك محال وأيضا : لو كان جسماً لكان متناهياً وكل متناه فإنه محيط به حد ( واحد) أو حدود مختلفة وكل ما كان كذلك فهو مشكل وكل مشكل فله صورة فلو كان جسماً لكان له صورة ثم إنه تعالى وصف نفسه بكونه مصوراً ، فيلزم كونه مصوراً لنفسه وذلك محال فيلزم أن يكون منزهاً عن الصورة والجسمية حتى لا يلزم هذا المحال ، </w:t>
      </w:r>
    </w:p>
    <w:p w:rsidR="00DA18EA" w:rsidRDefault="00DA18EA" w:rsidP="0004487C">
      <w:pPr>
        <w:ind w:left="-46"/>
        <w:jc w:val="both"/>
        <w:rPr>
          <w:b w:val="0"/>
          <w:rtl/>
        </w:rPr>
      </w:pPr>
      <w:r w:rsidRPr="00EB6B00">
        <w:rPr>
          <w:rFonts w:hint="cs"/>
          <w:bCs/>
          <w:rtl/>
        </w:rPr>
        <w:lastRenderedPageBreak/>
        <w:t>[ الحجة السابعة ]</w:t>
      </w:r>
      <w:r>
        <w:rPr>
          <w:rFonts w:hint="cs"/>
          <w:b w:val="0"/>
          <w:rtl/>
        </w:rPr>
        <w:t xml:space="preserve"> : قوله تعالى ( هو الأول والأخر والظاهر والباطن ) وصف نفسه بكونه ظاهراً وباطناً ولو كان جسماً لكان ظاهرة غير باطنه ، فلم يكن الشيء الواحد موصوفا بأنه ظاهر وبأنه باطن لأن على تقدير كونه جسماً يكون الظاهر منه سطحه والباطن منه عنقه فلم يكن الشيء الواحد ظاهراً وباطناً وأيضاً : فالمفسرون : قالوا : أنه ظاهر بحسب الدلائل باطن بحسب أنه لا يدركه الحس ولا يصل إليه الخيال ، ولو كان جسماً لما أمكن وصفه بانه لا يدركه الحس ولا يصل إليه الخيال ، </w:t>
      </w:r>
    </w:p>
    <w:p w:rsidR="00DA18EA" w:rsidRDefault="00DA18EA" w:rsidP="0004487C">
      <w:pPr>
        <w:ind w:left="-46"/>
        <w:jc w:val="both"/>
        <w:rPr>
          <w:b w:val="0"/>
          <w:rtl/>
        </w:rPr>
      </w:pPr>
      <w:r w:rsidRPr="00EB6B00">
        <w:rPr>
          <w:rFonts w:hint="cs"/>
          <w:bCs/>
          <w:rtl/>
        </w:rPr>
        <w:t>[ الحجة الثامنة ]</w:t>
      </w:r>
      <w:r>
        <w:rPr>
          <w:rFonts w:hint="cs"/>
          <w:b w:val="0"/>
          <w:rtl/>
        </w:rPr>
        <w:t xml:space="preserve"> : قوله تعالى ( ولا يحيطون به علماً ) وقوله تعالى ( لا تدركه الأبصار ) وذلك يدل على كونه تعالى منزهاً عن المقدار والشكل والصورة وإلا لكان الإدراك والعلم محيطين به وذلك على خلاف هذين النصين فإن قيل : لما لا يجوز أن يقال أنه وإن كان جسماً لكنه جسماً كبير فلهذا المعنى لا يحيط به الإدراك والعلم ؟ قلنا : لو كان الأمر كذلك لصح أن يقال بأن علوم الخلق وأبصارهم لا تحيط بالسموات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في تخصيص ذات الله تعالى بهذا الوصف فائدة ، </w:t>
      </w:r>
    </w:p>
    <w:p w:rsidR="00DA18EA" w:rsidRDefault="00DA18EA" w:rsidP="0004487C">
      <w:pPr>
        <w:ind w:left="-46"/>
        <w:jc w:val="both"/>
        <w:rPr>
          <w:b w:val="0"/>
          <w:rtl/>
        </w:rPr>
      </w:pPr>
      <w:r w:rsidRPr="00EB6B00">
        <w:rPr>
          <w:rFonts w:hint="cs"/>
          <w:bCs/>
          <w:rtl/>
        </w:rPr>
        <w:t>[ الحجة التاسعة ]</w:t>
      </w:r>
      <w:r>
        <w:rPr>
          <w:rFonts w:hint="cs"/>
          <w:b w:val="0"/>
          <w:rtl/>
        </w:rPr>
        <w:t xml:space="preserve"> : قوله تعالى ( وإذا سألك عبادي عنى فإني قريب أجيب دعوة الداع إذا دعان فليستجيبوا لي وليؤمنوا بي لعلهم يرشدون ) وسئل النبي صلى الله عليه وسلم أقريب ربنا فنناجيه أم بعيد فنناديه ؟ فأنزل الله تعالى هذه الآية ،  ولو كان تعالى في السماء أو في العرش لما صح القول بأنه تعالى قريب من عباده ،   </w:t>
      </w:r>
    </w:p>
    <w:p w:rsidR="00DA18EA" w:rsidRDefault="00DA18EA" w:rsidP="0004487C">
      <w:pPr>
        <w:ind w:left="-46"/>
        <w:jc w:val="both"/>
        <w:rPr>
          <w:b w:val="0"/>
          <w:rtl/>
        </w:rPr>
      </w:pPr>
      <w:r w:rsidRPr="00EB6B00">
        <w:rPr>
          <w:rFonts w:hint="cs"/>
          <w:bCs/>
          <w:rtl/>
        </w:rPr>
        <w:t>[ الحجة العاشرة ]</w:t>
      </w:r>
      <w:r>
        <w:rPr>
          <w:rFonts w:hint="cs"/>
          <w:b w:val="0"/>
          <w:rtl/>
        </w:rPr>
        <w:t xml:space="preserve"> : لو كان تعالى في جهة فوق لكان سماء ولو كان سماء لكان مخلوقا لنفسه وذلك محال فكونه في جهة فوق محال وإنما قلنا أنه تعالى لو كان في جهة فوق لكان سماء لوجهين : ( الأول ) : إن السماء مشتاق من السمو فكل شيء سماك فهو سماء فهذا هو الاشتقاق الأصلي اللغوي ، وعرف القرآن أيضاً : متقرر عليه بدليل أنهم ذكروا في تفسير قوله تعالى ( وينزل من السماء من جبال فيها من برد ) أنه السحاب قالوا وتسمية السحاب بالسماء جائز لأنه حصل فيه معنى السمو وذكروا أيضاً في تفسير قوله تعالى ( وأنزلنا من السماء ماءاً طهوراً ) أنه من السحاب فثبت أن الاشتقاق اللغوي والعرف القرآني متطابقان على تسمية كل ما كان موصوفا بالعلو والسمو بأنه سماء ، ( الثاني ) : أنه تعالى لو كان فوق العرش لكان من جلس في العرش ونظر الى فوق لم يرى إلا نهاية ذات الله تعالى فكانت نسبة نهاية السطح الأخير من ذات الله تعالى الى سكان العرش كنسبة السطح الأخير من السماوات إلى سكان الأرض وذلك يقتضي القطع بأنه لو كان فوق العرش لكان ذاته كالسماء لسكان العرش فثبت أنه تعالى لو كان مختصاً بجهة فوق لكان ذاته سماء ، وإنما قلنا أنه لو كان ذاته سماء </w:t>
      </w:r>
      <w:r>
        <w:rPr>
          <w:rFonts w:hint="cs"/>
          <w:b w:val="0"/>
          <w:rtl/>
        </w:rPr>
        <w:lastRenderedPageBreak/>
        <w:t xml:space="preserve">لكان ذاته مخلوقاً لقوله تعالى ( تنزيلاً ممن خلق الأرض والسماوات العلا ) ولفظة السماوات لفظة جمع مقرونة بالألف واللام وهذا يقتضي كون كل السماوات مخلوقة لله تعالى فلو كان هو تعالى سماء لزم كونه خالقاً لنفسه وكذلك أيضاً قوله تعالى ( إن ربكم الله الذي خلق السماوات والأرض في ستة أيام ) يدل على ما ذكرناه فثبت أنه تعالى لو كان مختصاً بجهة فوق لكان سماء ولو كان سماء لكان مخلوقا لنفسه وهذا مخال فوجب أن لا يكون مختصاً بجهة فوق ، فإن قيل لفظ السماء مختص في العرف بهذه الأجرام المستديرة وأيضاً فهمت أن هذا اللفظ في اصل الوضع يتناول ذات الله تعالى إلا أن تخصيص العموم جائز قلنا أما الجواب عن الأول فهو أن هذا الفوق ممنوع وكيف لا نقول ذلك وقد دللنا على أن بتقدير أن يكون الله تعالى مختصاً بجهة فوق إلا أن نسبة ذاته تعالى  إلى سكان العرش كنسبة السماء إلى سكان الأرض فوجب القطع بأنه لو كان مختصاً بجهة فوق لكان سماء وأما الجواب عن الثاني فهو أن تخصيص العموم أنما يصار إليه عند الضرورة فلو قام دليل قاطع عقلي على كونه تعالى مختصاً بجهة فوق لزمنا المصير إلى هذا التخصيص وإذا لم يقم شيء من الدلائل على ذلك بل قامت القواطع العقلية والنقلية على امتناع كونه تعالى في الجهة لم يكن بنا إلى التزام هذا التخصيص ضرورة فسقط هذا الكلام ، </w:t>
      </w:r>
    </w:p>
    <w:p w:rsidR="00DA18EA" w:rsidRDefault="00DA18EA" w:rsidP="0004487C">
      <w:pPr>
        <w:ind w:left="-46"/>
        <w:jc w:val="both"/>
        <w:rPr>
          <w:b w:val="0"/>
          <w:rtl/>
        </w:rPr>
      </w:pPr>
      <w:r w:rsidRPr="00EB6B00">
        <w:rPr>
          <w:rFonts w:hint="cs"/>
          <w:bCs/>
          <w:rtl/>
        </w:rPr>
        <w:t>[ الحجة الحادية عشرة ]</w:t>
      </w:r>
      <w:r>
        <w:rPr>
          <w:rFonts w:hint="cs"/>
          <w:b w:val="0"/>
          <w:rtl/>
        </w:rPr>
        <w:t xml:space="preserve"> : قوله تعالى ( قل لمن ما في السماوات والأرض ؟ قل لله ) مشعر بأن المكان وكل ما فيه ملكاً لله تعالى وقوله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وهذا الوجه ذكره أبو مسلم الأصبهاني رحمه الله في تفسيره وأعلم : أن في تقديم ذكر المكان على الزمان سراً شريفاً وحكمة عالية ، </w:t>
      </w:r>
    </w:p>
    <w:p w:rsidR="00DA18EA" w:rsidRDefault="00DA18EA" w:rsidP="0004487C">
      <w:pPr>
        <w:ind w:left="-46"/>
        <w:jc w:val="both"/>
        <w:rPr>
          <w:b w:val="0"/>
          <w:rtl/>
        </w:rPr>
      </w:pPr>
      <w:r w:rsidRPr="00EB6B00">
        <w:rPr>
          <w:rFonts w:hint="cs"/>
          <w:bCs/>
          <w:rtl/>
        </w:rPr>
        <w:t>[ الحجة الثانية عشرة ]</w:t>
      </w:r>
      <w:r>
        <w:rPr>
          <w:rFonts w:hint="cs"/>
          <w:b w:val="0"/>
          <w:rtl/>
        </w:rPr>
        <w:t xml:space="preserve"> : قوله تعالى ( ويحمل عرش ربك فوقهم يومئذ ثمانية ) ولو كان الخالق في العرش لكان حامل العرش حاملاً لمن في العرش فيلزم احتياج الخالق الى المخلوق ويقرب منه قوله تعالى ( الذين يحملون العرش ) ، </w:t>
      </w:r>
    </w:p>
    <w:p w:rsidR="00DA18EA" w:rsidRDefault="00DA18EA" w:rsidP="0004487C">
      <w:pPr>
        <w:ind w:left="-46"/>
        <w:jc w:val="both"/>
        <w:rPr>
          <w:b w:val="0"/>
          <w:rtl/>
        </w:rPr>
      </w:pPr>
      <w:r w:rsidRPr="00EB6B00">
        <w:rPr>
          <w:rFonts w:hint="cs"/>
          <w:bCs/>
          <w:rtl/>
        </w:rPr>
        <w:t>[ الحجة الثالثة عشرة ]</w:t>
      </w:r>
      <w:r>
        <w:rPr>
          <w:rFonts w:hint="cs"/>
          <w:b w:val="0"/>
          <w:rtl/>
        </w:rPr>
        <w:t xml:space="preserve"> : لو كان تعالى مستقراً على العرش لكان الابتداء بتخليق العرش أولى  من الابتداء بتخليق السماوات لأن على تقدير القول أنه مستقر على العرش يكون العرش مكاناً له والسماوات مكان عبيده والأقرب الى العقول أن يكون تهيئة مكان نفسه مقدماً على تهيئة مكان العديد لكن من المعلوم أن تخليق السماوات مقدم على تخليق العرش لقوله تعالى ( إن ربكم الله الذى خلق السماوات والارض في ستة أيام ثم استوى على العرش ) وكلمة ثم للتراخي ، </w:t>
      </w:r>
    </w:p>
    <w:p w:rsidR="00DA18EA" w:rsidRDefault="00DA18EA" w:rsidP="0004487C">
      <w:pPr>
        <w:ind w:left="-46"/>
        <w:jc w:val="both"/>
        <w:rPr>
          <w:b w:val="0"/>
          <w:rtl/>
        </w:rPr>
      </w:pPr>
      <w:r w:rsidRPr="00EB6B00">
        <w:rPr>
          <w:rFonts w:hint="cs"/>
          <w:bCs/>
          <w:rtl/>
        </w:rPr>
        <w:lastRenderedPageBreak/>
        <w:t>[ الحجة الرابعة عشر ]</w:t>
      </w:r>
      <w:r>
        <w:rPr>
          <w:rFonts w:hint="cs"/>
          <w:b w:val="0"/>
          <w:rtl/>
        </w:rPr>
        <w:t xml:space="preserve"> : قوله تعالى ( كل شيء هالك إلا وجهه ) ظاهر الآية يقتضى فناء العرش وفناء جميع الأحياز والجهات وحينئذ يبقى الحق سبحانه وتعالى منزه عن الحيز والجهات وإذا ثبت ذلك امتنع أن يكون الآن في جهة المحيز وإلا لزم وقوع التغير في الذات فإن قيل : الحيز والجهة ليس شيء موجوداً حتى يصير هالكاً فإني اً قلنا : الأحياز والجهات أمور متخالفة بحقائقها متباينة بماهياتها بدليل أنكم قلتم أنه يجب حصول ذات الله تعالى في جهة فوق ويمتنع حصول ذاته في سائر الجهات فلولا أن جهة فوق مخالفة بالماهية لسائر الجهات وإلا لما كانت جهة فوق مخالفة لسائر الجهات في هذه الخاصة وهذا الحكم أيضاً فلأنا نقول هذا الجسم حصل في هذا الحيز بعد أن كان حاصلاً في حيز أخر فهذه الأحياز معدودة متباينة متعاقبة والعدم المحض لا يكون كذلك فثبت أن هذه الأحياز أمور متخالفة بالحقائق متباينة بالعدد وكل ما كان كذلك امتنع أن يكون عدماً محضاً فكان أمراً موجوداً وإذا ثبت هذا دخل تحت قوله تعالى ( كل شيء هالك إلا وجهه ) وإذا هلك الحيز والجهة بقى ذات الله تعالى منزهاً عن الحيز والجهة وبقية الكلام  قد تقدمت ، </w:t>
      </w:r>
    </w:p>
    <w:p w:rsidR="00DA18EA" w:rsidRDefault="00DA18EA" w:rsidP="0004487C">
      <w:pPr>
        <w:ind w:left="-46"/>
        <w:jc w:val="both"/>
        <w:rPr>
          <w:b w:val="0"/>
          <w:rtl/>
        </w:rPr>
      </w:pPr>
      <w:r w:rsidRPr="00EB6B00">
        <w:rPr>
          <w:rFonts w:hint="cs"/>
          <w:bCs/>
          <w:rtl/>
        </w:rPr>
        <w:t>[ الحجة الخامسة عشر ]</w:t>
      </w:r>
      <w:r>
        <w:rPr>
          <w:rFonts w:hint="cs"/>
          <w:b w:val="0"/>
          <w:rtl/>
        </w:rPr>
        <w:t xml:space="preserve"> : قوله تعالى ( هو الأول والأخر ) فهو يقتضى أن يكون ذاته متقدماً في الوجود على كل ما سواه وأن يكون متأخراً في الوجود غن كل ما سواه وذلك يقتضى أنه كان موجوداً قبل الحيز والجهة ويكون موجوداً بعد فناء الحيز والجهة فإذا ثبت هذا فالتقريب ما ذكرناه في الحجة الثالثة عشرة والرابعة عشر ، </w:t>
      </w:r>
    </w:p>
    <w:p w:rsidR="00DA18EA" w:rsidRDefault="00DA18EA" w:rsidP="0004487C">
      <w:pPr>
        <w:ind w:left="-46"/>
        <w:jc w:val="both"/>
        <w:rPr>
          <w:b w:val="0"/>
          <w:rtl/>
        </w:rPr>
      </w:pPr>
      <w:r w:rsidRPr="00EB6B00">
        <w:rPr>
          <w:rFonts w:hint="cs"/>
          <w:bCs/>
          <w:rtl/>
        </w:rPr>
        <w:t>[ الحجة السادسة عشرة ]</w:t>
      </w:r>
      <w:r>
        <w:rPr>
          <w:rFonts w:hint="cs"/>
          <w:b w:val="0"/>
          <w:rtl/>
        </w:rPr>
        <w:t xml:space="preserve"> : قوله تعالى ( وأسجد وأقترب ) ولو كان في جهة الفوق لكانت السجدة تفيد البعد من الله تعالى لا القرب منه وذلك خلاف الاصل ،</w:t>
      </w:r>
    </w:p>
    <w:p w:rsidR="00DA18EA" w:rsidRDefault="00DA18EA" w:rsidP="0004487C">
      <w:pPr>
        <w:ind w:left="-46"/>
        <w:jc w:val="both"/>
        <w:rPr>
          <w:b w:val="0"/>
          <w:rtl/>
        </w:rPr>
      </w:pPr>
      <w:r w:rsidRPr="00EB6B00">
        <w:rPr>
          <w:rFonts w:hint="cs"/>
          <w:bCs/>
          <w:rtl/>
        </w:rPr>
        <w:t>[ الحجة السابعة عشر ]</w:t>
      </w:r>
      <w:r>
        <w:rPr>
          <w:rFonts w:hint="cs"/>
          <w:b w:val="0"/>
          <w:rtl/>
        </w:rPr>
        <w:t xml:space="preserve"> : قوله تعالى : ( فلا تجعلوا لله أنداداً وأنتم تعلمون ) والند : المثل ، ولو كان تعالى جسماً لكان مثلاً لكل واحد من الأجسام لما سنبين إن شاء الله تعالى أن الأجسام كلها متماثلة وحينئذ يكون الند موجوداً على هذا التقدير وذلك على مضادة هذا النص ،</w:t>
      </w:r>
    </w:p>
    <w:p w:rsidR="00DA18EA" w:rsidRDefault="00DA18EA" w:rsidP="0004487C">
      <w:pPr>
        <w:ind w:left="-46"/>
        <w:jc w:val="both"/>
        <w:rPr>
          <w:b w:val="0"/>
          <w:rtl/>
        </w:rPr>
      </w:pPr>
      <w:r w:rsidRPr="00EB6B00">
        <w:rPr>
          <w:rFonts w:hint="cs"/>
          <w:bCs/>
          <w:rtl/>
        </w:rPr>
        <w:t>[ الحجة الثامنة عشر ]</w:t>
      </w:r>
      <w:r>
        <w:rPr>
          <w:rFonts w:hint="cs"/>
          <w:b w:val="0"/>
          <w:rtl/>
        </w:rPr>
        <w:t xml:space="preserve"> : الحديث المشهور وهو ما روى أن عمران ابن الحصين قال يا رسول الله أخبرنا عن أول هذا الامر فقال ( كان الله ولم يكن معه شيء ) وقد دلنا مراراً كثيراً على أنه تعالى لو كان مختصا بالحيز والجهة لكان ذلك الحيز شيئاً موجوداً معه وذلك على نقيض هذا النص ، </w:t>
      </w:r>
    </w:p>
    <w:p w:rsidR="00DA18EA" w:rsidRDefault="00DA18EA" w:rsidP="0004487C">
      <w:pPr>
        <w:ind w:left="-46"/>
        <w:jc w:val="both"/>
        <w:rPr>
          <w:b w:val="0"/>
          <w:rtl/>
        </w:rPr>
      </w:pPr>
      <w:r w:rsidRPr="00EB6B00">
        <w:rPr>
          <w:rFonts w:hint="cs"/>
          <w:bCs/>
          <w:rtl/>
        </w:rPr>
        <w:t>[ الحجة التاسعة عشر ]</w:t>
      </w:r>
      <w:r>
        <w:rPr>
          <w:rFonts w:hint="cs"/>
          <w:b w:val="0"/>
          <w:rtl/>
        </w:rPr>
        <w:t xml:space="preserve"> : روى أن النبي صلى الله عليه وسلم قيل له أين كان ربنا ؟ قال ( كان في عماء ليس تحته ماء ولا فوقه هواء ) قيل العماء بالمد : الغيم الرقيق وأما العمى بالقصر فهو عبارة عن الحالة المضادة للبصر </w:t>
      </w:r>
      <w:r>
        <w:rPr>
          <w:rFonts w:hint="cs"/>
          <w:b w:val="0"/>
          <w:rtl/>
        </w:rPr>
        <w:lastRenderedPageBreak/>
        <w:t xml:space="preserve">وقال بعض العلماء يجب أن تكون الرواية الصحيحة هي الرواية بالقصر وحينئذ تدل على نفى الجهة لأن الجهة إذا لم تكن موجودة لم تكن مرئية فأمكن جعل العمى عبارة عن عدم الجهة ،  ويتأكد هذا بقوله عليه السلام : ليس تحته ماء ولا فوقه هواء ،   وأعلم : أن هذه الوجوه التي ذكرناها بعضها ( قوى ، وبعضها ضعيف ) وكيفما كان الأمر فقد ثبت أن في القرآن والأخبار : دلائل كثيرة تدل على تنزيه الله تعالى عن الحيز والجهة وبالله التوفيق </w:t>
      </w:r>
    </w:p>
    <w:p w:rsidR="00EB6B00" w:rsidRDefault="00EB6B00" w:rsidP="0004487C">
      <w:pPr>
        <w:ind w:left="-46"/>
        <w:jc w:val="center"/>
        <w:rPr>
          <w:b w:val="0"/>
          <w:rtl/>
        </w:rPr>
      </w:pPr>
      <w:r>
        <w:rPr>
          <w:rFonts w:hint="cs"/>
          <w:b w:val="0"/>
          <w:rtl/>
        </w:rPr>
        <w:t>***</w:t>
      </w:r>
    </w:p>
    <w:p w:rsidR="00DA18EA" w:rsidRDefault="00DA18EA" w:rsidP="0004487C">
      <w:pPr>
        <w:ind w:left="-46"/>
        <w:jc w:val="both"/>
        <w:rPr>
          <w:rtl/>
        </w:rPr>
      </w:pPr>
      <w:r w:rsidRPr="00EB6B00">
        <w:rPr>
          <w:rFonts w:hint="cs"/>
          <w:bCs/>
          <w:rtl/>
        </w:rPr>
        <w:t>[ الفصل الثالث ]</w:t>
      </w:r>
      <w:r w:rsidR="00EB6B00" w:rsidRPr="00EB6B00">
        <w:rPr>
          <w:rFonts w:hint="cs"/>
          <w:bCs/>
          <w:rtl/>
        </w:rPr>
        <w:t xml:space="preserve"> : </w:t>
      </w:r>
      <w:r w:rsidRPr="00EB6B00">
        <w:rPr>
          <w:rFonts w:hint="cs"/>
          <w:bCs/>
          <w:rtl/>
        </w:rPr>
        <w:t>في إقامة الدلائل العقلية على أنه تعالى ليس بمتحيز البتة</w:t>
      </w:r>
      <w:r w:rsidR="00EB6B00">
        <w:rPr>
          <w:rFonts w:hint="cs"/>
          <w:bCs/>
          <w:rtl/>
        </w:rPr>
        <w:t xml:space="preserve">  :  </w:t>
      </w:r>
      <w:r>
        <w:rPr>
          <w:rFonts w:hint="cs"/>
          <w:b w:val="0"/>
          <w:rtl/>
        </w:rPr>
        <w:t xml:space="preserve">أعلم : أنا إذا دللنا على أنه تعالى ليس بمتحيز فقد دللنا على أنه تعالى ليس بجسم ولا جوهر (فرد) لأن المتحيز أن كان منقسماً فهو الجسم وإن لم يكن منقسماً فهو الجوهر الفرد ، فنقول الذى يدل على أنه تعالى ليس بمتحيز : وجوه : </w:t>
      </w:r>
    </w:p>
    <w:p w:rsidR="00DA18EA" w:rsidRDefault="00DA18EA" w:rsidP="0004487C">
      <w:pPr>
        <w:ind w:left="-46"/>
        <w:jc w:val="both"/>
        <w:rPr>
          <w:b w:val="0"/>
        </w:rPr>
      </w:pPr>
      <w:r w:rsidRPr="00EB6B00">
        <w:rPr>
          <w:rFonts w:hint="cs"/>
          <w:bCs/>
          <w:rtl/>
        </w:rPr>
        <w:t>[ البرهان الأول ]</w:t>
      </w:r>
      <w:r>
        <w:rPr>
          <w:rFonts w:hint="cs"/>
          <w:b w:val="0"/>
          <w:rtl/>
        </w:rPr>
        <w:t xml:space="preserve"> : أنه تعالى لو كان متحيزاً لكان مماثلاً لسائر المتحيزات في تمام الماهية وهذا ممتنع فكونه متحيزاً ممتنع وإنما قلنا إنه تعالى لو كان متحيزاً لكان مماثلاً لسائر المتحيزات في تمام الماهية لأنه لو كان متحيزاً لكان مساوياً لسائر المتحيزات ، في كونه متحيز ثم بعد هذا لا يخلو إما أن يقال أنه يخالف غيره من الأجسام في ماهيته المخصوصة وإما أن لا يخالفه في ماهيته المخصوصة والقسم الأول باطل فتعين الثاني وحينئذ يحصل منه أنه تعالى لو كان متحيزاً لكان مثلاً لسائر المتحيزات ،  فيفتقر هاهنا الى بيان أنه يمتنع أن يكون مساويا لسائر المتحيزات في عموم المتحيزية ، ومخالفاً لها في ماهيته المخصوصة ، فنقول الدليل على أن ذلك ممتنع هو أن بتقدير أن يكون مساوياً لسائرها في المتحيزية ، ومخالفاً لها في الخصوصية كان ما به الاشتراك مغايراً لا محالة لما به الامتياز ، وحينئذ يكون عموم المتحيزية مغايراً لخصوص ذاته المخصوصة ، وحينئذ نقول إما أن تكون الذات هي المتحيزية وتكون تلك الخصوصية صفة لتلك الذات وإما أن يقال المتحيزية صفة وتلك الخصوصية هي الذات ، أما القسم الأول فإنه يقتضى حصول المقصود لأنه إذا كان مجرد المتجيزية هو الذات وثبت أن مجرد المتحيزية أمر مشترك فيه بينة وبين سائر المتحيزات فحينئذ يحصل منه أن بتقدير أن يكون تعالى متحيزاً تكون ذاته مماثلة لذوات سائر المتحيزات وليس المطلوب إلا ذلك وأما القسم الثاني وهو أن يقال الذات هي تلك الخصوصية والصفة هي المتحيزية فنقول هذا محال ،  وذلك لأن تلك الخصوصية من حيث أنها هي مع قطع النظر عن المتحيزية إما أن يكون لها اختصاص بالحيز وإما أن لا يكون لها ذلك والأول محال لأن كل ما كان حاصلاً في حيز وجهة على سبيل الاستقلال كان متحيزاً فلو كانت تلك الخصوصية التي فرضناها خالية عن التحيز حاصلة في الحيز لكان الخالي عن التحيز متحيزاً وذلك محال ،  وأما القسم الثاني وهو أن يقال أن تلك الخصوصية غير مختصة بشيء من </w:t>
      </w:r>
      <w:r>
        <w:rPr>
          <w:rFonts w:hint="cs"/>
          <w:b w:val="0"/>
          <w:rtl/>
        </w:rPr>
        <w:lastRenderedPageBreak/>
        <w:t xml:space="preserve">الأحياز والجهات فنقول أنه يمتنع أن تكون المتحيزة صفة قائمة بها لأن تلك الخصوصية غير مختصة بشيء من الأحياز والجهات والمتحيزية أمر لا يعقل إلا أن ( يكون حاصلاً ) في الجهات والشيء الذى يجب أن يكون حاصلآً في الجهات يمتنع أن يكون حاصلآً في الشيء الذى يمتنع حصوله في الجهات وإذا لم تكن المتحيزية صفة للشيء كانت نفس الذات وحينئذ يلزم أن تكون الاشياء المتساوية في المتحيزية متساوية في تمام الذات فثبت بما ذكرنا أن المتحيزات يجب أن تكون كلها متساوية في تمام الماهية وهذا برهان قاطع في تقرير هذه المقدمة ، وإنما قلنا إنه يمتنع أن تكون ذات الله تعالى مساوية لذوات الأجسام في تمام الماهية لوجوه : ( الأول ) : إن من حكم المتماثلين الأستواء في جميع اللوازم فيلزم من قدم ذات الله تعالى قدم سائر الأجسام أو من حدوث سائر الأجسام حدوث ذات الله تعالى وذلك محال ، ( الثاني ) : أن المثلين يجب استواؤهما في جميع اللوازم وكما صح على سائر الأجسام خلوها عن صفة العلم والقدرة والحياة وجب أن يصح على ذاته الخلو عن هذه الصفات وحينئذ يكون اتصاف ذاته بحياته وعلمه وقدرته من الجائزات وإذا كان الأمر كذلك امتنع كون تلك الذات موصوفاً بالحياة والعلم والقدرة ، إلا بإيجاد موجد ، وتخصيص مخصص ، وذلك يقتضي احتياجه الى الإله ، وحينئذ كل ما كان جسماً كان يحتاج الى الإله ، وهذا يقتضي أن الإله يمتنع أن يكون جسماً ، ( الثالث ) : أنه لما كان ذاته سبحانه وتعالى مساوية لذوات سائر المتحيزات وصح في سائر المتحيزات كونها متحركة تارة وساكنة أخرى وجب أن تكون ذاته أيضاً كذلك وعلى هذا التقدير يلزم أن تكون ذاته تعالى قابلة للحركة والسكون وكل ما كان كذلك وجب القول بكونه محدثاً ،  لما ثبت في تقرير هذه الدلائل في مسائلة حدوث الأجسام ولما كان محدثاً وحدوثه محال فكونه حسماً محال ، ( الرابع ) : أنه لو كان جسما لكان مؤتلف الأجزاء وتلك الأجزاء تكوم متماثلة بأعيانها وهى أيضا ممثالة لأجزاء سائر الأجسام ،  وعلى هذا التقدير كما صح الاجتماع والاختراق على سائر الأجسام وجب أن يصح على تلك الأجزاء وعلى هذا التقدير لابد له من مركب ومؤلف وذلك على إله العالم محال ، </w:t>
      </w:r>
    </w:p>
    <w:p w:rsidR="00DA18EA" w:rsidRDefault="00DA18EA" w:rsidP="0004487C">
      <w:pPr>
        <w:ind w:left="-46"/>
        <w:jc w:val="both"/>
        <w:rPr>
          <w:b w:val="0"/>
          <w:rtl/>
        </w:rPr>
      </w:pPr>
      <w:r w:rsidRPr="00EB6B00">
        <w:rPr>
          <w:rFonts w:hint="cs"/>
          <w:bCs/>
          <w:rtl/>
        </w:rPr>
        <w:t>[ البرهان الثاني في بيان أنه يمتنع أن يكون متحيزاً ]</w:t>
      </w:r>
      <w:r>
        <w:rPr>
          <w:rFonts w:hint="cs"/>
          <w:b w:val="0"/>
          <w:rtl/>
        </w:rPr>
        <w:t xml:space="preserve"> : هو أنه لو كان متحيزاً لكان متناهياً وكل متناه ممكن ،  وكل ممكن محدث ،  فلو كان متحيزاً  لكان محدثا وهذا محال ، فذاك محال ، أما المقدمة الاولي: وهي بيان أنه تعالى لو كان متحيز لكان متناهيا فالدليل عليه : أن كل مقدار ، فإنه يقبل الزيادة والنقصان وكل ما كان كذلك فهو متناه ،  وهذا يدل على أن كل متحيز فهو متناه ،  وشرح هذا الدليل قد قررناه في سائر كتبنا ، وأما المقدمة الثانية : وهي بيان أن متناه فهو ممكن : فذلك لأن كل ما كان متناهياً فإن فرض كونه أزيد قدراً أو أنقص قدراً : أمر ممكن ،   وللعلم بثبوت هذا الإمكان ضروري فثبت أن كل متناه في ذاته ممكن ، وأما المقدمة الثالثة وهي بيان أن كل محدث فهو أنه لما كان الزائد والناقص والمساوى متساوون في الإمكان امتنع رجحان بعضهم على بعض إلا </w:t>
      </w:r>
      <w:r>
        <w:rPr>
          <w:rFonts w:hint="cs"/>
          <w:b w:val="0"/>
          <w:rtl/>
        </w:rPr>
        <w:lastRenderedPageBreak/>
        <w:t>لمرجح والافتقار لمرجح إما أن يكون حال وجوده ، أو حال عدمه فإن كان حال وجوده فإنه يكون إما ، حال بقاؤه أو حال حدوثه ويمتنع أن يفتقر إلى المؤثر حال بقائه لأن المؤثر ، تأثيره ( في التكوين والتأثير ) فلو افتقر حال بقائه إلى المؤثر ، لزم تكوين الكائن ، وتحصيل الحاصل ، وذلك محال ،  فلم يبق الا أن يحصل الافتقار إما حال حدوثه أو حال عدمه ،  وعلى التقديرين فإنه يلزم أن يكون كل ممكن محدثا فثبت : أن كل جسم متناه ، وكل ممكن محدث ( فثبت : أن كل جسم محدث ) والاله يمتنع أن يكون محدثا ، وبالله التوفيق ،</w:t>
      </w:r>
    </w:p>
    <w:p w:rsidR="00DA18EA" w:rsidRDefault="00DA18EA" w:rsidP="0004487C">
      <w:pPr>
        <w:ind w:left="-46"/>
        <w:jc w:val="both"/>
        <w:rPr>
          <w:b w:val="0"/>
          <w:rtl/>
        </w:rPr>
      </w:pPr>
      <w:r w:rsidRPr="00EB6B00">
        <w:rPr>
          <w:rFonts w:hint="cs"/>
          <w:bCs/>
          <w:rtl/>
        </w:rPr>
        <w:t>[ البرهان الثالث ] : لو كان إله العالم متحيزا لكان محتاج إلى الغير</w:t>
      </w:r>
      <w:r>
        <w:rPr>
          <w:rFonts w:hint="cs"/>
          <w:b w:val="0"/>
          <w:rtl/>
        </w:rPr>
        <w:t xml:space="preserve"> ،  وهذا محال ، فكونه متحيزا ، محال ،  بيان الملازمة : إنه لو كان متحيزا لكان مساويا لغيره في المتحيزات ، في مفهوم كونه متحيزا ، ولكان مخالفا لها في تعينه وتشخيصه ،  ثم نقول إن بعد حصول الامتياز بالتعين إما أن يحصل الامتياز في الحقيقة ـ وعلى هذا التقدير ، يكون المتحيز جنسا تحته أنواع ( أحدها ) : واجب الوجود وإما أن لا يحصل الامتياز في الحقيقة ـ وعلى هذا التقدير يكون المتحيز نوعا ، تحته أشخاص أحدهما :واجب الوجود ، فنقول : الأول باطل لأن على هذا التقدير تكون ذاته مركبة من الجنس والفصل وكل مركب فهو مفتقر إلى جزئه وجزؤه غيره وكل مركب فهو مفتقر إلى غيره فلو كان واجب الوجود متحيزا لكان مفتقراً إلى غيره والثاني ( أيضا باطل ) لأن هذا التقدير يكون تعينه زائدا على ماهية النوعية وذلك التعين لا بد له من مقتضى وليس هو تلك الماهية وإلا لكان نوعه ( منحصر ) في شخصه ،  وقد فرضنا أنه ليس كذلك فلا بد وأن يكون المقتضى لذلك التعين شيئاً غير تلك الماهية وغير لوازم تلك الماهية فيكون محتاجا غيره ،   فثبت أنه لو كان متحيزا لكان محتاجا إلى غيره وذلك لأنه واجب الوجود لذاته وواجب الوجود لذاته لا يكون واجب الوجود لغيره ،  فثبت أن كونه متحيزا محال ، </w:t>
      </w:r>
    </w:p>
    <w:p w:rsidR="00DA18EA" w:rsidRDefault="00DA18EA" w:rsidP="0004487C">
      <w:pPr>
        <w:ind w:left="-46"/>
        <w:jc w:val="both"/>
        <w:rPr>
          <w:b w:val="0"/>
          <w:rtl/>
        </w:rPr>
      </w:pPr>
      <w:r w:rsidRPr="00EB6B00">
        <w:rPr>
          <w:rFonts w:hint="cs"/>
          <w:bCs/>
          <w:rtl/>
        </w:rPr>
        <w:t>[ البرهان الرابـع ] : لو كان إله العالم متحيزا ، لكان مركبا</w:t>
      </w:r>
      <w:r>
        <w:rPr>
          <w:rFonts w:hint="cs"/>
          <w:b w:val="0"/>
          <w:rtl/>
        </w:rPr>
        <w:t xml:space="preserve"> ،  وهذا محال فكونه متحيزا محال ،  بيان الملازمة من وجهين : ( أحدهما ) : ـ وهو على قول من ينكر الجوهر الفرد ـ إن كل متحيز فلا بد وأن يتميز أحد جانبيه عن الثاني ،  وكل ما كان كذلك فهو منقسم : فثبت : أن كل متحيز فهو منقسم ومركب ، و ( الثاني ) : إن كل متحيز فإما أن يكون قابلا للقسمة ، أولا يكون ،  فان قابلا للقسمة ، كان مركباً مؤلفا ، وأن كان غير قابل للقسمة ، فهو الجوهر الفرد ـ وهو في غاية الصغر والحقارة ـ وليس في العقلاء أحد يقول هذا القول ،  فثبت : أنه تعالى لو كان متحيزا ، لكان ( منقسما مؤلفا ) وذلك محال ،  لأن كل ما كان كذلك ، فهو مفتقر في حقيقته الى كل واحد من أجزائه ، وكل واحد من أجزائه غيره فكل مركب فهو مفتقر في الحقيقة الى غيره وكل ما كان </w:t>
      </w:r>
      <w:r>
        <w:rPr>
          <w:rFonts w:hint="cs"/>
          <w:b w:val="0"/>
          <w:rtl/>
        </w:rPr>
        <w:lastRenderedPageBreak/>
        <w:t xml:space="preserve">كذلك ، فهو ممكن لذاته فكل مركب : ممكن لذاته ،  فيلزم أن يكون الممكن لذاته : واجبا لذاته وذلك محال ،  فيمتنع أن يكون متحيزا ، </w:t>
      </w:r>
    </w:p>
    <w:p w:rsidR="00DA18EA" w:rsidRDefault="00DA18EA" w:rsidP="0004487C">
      <w:pPr>
        <w:ind w:left="-46"/>
        <w:jc w:val="both"/>
        <w:rPr>
          <w:b w:val="0"/>
          <w:rtl/>
        </w:rPr>
      </w:pPr>
      <w:r w:rsidRPr="00EB6B00">
        <w:rPr>
          <w:rFonts w:hint="cs"/>
          <w:bCs/>
          <w:rtl/>
        </w:rPr>
        <w:t>[ البرهان الخامس ] : إنه لو كان متحيزا ، لكان مركبا من الأجزاء ،</w:t>
      </w:r>
      <w:r>
        <w:rPr>
          <w:rFonts w:hint="cs"/>
          <w:b w:val="0"/>
          <w:rtl/>
        </w:rPr>
        <w:t xml:space="preserve">  إذ ليس في العقلاء من يقول إنه في حجم الجوهر الفرد ،  ولو كان مركبا من الأجزاء ،  فإما أن يكون الموصوف بالعلم والقدرة والحياة جزءا واحدا من ذلك المجموع ، أو يكون الموصوف بهذه الصفات مجموع تلك الأجزاء ، فإن كان الأول كان إله العالم هو ذلك الجزء الواحد ،  فيكون إله العالم في غاية الصغر والحقارة ،  وقد بينا : أنه ليس في العقلاء من يقول بذلك ،  وان كان الثاني فإما أن يقال : القائم بمجموع تلك الأجزاء علم (واحد) من تلك الأجزاء : علم على حدة ، وقدرة على حدة ؟ والأول محال لأنه يقتضي قيام الصفة الواحدة بالمحال الكثيرة ،  وذلك محال وإن كان الثاني لزم أن يكون كل واحد منها إلها قديما ،  وذلك يقتضي تكثر الآلهة ،  وهو محال ،  فإن قيل : هذا يشكل بالإنسان ،  فإنه ما ذكرتم قائم فيه بعينه ، فيلزم أن لا يكون جسما ،  وهذه مكابرة (لأنا) نعلم بالضرورة أن الإنسان ليس إلا هذه البينة ، ثم نقول : لم لا يجوز ان يقال : قام علم واحد بمجموع تلك الأجزاء إلا أنه انقسم ذلك المجموع ،  وقام بكل واحد من تلك الأجزاء جزء من ذلك العلم ؟ وأيضاً : لم لا يجوز أن يقال : قام بكل واحد من تلك الأجزاء علم بمعلوم واحد ، وقدرة على مقدور واحد وبهذا الطريق كان مجموع الأجزاء عالما بجملة المعلومات ، قادراً على جملة المقدورات ؟ والجواب عن السؤال الأول : أن نقول أم الفلاسفة فقد طردوا قولهم ،  وزعموا : أن الانسان ليس عبارة عن هذه البنية ،  فإن الانسان عبارة عن الشيء الذي يشير اليه كل انسان بقوله أنا وذلك الشيء موجود ليس بجسم ولا بجسماني ، ( قالوا ) : وأما قول من يقول بأن هذا باطل بالضرورة لأن كل أحد يعلم أن الانسان ليس إلا هذه البنية المخصوصة ،  فقد أجابوا عنه : بأن الانسان مغاير لهذه البنية المشاهدة ويدل عليه وجوه : ( الأول ) : إنا قد نعقل أنفسنا حال ما نكون غافلين عن جملة أعضائنا الظاهرة والباطنة ،  والمعلوم مغاير لغير المعلوم ، ( الثاني ) : إني أعلم بالضرورة أني أنا الانسان الذي كنت موجود أقبل هذه المدة بخمسين سنة وجملة أجزاء  هذه البنية متبدلة بسبب ( السمن والهزل) والصحة والمرض ،  والباقي مغاير لما ليس بباق ،  الثالث : إن المشاهد ليس إلا السطح الموصوف باللون المخصوص وباتفاق العقلاء ليس الإنسان عبارة عن هذا القدر ،  فثبت إن الإنسان ليس بمشاهد البتة ، وأما سائر الطوائف والفرق ،   فقد ذكروا الفرق بين الشاهد والغائب من وجهين : ( أحدهما ) : قال الأشعري : كل واحد من أجزاء الإنسان موصوف بعلم على حدة ، وقدرة على حدة ،  وهذا يقتضي أن يكون هذا البدن مركباً من أشياء كثيرة ، وكل واحد منها عالم قادر حي ،  وهذا مما لا نزاع فيه ،  وأما التزام ذلك في حق الله سبحانه وتعالى ، فإنه يقتضي تعدد الآلهة ،  وذلك </w:t>
      </w:r>
      <w:r>
        <w:rPr>
          <w:rFonts w:hint="cs"/>
          <w:b w:val="0"/>
          <w:rtl/>
        </w:rPr>
        <w:lastRenderedPageBreak/>
        <w:t xml:space="preserve">محال ،  فظهر الفرق ، ( </w:t>
      </w:r>
      <w:r>
        <w:rPr>
          <w:rFonts w:hint="cs"/>
          <w:b w:val="0"/>
          <w:noProof/>
          <w:rtl/>
        </w:rPr>
        <w:t xml:space="preserve">الثاني ) : قال ابراهيم الراوندي : الإنسان جزء واحد لا يتجزئ في القلب ،  وهذا يقتضي أن يكون الإنسان في غاية الحقارة ،  وذلك غير ممتنع ،  أما لو قلنا بمثله في حق الله تعالى ، فإنه يلزم منه كونه في غاية الحقارة ،  وذلك لم يقل به عاقل ، وأما السؤال الثاني : وهو قوله : لم لا يجوز أن يقال : العلم ينقسم ،  فقام بكل واحد من تلك الأجزاء : جزء واحد من ذلك ؟ فنقول : هذا محال لأن كل واحد من أجزاء العلم ، إما أن يكون علماً ، وإما أن لا يكون علما ، فإن كان الأول ، كان القائم بكل واحد من تلك الأجزاء علماً على حده ، وذلك غير هذا السؤال ،  وإن كان الثاني ، لم يكن شيء من تلك الأجزاء موصوفاً بالعلم ،  والمجموع ليس إلا تلك </w:t>
      </w:r>
      <w:r>
        <w:rPr>
          <w:rFonts w:hint="cs"/>
          <w:b w:val="0"/>
          <w:rtl/>
        </w:rPr>
        <w:t>الأمور  ،  فوجب ألا يكون المجموع موصوفاً بالعلم والقدرة ، وأما السؤال الثالث : وهو قولهم : كل واحد من تلك الأجزاء ، يكون موصوفاً ، بعلم متعلق بمعلوم معين ، وبقدرة متعلقة بمقدور معين ،  فنقول : هذا أيضاً محال ،  لأنه يقتضي كون كل واحد من تلك الأجزاء عالماً بمعلومات معينة ، قادراً على مقدورات معينة ،  فيرجع حاصل الكلام إلى إثبات آلهة كثيرة كل واحد منها مخصوص بمعرفة بعض المعلومات ، وبالقدرة على بعض المقدورات ،  وذلك يناقض القول بأن إله العالم موجود واحد والله أعلم</w:t>
      </w:r>
      <w:r>
        <w:rPr>
          <w:rFonts w:hint="cs"/>
          <w:b w:val="0"/>
          <w:vertAlign w:val="superscript"/>
          <w:rtl/>
        </w:rPr>
        <w:t xml:space="preserve"> </w:t>
      </w:r>
      <w:r>
        <w:rPr>
          <w:rFonts w:hint="cs"/>
          <w:b w:val="0"/>
          <w:rtl/>
        </w:rPr>
        <w:t xml:space="preserve">، </w:t>
      </w:r>
    </w:p>
    <w:p w:rsidR="00DA18EA" w:rsidRDefault="00DA18EA" w:rsidP="0004487C">
      <w:pPr>
        <w:ind w:left="-46"/>
        <w:jc w:val="both"/>
        <w:rPr>
          <w:b w:val="0"/>
          <w:rtl/>
        </w:rPr>
      </w:pPr>
      <w:r w:rsidRPr="00EB6B00">
        <w:rPr>
          <w:rFonts w:hint="cs"/>
          <w:bCs/>
          <w:rtl/>
        </w:rPr>
        <w:t>[ البرهان السادس ] : إنه تعالى لو كان جسماً ،</w:t>
      </w:r>
      <w:r>
        <w:rPr>
          <w:rFonts w:hint="cs"/>
          <w:b w:val="0"/>
          <w:rtl/>
        </w:rPr>
        <w:t xml:space="preserve"> لكانت الحركة عليه إما أن تكون جائزةُ</w:t>
      </w:r>
      <w:r>
        <w:rPr>
          <w:rFonts w:hint="cs"/>
          <w:b w:val="0"/>
          <w:vertAlign w:val="superscript"/>
          <w:rtl/>
        </w:rPr>
        <w:t xml:space="preserve"> </w:t>
      </w:r>
      <w:r>
        <w:rPr>
          <w:rFonts w:hint="cs"/>
          <w:b w:val="0"/>
          <w:rtl/>
        </w:rPr>
        <w:t>أو لا تكون جائزة ، والقسم الأول باطل ،  لأنه لما لم يمتنع أن يكون الجسم الذي تكون الحركة عليه جائزة : إلهاً ،  فلم لا يجوز أن يكون إله العالم هو الشمس أو القمر أو الفلك ؟ وذلك لأن هذه الأجسام ليس فيها عيب (يمنع)</w:t>
      </w:r>
      <w:r>
        <w:rPr>
          <w:rFonts w:hint="cs"/>
          <w:b w:val="0"/>
          <w:vertAlign w:val="superscript"/>
          <w:rtl/>
        </w:rPr>
        <w:t xml:space="preserve"> </w:t>
      </w:r>
      <w:r>
        <w:rPr>
          <w:rFonts w:hint="cs"/>
          <w:b w:val="0"/>
          <w:rtl/>
        </w:rPr>
        <w:t xml:space="preserve">من إلهيتها إلا أمور ثلاثة ،  وهي كزنها مركبة من الأجزاء ،   وكونها محدودة متناهية ، وكونها موصوفة بالحركة والسكون ،  فإذا لم تكن هذه الأشياء مانعة من الإلهية ، فكيف يمكن الطعن في إلهيتها ؟ وذلك عين الكفر والإلحاد ، وإنكار الصانع – تعالى – ، والقسم الثاني : وهو أن يقال : إنه تعالى جسم ن ولكن الانتقال والحركة عليه : محال ،  فنقول : هذا باطل من وجوه : ( الأول ) : إن هذا يكون كالزمن المعقد ، الذي لا يقدر على الحركة ،  وهذه صفة نقص ، وهو على الله تعالى : محال ، ( الثاني ) : إنه تعالى لما كان جسماً ، كان مثلاً لسائر الأجسام فكانت الحركة جائزة عليه ، ( الثالث ) : إن القائلين بكونه جسما مؤلفا من الأجزاء والأبعاض لا يمنعون من جواز الحركة عليه فإنهم يصفونه بالذهاب والمجيء فتارة يقولون : إنه جالس على العرش ، وقدماه على الكرسي وهذا هو السكون وتارة يقولون : إنه ينزل إلى السماء الدنيا وهذا هو الحركة ، فهذا مجموع الدلائل على أنه تعالى ليس بجسم ولا بجوهر ،  وبالجملة فليس بمتحيز ، أما شبه الخصم ،  فمن وجوه : ( الشبهة الأولى ) : إن العالم موجود ، والباري تعالى موجود وكل موجودين فلا بد وأن يكون أحدهما ساريا في الآخر ، أو مباينا عنه بالجهة وكون الباري تعالى ساريا في العالم محال ،  فلا بد وأن يكون مباينا عنه بالجهة ،  وكل ما كان كذلك فهو متحيز ،  ثم إنه إما أن </w:t>
      </w:r>
      <w:r>
        <w:rPr>
          <w:rFonts w:hint="cs"/>
          <w:b w:val="0"/>
          <w:rtl/>
        </w:rPr>
        <w:lastRenderedPageBreak/>
        <w:t xml:space="preserve">يكون غير منقسم فيكون في الصغر والحقارة كالجوهر الفرد ،  وهو محال وإما أن يكون شيئاً كبيراً مركباً من الأجزاء والأبعاض ،  وهو المقصود ، ( الشبهة الثانية ) : إنا لم نشاهد حيا عالما قادرا ، إلا وهو جسم وإثبات شيء على خلاف المشاهدة : لا يقبله العقل ، ولا يقربه القلب ،  فوجب القول بكونه تعالى جسما ، ( الشبهة الثالثة ) : إن إله العالم يجب أن يكون عالما بهذه الجسمانيات ،  والعالم بها يجب أن يحصل في ذاته صورها ،  ومن كان كذلك يجب أن يكون جسما فهذه مقدمات ثلاثة متى ظهرت لزم القول بأنه جسم ،   أما المقدمة الأولى : (وهي أن اله العالم يجب أن يكون عالما بهذه الجسمانيات ) فقد اتفق المسلمون عليها وأيضا فهذه الأجسام الموصوفة بهذه المقادير لا بد لها من خالق وذلك الخالق هو الله تعالى ،  وخالق الشيء لا بد وأن يكون عالما به فثبت أن خالق العالم : عالم بهذه الجسمانيات، واما المقدمة الثانية : وهي في بيان أن العالم بهذه الجسمانيات يجب أن يحصل في ذاته صور الجسمانيات فالدليل عليه أن خالقها يجب أن يكون عالما بها قبل وجودها وإلا لم يصح منه خلقها وإيجادها ،  والعالم بالشيء يجب أن يتميز ذلك في علمه عن سائر المعلومات ، وإلا لم يكون عالما به ،  وإذا تميز ذلك المعلوم عن غيره فذلك المعلوم ليس عدما محضا لأن العدم المحض لا يحصل فيه الامتياز وذلك المعلوم يجب أن يكون أمراً موجوداً وهو غير موجود في الخارج لأن الكلام فيما إذا علمها قبل وجودها ولما لم يكن وجوده في الخارج وجب أن يكون وجوده في علم صانع العالم ، وأما المقدمة الثالثة : وهي في بيان أن من يحصل في ذاته صور الجسمانيات ، يجب أن يكون جسما فالدليل عليه : أن من علم مربعا مجنحا بمربعين متساويين وجب أن يميز بين ذلك المربعين المتطرفين وذلك الامتياز لما لم يكن في الماهية ولا في لوازمها لأنهما متماثلان في الماهية فلابد وان يكون بالعوارض لأن المثلين إذا حصلا في واحد فكل عارض يعرض لأحدهما فهو بعينه عارض للآخر وذلك يمنع من حصول الامتياز ولما بطل هذا وجب أن يكون صورة أحد المربعين : مغايراً لمحل المربع الآخر حتى يكون امتياز أحد المحلين عن الثاني سببا لامتياز إحدى الصورتين عن الأخرى : وامتاز أحد المحلين عن الثاني لا يحصل إلا إذا كان ذلك المحل جسما منقسما فثبت أن خالق العالم مدرك للجسمانيات وثبت أن كل من كان كذلك فهو جسم فيلزم أن يكون إله العالم جسما ً ، و ( الجواب عن الشبهة الأولى ) : إنا بينا أن قولهم كل موجودين فإما أن يكون أحدهما حالا في الأخر أو مباينا عنه بالجهة مقدمة غير بديهية بل مقدمة محتاجة في النفي والإثبات إلى برهان منفصل ،  فسقط الكلام ، و ( الجواب عن الشبهة الثانية ) : مابيناه أنه لا يلزم من عدم النظير للشيء ،  فسقطت هذه الشبهة ، و ( والشبهة الثالثة ) : ساقطة أيضا والدليل عليه أنه يمكننا تخيل صورة الشجر والخيل وهذه الصورة لو كانت منتقشة في ذاتنا لكانت ذاتنا إما أن تكون هي هذا </w:t>
      </w:r>
      <w:r>
        <w:rPr>
          <w:rFonts w:hint="cs"/>
          <w:b w:val="0"/>
          <w:rtl/>
        </w:rPr>
        <w:lastRenderedPageBreak/>
        <w:t xml:space="preserve">الجسم وإما أن تكون جوهرا مجردا ،  والأول محال لأنا نعلم بالضرورة : أن الأشياء العظيمة لا يمكن انطباعها فيما لا يكون جسما وذلك يوجب سقوط هذه الشبهة ( وبالله التوفيق ) ، </w:t>
      </w:r>
    </w:p>
    <w:p w:rsidR="00EB6B00" w:rsidRDefault="00EB6B00" w:rsidP="0004487C">
      <w:pPr>
        <w:ind w:left="-46"/>
        <w:jc w:val="center"/>
        <w:rPr>
          <w:b w:val="0"/>
          <w:rtl/>
        </w:rPr>
      </w:pPr>
      <w:r>
        <w:rPr>
          <w:rFonts w:hint="cs"/>
          <w:b w:val="0"/>
          <w:rtl/>
        </w:rPr>
        <w:t>***</w:t>
      </w:r>
    </w:p>
    <w:p w:rsidR="00DA18EA" w:rsidRDefault="00DA18EA" w:rsidP="0004487C">
      <w:pPr>
        <w:ind w:left="-46"/>
        <w:jc w:val="both"/>
        <w:rPr>
          <w:b w:val="0"/>
          <w:rtl/>
        </w:rPr>
      </w:pPr>
      <w:r w:rsidRPr="00EB6B00">
        <w:rPr>
          <w:rFonts w:hint="cs"/>
          <w:bCs/>
          <w:rtl/>
        </w:rPr>
        <w:t>[ الفصل الرابع ]</w:t>
      </w:r>
      <w:r w:rsidR="00EB6B00" w:rsidRPr="00EB6B00">
        <w:rPr>
          <w:rFonts w:hint="cs"/>
          <w:bCs/>
          <w:rtl/>
        </w:rPr>
        <w:t xml:space="preserve"> : </w:t>
      </w:r>
      <w:r w:rsidRPr="00EB6B00">
        <w:rPr>
          <w:rFonts w:hint="cs"/>
          <w:bCs/>
          <w:rtl/>
        </w:rPr>
        <w:t>في إقامة البراهين على أنه تعالى ليس مختصاً بحيز وجهــة</w:t>
      </w:r>
      <w:r w:rsidR="00EB6B00">
        <w:rPr>
          <w:rFonts w:hint="cs"/>
          <w:b w:val="0"/>
          <w:rtl/>
        </w:rPr>
        <w:t xml:space="preserve">  :  </w:t>
      </w:r>
      <w:r>
        <w:rPr>
          <w:rFonts w:hint="cs"/>
          <w:b w:val="0"/>
          <w:rtl/>
        </w:rPr>
        <w:t xml:space="preserve">بمعنى : أنه لا يصح أن يشار إليه بالحس بأنه ههنا أو هناك ، (ويدل عليه وجوه ) : </w:t>
      </w:r>
    </w:p>
    <w:p w:rsidR="00DA18EA" w:rsidRDefault="00DA18EA" w:rsidP="0004487C">
      <w:pPr>
        <w:ind w:left="-46"/>
        <w:jc w:val="both"/>
        <w:rPr>
          <w:b w:val="0"/>
          <w:rtl/>
        </w:rPr>
      </w:pPr>
      <w:r w:rsidRPr="00EB6B00">
        <w:rPr>
          <w:rFonts w:hint="cs"/>
          <w:bCs/>
          <w:rtl/>
        </w:rPr>
        <w:t>( البرهان الأول على أنه تعالى ليس مختصاً بحيز وجهــة )</w:t>
      </w:r>
      <w:r>
        <w:rPr>
          <w:rFonts w:hint="cs"/>
          <w:b w:val="0"/>
          <w:rtl/>
        </w:rPr>
        <w:t xml:space="preserve"> : وذلك أنه لم يخل إما أن يكون منقسما أو غير منقسم ، فإن كان منقسما كان مركباً ـ وقد تقدم إبطاله ،   وإن لم يكن منقسماً كان في الصغر والحقارة كالجزء الذى لا يتجزأ ، وذلك باطل باتفاق كل العقلاء ، وأيضاً : فأن من ينفى الجوهر الفرد يقول : إن كل ما كان مشاراً إليه بحسب الحس بأنه ههنا أو هناك ،  فإنه لا بد وأن يتميز أحد جانبيه عن الآخر ،  وذلك يوجب كونه منقسماً ، فثبت : أن القول بأنه مشار إليه بحسب الحس ، يفضي الى هذين القسمين القسمين الباطلين ،  فوجب أن يكون القول به باطلاً ، فإن قيل : لم لا يجوز أن يقال : إنه تعالى واحد منزه عن التأليف والتركيب ، ومع كونه كذلك ، فإنه يكون عظيماً ؟ قوله : " العظيم يجب أن يكون مركباً منقسما ، وذلك ينافى كونه أحداً " قلنا : سلمنا أن العظيم يجب أن يكون منقسماً في الشاهد ، فلم قلتم : إنه يجب أن يكون في الغائب كذلك ؟ فإن قياس الغائب على الشاهد من غير جامع : باطل ،  وأيضاً : فلم لا يجوز أن يكون غير منقسم ، ويكون في غاية الصغر ؟ قوله : " إنه حقير وذلك على الله تعالى محال " قلنا : الذي لا يمكن أن يشار إليه البته ولا يمكن أن يحس به ، يكون كالعدم فيكون أشد حقارة ،  وإذا جاز هذا ، فلم لا يجوز ذلك ؟ والجواب على الأول : أن نقول إنه إذا كان عظيماً فلا بد وأن يكون منقسماً ، وليس هذا من باب قياس الغائب على الشاهد ، بل هذا بناء على البرهان القطعي وذلك لأنا إذا أشرنا الى نقطة لا تنفسم ، فإما أن يحصل فوقها شيء آخر أو لا يحصل ،  فإن حصل فوقها شيء آخر ، كان ذلك الفوقانى مغايرا له ،  إذ لو جاز أن يقال : إن هذا المشار إليه عينة لا غيره ، جاز أن يقال : هذا الجزء عين ذلك الجزء ، فيفضى الى تجويز أن الجبل شيء واحد مع كونه جبلاً ، وذلك شك في البديهات ،  فثبت : أنه لا بد من التزام التركيب والانقسام ،  وإما أن لا يحصل فوقها شيء آخر ولا على يمينها ولا على يسارها ولا من تحتها فحينئذ يكون نقطة غير منقسمة وجزءاً لا يتجزأ ،  وذلك باتفاق العقلاء باطل ،  فثبت : أن هذا ليس من باب قياس الشاهد على الغائب ، بل هو مبنى على التقسيم الدائر بين النفي والإثبات ، وأعلم : أن [ حشوية ] الحنابلة القائلين بالتركيب والتأليف ، أسعد حالاً من هؤلاء الكرامية ،  </w:t>
      </w:r>
      <w:r>
        <w:rPr>
          <w:rFonts w:hint="cs"/>
          <w:b w:val="0"/>
          <w:rtl/>
        </w:rPr>
        <w:lastRenderedPageBreak/>
        <w:t xml:space="preserve">وذلك لأنهم اعترفوا بكونه مركباً من الأجزاء والأبعاض أما هؤلاء الكرامية فإنهم زعموا أنه مشار الآية بحسب الحس ، وزعموا أنه غير متناه ، ثم زعموا مع ذلك : أنه واحد ، لا يقبل القسمة ،  فلا جرم صار قولهم قولا على خلاف بديهة العقل ،  أما قولهم : " الذى لا يحس به ولا يشار الآية : أشد حقارة من الجزء الذى لا يتجزأ " قلنا : كونه موصوفاً بالحقارة ،  إنما يلزم لو كان (ذا) حيز ومقدار ، حتى يقال " إنه أصغر من غيره ،  أما إذا كان منزهاً عن الحيز والمقدار ولم يحصل بينه وبين غيره مناسبة في الحيز والمقدار ،  فلم يلزم وصفه بالحقارة ، </w:t>
      </w:r>
    </w:p>
    <w:p w:rsidR="00DA18EA" w:rsidRDefault="00DA18EA" w:rsidP="0004487C">
      <w:pPr>
        <w:ind w:left="-46"/>
        <w:jc w:val="both"/>
        <w:rPr>
          <w:b w:val="0"/>
          <w:rtl/>
        </w:rPr>
      </w:pPr>
      <w:r w:rsidRPr="00EB6B00">
        <w:rPr>
          <w:rFonts w:hint="cs"/>
          <w:bCs/>
          <w:rtl/>
        </w:rPr>
        <w:t>( البرهان الثاني في بيان أنه يمتنع أن يكون مختصاً بالحيز والجهة )</w:t>
      </w:r>
      <w:r>
        <w:rPr>
          <w:rFonts w:hint="cs"/>
          <w:b w:val="0"/>
          <w:rtl/>
        </w:rPr>
        <w:t xml:space="preserve"> : إنه لو كان مختصاً بالحيز والجهة ، لكان محتاجاً في وجوده الى ذلك الحيز وتلك الجهة ،  وهذا محال ، فكونه في الحيز والجهة محال ، بينان الملازمة : أن الحيز والجهة أمر موجود ، والدليل عليه (من ) وجوه : ( الأول ) : هو أن الأحياز الفوقانية مخالفة في الحقيقة والماهية ، للأحياز التحتانية ،  بدليل : أنهم قالوا يجب أن يكون الله تعالى مختصاً بجهة فوق ، ويمتنع حصوله في سائر الجهات والأحياز ـ أعنى التحت واليمين واليسار ـ لولا كونها مختلفة في الحقائق والماهيات ،   لامتنع القول بأنه يجب حصوله تعالى في جهة فوق ، ويمتنع حصوله في سائر الجهات ،  وإذا ثبت أن هذه الأحياز مختلفة في الماهية ، وجب كونها أموراً موجودة ، لأنّ العدم المحض يمتنع كونه كذلك ، ( الثاني ) : هو أن الجهات مختلفة بحسب الإشارات ، فإن جهة الفوق متميزة عن جهة التحت في الإشارة ، والعدم المحض والنفي الصرف ، يمتنع تمييز بعضه عن بعض في الإشارة الحسية ، ( الثالث ) : إن الجوهر إذا انتقل من حيز الى حيز ، فالمتروك مغاير لا محالة للمطلوب ، والمنتقل عنه مغاير للمنتقل إليه ، فثبت بهذه الوجوه الثلاثة : أن الحيز والجهة أمر موجود ، ثم إن المسمى بالحيز والجهة ، أمر مستغن في وجوده عما يتمكن ويستقر فيه ، وأما الذى يكون مختصاً بالحيز والجهة ، فإنه يكون مفتقرا الى الحيز والجهة ،  فإن الشيء الذى يمكن حصوله في الحيز ، مستحيل عقلا حصوله لا مختصا بالجهة ،  فثبت أنه تعالى لو كان مختصا بالحيز والجهة لكان مفتقرا في وجوده الى الغير ،  وإنما قلنا : إن ذلك محال لوجوه : ( الاول ) : إن المفتقر في وجوده الى الغير ، يكون بحيث يلزم من عدم ذلك الغير : عدمه ، وكل ما كان كذلك ، كان ممكناً لذاته ،  وذلك في حق واجب الوجود لذاته : محال ، ( الثاني ) : إن المسمى بالحيز والجهة : أمر متركب من الأجزاء والأبعاض لما بينا : أنه يمكن تقديره بالذراع والشبر ، ويمكن وصفه بالزائد والناقص وكل ما كان كذلك ، كان مفتقرا إلي غيره ، والمفتقر الى غيره ممكن لذاته فالشيء المسمى بالحيز والجهة  :  ممكن لذاته فلو كان الله تعالى مفتقرا إليه ، لكان مفتقرا الى الممكن ، والمفتقر الى الممكن أولى أن يكون ممكنا لذاته فالواجب لذاته ممكن لذاته ،  وهو محال ، ( الثالث ) : لو كان البرى تعالى أزلاً وأبداً مختصا بالحيز والجهة ، لكان الحيز والجهة موجوداً في الأزل ، فيلزم إثبات قديم غير الله تعالى ،  وذلك محال بإجماع المسلمين ، فثبت بهذه </w:t>
      </w:r>
      <w:r>
        <w:rPr>
          <w:rFonts w:hint="cs"/>
          <w:b w:val="0"/>
          <w:rtl/>
        </w:rPr>
        <w:lastRenderedPageBreak/>
        <w:t xml:space="preserve">الوجوه : أنه لو كان في الحيز والجهة للزمت هذه المحذورات ،  فيلزم امتناع كونه تعالى في الحيز والجهة ، فإن قيل : لا معنى لكونه تعالى مختصا بالحيز والجهة ، إلا كونه تعالى مباينا عن العالم ، منفردا عنه ، ممتازا عنه ، وكونه تعالى كذلك ، لا يقتضى أمراً آخر سوى ذات اله تعالى ، فبطل قولكم : لو كان تعالى في الجهة لكان مفتقراً الى الغير ، والذى يدل على صحة ما ذكرناه أن العالم لا نزاع في أنه مختص بالحيز والجهة ، وكونه مختصاً بالحيز والجهة لا معنى له إلا كون البعض منفردا عن البعض وممتازا عنه ،  وإذا عقلنا هذا المعنى ههنا ، لا يجوز مثله في كون الباري تعالى مختصا ( بالجهة والحيز ) والجواب : أما قوله : " الحيز والجهة ليس أمراً موجوداً ، فجوابه : إنا بينا بالبراهين القاطعة أنها أشياء موجودة وبعد قيام البراهين على صحته لا يبقى في صحته شك ، وأما قوله : المراد من كونه مختصا بالحيز والجهة ، كونه تعالى منفردا عن العالم ، أو ممتازا عنه أو مباينا عنه" قلنا : هذه الالفاظ كلها مجملة فإن الإنفراد والإمتاز والمباينة قد تذكر ويراد بها المخالفة في الحقيقة والماهية ،  وذلك مما لا نزاع فيه ، ولكنه لا يقتضى الجهة ،  والدليل على ذلك : هو أن حقيقة ذات اله تعالى مخالفا لحقيقة الحيز والجهة ، وهذه المخالفة والمباينة ليست بالجهة ، فإن امتياز ذات الله تعالى عن الجهة لا يكون بجهة أخرى ، وإلا لزم التسلسل ،  وقد تذكر هذه الألفاظ ويراد بها الامتياز في الجهة ، وهو كون الشيء بحيث يصح أن يشار إليه بأنه ههنا أو هناك وهذا هو مراد الخصم من قوله : " إنه ( تعالى ) مباين عن العالم أو منفرد عنه ، أو ممتاز عنه ، إلا أنا بينا بالبراهين القاطعة أن هذا يقتضى كون ذلك الحيز أمراً موجوداً ،ولا يقتضى أن المتحيز محتاج الى الحيز ، وقوله : " الأجسام حاصلة في الأحياز " فنقول : غاية ما في الباب أن يقال : الأجسام تحتاج الى شيء أخر وهذا غير ممتنع ،  أما كونه تعالى محتاجا في وجوده الى شيء أخر ، فممتنع ،  فظهر الفرق ( وبالله التوفيق ) ، </w:t>
      </w:r>
    </w:p>
    <w:p w:rsidR="00DA18EA" w:rsidRDefault="00DA18EA" w:rsidP="0004487C">
      <w:pPr>
        <w:ind w:left="-46"/>
        <w:jc w:val="both"/>
        <w:rPr>
          <w:b w:val="0"/>
          <w:rtl/>
        </w:rPr>
      </w:pPr>
      <w:r w:rsidRPr="00EB6B00">
        <w:rPr>
          <w:rFonts w:hint="cs"/>
          <w:bCs/>
          <w:rtl/>
        </w:rPr>
        <w:t>( البرهان الثالث في بيان أنه يمتنع أن يكون تعالى مختصاً بالحيز والجهة )</w:t>
      </w:r>
      <w:r>
        <w:rPr>
          <w:rFonts w:hint="cs"/>
          <w:b w:val="0"/>
          <w:rtl/>
        </w:rPr>
        <w:t xml:space="preserve">  : هو أنه لو كان ـ تعالى ـ مختصاً بحيز وجهة ، لكان لا يخلو إما أن يقال : إنه غير متناه من جميع الجوانب ، أو يقال : إنه غير متناه عن بعض الجوانب ، ومتناه من ( بعض ) الجواب ، أو يقال إنه متناه من كل الجوانب ،  والأقسام الثلاثة باطلة ، فالقول بكونه مختصاً بجهة وحيز باطل ،  أما قولنا : إنه يمتنع أن يكون غير متناه من جميع الجوانب فيدل عليه وجوه : ( الوجه الأول ) : إن وجود بعد لا نهاية له : محال والدليل عليه : أن فرض بُعد غير متناه بفضى الى المحال ، فوجب أن يكون محالاً ،  وإنما قلنا إنه يفضى الى المحال ، لأنا إذا فرضنا بعدا غير متناه ، وفرضنا بعدا آخر متناهيا ، موازيا له ، ثم زال الخط المتناهي الموازى من الموازاة الى المسامتة ، نقول ،  هذا يقتضى أن يحصل في الخط الأول الذى هو غير متناه : نقطة ،  هي أول نقط المسامتة ، وذلك الخط المتناهي ما كان مسامتا للخط الغير المتناهي ، ثم صار مسامتا له ،  فكانت هذه المسامتة في أول أوان حدوثها : لا بد وأن تكون مع نقطة معينة ،  فتكون </w:t>
      </w:r>
      <w:r>
        <w:rPr>
          <w:rFonts w:hint="cs"/>
          <w:b w:val="0"/>
          <w:rtl/>
        </w:rPr>
        <w:lastRenderedPageBreak/>
        <w:t xml:space="preserve">تلك النقطة هي أول نقط المسامتة : لكن كون ذلك الحط غير متناه ، يمنع من ذلك لأن المسامتة مع النقطة المسامتة ، تحصل قبل المسامتة مع النقطة التحتانية وإذا كان الخط غير متناه ، فلا نقطة فيه إلا وفوقها نقطة أخرى ، وذلك يمنع من حصول المسامتة في المرة الأولى ، مع نقطة معينة فثبت أن هذا يقتضى أن يحصل في الخط الغير المتناهي نقطة ، هي أول نقط المسامتة ، وأن لا يحصل , وهذا المحال إنما لزم من فرضنا أن ذلك الخط غير متناه فوجب أن يكون ذلك محالا ،  فثبت : أن القول بوجود بعد غير متناه : محال ، ( الوجهة الثاني ) : هو أنه إذا  كان القول بوجود بعد غير متناه ليس محالاً فعند هذا لا يمكن إقامة الدليل على أن العالم متناه بكليته ،  وذلك ( باطل ) بالإجماع ، ( الوجه الثالث ) : إنه لو كان ( تعالى ) غير متناه من جميع الجوانب وجب أن لا يخلو شيء من الجهات والأحياز عن ذاته ، وحينئذ يلزم أن يكون العالم مخالطا بأجزاء ذاته ، وأن تكون القاذورات والنجاسات كذلك ، وهذا لا يقوله عاقل ، أما القسم الثاني : وهو أن يقال إنه غير متناه من بعض الجوانب ومتناه من سائر الجوانب فهو أيضاً باطل لوجهين : ( الأول ) : أن البرهان الذى ذكرناه على امتناع بعد غير متناه : قائم سواء قيل : إنه غير متناه من كل الجوانب ، أو من بعض الجوانب ، ( الثاني ) : أن الجانب الذى فرض أنه غير متناه ، والجانب الذى فرض أنه متناه ،  إما أن يكونا متساويين في الحقيقة والماهية ، وإما أن لا يكونا كذلك ، أما القسم الاول فإنه يقتضى أن يصح على كل واحد من هذين الجانبين ، ما صح على الجانب الآخر ، وذلك يقتضى أن ينقلب الجانب المتناهي غير متناهي ، والجانب الغير المتناهي متنناهياً ، وذلك يقتضى جواز الفصل والوصل والزيادة والنقصان في ذات اله تعالى ، وهو محال وأما القسم الثاني ـ وهو القول بأن أحد الجانبين مخالف للجانب الثاني في الحقيقة والماهية ـ فنقول : إن هذا محال من وجوه : ( الأول ) : إن هذا يقتضى كون ذاته مركباً ،  وهو باطل لما بينا ، ( الثاني ) : إنا بينا أنه لا معنى للمتحيز الا الشيء الممتد في الجهات ، المختص بالأحياز ، وبينا أن المقدار يمتنع أن يكون صفة ، بل يجب أن يكون ذاتاً ، وبينا أنه متى كان الأمر كذلك كان جميع المتحيزات متساوية ، وإذا كان كذلك امتنع القول بأن أحد جانبي ذلك الشيء مخالف للجانب الآخر في الحقيقة والماهية ، وأما القسم الثالث : وهو أن يقال : إنه متناه من كل الجوانب ـ فهذا أيضاً باطل من وجهين : ( الأول ) : إن كل ما كان متناهياً من جميع الجوانب ، كانت حقيقته قابلة للزيادة والنقصان ، وكل ما كان كذلك ، كان محدثا على ما بيناه ، ( الثاني ) : إنه لما كان متناهيا من جميع الجوانب ، فحينئذ يفرض فوقه أحياز خالية ، وجهات فارغة ، فلا يكون ( الله ) تعالى فوق جميع الأشياء ، بل تكون تلك الأحياز أشد فوقية من الله تعالى ،  وأيضاً فهو تعالى قادر على خلق الجسم في الحيز الفارغ ،  فلو فرض حيز خال ، لكان قادراً على أن يخلق فيه جسماً ، وعلى هذا التقدير يكون ذلك الجسم فوق الله تعالى ،  وذلك عند الخصم محال ، فثبت أنه تعالى لو </w:t>
      </w:r>
      <w:r>
        <w:rPr>
          <w:rFonts w:hint="cs"/>
          <w:b w:val="0"/>
          <w:rtl/>
        </w:rPr>
        <w:lastRenderedPageBreak/>
        <w:t xml:space="preserve">كان في جهة ، لم يخل الأمر عن أحد هذه الأقسام الثلاثة ، وثبت أن كل واحد منها باطل محال ، فكان القول بأن اله تعالى في الحيز والجهة ، محالاً ، فإن قيل : ألستم تقولون : إنه تعالى غير ممتناه في ذاته ، فيلزمكم جميع ما ألزمتموه علينا ،  قلنا : الشيء الذي يقال له : أنه غير متناه على وجهين : ( أحدهما ) : إنه غير مختص بحيز وجهة ، ومتى كان كذلك ، امتنع أن يكون له طرف ونهاية وحد ، و ( الثاني ) : إنه مختص بجهة وحيز إلا أنه مع ذلك ليس لذاته مقطع وحد ، فنحن إذا قلنا : إنه لا نهاية لذات الله تعالى عنينا به التفسير الأول ،  فإن كان مرادكم ذلك ، فقد إرتفع الخلاف بيننا ، وإن كان مرادكم هذا الوجه الثاني ، فحينئذ يتوجه عليكم ما ذكرناه من الدليل ، ولا ينقلب ذلك علينا ، لأنا لا نقول إنه تعالى غير متناه ـ بهذا التفسير ـ حتى يلزمنا ذلك الإلزام فظهر الفرق ( والله أعلم ) ، </w:t>
      </w:r>
    </w:p>
    <w:p w:rsidR="00DA18EA" w:rsidRDefault="00DA18EA" w:rsidP="0004487C">
      <w:pPr>
        <w:ind w:left="-46"/>
        <w:jc w:val="both"/>
        <w:rPr>
          <w:b w:val="0"/>
          <w:rtl/>
        </w:rPr>
      </w:pPr>
      <w:r w:rsidRPr="00EB6B00">
        <w:rPr>
          <w:rFonts w:hint="cs"/>
          <w:bCs/>
          <w:rtl/>
        </w:rPr>
        <w:t>( البرهان الرابع على أنه يمتنع أن يحصل في الجهة والحيز ) :</w:t>
      </w:r>
      <w:r>
        <w:rPr>
          <w:rFonts w:hint="cs"/>
          <w:b w:val="0"/>
          <w:rtl/>
        </w:rPr>
        <w:t xml:space="preserve"> هو أنه لو حصل في شيء من الجهات والأحياز ، لكان إما أن يحصل مع وجوب أن يحصل فيه ، أو أن يحصل مع جواز أن يحصل فيه ، والقسمان باطلان فكان القول بأنه تعالى حاصل في الجهة محالا ً ،  وإنما قلنا : إنه يمتنع أن يحصل فيه مع الوجوب ، وهذا هو القسم الأول لوجوه :  ( الأول ) : ان ذاته مساوية لذوات سائر الأجسام في كونه حاصلاً في الحيز ،  ممتداً في الجهة ،   واذا ثبت التساوي من هذا الوجه ثبت التساوي في تمام الذات ،  على ما بيناه في البرهان الأول في كونه تعالي جسماً واذا ثبت التساوي مطلقاً فكل ما صح على أحد المتساويين وجب أن يصح على الأخر ولما لم يجب في سائر الذوات حصولها في ذلك الحيز وجب أن لا يجب في تلك الذوات حصولها في ذلك الحيز وهو المطلوب ، ( الثاني ) : إنه لو وجب حصوله في تلك الجهة وامتنع حصوله في سائر الجهات لكانت تلك الجهة مخالفة في الماهية لسائر الجهات ، وحينئذ تكون الجهات شيئاً موجودا فإذا كان الله سبحانه وتعالى واجب الحصول في الجهة أزلا وأبدا : ألتزموا قديما آخر مع الله تعالى في الأزل وذلك محال ، ( الثالث ) : لو جاز في شيء مختص بجهة معينة أن يقال : إن اختصاصه بتلك الجهة : واجب ، جاز أيضاً ادعاء أن بعض الأجسام حصل في حيز معين على سبيل الوجوه بحيث يمتنع خروجه عنه وعلى هذا التقدير لا يتمشى دليل حدوث الأجسام في ذلك فثبت : أن القائل بهذا القول لا يمكنه الجزم بحدوث كل الأجسام بل يلزمه تجويز أن يكون بعضه قديماً ، ( الرابع ) : هو أنا نعلم بالضرورة أن الأحياز بأسرها متساوية لأنها فراغ محض ، خلاء صرف واذا كانت بأسرها متساوية يكون حكمها واحداً وذلك يمنع من القول بأنه تعالى واجب الاختصاص ببعض  الأحياز على التعيين فإن قالوا لما لا يجوز أن يكون اخصاصه بجهة فوق أولى ؟ قلنا : هذا باطل لوجوه : ( ( أحدها ) ) أن قبل خلق العالم ما كان الا الخلاء الصرف والعدم المحض ، فلم يكن هناك فوق ولا تحت فبطل قولكم ،  ( الثاني ) : أنه لو كان </w:t>
      </w:r>
      <w:r>
        <w:rPr>
          <w:rFonts w:hint="cs"/>
          <w:b w:val="0"/>
          <w:rtl/>
        </w:rPr>
        <w:lastRenderedPageBreak/>
        <w:t xml:space="preserve">الفوق متميزاً عن التحت بالتميز الذاتي ، لكانت ( الجهات ) أمورا (موجودة ) ممتدة قابلة للانقسام وذلك يقتضي تقدم الجسم لأنه لا معنى للجسم إلا ذلك ، ( الثالث ) : هو أنه لو جاز أن تختص ذات الإله تعالى ببعض الجهات على سبيل الوجوب مع كون الأحياز متساوية في العقل لجاز اختصاص بعض الحوادث المعينة ببعض الأوقات دون البعض على سبيل الوجوب ، مع كونها متساوية في العقل ، وعلى هذا التقدير يلزم استغناؤها عن الصانع ولجاز أيضاً اختصاص عدم القديم ببعض الأوقات على سبيل الوجوه وعلى هذا التقدير ينسد باب إثبات مصانع وباب اثبات وجوبه وقدمه ، ( الرابع ) : أنه لو حصل في حيز معين ـ مع أنه لا يمكنه الخروج ـ لكان كالمفلوج الذي لا يمكنه أن يتحرك أو كالمربوط الممنوع عن الحركة ،  وكل ذلك نقص والنقص على الله تعالى محال ، وأما القسم الثاني وهو أن يقال : أنه تعالى لو حصل في الحيز مع جواز كونه حاصلاً فيه فنقول : هذا محال ،  لأنه لو كان كذلك لما ترجح وجود ذلك الاختصاص إلا بفعل فاعل ، وتخصيص مخصص وكل ما كان كذلك فالفاعل يتقدم عليه فيلزم أن لا يكون حصول ذات الله تعالى في الحيز أزلياً لأن ما تأخر عن الغير لا يكون أزلياً ،  واذا كان الأزلي مبرأ عن الوضع والحيز امتنع أن يصير بعد ذلك مختصاً بالحيز والا لزم وقوع الانقلاب في ذاته تعالى وأنه محال وبالله التوفيق ،   </w:t>
      </w:r>
    </w:p>
    <w:p w:rsidR="00DA18EA" w:rsidRDefault="00DA18EA" w:rsidP="0004487C">
      <w:pPr>
        <w:ind w:left="-46"/>
        <w:jc w:val="both"/>
        <w:rPr>
          <w:b w:val="0"/>
          <w:rtl/>
        </w:rPr>
      </w:pPr>
      <w:r w:rsidRPr="00EB6B00">
        <w:rPr>
          <w:rFonts w:hint="cs"/>
          <w:bCs/>
          <w:rtl/>
        </w:rPr>
        <w:t>( البرهان الخامس على أنه تعالى ليس مختصاً بحيز وجهــة ) :</w:t>
      </w:r>
      <w:r>
        <w:rPr>
          <w:rFonts w:hint="cs"/>
          <w:b w:val="0"/>
          <w:rtl/>
        </w:rPr>
        <w:t xml:space="preserve"> هو أن الأرض كرة واذا كان كذلك امتنع كونه تعالى في الحيز والجهة ،  بيان الأول : أنه اذا حصل خسوف قمري فإن اذاً سألنا سكان أقصي المشرق عن ابتدائه ؟ قالوا انه حصل في أول الليل واذاً سألنا سكان أقصي المغرب ؟ قالوا انه حصل في أخر الليل ،  فعلمنا أن أول الليل في أقصي المشرق هو بعينه أخر الليل في أقصي المغرب ، وذلك يوجب كون الأرض كرة وإنما قلنا : ان الأرض لو كانت كرة امتنع كون الخالق في شيء من الأحياز وذلك لأن الارض اذا كانت كرة فالجهة التي هي فوق بالنسبة الى سكان أهل المشرق ، هي تحت بالنسبة الى سكان أهل المغرب ،  وعلى العكس فلو أختص الباري تعالى بشيء من الجهات لكان تعالى في جهة التحت بالنسبة الى بعض الناس وعلى العكس ،  وذلك باطل بالاتفاق بيننا وبين الخصم ،  فثبت : أنه يمتنع كونه تعالى مختصاً بالجهة ،  </w:t>
      </w:r>
    </w:p>
    <w:p w:rsidR="00DA18EA" w:rsidRDefault="00DA18EA" w:rsidP="0004487C">
      <w:pPr>
        <w:ind w:left="-46"/>
        <w:jc w:val="both"/>
        <w:rPr>
          <w:b w:val="0"/>
          <w:rtl/>
        </w:rPr>
      </w:pPr>
      <w:r w:rsidRPr="00EB6B00">
        <w:rPr>
          <w:rFonts w:hint="cs"/>
          <w:bCs/>
          <w:rtl/>
        </w:rPr>
        <w:t>( البرهان السادس على أنه تعالى ليس مختصاً بحيز وجهــة ) :</w:t>
      </w:r>
      <w:r>
        <w:rPr>
          <w:rFonts w:hint="cs"/>
          <w:b w:val="0"/>
          <w:rtl/>
        </w:rPr>
        <w:t xml:space="preserve">  لو كان تعالى مختصا بشيء من الاحياز والجهات ، لكان مساوياً للمتحيزات وهذا محال فذلك محال ،  بيان الملازمة : أنه تعالى لو كان بحيز ، لكان معنى كونه شاغلاً لذلك الحيز : كونه بحيث يمنع غيره عن أن يكون بحيث هو ،  ولو كان كذلك لكان متحيزاً وقد بينا في الفصل المتقدم : أن المتحيزات بأسرها متماثلة في تمام الماهية ،  فثبت: أنه تعالى لو كان متحيزاً لكان مثلاً </w:t>
      </w:r>
      <w:r>
        <w:rPr>
          <w:rFonts w:hint="cs"/>
          <w:b w:val="0"/>
          <w:rtl/>
        </w:rPr>
        <w:lastRenderedPageBreak/>
        <w:t xml:space="preserve">لسائر المتحيزات وإنما قلنا : ان ذلك محال لأن المثلين يجب تساويهما في جميع اللوازم فيلزم إما قدم الكل وإما حدوث الكل وذلك محال ، فإن قيل : حصول الشيء في الحيز وكونه مانعا لغيره عن أن يحصل بحيث هو : حكم من أحكام الذات ولا يلزم من الاستواء في الأحكام واللوازم : الاستواء في الماهية والجواب عنه من وجهين :  ( الأول ) : إن المتحيز له أحكام ثلاثة : أحدهما : إنه حاصل في الحيز ، شاغل له ، والثاني : كونه مانع لغيره ( من أن ) يحصل بحيث هو ، والثالث : كونه بحال لو ضم إليه أمثاله ، حصل له حجم كبير ومقدار عظيم ولا شك أن كل ما يحصل في حيز ،  فقد حصل له هذه الأمور الثلاثة ،  إلا أن الذات الموصوفة بهذه الأحكام الثلاثة ، لا بد وأن يكون له في نفسه الحجمية ويكون له في نفسه المقدار وهذا المعنى معقول مشترك بين كل الأحجام  ،  ثم إن دللنا على أن هذا المفهوم المشترك يمتنع أن يكون صفة لشيء آخر بل لا بد وأن يكون ذاتاً وإذا كان كذلك فالمتحيزات في ذواتها متماثلة والاختلاف إنما وقع في الصفات ،  وحينئذ يحصل التقريب المذكور ، و ( الوجه الثاني ) : إن السؤال الذى ذكرتم إن صح فحينئذ لا يمكنكم القطع بتماثل الجواهر لإحتمال أن يقال الجواهر وإن إشتركا في الحصول في الحيز ،   إلا أن هذه الاشتراك في حكم من الأحكام والاشتراك في الحكم لا يقتضى الاشتراك في الماهية وإذا لم يثبت كون الجواهر متماثلة فحينئذ لا يبعد في العقل وجود جواهر مختصة بأحيازها على سبيل الوجوب ،  بحيث يمتنع خروجها عن تلك الأحياز ، وحينئذ لا يطرد دليل حدوث الاجسام في تلك الأشياء ،  وعلى هذا التقدير لا يمكنكم القطع بحدوث كل الأجسام والله أعلم ،   </w:t>
      </w:r>
    </w:p>
    <w:p w:rsidR="00DA18EA" w:rsidRDefault="00DA18EA" w:rsidP="0004487C">
      <w:pPr>
        <w:ind w:left="-46"/>
        <w:jc w:val="both"/>
        <w:rPr>
          <w:b w:val="0"/>
          <w:rtl/>
        </w:rPr>
      </w:pPr>
      <w:r w:rsidRPr="00EB6B00">
        <w:rPr>
          <w:rFonts w:hint="cs"/>
          <w:bCs/>
          <w:rtl/>
        </w:rPr>
        <w:t>( البرهان السابع على أنه تعالى ليس مختصاً بحيز وجهــة ) :</w:t>
      </w:r>
      <w:r>
        <w:rPr>
          <w:rFonts w:hint="cs"/>
          <w:b w:val="0"/>
          <w:rtl/>
        </w:rPr>
        <w:t xml:space="preserve"> أنه لو كان تعالى مختصا بالجهة والحيز لكان عظيما لأنه ليس في العقلاء من يقول أنه مختص بجهة ومع ذلك فإنه في الحقارة مثل النقطة التي لا تنفسم ومثل الجزء الذى لا يتجزأ بل كل من قال : أنه مختص بالجهة والحيز قال أنه عظيم في الذات وإذا كان كذلك فنقول الجانب الذى منه يحازى يمين العرش إما أن يكون هو الجانب الذى منه يحاز  يسار العرش ، أو غيره ، والأول باطل : لأنه إن عقل ذلك ، فلم لا يعقل أن يقال أن يمين العرش عين يسار العرش حتى يقال العرش على عظمته مثل الجوهر الفرد والجزء الذى لا يتجزأ وذلك لا يقوله عاقل ، والثاني أيضا باطل لأن على هذا التقدير تكون ذات الله تعالى مركبة من الأجزاء ، ثم تلك الأجزاء أما أن تكون متماثلة في الماهية أو مختلفة الماهية ، والأول : محال لأن على هذا التقدير يكون بعض تلك الأجزاء المتماثلة متباعدة وبعضها متلاقية ، والمثلان يصح على كل واحد منهما لا يصح على الأخر فعلى هذا يلزم القطع بأنه يصح على المتلاقيين أن يصيرا متباعدين وعلى المتباعدين أن يصيرا متلاقيين ،  وذلك يقتضى جواز الاجتماع والافتراق على ذات الله تعالى وهو محال ، وأما القسم الثاني وهو أن يقال : أن تلك الأجزاء مختلفة في الماهية فلا بد وأن ينتهى تحليل ترتيبه الى أجزاء ، يكون </w:t>
      </w:r>
      <w:r>
        <w:rPr>
          <w:rFonts w:hint="cs"/>
          <w:b w:val="0"/>
          <w:rtl/>
        </w:rPr>
        <w:lastRenderedPageBreak/>
        <w:t>كل واحد منها مبرأ عن التركيب لأن التركيب عبارة عن اجتماع الوحدات ولولا حصول الوحدات لما عقل اجتماعهما ،  إذا ثبت هذا فنقول أن كل واحد من تلك الأجزاء البسيطة لا بد وأن يماس كل واحد منها بيمينه شيء وبيساره شيء آخر ، لكن يمينه مثل يساره وإلا لكان هو في نفسه مركباً ، وقد فرضناه غير مركب ، هذا خلف وإذا ثبت أن يمينه مثل يساره وثبت أن المثلين لابد وأن يشتركا في جميع اللوازم لزم القطع بأن ممسوس يمينه يصح أن يصير ممسوس يساره وبالعكس ،   ومتى صح ذلك فقد صح التفرق والانحلال على تلك الأجزاء وحينئذ يعود الأمر الى جواز الاجتماع والافتراق على ذات الله تعالى ، وهو محال فثبت أن القول بكونه في جهة  من الجهات يفضى الى هذه المحالات فيكون القول محالا وبالله التوفيق ،</w:t>
      </w:r>
    </w:p>
    <w:p w:rsidR="00DA18EA" w:rsidRDefault="00DA18EA" w:rsidP="0004487C">
      <w:pPr>
        <w:ind w:left="-46"/>
        <w:jc w:val="both"/>
        <w:rPr>
          <w:b w:val="0"/>
          <w:rtl/>
        </w:rPr>
      </w:pPr>
      <w:r w:rsidRPr="00EB6B00">
        <w:rPr>
          <w:rFonts w:hint="cs"/>
          <w:bCs/>
          <w:rtl/>
        </w:rPr>
        <w:t>( البرهان الثامن على أنه تعالى ليس مختصاً بحيز وجهــة ) :</w:t>
      </w:r>
      <w:r>
        <w:rPr>
          <w:rFonts w:hint="cs"/>
          <w:b w:val="0"/>
          <w:rtl/>
        </w:rPr>
        <w:t xml:space="preserve"> لو كان علو الباري تعالى على العالم بالحيز والجهة لكان علو تلك الجهة أكمل من علو الله تعالى وذلك لأن بتقدير ان تحصل ذات الله تعالى في يمين العالم أو يساره لم يكن موصوفا بالعلو على العالم أما تلك الجهة التي في جهة العلو فلا يمكن فرض وجودها خالية عن هذا العلو فثبت : أن تلك الجهة عالية عن العالم لذاتها وثبت أن الحاصل في تلك الجهة يكون عاليا لا لذاته لكن تبعا لكونه حاصلا في تلك الجهة العالية عن العالم ، وإذا كان كذلك فحينئذ يلزم أن يكون الباري تعالى ناقصا لذاته مستكملا لغيره ، وذلك محال ، فثبت أنه يمتنع أن يكون علوه على  العالم بالجهة والحيز وذلك هو المطلوب </w:t>
      </w:r>
    </w:p>
    <w:p w:rsidR="00EB6B00" w:rsidRDefault="00EB6B00" w:rsidP="0004487C">
      <w:pPr>
        <w:ind w:left="-46"/>
        <w:jc w:val="center"/>
        <w:rPr>
          <w:b w:val="0"/>
          <w:rtl/>
        </w:rPr>
      </w:pPr>
      <w:r>
        <w:rPr>
          <w:rFonts w:hint="cs"/>
          <w:b w:val="0"/>
          <w:rtl/>
        </w:rPr>
        <w:t>***</w:t>
      </w:r>
    </w:p>
    <w:p w:rsidR="00DA18EA" w:rsidRPr="00EB6B00" w:rsidRDefault="00DA18EA" w:rsidP="0004487C">
      <w:pPr>
        <w:ind w:left="-46"/>
        <w:jc w:val="both"/>
        <w:rPr>
          <w:bCs/>
          <w:rtl/>
        </w:rPr>
      </w:pPr>
      <w:r w:rsidRPr="00EB6B00">
        <w:rPr>
          <w:rFonts w:hint="cs"/>
          <w:bCs/>
          <w:rtl/>
        </w:rPr>
        <w:t>[ الفصل الخامس ]</w:t>
      </w:r>
      <w:r w:rsidR="00EB6B00" w:rsidRPr="00EB6B00">
        <w:rPr>
          <w:rFonts w:hint="cs"/>
          <w:bCs/>
          <w:rtl/>
        </w:rPr>
        <w:t xml:space="preserve"> : </w:t>
      </w:r>
      <w:r w:rsidRPr="00EB6B00">
        <w:rPr>
          <w:rFonts w:hint="cs"/>
          <w:bCs/>
          <w:rtl/>
        </w:rPr>
        <w:t>في حكاية الشبه العقلية في كونه تعالى مختصا بالحيز والجهة</w:t>
      </w:r>
      <w:r w:rsidR="00EB6B00" w:rsidRPr="00EB6B00">
        <w:rPr>
          <w:rFonts w:hint="cs"/>
          <w:bCs/>
          <w:rtl/>
        </w:rPr>
        <w:t xml:space="preserve">  : </w:t>
      </w:r>
    </w:p>
    <w:p w:rsidR="00DA18EA" w:rsidRDefault="00DA18EA" w:rsidP="0004487C">
      <w:pPr>
        <w:ind w:left="-46"/>
        <w:jc w:val="both"/>
        <w:rPr>
          <w:b w:val="0"/>
          <w:rtl/>
        </w:rPr>
      </w:pPr>
      <w:r w:rsidRPr="00EB6B00">
        <w:rPr>
          <w:rFonts w:hint="cs"/>
          <w:bCs/>
          <w:rtl/>
        </w:rPr>
        <w:t>( الشبهة الأولى )</w:t>
      </w:r>
      <w:r>
        <w:rPr>
          <w:rFonts w:hint="cs"/>
          <w:b w:val="0"/>
          <w:rtl/>
        </w:rPr>
        <w:t xml:space="preserve"> : أنهم قالوا العالم موجود والباري موجود وكل موجودين فلا بد وأن يكون أحدهما محايثاً للآخر أو مباينا عنه لجهة من الجهات الست ولما لم يكن الباري تعالى محايثا للعالم وجب كونه تعالى مباينا عن العالم بجهة من الجهات الست وإذا ثبت ذلك وجب كونه تعالى مختصا بجهة فوق ، أما قولهم أن كل موجودين فلا بد وأن يكون أحدهما محايثا للآخر أو مباينا عنه بجهة فلهم فيه طريقان : ( الأول ) : ادعاء البديهية فيه إلا أنه سبق الكلام على هذه الطريقة في أول الكتاب ،   و ( الطريق الثاني ) : أنهم يستدلون عليه وهو الطريق الذى اختاره بن الهيصم في المناظرة التي حكاها عن نفسه مع بن فورك ، وإنا أذكر محصل تلك الكلمات على الترتيب الصحيح ومن وعلى أحسن وجه يمكن تقرير الشبهة به ، وهو أن يقال لا شك أن كل موجودين في الشاهد فأحدهما لا بد وأن يكون محايثا للآخر أو مباينا عنه بالجهة وكون كل موجودين في الشاهد كذلك إما أن يكون </w:t>
      </w:r>
      <w:r>
        <w:rPr>
          <w:rFonts w:hint="cs"/>
          <w:b w:val="0"/>
          <w:rtl/>
        </w:rPr>
        <w:lastRenderedPageBreak/>
        <w:t xml:space="preserve">لخصوص كونه جوهرا ، أو لخصوص كونه عرضاً أو لأمر مشترك بين الجوهر والعرض وذلك المشترك إما الحدوث أو الوجود والكل باطل سوى الوجود ، فوجب أن تكون العلة لهذا الحكم هي الوجود والباري تعالى موجود فوجب الجزم بأنه تعالى إما أن يكون محايثا للعالم أو مبايناً عنه بالجهة ، وأعلم : أن هذا الكلام لا يتم إلا بتقرير مقدمات نحن نذكرها ونذكر الوجوه التي يمكن ذكرها في تقرير تلك المقدمات ، أما ( المقدمة الأولى ) : فهي أن نقول :أن القول بأن كل موجودين في الشاهد لا بد وأن يكون أحدهما محايثا للآخر أو مباينا عنه لجهة ، حكم لا بد له من علة ويحتاج الى دليل ، والدليل عليه هو أن المعدومات لا يصح فيها هذا الحكم وهذه الموجودات يصح فيها هذا الحكم ، فلولا امتياز ما صح فيه هذا الحكم عما لا يصح فيه هذا الحكم بأمر من الامور وإلا لما كان هذا الامتياز واقعا ، وأما ( المقدمة الثانية ) : وهى في بيان أن هذا الحكم لا يمكن تعليله بخصوص كونه جوهرا ولا بخصوص كونه عرضا ، فالدليل عليه أن المقتضى لهذا الحكم لو كان هو كونه جوهرا لصدق على الجوهر أنه منقسم الى ما يكون محايثا لغيره والى ما يكون مباينا عنه ومعلوم أن ذلك محال لأن الجوهر يمتنع أن يكون محايثا ً لغيره وبهذا الطريق تبين أن المقتضى لهذا الحكم ليس كونه عرضا لامتناع أن يكون العرض مباينا لغيره بالجهة ، ( المقدمة الثالثة ) : وهى في بيان أن هذا الحكم غير معلل بالحدوث ويدل عليه  وجوه : ( الأول ) : أن الحدوث عبارة عن وجود سبقه العدم والعدم داخل في العلة وإذا سقط العدم عن درجة الاعتبار لم يبق إلا الوجود ، و ( الثاني ) : وهو الذى عول عليه بن الهيصم في المناظرة التي زعم أنها دارت بينه وبين ابن فورك رحمهما الله ـ لو كان هذا الحكم معللا بالحدوث لكان الجاهل بكون السماء محدثا ، يجب أن يكون جاهلا بأن السماء بالنسبة الى سائر الموجودات التي في العالم إما أن تكون محايثا لها أو مباينة عنها بالجهة لأن المقتضى للحكم إذا كان أمراً معيناً فالجاهل بذلك المقتضى يجب أن يكون جاهلا بذلك الحكم ، أن لا ترى الوجود لما كان هو المستدعى للتقسيم الى القديم والمحدث لا جرم كان اعتقاده أنه غير موجود مانعا من التقسيم بالقدم والحدوث ولما كان التقسيم الى الأسود والأبيض معلقا بكونه ملونا كان اعتقاد أن الشيء غير ملون مانعاً من اعتقاد التقسيم الى الأسود والابيض ، ولما رأينا أن الدهري الذى يعتقد قدم السماوات والأرضين لا يمنعه ذلك من الاعتقاد أن السموات والأرضين ، إما أن تكون محايثة ، وإما أن تكون مباينة بالجهة ،  علمنا : أن هذا الحكم غير معلل بالحدوث ، ( الوجه الثالث ) : في بيان أن المقتضى لهذا الحكم ليس هو الحدوث وقد ذكره بن الهيصم أيضاً في تلك المناظرة وتقريره أن كونه محدثاً وصف يعلم بالاستدلال وكونه بحيث يجب أن يكون إما محايثا وإما مباينا بالجهة حكم معلوم بالضورة والوصف المعلوم الثبوت بالاستدلال لا يجوز أن يكون أصلا للحكم الذى يعلم ثبوته بالضرورة فثبت بهذه الوجوه أن المقتضي لهذا الحكم ليس الحدوث ، ( المقدمة الرابعة ) : وهى في بيان أنه لما كان المقتضي لهذا الحكم في </w:t>
      </w:r>
      <w:r>
        <w:rPr>
          <w:rFonts w:hint="cs"/>
          <w:b w:val="0"/>
          <w:rtl/>
        </w:rPr>
        <w:lastRenderedPageBreak/>
        <w:t xml:space="preserve">الشاهد هو الوجود والباري تعالى موجود وكان المقتضي لكونه إما محايثا للعالم أو مباينا عنه بالجهة قاصرا في حقه كان هذا الحكم أيضا حاصلا هناك ، أعلم : أنا نفتقر في هذه المقدمة الى بيان أن الوجود حقيقة واحدة في الشاهد وفى الغائب وذلك يقتضى كونه وجوده تعالى زائداً على حقيقة فإنه مالم يثبت هذا الأصل لم يحصل المقصود ،  فهذا غاية ما يمكن ذكره في تقرير هذه الشبهة ومن نظر في تقريرنا لهذه الشبهة وتقريرهم لها علم أن للتفاوت بينهما كبير ،   [ الجواب ] : ( الجواب عن السؤال الأول ) : إن مدار هذه الشبهة على أن كل موجودين في الشاهد فلا بد أن يكون أحدهما محايثا للآخر أو مباينا عنه بالجهة وهذه الطريقة ممنوعة وبيانه من وجوه : ( الأول ) : أن جمهور الفلاسفة يثبتون موجودات غير محايثة لهذا العالم الجسماني ولا مباينة عنه بالجهة ، وذلك لأنهم يثبتون العقول والنفوس الفلكية والنفوس الناطقة ويثبتون الهيولى ويزعمون أن هذه الأشياء موجودات غير متحيزة ولا حالة في المتحيز ولا يصدق عليها أنها محايثة لهذا العالم ولا مباينة عنه الجهة وما لم تبطلوا هذا المذهب بالدليل لا يصح القول بأن كل موجودين في الشاهد فأما أن يكون أحدهما محايثا للآخر أو مبايناً عنه ، (  الثاني ) : أن جمهور المعتزلة يثبتون إرادات وكراهات موجودة لا في محل ويثبتون فناء لا في محل وتلك الأشياء لا يصدق عليها أنها محايثة للعالم أو مباينة عن العالم بالجهة فما لم تبطلوا ذلك لا تتم دعواكم ، ( الثالث ) : أنا نقيم الدلالة على أن الإضافات موجودات في الأعيان ثم تبين أنها يمتنع أن تكون محايثة للعالم أو مباينة عنه بالجهة وذلك يبطل كلامكم وإنما قلنا أن الإضافات أعراض موجودات في أعيان لأن المعقول من كون الإنسان أباً لغيره مغاير لذاته المخصوصة بدليل أنه يمكن أن يعقل ذاته مع الذهول عن كونه أباً أو ابناً والمعلوم غير ما هو معلوم ، وأيضاً فإنه يمكن ثبوت ذات منفكة على الأبوة والبنوة ، مثل عيسى عليه السلام فإنه ما كان أباً لأحد ولا أبناً لأحد والثابت غير ما هو ثابت فكونه أباً وأبناً مغاير لذاته المخصوصة ثم هذا المغاير أما أن يكون وصفا سلبيا أو ثبوتيا والأول باطل لأن عدم الأبوة هو الوصف السلبى والأبوة رافعة له واقع العدم : وجود فثبت أن الأبوة وصف وجودي مغاير لذات الأب إذا ثبت هذا فنقو ل أنه مستحيل أن يقال الأبوة محايثة لذات الأب وإلا لزم أن يقال أنه قام بنصف الأبوة وبثلثه ثلث الأبوة ومعلوم أن ذلك باطل ومحال أن يقال أنها مباينة بالجهة والحيز وإلا لزم كون الأبوة جوهرا قائما بذاته مباينا عن ذات الأب بالجهة وذلك أيضا محال فقبت بهذا الدليل وجود موجود لا يمكن أن يقال أنه محايث للعالم أو يقال أنه مباين عنه بالجهة ،  وإذا ثبت هذا بطل قولهم ، [ الجواب عن ] ( السؤال الثاني ) : سلمنا أن كل موجودين في الشاهد فلا بد وأن يكون أحدهما محايثا للآخر أو مباينا عنه بالجهة لكن كون الشيء بحيث يصدق عليه قولنا أما أن يكون وإما أن لا يكون إشارة الى كونه قابلاً للانقسام إليهما لكن قبول القسمة حكم عدمي والعدم لا يعلل وإنما قلنا أن قبول القسمة حكم عدمي لأن أصل القبول حكم عدمي </w:t>
      </w:r>
      <w:r>
        <w:rPr>
          <w:rFonts w:hint="cs"/>
          <w:b w:val="0"/>
          <w:rtl/>
        </w:rPr>
        <w:lastRenderedPageBreak/>
        <w:t xml:space="preserve">فوجب أن يكون قبول القسمة حكما عدميا وإنما قلنا أن أصل القبول حكم عدمي لأنه لو كان أمراً ثابتا لكان صفة من صفات الشيء المحكوم عليه بكونه قابلاً فتكون الذات قابلة لتلك الصفة القائمة بها فيكون قبول ذلك القبول زائدا عليه ويلزم التسلسل وإنما قلنا أنه لما كان أصل القبول عدمياً كان قبول القسمة أيضا كذلك لأن قبول القسمة قبول مخصوص فتلك الخصوصية أن كانت صفة موجودة لزم قيام الوجود بالعدم وهو محال وإن كانت عدمية لزم القطع بأن قبول القسمة عدمي وإذا ثبت أنه حكم عدمي امتنع تعليله لأن العدم نفي محض فكان التأثير فيه محالا فثبت أن قبول القسمة لا يمكن تعليله ، [ الجواب عن ] ( السؤال الثالث ) : هب أنه من الأحكام فلم لا يجوز أن يكون ذلك معللاً بخصوص كونه جوهراً أو بخصوص كونه عرضاً ؟ قوله : " لأن كونه جوهراً يمنع من المحايثة ، وكونه عرضاً يمنع من المباينة بالجهة ، وما كان علة لقبول الانقسام الى قسمين يمتنع كونه مانعاً من أحد القسمين ، قلنا : ما الذى تريدونه بقولكم : الموجود في الشاهد منقسم الى المحايث والمباين بالجهة ،  إن أردتم به : أن الموجود في الشاهد قسمان : أحدهما ،  هو الذى يكون محايثاً لغيره ـ وهو العرض ـ والثاني : هو الذى يكون مبايناً لغيره بالجهة ـ وهو الجوهر ـ فهذا مسلم ،  لكنه في الحقيقة إشارة الى حكمين مختلفين معللين بعلتين مختلفتين فإن عندنا وجوب كونه محايثاً لغيره ، معلل بكونه عرضاً ، ووجوب كون القسم الثاني مبايناً عن غيره بالجهة : معلل بكونه جوهراً ، فبطل قولكم : إن خصوص كونه عرضاً وجوهراً لا يصلحان لعلية ، هذا الحكم ،  وإن أردتم به أن إمكان الانقسام الى هذين القسمين حكم واحد ، وأنه ثابت في جميع الموجودات التي في الشاهد ، فهذا باطل ، لأن إمكان الانقسام الى هذين القسمين ، لم يثبت في شيء من الموجودات ، التي في الشاهد فضلا عن أن يثبت في جميعها ،  لأن كل موجود في الشاهد فهو إما جوهر وإما عرض ،  فإن كان جوهراً امتنع أن يكون محايثاً لغيره ،  فلم يكن قابلاً لهذا الانقسام ، وإن كان عرضاً امتنع أن يكون مبايناً لغيره بالجهة ، فلم يكن قابلاً لهذا الانقسام ، فثبت بما ذكرنا أن الذى قالوه مغالطة والحاصل : أن هذا المستدل أو هم أن قوله : " الموجود في الشاهد إما أن يكون محايثاً لغيره ، وإما أن يكون مبايناً عنه بالجهة " إشارة الى حكم واحد ، ثم بنى عليه أنه لا يمكن تعليل ذلك الحكم بخصوص كونه جوهراً ولا بخصوص كونه عرضاً ، ونحن بينا : أنه إشارة الى حكمين مختلفين معللين بعلتين مختلفتين ، [ الجواب عن ] ( السؤال الرابع ) : سلمنا أنه لا يمكن تعليل هذا الحكم بخصوص كونه جوهراً ، ولا بخصوص كونه عرضاً ، فلم قلتم : إنه لا بد من تعليله ، إما بالحدوث وإما بالوجود ؟ وأما الدليل على هذا الحصر ؟ أقصى ما في الباب أن يقال : سبرنا وبحثنا فلم نجد قسماً آخر ،إلا أنا بينا في الكتب المطولة : أن عدم الوجدان لا يدل على عدم الوجود ، وشرحنا أن هذا السؤال هادم لكم دليل مبنى على تقسيمات منتشرة ، غير منحصرة بين النفي والإثبات ، [ الجواب عن ] ( السؤال الخامس ) </w:t>
      </w:r>
      <w:r>
        <w:rPr>
          <w:rFonts w:hint="cs"/>
          <w:b w:val="0"/>
          <w:rtl/>
        </w:rPr>
        <w:lastRenderedPageBreak/>
        <w:t xml:space="preserve">: سلمنا أن عدم الوجدان ، يدل على عدم الوجود ، لكن لا نسلم ( قولكم ) " إنا ما وجدنا لهذا الحكم علة سوى الحدوث والوجود ، وبيانه : من وجهين : ( الأول ) : إن من المحتمل أن يقال : المقتضى لقولنا : إن الشيء إما أن يكون محايثاً للعالم ، أو مبايناً عنه : هو كونه بحيث تصح الإشارة الحسية إليه ، وذلك أن كل شيئين تصح الإشارة الحسية إليهما ،  إما أن تكون الإشارة الى أحدهما عين الإشارة الى الآخر ، وذلك كما في اللون والمتلون ـ وهذا هو المحايثة ـ وإما أن تكون الإشارة الى أحدهما غير الإشارة الى الآخر ـ وهذا هو المباينة بالجهة ـ فثبت أن المقتضى لقبول هذه القسمة هو كون الشيء مشاراً إليه بحسب الحس ، وعلى هذا التقدير مالم تقيموا الدلالة على أنه مشار إليه بحسب الحس ، لا يمكن أن يقال : إنه تعالى يجب أن يكون محايثاً للعالم أو مبايناً عنه بالجهة ،  لكن كونه تعالى مشاراً إليه بحسب الحس هو مما وقع النزاع فيه ، وحينئذ يتوقف صحة الدليل على صحة المطلوب ،  وذلك يفضى الى الدور ،  وهو باطل ، ( الثاني ) : لا شك : أن ما سوى الله تعالى ،  إما أن يكون محايثا لغيره ، أو مبايناً عن غيره بالجهة ،  ولا شك : أن الله تعالى مخالف لهذين القسمين بحقيقته المخصوصة ، إذ لو لم يكن مخالفاً بحقيقته المخصوصة لكان إما مثلاً للجواهر أو الأعراض ، ويلزم منه كونه تعالى محدثا : كما أن الجواهر والأعراض محدثة ،  وذلك محال ، وإذا ثبت هذا فنقول لا شك أن الجواهر والأعراض مشتركان في الأمر الذى به وقعت المخالفة بينهما ، وبين ذات الباري تعالى ،  فلم لا يجوز أن يزمن المقتضى لقبول الانقسام الى المحاديث والمباين هو ذلك الأمر ؟ وعلى هذا التقدير سقط هذا السؤال ،  لأنه مشترك بين الجواهر والأعراض إلا الحدوث ، [ الجواب عن ] ( السؤال السادس ) : سلمنا الحصر ،  فلم لا يجوز أن يكون المقتضى لهذا الحكم هو الحدوث ؟ قوله أولاً : الحدوث ( ماهية ) ( مركبة ) من العدم والوجود " قلنا : كل محدث فإنه يصدق عليه كونه قابلاً للعدم والوجود ،  وأيضاً كون الشيء منقسماً الى المحايث والمباين : معنه كونه قابلاً للانقسام الى هذين القسمين ،  فالقابلية إن كانت صفة وجودية كانت في الموضعين كذلك ، وإن كانت عدمية فكذلك ، ولا يبعد تعليل عدم بعدم ، وقوله ثانياً : " لو كان المقتضى لهذا الحكم هو الحدوث ، لكان الجهل بحدوث الشيء يوجب الجهل بهذا الحكم " قلنا : الكلام عليه من وجهين : ( الأول ) : لم قلتم : إن الجهل بالمؤثر يوجب الجهل بالأثر ؟ ألا ترى أ، جهل الناس بأسباب المرض والصحة لا يوجب جهلهم بحصول المرض والصحة ، وجهل نفاة الأعراض بالمعاني الموجبة لتغير أحوال الأجسام لا يوجب جهلهم بتلك التغيرات وجهل الدهري بكونه تعالى قادراً على الخلق والتكوين لا يوجب جهله بوجود هذا العالم ؟ ( الثاني ) : لو كان الجهل بالعلة يوجب الجهل بالمعلول ، لكان العلم بالعلة يوجب العلم بالمعلول ،  وعلى هذا التقدير لو كان المقتضى لكون الموجودين في الشاهد إما متحايثين أو متباينين بالجهة : هو الوجود ،  لزم أن من علم كون الشيء موجوداً ، أن يعلم وجوب كونه إما محايثاً </w:t>
      </w:r>
      <w:r>
        <w:rPr>
          <w:rFonts w:hint="cs"/>
          <w:b w:val="0"/>
          <w:rtl/>
        </w:rPr>
        <w:lastRenderedPageBreak/>
        <w:t xml:space="preserve">للعالم أو مبايناً له بالجهة ، لكن الجمهور الأعظم من أهل التوحيد يعتقدون أنه تعالى موجود ، ولا يعلمون أنه تعالى لا بد وأن يكون إما محايثاُ للعالم أو مبايناً له ،  فوجب على هذا المساق : أن لا يكون المقتضي لهذا الحكم هو كونه موجوداً ، وهذا السؤال قد أورده الأستاذ ابن فورك ـ رحمه الله ـ من أصحابنا ـ على ابن الهيصم ، ولم يقدر أن يذكر عنه جواباً سوى أن يقال ويمتنع أن يحصل العلم بالأثر ولا يحصل العلم بالمؤثر ولا يمتنع أن يحصل العلم بالمؤثر مع الجهل بالأثر ، وطال كلامه في تقرير هذا الفرق ، ولم يظهر منه شيء معلوم يمكن حكايته ،  وقوله ثالثاً : وكونه محدثاً وصف استدلالي ، وكونه إما محايثاً أو مبايناً : أمر معلوم بالبديهة ، والوصف الاستدلالي لا يجوز أن يكون علة للحكم المعلوم بالبديهة ، قلنا ممنوع ، فإنا بينا : أن المؤثر في كثير من الأشياء : استدلالي ، والأثر بديهي ، [ الجواب عن ] ( السؤال السابع ) : سلمنا أن المؤثر في هذا الحكم ليس هو الحدوث ، وأنه هو الوجود ، لكن لم قلتم إنه يلزم حصوله في حق الله تعالى ؟ وبيانه هو : إن المطلوب إنما يلزم ، لو كان الوجود أمراً واحداً في الشاهد وفى الغائب ،  أما إذا لم يكن الأمر كذلك ، بل كان وقوع اللفظ الموجود على الشاهد والغائب ، ليس إلا بالاشتراك اللفظي ، كان هذا الدليل ساقطاً بالكلية ، ثم إن الكرامية لا يمكنهم أن يقولوا بأن الوجود في الغائب والشاهد واحد ، وإذا كان كذلك لزمهم إما القول بكون الباري تعالى مثلاُ للمحدثات من جميع الوجوه ، أو القول بأن وجوده زائد على ماهية ، والقوم لا يقولون بهذين الكلامين ، [ الجواب عن ] ( السؤال الثامن ) : سلمنا أن ما ذكرتم يدل على أن الوجود هو العلة لهذا الحكم ، لكن ههنا دليل آخر يمنع منه ،  وهو إن المقتضى لقبول الانقسام في الجوهر والعرض ، لو كان هو الوجود ، لزم في الجوهر وحده أن يقبل الانقسام ، الى الجوهر والعرض وإنه محال ،  ولزم أيضاً في العرض وحده أن يقبل الانقسام الى الجوهر والى العرض ، ومعلوم أن ذلك محال ، فإن قالوا : إن كل جوهر وعرض فإنه يصبح كونه منقسماً الى هذين القسمين نظراً الى كونه موجوداً ، وإنما يمتنع ذلك الانقسام نظراً الى مائع منفك وهو خصوصية ماهيته ، قلنا : هذا اعتراف بأنه لا يلزم من كون الوجود عله لصحة أمر من الأمور ، أن يصح ذلك الحكم على كل ما كان موصوفاً بالوجود ، لاحتمال أن تكون ماهيته المخصوصة مانعة من ذلك الحكم وإذا كان كذلك ، فلم لا يجوز أن يقال : الوجود وإن اقتضى كون الشيء إما محايثاً لغيره وإما مبايناً عنه ، إلا أن خصوصية ذاته تعالى كانت مانعة من هذا الحكم ،  فلم يلزم من كونه تعالى موجوداً ، كونه بحيث يكون إما محايثا للعالم أو مباينا عنه بالجهة ؟ ، [ الجواب عن ] ( السؤال التاسع ) : إن ما ذكرتموه من الدليل قائم في صور كثره مع أن النتيجة اللازمة عنه : باطلة قاطعاً ، وذلك يدل على أن هذا الدليل منقوض وبيانه من وجوه : ( الأول ) : إن كل ما سوى الله تعالى فهو محدث ، فتكون صحة الحدوث حكماً مشتركاً بينهما ، فنقول : هذه الصحة حكم مشترك فلا بد لها من علة مشتركة ،  والمشترك إما الحدوث أو </w:t>
      </w:r>
      <w:r>
        <w:rPr>
          <w:rFonts w:hint="cs"/>
          <w:b w:val="0"/>
          <w:rtl/>
        </w:rPr>
        <w:lastRenderedPageBreak/>
        <w:t xml:space="preserve">الوجود ، ولا يمكن أن يكون المقتضى لصحة الحدوث هو الحدوث ، لأن صحة الحدوث سابقة على الحدوث بالرتبة والسابق بالرتبة على الشيء لا يمكن تعليله بالمتأخر عن الشيء فثبت : أن صحة الحدوث غير معللة بالحدوث ، فوجب كونها معللة بالوجود ، والله تعالى موجود ، فوجب أن يثبت في حقه تعالى صحة الحدوث ،  وهو محال ، ( الثاني ) : إن كل موجود في الشاهد فهو إما جحيم وإما قائم بالحجم ، ثم نذكر التقسيم الى آخره ، حتى يلزم أن يكون الباري تعالى إما حجماً وإما قائماً بالحجم ، والقوم لا يقولون بذلك ، ( الثالث ) : إن كل موجودين في الشاهد ، فلابد وأن يزمن أحدهما محايثا للآخر ، أو مباينا عنه في أي جهة كان ، ثم نذكر التقسيم المتقدم أن يصح على الباري تعالى كونه إما محايثاً للعالم أو مباينا عنه في أ ى جهة فكانت ، من الجانب التي للعالم ، وذلك يقتضى أن لا يكون اختصاص الله تعالى بجهة فوق واجباً ، بل يلزم صحة الحركة على ذات الله تعالى من الفوق الى أسفل ، وكل ذك عند القوم محال ، ( الرابع ) : إن كل موجودين في الشاهد ، فإنه يجب أن يكون أحدهما محايثا للآخر ، أو مباينا عنه بالجهة ، والمباين بالجهه لا بد وأن يكون جوهراً فرداً ، أو يكون مركبا من الجواهر وكون كل موجود في الشاهد على أحد هذه الأقسام الثلاثة ـ أعنى  : كونه عرضاً ، أو جوهراً فرداً ، أو جسماً مؤلفاً ( لا بد وأن يكون معللاً بالوجود ) فوجب أن يكون الباري تعالى على أحد هذه الأقسام الثلاثة ، والقوم ينكرون ذلك لأنه تعالى عندهم ليس بعرض ولا بجوهر ولا بجسم مؤتلف مركب من الأجزاء والأبعاض ، ( الخامس ) : إن كل موجود يفرض مع العالم ،  فهو إما مساوى للعالم ، وإما أزيد منه في المقدار ، وإما أنقص منه في المقدار ، فانقسام الموجود في الشاهد الى هذه الأقسام الثلاثة : حكم لا بد له من علة ، ولا علة إلا الوجود والباري تعالى موجود ، فوجب أن يكون الباري تعالى على أحد هذه الأقسام الثلاثة والقوم لا يقولون به ، فثبت بما ذكرنا : أن هذه الشبهة منقوضة ، وأعلم : أنا إنما طولنا في الكلام على هذه الشبهة ، لأن القوم يعولون عليها ، ويظنون أنها حجة قوية قاهرة ، ونحن بعد أن بالغنا في تنقيحها وتقريرها ، وأوردنا عليها هذه الأسئلة القاهرة ، والاعتراضات القادحة ونسأل الله العظيم أن يجعل هذه التحقيقات والتدقيقات سبباً لمزيد الأجر والثواب بمنه وفضله ، </w:t>
      </w:r>
    </w:p>
    <w:p w:rsidR="00DA18EA" w:rsidRDefault="00DA18EA" w:rsidP="0004487C">
      <w:pPr>
        <w:ind w:left="-46"/>
        <w:jc w:val="both"/>
        <w:rPr>
          <w:b w:val="0"/>
          <w:rtl/>
        </w:rPr>
      </w:pPr>
      <w:r w:rsidRPr="00EB6B00">
        <w:rPr>
          <w:rFonts w:hint="cs"/>
          <w:bCs/>
          <w:rtl/>
        </w:rPr>
        <w:t>( الشبهة الثالثة للكرامية في إثبات كونه تعالى في الجهة )</w:t>
      </w:r>
      <w:r>
        <w:rPr>
          <w:rFonts w:hint="cs"/>
          <w:b w:val="0"/>
          <w:rtl/>
        </w:rPr>
        <w:t xml:space="preserve"> : قالوا : ثبت أنه تعالى تجوز رؤيته والرؤية تقتضى مواجهة المرئي أو شيئاً هو في حكم مقابلته ، وذلك يقتضى كونه تعالى مخصوصاً بجهة ، والجواب : أعلم أن المعتزلة والكرامية توافقتا في أن كل مرئي ، لا بد وأن يكون في جهة إلا أن المعتزلة قالوا : لكنه ليس في الجهة فوجب أن لا يكون مرئياً ،   والكرامية قالوا : لكنه مرئي فوجب أن يكون في الجهة ، وأصحابنا ـ رحمهم الله ـ نازعوا في هذه المقدمة ،  وقالوا : لا نسلم أن كل مرئي فإنه مختص بالجهة ،  بل لا نزاع في أن الأمر في الشاهد </w:t>
      </w:r>
      <w:r>
        <w:rPr>
          <w:rFonts w:hint="cs"/>
          <w:b w:val="0"/>
          <w:rtl/>
        </w:rPr>
        <w:lastRenderedPageBreak/>
        <w:t>كذلك ، لكن لم قلتم إن ما كان في الشاهد كذلك ، وجب أن يكون في الغائب كذلك ؟ وتقريره : إن هذه المقدمة إما تكون مقدمة بديهية أو استدلالية ، فإن كانت بديهية في إثبات كونه تعالى مختصاً بالجهة حاجة الى هذا الدليل ، ذلك لأنه ثبت في الشاهد أن كل قاتم بالنفس فهو مختص بالجهة ( وثبت أن الباري ـ تعالى ـ قائم بالنفس ) فوجب القطع بأنه مختص بالجهة لأن العلم الضروري حاصل بأن كل ما ثبت في الشاهد وجب أن يكون في الغائب كذلك ، فإذا كان هذا الوجه حاصلاً في إثبات كونه تعالى في الجهة ، كان إثبات كونه تعالى في الجهة بكونه مرئياً ، ثم إثبات أن كل ما كان مرئياً فهو مختص بالجهة ، تطويل من غير فائدة ، ومن غير مزيد شرح وبيان ،  وأما إن قلنا : إن قولنا إن كل مرئي فهو مختص بالجهة : ليست مقدمة بديهية ، بل هي مقدمة استدلالية ، فحينئذ مالم يذكروا على صحتها دليلاً ، لا تصير هذه المقدمة يقينية ، وأيضاً ( إنا كما ) لا نعقل مرئياً في الشاهد ، إلا إذا كان مقابلاً أو في حكم المقابل للرائي ، فكذلك لا نعقل مرئياً إلا إذا كان صغيراً  أو كبيراً ، أو ممتداً في الجهات أو مؤتلفاً من الأجزاء ،  وهم يقولون : إنه تعالى يرى ، لا صغيراً ولا كبيراً ، ولا ممتداً في الجهات والجوانب والأحياز ، فإذا جاز لكم أن تحكموا بأن الغائب مخالف للشاهد في هذا الباب ، فلم لا يجوز أيضاً أن المرئي في الشاهد ـ وإن وجب كونه مقابلاً للرائي إلا أن المرئي في الغالب ـ لا يجوز أن يكون كذلك ؟</w:t>
      </w:r>
    </w:p>
    <w:p w:rsidR="00DA18EA" w:rsidRDefault="00DA18EA" w:rsidP="0004487C">
      <w:pPr>
        <w:ind w:left="-46"/>
        <w:jc w:val="both"/>
        <w:rPr>
          <w:b w:val="0"/>
          <w:rtl/>
        </w:rPr>
      </w:pPr>
      <w:r w:rsidRPr="00FE2B92">
        <w:rPr>
          <w:rFonts w:hint="cs"/>
          <w:bCs/>
          <w:rtl/>
        </w:rPr>
        <w:t>( الشبهة الرابعة ) : تمسكوا برفع الأيدي الى السماء</w:t>
      </w:r>
      <w:r>
        <w:rPr>
          <w:rFonts w:hint="cs"/>
          <w:b w:val="0"/>
          <w:rtl/>
        </w:rPr>
        <w:t xml:space="preserve"> ، قالوا : وهذا شيء يفعله أرباب النحل ، فدل على أنه تقرر في جميع عقول الخلق كون الإله في جهة فوق ، الجواب : إن هذا معارض بما تقرر في جميع عقول الخلق : أنهم عند تعظيم خالق العالم يضمون جباههم على الأرض ، ولما لم يدل هذا على كون خالق العالم في الأرض ، لم يدل ما ذكروه على أنه في السماء ، وأيضاً : فالخلق إنما يقدمون على رفع الأيدي الى السماء ، لوجوه أخرى وراء اعتقادهم أن خالق العالم في السماء ، ( فالأول ) : إن معظم الأشياء نفعاً للخلق ، ظهور الأنوار وأنها إنما تظهر من جانب السماوات ، و ( الثاني ) : إن مبنى  حياة الخلق على استنشاق النفس وليس ذلك الاستنشاق إلا من الهواء ، والهواء ليس إلا موجوداً فوق الأرض ،  فلهذا السبب كان فوق الأرض أشرف مما تحت الأرض ، و ( الثالث ) : إن نزول الغيث من جهة الفوق ، ولما كانت هذه الأشياء التي هي منافع الخلق ، إنما تنزل من جانب السماوات ، لا جرم كان ذلك الجانب عندهم أشرف ، وتعلق الخاطر بالأشرف أقوى من تعلقه بالأخس ، وهذا هو السبب في رفع الأيدي الى السماء ، وأيضاً : أنه تعالى جعل العرش قبلة لدعائنا ، كما جعل الكعبة قبلة لصلاتنا ، وأيضاً : إنه تعالى جعل الملائكة وسائط في مصالح هذا العالم قال تعالى : " فالمدبرات أمراً " وقال تعالى " فالمقسمات أمراً  " وأجمعوا على أن جبريل عليه السلام ملك الوحى والتنزيل والنبوة ، وميكائيل ملك </w:t>
      </w:r>
      <w:r>
        <w:rPr>
          <w:rFonts w:hint="cs"/>
          <w:b w:val="0"/>
          <w:rtl/>
        </w:rPr>
        <w:lastRenderedPageBreak/>
        <w:t xml:space="preserve">الأرزاق ، وملك الموت ملك الوفاة ، وكذا القول في سائر الأمور ، وإذا كان الأمر كذلك ، لم يبعد أن يكون الغرض من رفع الأيدي الى السماء : رفع الأيدي الى الملائكة ،  وبالله التوفيق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الفصل السادس ]</w:t>
      </w:r>
      <w:r w:rsidR="00FE2B92" w:rsidRPr="00FE2B92">
        <w:rPr>
          <w:rFonts w:hint="cs"/>
          <w:bCs/>
          <w:rtl/>
        </w:rPr>
        <w:t xml:space="preserve">  : </w:t>
      </w:r>
      <w:r w:rsidRPr="00FE2B92">
        <w:rPr>
          <w:rFonts w:hint="cs"/>
          <w:bCs/>
          <w:rtl/>
        </w:rPr>
        <w:t>في الرد على الكرامية القائلين بأنه تعالى جسم بمعنى كونــه تعالى غنياً عن المحل قائمـاً بالنفـس</w:t>
      </w:r>
      <w:r w:rsidR="00FE2B92">
        <w:rPr>
          <w:rFonts w:hint="cs"/>
          <w:bCs/>
          <w:rtl/>
        </w:rPr>
        <w:t xml:space="preserve">  :  </w:t>
      </w:r>
      <w:r>
        <w:rPr>
          <w:rFonts w:hint="cs"/>
          <w:b w:val="0"/>
          <w:rtl/>
        </w:rPr>
        <w:t xml:space="preserve">أعلم : أن المشهور عن قدماء الكرامية : إطلاق لفظ الجسم على الله تعالى ،  إلا أنهم يقولون : لا نريد به كونه تعالى مؤلفاً من الأجزاء ومركباً من الأبعاض ،  بل نريد به كونه تعالى غنياً عن المحل ، قائماً بالنفس ، وعلى هذا التقدير ، فإنه يصير النزاع في أنه تعالى جسم أولا ؟ نزاعاً لفظياً هذا حاصل ما قيل في هذا الباب ،  إلا أنا نقول : كل ما كان مختصاً بحيز أو جهة ، ويمكن أن يشار إليه بالحس ،  فذلك المشار إليه بالحس إما أن لا يبقى منه شيء في جوانبه الست ، وإما أن يبقى ،  فإن لم يبقى منه شيء في جوانبه الست ، فهذا يكون كالجوهر الفرد ، وكالنقطة التي لا تتجزأ ، ويكون في غاية الصغر والحقارة ، ولا أظن أن عاقلاً يرضى أن يقول : إن اله العالم كذلك ،  وأما أن بقى في جوانبه الست ، أو في أحد هذه الجوانب فهذا يقتضى كونه مؤلفاً مركباً من جزئين وأكثر ، وأقصى ما في الباب : أن يقول القائل : إن تلك الأجزاء لا تقبل التفرق والانحلال ،  إلا أن هذا لا يمنع من كونه في نفسه مركباً مؤلفاً ، كما أن الفيلسوفي يقول : " الفلك جسم ، إلا أنه لا يقبل الخرق والالتئام " فإن ذلك لا يمنعه من اعتقاد كونه جسماً طويلاً عريضاً عميقاً ،  فثبت أن هؤلاء الكرامية لما اعتقدوا كونه تعالى مختصاً بالحيز والجهة ومشاراً إليه بحسب الحس ، واعتقدوا أنه تعالى ليس في الصغر والحقارة مثل الجوهر الفرد والنقطة التي لا تتجزأ : وجب أن يكونوا قد اعتقدوا أنه تعالى ممتد في الجوانب ، أو في بعض الجوانب ، ومن قال ذلك فقد اعتقد كونه مركباً مؤلفاً ، فكان امتناعه عن إطلاق لفظ المؤلف والمركب ، امتناعاً عن مجرد هذا اللفظ ، مع كونه معتقداً لمعناه ، فثبت أنهم إنما أطلقوا عليه لفظ الجسم ، لأجل أنهم اعتقدوا كونه تعالى طويلاً عريضاً عميقاً ممتداً في الجهات ، فثبت : أن امتناعهم عن هذا الكلام : لمحض التقية والخوف ، وإلا فهم يعتقدون كونه تعالى مركباً مؤلفاً ، فهذا تمام الكلام في القسم الأول من هذا الكتاب ( وهذا هو القسم المشتمل على الوجوه العقلية ،  وبالله التوفيق ، </w:t>
      </w:r>
    </w:p>
    <w:p w:rsidR="00DA18EA" w:rsidRDefault="00DA18EA" w:rsidP="0004487C">
      <w:pPr>
        <w:ind w:left="-46"/>
        <w:jc w:val="center"/>
        <w:rPr>
          <w:b w:val="0"/>
          <w:rtl/>
        </w:rPr>
      </w:pPr>
      <w:r>
        <w:rPr>
          <w:rFonts w:hint="cs"/>
          <w:b w:val="0"/>
          <w:rtl/>
        </w:rPr>
        <w:t>***</w:t>
      </w:r>
    </w:p>
    <w:p w:rsidR="00DA18EA" w:rsidRPr="00FE2B92" w:rsidRDefault="00DA18EA" w:rsidP="0004487C">
      <w:pPr>
        <w:ind w:left="-46"/>
        <w:jc w:val="center"/>
        <w:rPr>
          <w:rFonts w:cs="Monotype Koufi"/>
          <w:b w:val="0"/>
          <w:rtl/>
        </w:rPr>
      </w:pPr>
      <w:r w:rsidRPr="00FE2B92">
        <w:rPr>
          <w:rFonts w:cs="Monotype Koufi" w:hint="cs"/>
          <w:b w:val="0"/>
          <w:rtl/>
        </w:rPr>
        <w:t>القسم الثاني من الكتاب في تأويل المتشابهات من الأخبار والآيات</w:t>
      </w:r>
    </w:p>
    <w:p w:rsidR="00DA18EA" w:rsidRDefault="00DA18EA" w:rsidP="0004487C">
      <w:pPr>
        <w:ind w:left="-46"/>
        <w:jc w:val="both"/>
        <w:rPr>
          <w:b w:val="0"/>
          <w:rtl/>
        </w:rPr>
      </w:pPr>
      <w:r w:rsidRPr="00FE2B92">
        <w:rPr>
          <w:rFonts w:hint="cs"/>
          <w:bCs/>
          <w:rtl/>
        </w:rPr>
        <w:lastRenderedPageBreak/>
        <w:t>[ المقدمة ]</w:t>
      </w:r>
      <w:r>
        <w:rPr>
          <w:rFonts w:hint="cs"/>
          <w:b w:val="0"/>
          <w:rtl/>
        </w:rPr>
        <w:t xml:space="preserve"> : في بيان أن جميع فرق الإسلام مقرون بأنه لابد من التأويل في بعض ظواهر القرآن والأخبار ، أما في القرآن : فبيانه من وجوه : ( الأول ) : هو انه ورد في القرآن ذكر الوجه ، وذكر العين ، وذكر الجنب الواحد ، وذكر الأيدي ، وذكر الساق الواحدة ، فلو أخذنا بالظاهر ، يلزمنا اثبات شخص له وجهه واحد ،  وعلى ذلك الوجه أعين كثيره وله جنب واحد وعليه أيد كثيره وله ساق واحده ،  ولا نرى في الدنيا شخصا اقبح صورة من هذه الصورة المتخيلة ، ولا اعتقد ان عاقلاً يرضى بأن يصف ربه بهذه الصفة ، ( الثاني ) : انه ورد في القرآن : أنه ( تعالى ) نور السماوات والأرض وان كل عاقل يعلم بالبديهة : أن إله العالم ليس هو هذا الشيء المنبسط على الجدران والحيطان ، وليس هو هذا النور الفائض من جرم الشمس والقمر والنار فلابد لكل واحد منا ، من أن يفسر قوله تعالى :  ( الله نور السماوات والارض ) بأنه منور السماوات والارض أو بأنه هاد لأهل السماوات والارض ، او بأنه مصلح السماوات والارض ،  وكل ذلك تأويل ، ( الثالث ) : قال الله تعال : ( وأنزلنا الحديد فيه بأس شديد ) ، ومعلوم ان الحديد ما نزل جرمة من السماء الى الارض ، وقال : ( وأنزل لكم من الانعام ثمانية ازواج ) ، ومعلوم : أن الأنعام ما نزلت من السماء الى الارض ، ( الرابع ) : قوله تعالى ( وهو معكم أينما كنتم ) وقوله تعالى : ونحن أقرب إليه من حبل الوريد ، وقوله تعالى : ما يكون من نجوى ثلاثة إلا هو رابعهم ، وكل عاقل يعلم : ان المراد منه القرب بالعلم والقدرة الإلهية ، ( الخامس ) : قوله تعالى : ( وأسجد وأقترب ) ، فإن هذا القرب ليس إلا بالطاعة والعبودية فأما القرب بالجهة : فمعلوم بالضرورة أنه لا يحصل بسبب السجود ، ( السادس ) : قوله تعالى : ( فأينما تولوا فثم وجه الله ) ، وقال تعالى : ( ونحن أقرب إليه منكم ولكن لا تبصرون ) ، ( السابع ) : قال تعالى : ( من ذا الذى يقرض الله قرضا حسنا ) ؟ ولا شك أنه لا بد فيه من التأويل ، ( الثامن ) : قوله تعالى : ( فأتى الله بنيانهم من القواعد ) ، ولا بد فيه من التـأويل ، ( التاسع ) : قال تعالى لموسى وهارون : ( إنى معكما أسمع وأرى ) ، وهذه المعية ليست إلا بالحفظ والعلم والرحمة فهذه وأمثالها من الأمور التي لا بد لكل عاقل من الاعتراف بحملها على التأويل وبالله التوفيق ، أما الأخبار : فهذا النوع فيه كثرة ، ( فالأول ) : قوله عليه السلام حكاية عن الله سبحانه وتعالى : (( مرضت فلم تعدني ، استطعمتك فما أطعمتني ، أستسقيتك فما أسقيتني )) ، ولا يشك عاقلاً : أن المراد منه التمثيل فقط ، و ( الثاني ) : قوله صلى الله عليه وسلم ( حكاية عن ربه ) من أتاني يمشى أتيته هرولة ، ولا يشك عاقلاً في أن المراد منه التمثيل والتصوير ، و ( الثالث ) : نقل الشيخ الغزالي ـ رحمه الله ـ عن أحمد بن حنبل ـ رحمه الله ـ أنه أقر بالتأويل في ثلاثة أحاديث : أحدهما : قوله عليه السلام : الحجر الأسود : يمين الله في الأرض ، و ثانيها : قوله عليه السلام : إني لأجد نفس الرحمن من قبل اليمين ، و ثالثها : قوله عليه السلام ( حكاية عن الله عز وجل ) : أنا جليس من ذكرني ، و ( الرابع ) : حكى </w:t>
      </w:r>
      <w:r>
        <w:rPr>
          <w:rFonts w:hint="cs"/>
          <w:b w:val="0"/>
          <w:rtl/>
        </w:rPr>
        <w:lastRenderedPageBreak/>
        <w:t xml:space="preserve">أن المعتزلة تمسكوا في خلق القرآن بما روى عنه عليه السلام أنه تأتى سورة البقرة وآل عمران ، كذا وكذا ( يوم القيامة )كأنهما غمامتان ،  فأجاب أحمد بن حنبل ( رحمه الله ) وقال : يعنى ثواب قارئيهما وهذا تصريح ( منه ) بالتأويل ، و ( الخامس ) : قوله عليه السلام إن الرحم يتعلق بحقوتي ، الرحمن ، فيقول سبحانه وتعالى : أصل من وصلك ، وهذا لابد له من التأويل ،   و ( السادس ) : قال عليه السلام إن المسجد لينزوي من النخامة كما تنزوي الجلدة من النار ولا بد فيه من التأويل , ( السابع ) : قال عليه السلام : قلب المؤمن بين أصبعين من أصابع الرحمن وهذا لا بد فيه من التـأويل لأننا نعلم بالضرورة : أنه ليس في صدورنا أصبعان بينهما قلوبنا ، ( الثامن ) : قوله عليه السلام ـ حكاية عن الله تعالى ـ : أنا عند المنكسرة قلوبهم وليست هذه العندية إلا بالرحمة وأيضاً : قال صلى الله عليه وسلم ـ حكاية عن الله تعالى في صفة الاولياء ـ : فإذا احببته كنت سمعه الذى يسمع به وبصره الذى يبصر به ومن المعلوم بالضرورة أن القوة الباصرة التي بها يرى الاشياء ليست هي الله سبحانه وتعالى ، ( التاسع ) : قال عليه السلام ـ حكاية عن الله سبحانه وتعالى : الكبرياء ردائي والعظمة إزاري والعاقل لا يثبت لله تعالى إزار ورداء ، ( العاشر ) : قال عليه السلام لأبى بن كعب : يا أبا المنذر أية أية في كتاب الله تعالى أعظم ؟ فتردد فيه مرتين ،  ثم قال في الثالثة أية الكرسي فضرب يده ـ عليه السلام ـ على صدره ، وقال : أصبت ،   والذى نفسى بيده ،  إن لها لساناً يقدس الله تعالى عند العرش ولا بد فيه من التأويل فثبت بكل ما ذكرنا : إن المصير الى التأويل أمر لا بد منه لكل عاقل ،  وعند هذا قال المتكلمون : لما ثبت بالدليل أنه سبحانه وتعالى منزه عن الجهة والجسمية ، وجب علينا أن نضع لهذه الألفاظ الواردة في القرآن والأخبار : محملاً صحيحاً ، لئلا يصير ذلك سبباً للطعن فيه فهذا تمام القول في المقدمة (وبالله التوفيق) </w:t>
      </w:r>
      <w:r w:rsidR="00FE2B92">
        <w:rPr>
          <w:rFonts w:hint="cs"/>
          <w:b w:val="0"/>
          <w:rtl/>
        </w:rPr>
        <w:t xml:space="preserve">،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الفصل الأول ] : في إثبات الصورة :</w:t>
      </w:r>
      <w:r>
        <w:rPr>
          <w:rFonts w:hint="cs"/>
          <w:b w:val="0"/>
          <w:rtl/>
        </w:rPr>
        <w:t xml:space="preserve"> أعلم : أن هذه اللفظة ما وردت في القرآن ،  لكنها واردة في الأخبار :  </w:t>
      </w:r>
      <w:r w:rsidRPr="00FE2B92">
        <w:rPr>
          <w:rFonts w:hint="cs"/>
          <w:bCs/>
          <w:rtl/>
        </w:rPr>
        <w:t>[ الخبر الأول ]</w:t>
      </w:r>
      <w:r>
        <w:rPr>
          <w:rFonts w:hint="cs"/>
          <w:b w:val="0"/>
          <w:rtl/>
        </w:rPr>
        <w:t xml:space="preserve"> : ما روى عن النبي صلى الله عليه وسلم قال : أن الله تعالى خلق آدم على صورته وروى ابن خزيمة عن أبى هريرة ـ رضى الله عنه ـ عن النبي صلى الله عليه وسلم أنه قال ، لا يقولن أحدكما لعبده : قبح الله وجهك ،  ووجهه من أشبه وجهك ( فإن الله خلق آدم على صورته ) ، والجواب : أعلم : أن الهاء في قوله على صورته يحتمل أن يكون عائداً  الى شيء غير صورة آدم عليه السلام وغير الله تعالى ، ويحتمل أن يكون عائداً الى آدم ، ويحتمل أن يكون عائداً الى الله تعالى فهذه طرق ثلاثة : ( الطريقة الأولى ) : أن يكون هذا الضمير عائداً الى غير آدم ، والى غير الله تعالى ، وعلى هذا التقدير ففي تأويل الخبر وجهان : ( الاول ) : هو أن من قال </w:t>
      </w:r>
      <w:r>
        <w:rPr>
          <w:rFonts w:hint="cs"/>
          <w:b w:val="0"/>
          <w:rtl/>
        </w:rPr>
        <w:lastRenderedPageBreak/>
        <w:t xml:space="preserve">لإنسان : قبح الله وجه ووجهه من أشبه وجهك فهذا يكون شتماً لآدم عليه السلام فإنه لما كانت صورة  هذا الإنسان مشابهة لصورة آدم كان قوله : قبح الله وجهك ، ووجهه من أشبه وجهك : شتماً لآدم عليه السلام ، ولجميع الأنبياء عليهم السلام ، وذلك غير جائز فلا جرم نهى النبي صلى الله عليه وسلم عن ذلك ،  وإنما خص آدم بالذكر ، لأنه عليه السلام هو الذى ابتدئت خلقة وجهه على هذه الصورة ، ( الثاني ) : أن المراد منه : إبطال قول من يقول : أن آدم كان على صورة أخرى ،  مثل ما يقال أنه كان عظيم الجثة طويل القامة بحيث يكون رأسه قريباً من السماء ،  فالنبي صلى الله عليه وسلم أشار الى إنسان معين ، وقال : إن الله خلق آدم على صورته أي كان شكل آدم ، مثل شكل هذا الإنسان ، من غير تفاوت البته, فأبطل هذا البيان : وهم من توهم أن آدم عليه السلام كان على صورة أخرى غير هذه الصورة ، و ( الطريق الثاني ) : أن يكون الضمير عائداً الى آدم ـ عليه السلام ـ وهذا أولى الوجوه الثلاثة ،  لأن عود الضمير الى أقرب المذكورات وواجب ،  وفى هذا الحديث : أقرب الأشياء المذكورة هو آدم عليه السلام فكان عود الضمير إليه أولى ،  ثم على هذا الطريق ففي تأويل الخبر وجوه :  ( الأول ) : أنه تعالى لما عظم أمر آدم بجعله مسجود الملائكة ثم أنه أتى بتلك الزلة ،  والله تعالى لم يعاقبه بمثل ما عاقب به غيره ، فإنه نقل : أن الله تعالى أخرجه من الجنة ، وأخرج معه الحية والطاووس ،   وغير تعالى خلقهما مع أنه لم يغير خلقة آدم عليه السلام ، بل تركه على الخلقة الأولى إكراماً له وصوناً له على عذاب المسخ ، فقوله صلى الله عليه وسلم : إن الله تعالى على صورته معناه خلق آدم على ( هذه الصورة ) التي هي الآن باقية من غير وقوع التبديل فيها ،  والفرق بين هذا الجواب ، والذى قبله : إن المقصود من هذا : بيان أنه عليه السلام كان مصوناً عن المسخ ،  والجواب الأول : ليس فيه إلا بياناً أن هذه الصورة الموجودة ، ليست إلا هي التي كانت موجودة من قبل ، من غير تعرض لبيان أنه جعل مصوناً عن المسخ ، بسبب ذلته مع أن غيره صار ممسوخاً ، ( الثاني ) : المراد منه : إبطال قول الدهرية ،  الذين يقولون : أن الأنسان لا يتولد إلا بواسطة النطفة ، ودم الطمث ، فقال عليه السلام : إن الله خلق آدم على صورته ابتداء من غير تقدم نطفة وعلقة ومضغة ، ( الثالث ) : إن الإنسان لا يتكون إلا في مدة طويلة وزمان مديد ، بواسطة الأفلاك والعناصر ،  وقال عليه السلام : إن الله خلق آدم على صورته أي من غير هذه الوسائط ، والمقصود نمنه : للرد على الفلاسفة ، ( الرابع )  : المقصود منه بيان أن هذه الصورة الإنسانية إنما حصلت لتخليق الله تعالى وإيجاده ،  لا بتأثير القوة المصورة والمولودة ،  على ما تذكره الأطباء والفلاسفة ،  ولهذا قال الله تعالى هو الله الخالق البارئ المصورة ، فهو الخالق أي فهو العالم بأحوال الممكنات ، والمحدثات والباري أي هو المحدث للأجسام والذوات بعد عدمها والمصور أي هو الذى يركب تلك الذوات على صورها المخصوصة وتركيبتها المخصوصة ، ( الخامس ) : قد تذكر الصورة ويراد بها </w:t>
      </w:r>
      <w:r>
        <w:rPr>
          <w:rFonts w:hint="cs"/>
          <w:b w:val="0"/>
          <w:rtl/>
        </w:rPr>
        <w:lastRenderedPageBreak/>
        <w:t xml:space="preserve">الصفة ،  يقال بها : شرحت له صورة هذه الواقعة وذكرت له صورة هذه المسألة والمراد من الصورة في كل هذه المواضع : الصفة ،  فقوله عليه السلام : إن الله خلق آدم على صورته أي على جملة صفاته ، وأحواله ،  وذلك لأن الإنسان حين يحدث ، يكون في غاية الجهل والعجز ثم لا يزال يزداد علمه وقدرته ، الى أن يصل الى حد الكمال فبين النبي صلى الله عليه وسلم أن آدم خلق من أول الأمر كاملاً تماماً في علمه وقدرته ، وقوله : خلق آدم على صورته معناه : أنه خلقه في أول الأمر على صفته التي كانت حاصلة له في آخر الأمر ،  وايضا : لا يبعد أن يدخل في لفظة صورة كونه سعيداً أو شقياً ،  كما قال عليه السلام : " السعيد من سعد في بطن أمه والشقي من شقى في بطن أمه " ،  فقوله عليه السلام : (( إن الله خلق آدم على صورته )) ، أي على جميع صفاته من كونه سعيداً أو عارفاً أو تائباً أو مقبولاً من عند الله تعالى ، و ( الطريق الثالث ) : أن يكون هذا الضمير عائد الى الله تعالى ،  وفيه وجوه : ( الاول ) : المراد من الصورة : الصفة كما بيناه فيكون المعنى : أن آدم امتاز على سائر الأشخاص والأجسام بكونه عالماً بالمعقولات قادراً على استنباط الحرف والصناعات وهذه صفات شريفة مناسبة لصفات الله تعالى من بعض الوجوه ، فصح قوله عليه السلام : أن الله خلق آدم على صورته بناء على هذا التأويل فإن قيل المشاركة في صفات الكمال تقتدى المشاركة في الإلهية ،  قلنا : المشاركة في بعض اللوازم البعيدة مع حصول المخالفة ف الأمور الكثيرة لا تقتضى المساواة في الإلهية  ،  ولهذا المعنى ، قال تعالى وله المثل الأعلى ، وقال عليه السلام : تخلقوا بأخلاق الله ، ( الثاني ) : أنه كان يصح إضافة الصفة الى الموصوف فقد يصح إضافتها الى الخالق والموجد ،  فيكون الغرض من هذه الإضافة : الدلالة على أن هذه الصورة ممتازة عن سائر الصور بمزيد الكرامة والجلالة ، الثالث : قال الشيخ الغزالي رحمه الله : ليس الإنسان عبارة عن هذه البنية ، بل هو موجود ، ليس في جسم ولا بجسماني ، ولا تعلق له بهذا البدن ، إلا على سبيل التدبير أو التصرف فقوله عليه السلام : إن الله خلق آدم على صورته أي أن نسبة ذات آدم عليه السلام الى هذا البدن كنسبة الباري تعالى الى العالم ، من حيث أن كل واحد منهما غير حال في هذا الجسم ، وأن كان مؤثراً فيه بالتصرف والتدبير ،  والله أعلم ،  </w:t>
      </w:r>
      <w:r w:rsidRPr="00FE2B92">
        <w:rPr>
          <w:rFonts w:hint="cs"/>
          <w:bCs/>
          <w:rtl/>
        </w:rPr>
        <w:t>[ الخبر الثاني ]</w:t>
      </w:r>
      <w:r>
        <w:rPr>
          <w:rFonts w:hint="cs"/>
          <w:b w:val="0"/>
          <w:rtl/>
        </w:rPr>
        <w:t xml:space="preserve"> : ما رواه بن خزيمة في كتابه الذى سماه بالتوحيد بإسناده عن بن عمر ـ رضى الله عنه ـ عن النبي صلى الله عليه وسلم : (( لا تقبحوا الوجه ، فإن الله خلق آدم على صورة الرحمن )) ، وأعلم : أن ابن خزيمة ضعف هذه الرواية ، ويقول : أن صحت هذه الرواية فلها تأويلان : ( الأول ) : أن يكون المراد من الصورة : الصفة ـ على ما بيناه ، ( الثاني ) : أن يكون المراد من هذه الإضافة : بيان شرف هذه الصورة كما في قوله : بيت الله ، وناقة الله ،  </w:t>
      </w:r>
      <w:r w:rsidRPr="00FE2B92">
        <w:rPr>
          <w:rFonts w:hint="cs"/>
          <w:bCs/>
          <w:rtl/>
        </w:rPr>
        <w:t>[ الخبر الثالث ]</w:t>
      </w:r>
      <w:r>
        <w:rPr>
          <w:rFonts w:hint="cs"/>
          <w:b w:val="0"/>
          <w:rtl/>
        </w:rPr>
        <w:t xml:space="preserve"> : ما روى صاحب شرح السنة رحمه الله في كتابه ، في باب آخر من يخرج من النار عن أبى هريرة ( رضى الله عنه ) في حديث طويل ، عن رسول الله صلى الله عليه وسلم ، أنه </w:t>
      </w:r>
      <w:r>
        <w:rPr>
          <w:rFonts w:hint="cs"/>
          <w:b w:val="0"/>
          <w:rtl/>
        </w:rPr>
        <w:lastRenderedPageBreak/>
        <w:t xml:space="preserve">قال : فيأتيهم الله في غير الصورة التي يعرفون ،  فيقول : أنا ربكم ،  فيقولون : نعوذ بالله هذا مكاننا ، حتى يأتينا ربنا ، فإن بيننا وبينه علامة ،  فإذا أتانا ربنا عرفناه فيأتيهم الله في الصورة الت ى يعرفون ،  فيقولون أنت ربنا ، فيتبعونه ، وأعلم : أن الكلام على هذا الحديث من وجهين : ( الأول ) : أن تكون في بمعنى الباء ،  والتقدير فيأتيهم الله بصورة غير الصورة التي عرفوه بها في الدنيا وذلك بأن يريهم ملكاً من الملائكة ،  ونظيره : قول بن عباس رضى الله عنه في قوله تعالى : { هل ينظرون إلا أن يأتيهم الله في ظلل من الغمام } ، أ ى بظلل من الغمام ثم أن تلك الصورة تقول أنا ربكم وكأن ذلك آخر محنة تقع للمكلفين في دار الآخرة وتكون الفائدة فيه تثبيت المؤمنين على القول الصالح ،  وإنما يقال : الدنيا دار محنة ، والآخرة دار الجزاء : على الأعم والأغلب ، وإن كان يقع في كل واحدة منهما ما يقع في الأخرى نادراً ، أما قوله عليه السلام ، أنهم يقولون إذا جاء ربنا عرفناه فيحمل على أن يكون المراد : فإذا جاء إحسان ربنا عرفناه، وقوله : فيأتيهم الله في الصورة التي يعرفونها فمعناه : يأتيهم بالصورة التي يعرفون أنها من إمارات الإحسان ، وأما قوله عليه السلام : ( فيقولون ) : بيننا وبينه علامة فيحتمل أن تكون تلك العلامة : كونه تعالى في حقيقته مخالفاً للجواهر والأعراض ،  فإذا رأوا تلك الحقيقة عرفوا أنه هو الله ، التأويل الثاني : أن يكون المراد منى الصورة : الصفة ، والمعنى : أن يظهر لهم من بطش الله وشدة بأسه ، ما لم يلقوه ولم يعتادوه من معامله الله تعالى معهم ،  ثم تأتيهم بعد ذلك أنواع الرحمة والكرامة ، على الوجه الذى اعتادوه وألفوه ،  </w:t>
      </w:r>
      <w:r w:rsidRPr="00FE2B92">
        <w:rPr>
          <w:rFonts w:hint="cs"/>
          <w:bCs/>
          <w:rtl/>
        </w:rPr>
        <w:t>[ الخبر الرابع ]</w:t>
      </w:r>
      <w:r>
        <w:rPr>
          <w:rFonts w:hint="cs"/>
          <w:b w:val="0"/>
          <w:rtl/>
        </w:rPr>
        <w:t xml:space="preserve"> : ما روى عنه عليه السلام أنه قال : (( رأيت ربى في أحسن صوة )) ، وأعلم : أن قوله ( عليه السلام ) في أحسن صورة يحتمل ان يكون من صفة الرائي ،  كما يقال : دخلت على الأمير على أحسن هيئة ،  أي : وأنا كنت على أحسن هيئة ، ويحتمل ان يكون ذلك من صفات المرئي ،  فإن كان ذلك  من صفات الرائي ،  كان قوله : على أحسن صوة عائداً الى ( الرسول ) صلى الله عليه وسلم ، وفيه وجهان : ( الأول ) : أن يكون المراد من الصورة : نفس الصورة ،  فيكون المعنى : أن الله تعالى زين خلقه وجمل صورته عندما رأى ربه وذلك يكون سبباً لمزيد الإكرام في حق الرسول عليه السلام ، ( الثاني ) : أن يكون المراد من الصورة : الصفة ،  ويكون المعنى : الأخبار عن حسن حالة عند الله ، وأنه أنعم عليه بوجوه عظيمة من الأنعام ، وذلك لأن الرائي قد يكون بحيث يتلقاه المرئي بالإكرام والتعظيم ، وقد يكون بخلافه : فعرفنا الرسول عليه السلام أن حالته كانت من القسم الأول ،  وأما إن كان عائداً الى المرئي ففيه وجوه : ( الأول ) : أن يكون عليه السلام رأى ربه في المنام ، في صورة مخصوصة وذلك جائز ، لأن الرؤية من تصرفات الخيال ، ولا ينفك ذلك عن صورة متخيلة ، ( الثاني ) : أن يكون المراد من الصورة : الصفة وذلك لأنه تعالى لما خصص بمزيد الإكرام والإنعام في الوقت الذى رآه صح أن يقال ـ في العرف المعتاد ـ : أنى رأيته على أحسن صورة وأجمل هيئة ، </w:t>
      </w:r>
      <w:r>
        <w:rPr>
          <w:rFonts w:hint="cs"/>
          <w:b w:val="0"/>
          <w:rtl/>
        </w:rPr>
        <w:lastRenderedPageBreak/>
        <w:t xml:space="preserve">( الثالث ) : لعله عليه السلام : لما رآه أطلع على نوع من صفات الجلال والعزة والعظمة ما كان مطلعاً عليه قبل ذلك ،  </w:t>
      </w:r>
      <w:r w:rsidRPr="00FE2B92">
        <w:rPr>
          <w:rFonts w:hint="cs"/>
          <w:bCs/>
          <w:rtl/>
        </w:rPr>
        <w:t>[ الخبر الخامس ]</w:t>
      </w:r>
      <w:r>
        <w:rPr>
          <w:rFonts w:hint="cs"/>
          <w:b w:val="0"/>
          <w:rtl/>
        </w:rPr>
        <w:t xml:space="preserve"> : ما روى عن ابن عباس رضى الله عنه عن النبي صلى الله عليه وسلم أنه قال : (( رأيت ربى في أحسن صورة قال : فوضع يده بين كتفي ، فوجدت بردها بين ثديي فعلمت ما بين السماء والأرض ثم قال يا محمد قلت لبيك وسعديك ، قال : فيما يختصم الملأ إلا على ؟ فقلت : يا رب لا أدرى ،  فقال : في أداء الكفارات ، والمشي على الإقدام الى الجماعات ، وإسباغ الوضوء على الكراهات ، وانتظار الصلاة بعد الصلاة )) ، وأعلم : أن قوله : رأيت ربى في أحسن صورة قد تقدم تأويله ، وأما قوله : وضع يده بين كتفي ففيه وجهين : ( الأول ) : المراد منه : المبالغة في الاهتمام بحالة ، والاعتناء بشأنه ،  يقال : لفلان يد في هذه الصنعة ، أي هو كامل فيها ، ( الثاني ) : أن يكون المراد من اليد : النعمة : يقال ،  لفلان يد بيضاء ، ويقال : أن أيادي فلان كثيرة ، وأما قوله : بين كتفي فإن صح فالمراد منه أنه أوصل الى قلبه من أنواع اللطف والرحمة ،  وقد روى بين كنفي ، والمراد منه : مثل ما يقال : أنا في كنف فلان ، وفى ظل انعامه ، وأما قوله : فوجدت بردها فيحتمل أن المعنى : برد النعمة وروحها وراحتها ،  من قولهم : عيش بارد ، إذا كان رغداً ، ويحتمل كمال المعارف ، والذى يدل على أن المراد منه : كمال المعارف : قوله عليه السلام في آخر الحديث : فعلمت ما بين المشرق والمغرب وما ذلك إلا لأن الله تعالى أنار قلبه وشرح صدره بالمعارف وفى بعض الروايات : فوجدت برد أنامله وسيأتي الكلام فيه إن شاء الله تعالى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الفصل الثاني ] : في لفظ الشخص :</w:t>
      </w:r>
      <w:r>
        <w:rPr>
          <w:rFonts w:hint="cs"/>
          <w:b w:val="0"/>
          <w:rtl/>
        </w:rPr>
        <w:t xml:space="preserve"> هذا اللفظ ما ورد في القرآن ،  لكنه روى أن النبي صلى الله عليه وسلم قال : (( لا شخص أحب للغيرة من الله )) ، وفى هذا الخبر لفظان يجب تأويلهما : ( الأول ) : الشخص ،  والمراد منه : الذات المعينة والحقيقة المخصوصة ،  لأن الجسم الذى له شخص وحجمية ، يلزم أن يكون واحداً ،  فإطلاق اسم الشخصية على الوحدة إطلاق اسم أحد المتلازمين على الآخر ، و ( الثاني ) : لفظ الغيرة ، ومعناه : الزجر ،  لأن الغيرة حالة نفسانية مقتضية للزجر والمنع ، فكنى بالسبب عن المسبب ههنا والله أعلم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الفصل الثالث ] : في لفظ النفس :</w:t>
      </w:r>
      <w:r>
        <w:rPr>
          <w:rFonts w:hint="cs"/>
          <w:b w:val="0"/>
          <w:rtl/>
        </w:rPr>
        <w:t xml:space="preserve"> احتجوا على إطلاق هذا اللفظ بالقرآن والأخبار ، أما القرآن : فقوله تعالى في حق موسى عليه السلام : { وأصنعتك لنفسي } ، وقال حاكياً عن عيسى عليه السلام : { تعلم ما في </w:t>
      </w:r>
      <w:r>
        <w:rPr>
          <w:rFonts w:hint="cs"/>
          <w:b w:val="0"/>
          <w:rtl/>
        </w:rPr>
        <w:lastRenderedPageBreak/>
        <w:t>نفسى ولا أعلم ما في نفسك } ، وقال في صفة أهل الثواب :  { كتب ربكم على نفسه الرحمة } ، وقال في تخويف العصاة : { ويحذركم الله نفسه } ، وأما الأخبار فكثيرة : [ الخبر الأول ] : ما روى ابو صالح عن ابى هريرة عن النبي صلى الله عليه وسلم أنه قال يقول الله تعالى : (( أنا مع عبدى حين يذكرني فأن ذكرني في نفسه ذكرته في نفسى ، وأن ذكرني في ملأ ذكرته في ملأ خير منه )) ، [ الخبر الثاني ] : قوله عليه السلام : (( سبحان الله وبحمده ، عدد خلقه ، ورضاء نفسه ، وزنة عرشة )) ، [ الخبر الثالث ] : عن أبى هريرة ـ عن النبي صلى الله عليه وسلم أنه قال : ((  لما قضى الله الخلق ، كتب في كتابه على نفسه ، فهو عنده : أن رحمتي سبقت غضبى )) : وأعلم : أن النفس جاء في اللغة على وجوه :  ( أحدهما ) : البدن ،  قال الله تعالى : { كل نفس ذائقة الموت } ، ويقول القائل : كيف أنت في نفسك ؟ يريد : كيف أنت في بدنك ؟ و ( ثانيها ) : الدم يقال هذا حيوان له نفس سائلة ،  أي : دم سائل ،  ويقال المرأة عند الولادة : أنها نفست  وخروج الدم منها عقب الولادة ، و ( ثالثهما ) : الروح ،  قال الله تعالى ، الله يتوفى الأنفس حين موتها ، و ( رابعها ) : العقل ،  قال تعالى : { وهو الذى يتوفاكم بالليل ويعلم ما جرحتم بالنهار } ، وذلك لأن الأحوال بأسرها باقية حالة النوم ، إلا العقل فإنه هو الذى يختلف الحال فيه عند النوم واليقظة ، و ( خامسها ) : ذات الشيء ،  وعينه ،  قال الله تعالى : { وما يخدعون إلا أنفسهم } ، { فاقتلوا أنفسكم } ، { ولكن ظلموا أنفسهم } ، إذا عرفت هذا فنقول : لفظ النفس في حق الله تعالى ، ليس إلا الذات والحقيقة ،  فقوله : واصطنعتك لنفسي كالتأكيد الدال على مزيد المبالغة فإن للإنسان إذا قال : جعلت هذه الدار لنفسي وعمرتها لنفسي ، فهم منه المبالغة ، وقوله تعالى : { تعلم ما في نفسى ولا أعلم ما نفسك } ، المراد : تعلم معلومي ، ولا أعلم معلومك ،  وكذا القول في بقية الآيات ، وأما قوله عليه السلام ـ حكاية عن رب العزة ـ : فإن ذكرني في نفسه ، ذكرته في نفسى فالمراد : أنه أن ذكرني بحيث لا يطلع غيره على ذلك ذكرته بإنعامي وإحساني من غير أن يطلع عليه أحد من عبيدي ،  لأن الذكر في النفس ، عبارة عن الكلام الخفي ، والذكر الكامن في النفس ،  وذلك على الله تعالى مجال ، وأما قوله : (( سبحان الله ، زنة عرشه ، ورضاء نفسه )) ، فالمراد : ما يرتضيه الله تعالى نفسه ولذاته : أي تسبيح يليق به ،  وأما قوله صلى الله عليه وسلم : (( كتب كتاباً على نفسه )) ، والمراد به : كتب كتاباً ، وواجب العمل به ،  والمراد من قوله على نفسه التأكيد والمبالغة في الوجوب والزوم ، فثبت : أن المراد بالنفس في هذه المواضع : هو الذات ،  وإن الغرض من ذكر هذا اللفظ : المبالغة والتأكيد ،  وبالله التوفيق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lastRenderedPageBreak/>
        <w:t>[ الفصل الرابع ] : في لفظ الصمد :</w:t>
      </w:r>
      <w:r>
        <w:rPr>
          <w:rFonts w:hint="cs"/>
          <w:b w:val="0"/>
          <w:rtl/>
        </w:rPr>
        <w:t xml:space="preserve"> قال الله تعالى : { الله الصمد } ، ذكر بعضهم في تفسير الصمد أنه الجسم الذي لا جوف له ، ومنه قول من يقول لسداد القارورة : الصماد ،  وشيء مصمد أي صلب ، ليس فيه رخاوة ، قال ابن قتيبة : وعلي هذا التفسير تكون الدال مبدلة من التاء ، وقال بعضهم : الصمد الأملس ، من الحجر الذى لا يقبل الغيار ، ولا يدخل فيه شيء ولا يخرج منه شيء ، واحتج قوم من جهال المشبهة بهذه الآية في إثبات أنه تعالى جسم وهذا باطل لأنا بينا : أن كونه أحدً ، ينافى كونه جسماً ، فمقدمة هذه الآية دالة على أنه لا يمكن أن يكون المراد من الصمد : هذا المعنى ، ولأن الصمد بهذا التفسير ، صفة الأجسام الغليظة ،  وتعالى الله عن ذلك ، والجواب عنه من وجهين : ( الوجه الأول ) : إن الصمد فعل بمعنى مفعول ، من صمد إليه أي قصد والمعنى : أنه المصمود إليه في الحوائج ، قال الشاعر : ( ألا بكر الناعي بخيري بنى أسد ،   ،   ،  بعمرو بن مسعود وبالسيد الصمد ) ، وقال آخر : ( علوته بحسامي ، ثم قلت له ،   ،  خذها حذيف ، فأنت السيد الصمد ) ، والذى يدل على صحة هذا الوجه : ما روى ابن عباس ـ رضى الله عنه ـ أنه لما نزلت هذه الآية قالوا : ما الصمد ؟ فقال عليه السلام : السيد الذى يصمد إليه في الحوائج " قال أبو الليث صمدت صمد هذا الأمر ، أي قصدت قصده ، و ( الوجه الثاني في الجواب ) : إنا سلمنا أن الصمد في أصل اللغة : المصمت الذى لا يدخل فيه شيء غيره ، إلا أنا نقول : قد دللنا على أنه لا يمكن ثبوت هذا المعنى في حق الله تعالى ، فوجب حمل هذا اللفظ على مجازه وذلك لأن الجسم الذى يكون هذا شأنه ، يكون مبرأ عن الانفصال والتباين والتأثير عن الغير ، وهو سبحانه وتعالى ـ واجب الوجود لذاته ، وذلك يقتضى أن يكون تعالى غير قابل للزيادة والنقصان ، فكان المراد من الصمد في حقه تعالى هذا المعنى وبالله التوفيق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xml:space="preserve">[ الفصل الخامس ] : في لفظ اللقاء : </w:t>
      </w:r>
      <w:r>
        <w:rPr>
          <w:rFonts w:hint="cs"/>
          <w:b w:val="0"/>
          <w:rtl/>
        </w:rPr>
        <w:t xml:space="preserve">أما القرآن ،  فقد قال الله تعالى : { الذين يظنون أنهم ملاقوا ربهم } ، وقال : { فمن كان يرجو لقاء ربه } ، وقال : { بل هم بلقاء ربهم كافرون } ، وأما الحديث فقد قال عليه السلام : (( من أحب لقاء الله أحب الله لقاءه ، ومن كره لقاء الله كره لقاء الله كره الله لقاءه )) ،  قالوا : واللقاء من صفات الأجسام ،  يقال : التقى الجيشان ،  إذا قرب أحدهما من الآخر ، وأعلم : أنه لما ثبت بالدليل أنه تعالى ليس بجسم ، وجب حمل هذا اللفظ على أحد وجهين : ( أحدهما ) : أن من لقى إنساناً ، فقد أدركه وأبصره ، فكان المراد من اللقاء : هو الرؤية ،  إطلاقاً لاسم السبب على المسبب ، و ( الثاني ) : إن الرجل إذا حضر عند ملك ، ولقيه ، دخل هناك تحت حكمه وقهره ، دخولاً لا حيلة له في دفعه ،  فكان ذلك اللقاء سبباً </w:t>
      </w:r>
      <w:r>
        <w:rPr>
          <w:rFonts w:hint="cs"/>
          <w:b w:val="0"/>
          <w:rtl/>
        </w:rPr>
        <w:lastRenderedPageBreak/>
        <w:t xml:space="preserve">لظهور قدرة الملك عليه ـ على هذا الوجه ـ فلما ظهرت قدرته وقوته وقهره وشدة بأسه في ذلك اليوم ، عبر عن تلك الحالة باللقاء ،  والذى يدل على صحة قولنا : إن أحداً لا يقول بأن الخلائق تتلاقى ذواتهم في ذات الله تعالى على سبيل المماسة ،  ولما بطل حمل اللقاء على المماسة والمجاورة لم يبق إلا ما ذكرناه وبالله التوفيق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xml:space="preserve">[ الفصل السادس ] : في لفظ النور : </w:t>
      </w:r>
      <w:r>
        <w:rPr>
          <w:rFonts w:hint="cs"/>
          <w:b w:val="0"/>
          <w:rtl/>
        </w:rPr>
        <w:t xml:space="preserve">قال الله تعالى : { الله نور السماوات والأرض مثل نوره كمشكاة } ، وروى ابن خزيمة في كتابه عن طاووس عن ابن عباس رضى الله عنه : أن النبي  صلى الله عليه وسلم كان يقول في دعائه : (( اللهم لك الحمد ،  أنت تور السماوات والأرض ، ومن فيهن ،  فلك الحمد ، أنت قيوم السماوات والأرض ومن فيهن )) ، وأعلم : أنه لا يصح القول بأنه تعالى هو هذا النور المحسوس بالبصر ويدل عليه وجوه : ( الأول ) : أنه تعالى لم يقل إنه نور ، بل قال : إنه نور السماوات والأرض ، ولو كان نوراً في ذاته ، لم يكن لهذه الإضافة فائدة ، ( الثاني ) : لو كان كونه تعالى نور السماوات والأرض ، بمعنى الضوء المحسوس لوجب أن لا يكون في شيء من السماوات والأرض ظلمة البتة ، لأنه تعالى دائم لا يزال ولا يزول ، ( الثالث ) : لو كان تعالى نوراً بمعنى الضوء ، لوجب ان يكون ذلك الضوء مغنياً عن ضوء الشمس والقمر والنار ، والحس دال على خلاف ذلك ، ( الرابع ) : إنه تعالى أزال هذه الشبهة ، بقوله تعالى " مثل نوره " فقد أضاف النور الى نفسه ، ولو كان تعالى نفس النور وذاته ، لامتنعت هذه الإضافة ، لأن إضافة الشيء الى نفسه ممتنعة ، وكذلك قوله تعالى " يهدى لنوره من يشاء " ، ( الخامس ) : إنه تعالى قال " وجعل الظلمات والنور "  فتبين بهذا : أنه تعالى خالق الأنوار ، ( السادس ) : أن النور يزول بالظلمة : ولو كان تعالى عين هذا النور المحسوس لكان قابلاً للعدم ،  وذلك يقدح في فكونه قديماً واجب الوجود ، ( السابع ) : أن الأجسام كلها متماثلة ـ على ما سبق تقريره ، ثم إنها بعد تساويها في الماهية ، تراها مختلفة النور والظلمة ، فوجب أن يكون الضوء عرضاً قائماً بالأجسام والعرض يمتنع أن يكون إلهاً ،   فثبت بهذه الوجوه : أنه لا يمكن حمل النور على ما ذكروه ،  بل معناه أنه هادى أهل السماوات والأرض ، أو معناه : منور السماوات والأرض على الوجه الأحسن ، والتدبير الأكمل ، كما يقال : فلان نور هذه البلدة ،  إذا كان سبباً لصلاحها ، وقد قرأ بعضهم " لله نور السماوات والأرض " وبالله التوفيق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الفصل السابع ] : في الحجــاب</w:t>
      </w:r>
      <w:r>
        <w:rPr>
          <w:rFonts w:hint="cs"/>
          <w:b w:val="0"/>
          <w:rtl/>
        </w:rPr>
        <w:t xml:space="preserve"> : قال تعالى : { كلا إنهم عن ربهم يومئذ لمحجوبون } ،  قالوا : والحجاب لا يعقل إلا في الأجسام ، وتمسكوا أيضاً : بأخبار كثرة : [ الخبر الأول ] : ما روى صاحب شرح السنة ـ رحمه </w:t>
      </w:r>
      <w:r>
        <w:rPr>
          <w:rFonts w:hint="cs"/>
          <w:b w:val="0"/>
          <w:rtl/>
        </w:rPr>
        <w:lastRenderedPageBreak/>
        <w:t xml:space="preserve">الله ـ في باب " الرد على الجهمية " قال : قام فينا رسول الله صلى الله عليه وسلم بخمس كلمات ،  فقال : (( إن الله تعالى لا ينام ، ولا ينبغي أن ينام ، ولكنه يخفض القسط ويرفعه ، يرفع إليه عمل الليل قبل النهار ، وعمل النهار قبل الليل ، حجابه من نور ، لو كشفه لأحرقت سبحات وجهه ما انتهى إليه بصره من خلقه )) ، فقال المصنف : هذا حديث أقر به الشيخان ،  وقوله " يخفض القسط ويرفعه " أراد : أنه يراعى العدل في أعمال عبادة ،  كما قال تعالى " وما ننزله إلا بقدر معلوم " ، [ الخبر الثاني ] : ما يروى في الكتب المشهورة عن النبي صلى الله عليه وسلم : (( إن لله تعالى سبعين حجاباً من نور ، لو كشفها لأحرقت سبحات وجهه كل ما أدرك بصره )) ، [ الخبر الثالث ] : روى في تفسير قوله تعالى : { للذين أحسنوا الحسنى وزيادة } ، إنه تعالى يرفع الحجاب ، فينظرون الى وجهه تعالى ، وأعلم : أن الكلام في الآية هو : أن أصحابنا ـ رحمهم الله ـ قالوا : إنه يجوز أن يقال : إنه تعالى محتجب عن الخلق ، ولا يجوز أن يقال : إنه محجوب عنهم ،  لأن لفظة الاحتجاب مشعرة بالقوة والقدرة والحجاب مشعر بالعجز والذلة ،  يقال احتجب السلطان عن عبيده ، ويقال : فلان حجب عن الدخول عن السلطان ، وحقيقة الحجاب بالنسبة الى الله تعالى محال ،  لأنه عبارة عن الجسم المتوسط بين جسمين آخرين ،  بل هو محمول عندنا : على أن لا يخلق الله تعالى في العين رؤية متعلقة به وعند من ينكر الرؤية على أنه تعالى يمنع وصول آثار إحسانه وفضله من إنسان ، وأما الخبر الأول : وهو قوله عليه السلام : حجابه النور ، فأعلم أن كل شيء آخر ، فكل كمال يحصل للأثر فهو مستفاد من المؤثر ، ولا شك أن ثبوت ذلك الكمال لذلك المؤثر ، أولى من ثبوته في ذلك الأثر ، وأقوى وأكمل ،  ولا شك أن معطى الكمالات بأسرها هو الحق تعالى فكل كمالات الممكنات بالنسبة الى كمال الله تعالى كالعدم ، ولا شك أن جملة الممكنات ليست إلا عالم الأجسام وعالم الأرواح ، ولا شك أن جملة كمالات عالم العناصر بالنسبة الى كمالات الأفلاك كالعدم ، ثم كمال حال الرابع المسكون بالنسبة الى كمال العناصر كالعدم ، ثم الشخص المعين بالنسبة الى كمالات الربع المسكون كالعدم ،   فيظهر من هذا أن كمال الإنسان المعين بالنسبة الى كمال الله تعالى : أولى بأن يقال : إنه كالعدم ،  ولا شك أن روح الإنسان وحده ، لا تطيق قبول ذلك الكمال ، ولا يمكنه مطالعته ، بل الأرواح البشرية تضمحل في أدنى مرتبة من مراتب تلك الكمالات ،  فهذا هو المراد بقوله عليه السلام : (( لو كشفها لأحرقت سبحات وجهه كل شيء أدركه بصره ))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lastRenderedPageBreak/>
        <w:t>[ الفصل الثامن ] : في القـــــرب :</w:t>
      </w:r>
      <w:r>
        <w:rPr>
          <w:rFonts w:hint="cs"/>
          <w:b w:val="0"/>
          <w:rtl/>
        </w:rPr>
        <w:t xml:space="preserve"> قال الله تعالى : { ونحن أقرب إيه من حبل الوريد } ، وقال عليه السلام ( حكاية عن الله ) : (( من تقرب الى شبراً تقربت إليه </w:t>
      </w:r>
      <w:r>
        <w:rPr>
          <w:rFonts w:hint="cs"/>
          <w:b w:val="0"/>
          <w:rtl/>
        </w:rPr>
        <w:tab/>
        <w:t xml:space="preserve">ذراعاً ومن تقرب الى ذراعاً ، تقربت إيه باعاً ، ومن أتاني يمشى ، أتيته هرولة )) ، وروى الأستاذ ابن فورك ـ رحمه الله ـ في كتاب " المتشابهات " عن ابن عمر ـ رضى الله عنهما ـ عن رسول الله صلى الله عليه وسلم ـ أنه قال : (( يدنو المؤمن من ربه يوم القيامة حتى يضع الجبار كنفه عليه ، فيقر بذنوبه ، فيقول : أعرف ـ ثلاث مرات ـ فيقول تعالى : إنى سترتها عليك في الدنيا ،  وإني أغفرها لك ،  فيعطى صحيفة حسناته ،  وأما الكفار والمنافقون ، فينادى بهم على رؤوس الأشهاد : هؤلاء الذين كذبوا على ربهم )) ، وأعلم : أن المراد من قربه ومن دنوه : قرب رحمته ودنوها من العبد ، وأما قوله " فيضع الجبار كتفه عليه " فهو أيضاً مستفاد من قرب الرحمة ،  يقال : أنا في كنف فلان ، أي في إنعامه وأما ما رواه بعضهم فيضع الجبار كتفه "  فاتفقوا على أنه تصحيف والرواة ضبطوها بالنون ثم إن صحت تلك الرواية فهي محمولة على التقريب والغفران ( والله أعلم )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الفصل التاسع ] : في المجيء والنــزول :</w:t>
      </w:r>
      <w:r>
        <w:rPr>
          <w:rFonts w:hint="cs"/>
          <w:b w:val="0"/>
          <w:rtl/>
        </w:rPr>
        <w:t xml:space="preserve"> احتجوا بقوله تعالى : { هل ينظرون إلا أن يأتيهم الله في ظلل من الغمام } ، وبقوله تعالى : { أو يأتي ربك } ، وبقوله تعالى : { وجاء ربك } ، واحتجوا بالأخبار ، فمنها : ما رواه صاحب شرح السنة ـ رحمه الله ـ في باب " إحياء آخر الليل وفضله " ( عن أبى هريرة وأبى سعيد الخدري رضى الله عنهما : عن النبي صلى الله عليه وسلم أنه قال : (( ما اجتمع قوم يذكرون الله ، إلا حفتهم الملائكة ، وغشيتهم الرحمة ، ونزلت عليهم السكينة ، وذكرهم الله فيمن عنده )) ،  ثم قال : (( إن الله تعالى يمهل حتى إذا كان ثلث الليل الأخير ينزل الى هذه السماء الدنيا فينادى هل من مذنب يتوب ؟ هل من مستغفر ؟ هل من داع ؟ هل من سائل ؟ الى الفجر )) ، قال صاحب هذا الكتاب هذا حديث متفق على صحته ،   وفي هذا الباب أيضاً عن أبى هريرة أن النبي صلى الله عليه وسلم قال : (( يزل ربنا كل ليلة الى سماء الدنيا ، حين يبقى ثلث الليل الأخير ،  فيقول من يدعوني فأستجيب له ؟ من يسألني فأعطيه ؟ من يستغفرني فأغفر له ؟ )) ،  ثم قال : هذا حديث متفق على صحته ، وروى أيضاً عن أبى هريرة عن رسول الله صلى الله عليه وسلم : الحديث المذكور ، وزاد فيه " ثم يبسط يديه تبارك وتعال فيقول " من يقرض غير عديم ولا ظلوم " ؟ وروى صاحب هذا الكتاب في باب " ليلة النصف من شعبان " عن عروة عن عائشة ـ رضى الله عنهما ـ قالت : فقدت رسول الله صلى الله عليه وسلم ليلة فخرجت : فإذا هو بالبقيع ، فقال : (( أكنت تخافين أن يحيف الله ورسوله ؟ فقلت : يا رسول الله </w:t>
      </w:r>
      <w:r>
        <w:rPr>
          <w:rFonts w:hint="cs"/>
          <w:b w:val="0"/>
          <w:rtl/>
        </w:rPr>
        <w:lastRenderedPageBreak/>
        <w:t xml:space="preserve">ظننت أنك أتيت بعض نسائك ،  فقال : إن الله ينزل ليلة النصف من شعبان ، فيغفر لأكثر من عدد شعر غنم بنى كلب )) ، والبخاري ضعف هذا الحديث ، وأعلم : أن الكلام في قوله : { هل ينظرون أن يأتيهم الله في ظلل من الغمام } من نوعين : ( الأول ) " أن نبين بالدلائل القاهرة أنه سبحانه وتعالى منزه عن المجيء والذهاب ، و ( الثاني ) : أن نذكر التأويلات في هذه الآيات ، أما النوع الأول : فنقول : الذى يدل على امتناع المجيء والذهاب على الله سبحانه وتعالى وجوه : ( الأول ) : ما ثبت في علم الأصول : أن كل ما يصح عليه المجيء والذهاب فإنه لا ينفك عن المحدث ، ومالا ينفك عن المحدث ، فهو محدث فيلزم أن كل ما يصح عليه المجيء والذهاب ، وجب : أن يكون محدثاً مخلوقاً ، والإله القديم يستحيل أن يكون كذلك ، و ( الثاني ) : إن كل ما يصح عليه الانتقال والمجيء من مكان الى مكان فهو محدود متناه ، فيكون مختصاً بمقدار معين ، مع أنه كان يجوز في العقل وقوعه على مقدار أزيد على مقدار منه أو أنقص منه ، وحينئذ يكون اختصاصه بذلك المقدار ، لأجل تخصيص مخصص ، وترجيح مرجح ، وذلك على الإله القديم محال ، و ( الثالث ) : وهو أنا لو جوزنا فيما يصح عليه المجيء والذهاب ، أن يكون إلهاً قديماً أزلياً ، فحينئذ لا يمكننا أن نحكم بنفي إلهية الشمس والقمر ، و ( الرابع ) : إنه تعالى حكى عن الخليل عليه السلام : أنه طعن في إلهية الكواكب والقمر والشمس بقوله : { لا أحب الأفلين } ، ولا معنى للأقوال إلا الغيبة والحضور ، فمن جوز الغيبة والحضور على الله تعالى ، فقد طعن في دليل الخليل ، وكذب الله في تصديق الخليل في ذلك حيث قال : { وتلك حجتنا آتيناها إبراهيم على قومه } ، وأما النوع الثاني وهو في بيان التأويلات المذكورة في هذه الآية فنقول : فيه وجوه : ( الوجه الأول ) : المراد : هل ينظرون إلا أن تأتيهم آيات الله ، فجعل مجيء آيات الله مجيئاً له على التفخيم لشأن الآيات ،  كما يقال : جاء الملك ،  إذا جاء جيش عظيم من جهته ، والذى يدل على صحة هذا التأويل : أنه تعالى قال في الآية المتقدمة : { فإن زللتم من بعد ما جاءتكم البينات فأعلموا أن الله عزيز حكيم } ، فذكر ذلك في معرض الزجر والتهديد ، ثم إنه تعالى أكد ذلك بقوله " هل ينظرون إلا أن يأتيهم الله ، ومن المعلوم : أن بتقدير أن يصح المجيء والذهاب على الله تعالى ، لم يكن مجرد حضوره سبباً للزجر والتهديد ، لأنه عند الحضور كما يزجر قوماً ويعاقبهم ، فقد يثبت قوماً ويكرمهم ،  فثبت أن مجرد الحضور ، لا يكون سبباً للزجر والتهديد والوعيد ، ولما كان المقصود من الآية ، إنما هو التهديد ، وجب أن يضمر في الآية مجيء الهيبة والقهر والتهديد ، ومتى أضمرنا ذلك زالت الشبهة بالكلية ، وهذا تأويل حسن موافق لنظم الآية ، ( الوجه الثاني ) : أن يكون المراد : هل ينظرون ، إلا أن يأتيهم أمر الله ومدار الكلام في هذا الباب : أنه تعالى إذا أضاف فعلاً الى شيء ، فإن كان ظاهر تلك الإضافة ممتنعاً ، فالواجب صرف ذلك الظاهر الى التأويل ، كما قال العلماء في قوله تعالى : { إن الذين يحادون الله } ، والمراد : </w:t>
      </w:r>
      <w:r>
        <w:rPr>
          <w:rFonts w:hint="cs"/>
          <w:b w:val="0"/>
          <w:rtl/>
        </w:rPr>
        <w:lastRenderedPageBreak/>
        <w:t xml:space="preserve">يحادون أولياؤه ،  وقد قال تعالى : { واسأل القرية } ، والمراد : أهل القرية ، فكذا قوله تعالى " يأتيهم الله " أي يأتيهم أمر الله ، وليس فيه إلا حذف المضاف ، وإقامة المضاف إليه مقامه ، وذلك مجاز مشهور ،  يقال : ضرف الأمير فلانا ، وأعطاه ،  والمراد : أنه أمر بذلك ، والذى يؤكد على صحة هذا التأويل وجهان : ( الأول ) : إن قوله تعالى : { يأتيهم الله } وقوله : { وجاء ربك } إخبار عن حال القيامة ،  ثم إن الله تعالى ذكر هذه الواقعة بعينها في سورة النحل فقال : { هل ينظرون إلا أن يأتيهم الملائكة أو يأتي أمر ربك } ، فصار هذا مفسراً لذلك المتشابه ، لأن كل هذه الآيات لما وردت في واقعة واحدة لم يبعد حمل بعضها على البعض ، و ( الثاني ) : إنه تعالى قال بعد هذه الآية : { وقضى الأمر } ، ولا شك أن الألف واللام للمعهود السابق ،  وهذا يستدعى أن يكون قد جرى ذكره من قبل ذلك ، حتى تكون الألف واللام إشارة إليه ،  وما ذاك إلا الذى أضمرناه من أن قوله { يأتيهم الله } أي يأتيهم أمر الله ،   فإن قيل : أمر الله ـ عندكم : صفة قديمة فالإتيان عليها : محال ، قلنا : الأمر في اللغة له معنيان : ( أحدهما ) : الفعل ، و ( الثاني ) الطريق قال تعالى : { وما أمرنا إلا واحدة كلمح بالبصر } ، وقال : {  وما أمر فرعون برشيد } ، فيشمل الأمر في هذه الآية على الفعل وهو ما يليق بتلك المواقف من الأهوال ، وإظهار الآيات المهيبة ، وهذا هو التأويل الأول ،  الذى ذكرناه ، واما إن حملنا الأمر ، على الأمر الذى هو ضد النهي ، ففيه وجهان : ( الأول ) : أن يكون التقدير هو أن منادياً ينادى يوم القيامة : إلا أن الله يأمركم بكذا وبكذا ، فيكون إتيان الأمر : هو وصول ذلك النداء إليهم ،  وقوله : في ظلل " أ ى مع ظلل " ،  والتقدير : أن سماع ذلك النداء ووصول تلك الظلل : يكون في زمان واحد ، و ( الثاني ) : أن يكون المراد من إتيان أمر الله تعالى في ظلل : حصول أصوات مقطعة مخصوصة في تلك الغمامات ، دالة على حكم الله تعالى على كل واحد بما يليق به من السعادة والشقاوة ، أو يكون المراد : أنه تعالى خلق نقوشاً منظومة في ظلل من الغمام ، وتكون النقوش جلية ظاهرة ، لأجل شدة بياض ذلك الغمام ، وسواد تلك الكتابة ،  وهى دالة على أحوال أهل الموقف في الوعد والوعيد وغيرهما ،  وتكون فائدة الظل من الغمام : أنه تعالى جعلها أمارة لما يريد إنزاله بالقوم فيعلمون : أن الأمر قد قرب وحضر ، ( الوجه الثالث في التأويل ) : أن يكون المعنى : هل ينظرون إلا أن يأتيهم الله بما وعد من العذاب والحساب ؟ فحذف ما يأتي به تعويلاً على الفهم ،  إذ لو ذكر ذلك العذاب الذى يأتيهم به لكان ذلك أسهل عليهم في باب الوعيد ، وأما إذا لم يذكره كان أبلغ في التهويل ، لأنه حينئذ تنقسم خواطرهم وتذهب أفكارهم في كل وجه ، ومثله قوله تعالى : { فأتاهم الله من حيث لم يحتسبوا وقذف في قلوبهم الرعب ، يخربون بيوتهم بأيديهم ، وأيدي المؤمنين } ، والمعنى : وأتاهم الله بخذلانه من حيث لم يحتسبوا ، وكذل قوله تعالى : { فأتى الله بنيانهم من القواعد } ، ويقال في الكلام </w:t>
      </w:r>
      <w:r>
        <w:rPr>
          <w:rFonts w:hint="cs"/>
          <w:b w:val="0"/>
          <w:rtl/>
        </w:rPr>
        <w:lastRenderedPageBreak/>
        <w:t xml:space="preserve">المتعارف المشهور إذا سمع بولاية رجل : جاءنا فلان بجوره وظلمه ، ولا شك أنه مجاز مشهور ، ( الوجه الرابع في التأويل ) : أن تكون في بمعنى الباء ـ وحروف الجر يقام بعضها مقام البعض ـ وتقديره : هل ينظرون أن يأتيهم الله بظلل من الغمام والملائكة ،  والمراد : أنه يأتيهم الله بالغمام مع الملائكة ، ( الوجه الخامس ) : ـ وهو أقوى من كل ما سبق ـ إنا ذكرنا في " التفسير الكبير " أن قوله تعالى : { يا أيها الذين آمنوا أدخلوا في السلم كافة } إنما نزل في حق اليهود ، وعلى هذا التقدير يكون قوله تعالى : { فإن زللتم من بعد ما جاءتكم البينات } خطاباً مع اليهود فيكون قوله : { وهل ينظرون إلا أن يأتيهم الله في ظلل من الغمام } حكاية عنهم ،  والمعنى : أنهم لا يقبلون دينكم ، إلا لأنهم ينتظرون أن يأتيهم الله في ظلل من الغمام ،  ومما يدل على أن المراد ذلك : أنهم فعلوا ذلك مع موسى عليه السلام ، فقالوا : { لن نؤمن لك ، حتى نرى الله جهرة } ، وإذا ثبت أن هذه الآية حكاية عن حال اليهود واعتقادهم ، لم يمتنع إجراء الآية على ظاهرها ، وذلك لأن اليهود كانوا على دين التشبيه ،  وكانوا يجوزون المجيء والذهاب على الله تعالى وكانوا يقولون : أنه تعالى تجلى لموسى عليه السلام على الطور في ظلل من الغمام ، فظنوا مثل ذلك في زمان محمد عليه السلام ،  ومعلوم : أن مذهبهم ليس بحجة ، وبالجملة : فإنه يدل على أن قوماً ينتظرون أن يأتيهم الله ، وليس في الآية دلالة على أن أولئك الأقوام محقون أو مبطلون ، وعلى هذا التقدير زال الإشكال ، وهذا هو الجواب المعتمد عن تمسكهم بالآية المذكورة في سورة الأنعام ،   فإن قيل : هذا التأويل كيف يتعلق بهذه الآية ، لأنه قال في آخرها : { والى الله ترجع الأمور } ، قلنا : أنه تعالى حكى عنادهم وتوقيفهم قبول الدين الحق ، على الشرط الفاسد ، ثم ذكر بعده ما يجرى مجرى التهديد لهم ، فقال : { والى الله ترجع الأمور } ، وأما قوله تعالى : { وجاء ربك والملك صفاً صفاً } ، فالكلام فيه أيضاً على وجهين :  ( الأول ) : أن تحمل هذه الآية على باب حذف المضاف ،  وعلى هذا الوجه ، ففي الآية وجوه : ( احدهما ) : وجاء أمر ربك بالمحاسبة والمجازاة ، و ( ثانيها ) : وجاء قهر ربك ،  كما يقال : جاءنا الملك القاهر ،  إذا جاء عسكره ، وثالثها : وجاء ظهور معرفة الله تعالى بالضرورة في ذلك اليوم ، فصار ذلك جارياً مجرى مجيئه وظهوره , الوجه الثاني : إنا لا نحمل هذه الآية على حذف المضاف ،  ثم فيه وجهان : الأول : أن يكون المراد من هذه الآية : التمسك بظهور آيات الله تعالى ، وسر آثار قدرته وقهره وسلطانه ،  والمقصود : تمثيل تلك الحالة بحال الملك إذا حضر فإنه يظهر بمجرد حضوره آثار الهيبة والسياسة مالا يظهر بحضور عساكره كلها ، الثاني : إن الرب هو المربى ،  فلعل ملكاً عظيما هو أعظم الملائكة كان مربياً للنبي صلى الله عليه وسلم ، وكان هو المراد من قوله : { وجاء ربك والملك صفا صفا } ، وأما الحديث المشتمل على النزول الى السماء الدنيا ،  فالكلام عليه من نوعين : ( الأول ) : بيان النزول وهو أن النزول قد يستعمل في غير الانتقال وتقريره من وجوه : ( أحدها ) : </w:t>
      </w:r>
      <w:r>
        <w:rPr>
          <w:rFonts w:hint="cs"/>
          <w:b w:val="0"/>
          <w:rtl/>
        </w:rPr>
        <w:lastRenderedPageBreak/>
        <w:t xml:space="preserve">قوله تعالى : { وأنزل لكم من الأنعام ثمانية أزواج } ، ونحن نعلم بالضرورة : أن الجميل أو البقر ما نزل من السماء الى الأرض على سبيل الانتقال ، وقال الله تعالى : { فأنزل الله سكينته على رسوله } ، والانتقال على السكينة محال ،  وقال الله تعالى : { نزل به الروح الأمين على قلبك } ، والقرآن سواء قلنا : أنه عبارة عن صفة قديمة ، أو قلنا : إنه عبارة عن الحرف والصوت ،  فالانتقال عليه محال ،  وقال الشافعي المطلبي ـ رضى الله عنه " دخلت مصر فلم يفهموا كلامي ،  فنزلت ثم نزلت " ولم يكن المراد من هذا النزول الانتقال ، الثاني : إنه إن كان المقصود من النزول من العرش الى السماء الدنيا ، أن يسمع نداؤه ، فهذا المقصود ما حصل ،  وإن كان المقصود مجرد النداء سواء سمعناه أو لم نسمعه ، فهذا مما لا حاجة فيه الى النزول من العرش الى السماء الدنيا ، بل كان يمكنه أن ينادينا وهو على العرش ،  ومثاله ،  أن يريد من في المشرق إسماع من في المغرب ومناداته ، فيتقدم الى جهة المغرب ، بأقدام معدودة ثم يناديه ، وهو يعلم أنه لا يسمعه البته ، فههنا تكون تلك الخطوات عملاً باطلاً ، وعبثاً فاسداً فيكون كفعل المجانين فعلمنا : أن ذلك غير لائق بحكمة الله تعالى ، الثالث  : إن القوم رأوا أن كل سماء في مقابلة السماء التي فوقها تكون كقطرة في بحر ، وكدرهم في مفازة ، ثم كل السماوات في مقابلة الكرسي كقطرة في البحر ، والكرسي في مقابلة العرش كذلك ، ثم يقولون إن العرش مملوء منه ، والكرسي موضع قدمه فإذا نزل الى السماء الدنيا وهى في غاية الصغر ، بالنسبة الى ذلك الجسم العظيم فإما أن يقال : إن أجزاء ذلك الجسم العظيم يدخل بعضها في بعض ، وذلك يوجب القول بأن تلك الأجزاء قابلة للتفرق والتمزق ، ويوجب القول أيضاً بتداخل الأجزاء بعضها في بعض ، وذلك يقتضى جواز تداخل جملة العالم في خردلة واحدة ، وهو محال ، وإما أن يقال : إن تلك الأجزاء بليت عند النزول الى السماء الدنيا ، وذلك قول بأنه قابل للعدم والوجود ، وذلك مما لا يقوله عاقل في صفة الإله تعالى ،  فيثبت بهذا البرهان القاهر : أن القول بالنزول على الوجه الذى قالوه باطل ، الرابع : إنا قد دللنا على أن العالم كرة ،  وإذا كان كذلك وجب القطع بأنه أبداً  يكون الحاصل في أحد نصفى الأرض هو الليل ، وفى النصف الآخر هو النهار ، فإذا وجب نزوله الى السماء الدنيا في الليل ـ وقد دللنا على أن الليل حاصل أبداً ، فهذا يقتضى أن يبقى أبداً في السماء الدنيا ، إلا أنه يستدير على ظهر الفلك بحسب استدارة الفلك ، وبحسب انتقال الليل من جانب من الأرض الى جانب آخر ، ولو جاز أن يكون الشيء المستدير مع الفلك أبداً : إلها للعالم ،  فلم لا يجوز أن يكون إله العالم هو الفلك ؟ ومعلوم أن ذلك لا يقوله عاقل ، النوع الثاني من الكلام في هذا الحديث : بناؤه على التأويل على سبيل التفصيل ، وهو أن يحمل هذا النزول على نزول رحمته الى الأرض ،  في ذلك الوقت ، والسبب في تخصيص ذلك الوقت بهذا الفعل وجوه : ( الأول ) : إن التوبة التي يؤتى بها في قلب الليل : الظاهر أنها تكون خالية عن شوائب الدنيا ، لأن الأغيار لا </w:t>
      </w:r>
      <w:r>
        <w:rPr>
          <w:rFonts w:hint="cs"/>
          <w:b w:val="0"/>
          <w:rtl/>
        </w:rPr>
        <w:lastRenderedPageBreak/>
        <w:t xml:space="preserve">يطلعون عليها ، فتكون أقرب الى القبول ،  ( الثاني ) : إن الغالب على الإنسان في قلب الليل الكسل والنوم والبطالة فلو لا الجد العظيم في طلب الدين ، والرغبة الشديدة في تحققه لما تحمل مشاق السهر ، ولما أعرض عن اللذات الجسمانية ، ومتى كان الجد والرغبة والإخلاص ، أتم وأكمل كان الثواب أوفر ، الثالث : إن الليل وقت الكسل والفتور ، فاحتيج في الترغيب في الاشتغال بالعبادة في الليل الى مزيد أمور تؤثر في تحريك دواعي الاشتغال والتهجد ، فيحسن أن الشارع إنما خص هذا الوقت بمثل هذا الكلام ، ليكون توفر الدواعي على التهجد أتم فهذه الجهات الثلاثة تصلح أن تكون سبباً لتخصيص الشرع هذا الوقت بهذا التشريف ، ولأجلها قال الله تعالى : { وبالأسحار هم يستغفرون } ، وقال : { والمستغفرين بالأسحار } ، ( الوجه الرابع ) : إن جمعاً من أشراف الملائكة ينزلون في ذلك الوقت بأمر الله تعالى كما يقال : بنى الأمير دارا وضرب ديناراً وممن ذهب الى هذا التأويل من يروى الخبر بضم الياء تحقيقا لهذا المعنى ، وأعلم : أن تمام التقرير في تأويل هذا الخبر أن من نزل من الملوك عند إنسان لإصلاح شأنه ، والاهتمام بأمره فإنه يكرمه جدا بل يكون نزوله عنده مبالغة في اكرامه ولما كان النزول موجبا للإكرام ، أو موجبا له أطلق اسم النزول على الإكرام وهذا أيضا هو المراد بقوله تعالى : { وجاء ربك والملك صفاُ صفاً  } ، وذلك أن الملك إذا جاء وحضر لفصل الخصومات عظم وقعه واشتدت هيبته ،   والله أعلم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الفصل العاشر ] : في الخروج والبروز والتجلي والظهور</w:t>
      </w:r>
      <w:r>
        <w:rPr>
          <w:rFonts w:hint="cs"/>
          <w:b w:val="0"/>
          <w:rtl/>
        </w:rPr>
        <w:t xml:space="preserve"> : قال عليه السلام : (( سترون ربكم كما ترون القمر ليلة البدر ،  لا تضامون في رؤيته )) ، وفي رواية : (( لا تضارون )) ، والتأويل : أن المقصود تشبيه الرؤية بالرؤية لا تشبيه المرئي بالمرئي ومعنى قوله "لا تضامون" أي لا ينضم بعضكم الى بعض كما تتضمون في رؤية الهلال رأس الشهر ، بل رؤية جهرة من غير تكلف لطلبه كما ترون البدر وقوله " لا تضارون " أي لا يلحقكم ضرر في طلب رؤيته بل ترونه من غير تكلف الطلب وما روى تضامون مخففا فالمراد منه الضيم أي لا يلحقكم فيه ضيم ، وقال أيضا عليه السلام : إن الله يبرز كل يوم جمعة لأهل الجنة على كثيب من كافور فيكون في القرب على تبكيرهم الى الجمعة ،  ألا فسارعوا الى الخيرات واعلم أنه قيل إن هذا الخبر ضعيف وإن وان الدنيا فيما سبق من أعمالهم الحسنة وأما بروزه لأهل الجنة ـ وبذلك يتخيل لهم ـ فهو أن يخلق لهم رؤية متعلقة ، وهم على كثيب من كافور وأما قربه منهم فمعناه : القرب الرحمة ، كما قال : " من تقرب إلى شبراً تقربت إليه ذراعاً ، ويقال للفاسق : إنه يعيد من الله ، وأيضاً ما روى أنه عليه السلام قال : ما منكم من أحد إلا سيخلو به ربه يوم القيامة </w:t>
      </w:r>
      <w:r>
        <w:rPr>
          <w:rFonts w:hint="cs"/>
          <w:b w:val="0"/>
          <w:rtl/>
        </w:rPr>
        <w:lastRenderedPageBreak/>
        <w:t xml:space="preserve">ويلكمه ، وليس بينه وبينه ترجمان " فنقول ،  وجه التأويل فيه أن من أراد أن يتوجه إليه منهم ، فإنه يخلو به ، فعبر به عنه ،  وأيضاً لما كان قادراً ، أراد أن يسمع كل واحد ، أنه لا يتكلم مع غيره والله أعلم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xml:space="preserve">[ الفصل الحادي عشر ] في الظواهر التي توهم كونه قابلاً للتجزيء والتبعيض </w:t>
      </w:r>
      <w:r w:rsidR="00FE2B92" w:rsidRPr="00FE2B92">
        <w:rPr>
          <w:rFonts w:hint="cs"/>
          <w:bCs/>
          <w:rtl/>
        </w:rPr>
        <w:t xml:space="preserve"> </w:t>
      </w:r>
      <w:r w:rsidRPr="00FE2B92">
        <w:rPr>
          <w:rFonts w:hint="cs"/>
          <w:bCs/>
          <w:rtl/>
        </w:rPr>
        <w:t>تعالى الله عنه علواً كبيراً :</w:t>
      </w:r>
      <w:r>
        <w:rPr>
          <w:rFonts w:hint="cs"/>
          <w:b w:val="0"/>
          <w:rtl/>
        </w:rPr>
        <w:t xml:space="preserve"> أما الذي ورد من في القرآن : فقوله تعالى في حق آدم عليه السلام : { فإذا سويته ونفخت فيه من روحي</w:t>
      </w:r>
      <w:r>
        <w:rPr>
          <w:rFonts w:hint="cs"/>
          <w:b w:val="0"/>
          <w:vertAlign w:val="superscript"/>
          <w:rtl/>
        </w:rPr>
        <w:t xml:space="preserve"> </w:t>
      </w:r>
      <w:r>
        <w:rPr>
          <w:rFonts w:hint="cs"/>
          <w:b w:val="0"/>
          <w:rtl/>
        </w:rPr>
        <w:t>} ، وقال في مريم عليها السلام : { ونفخنا فيها من روحنا</w:t>
      </w:r>
      <w:r>
        <w:rPr>
          <w:rFonts w:hint="cs"/>
          <w:b w:val="0"/>
          <w:vertAlign w:val="superscript"/>
          <w:rtl/>
        </w:rPr>
        <w:t xml:space="preserve"> </w:t>
      </w:r>
      <w:r>
        <w:rPr>
          <w:rFonts w:hint="cs"/>
          <w:b w:val="0"/>
          <w:rtl/>
        </w:rPr>
        <w:t>} وقوله تعالى في حق عيسى عليه السلام : { وروح منه } ، وأما الخبر : فما روى أبو هريرة  -  رضي الله عنه  -  أنه صلى الله عليه وسلم قال : (( لما خلق الله</w:t>
      </w:r>
      <w:r>
        <w:rPr>
          <w:rFonts w:hint="cs"/>
          <w:b w:val="0"/>
          <w:vertAlign w:val="superscript"/>
          <w:rtl/>
        </w:rPr>
        <w:t xml:space="preserve"> </w:t>
      </w:r>
      <w:r>
        <w:rPr>
          <w:rFonts w:hint="cs"/>
          <w:b w:val="0"/>
          <w:rtl/>
        </w:rPr>
        <w:t xml:space="preserve">آدم ونفخ فيه من روحه ، عطس آدم ، وشكر الله ،  فقال له ربه : يرحمك ربك ، ثم قال : هذه تحيتك وتحية ذريتك )) ، والتأويل : أن نقول : أما لإضافة الروح إلى نفسه ، فهو إضافة التشريف ،  وأما النفخ فإنه عبر بالسبب عن المسبب ،  وهذا ما يجب المصير إليه ، لامتناع أن يكون تعالى قابلاً للتجزيء والتبعيض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الفصل الثاني عشر ] : في الجواب عن استدلالهم بقوله تعالى : { ألهم أرجل يمشون بها  أم لهم أيد يبطشون بها أم لهم أعين يبصرون بها أم لهم آذان يسمعون بها  }</w:t>
      </w:r>
      <w:r>
        <w:rPr>
          <w:rFonts w:hint="cs"/>
          <w:b w:val="0"/>
          <w:rtl/>
        </w:rPr>
        <w:t xml:space="preserve"> ، قالوا : فإنه تعالى عاب هذه الأصنام ، وطعن في كونها آلهة ، بناء على عدم هذه الأعضاء لها ،  فلو لم تكن هذه الأعضاء حاصلة لله تعالى ، لتوجه الطعن هناك ،  وذلك باطل ،  والجواب عنه ،  أن يقال : المقصود من هذه الأيدي : شيء آخر ، سوى ما ذكرتم ،  وبيانه : هو أن الكفار الذين كانوا يعبدون الأصنام كانت لهم أرجل يمشون بها ، وأيد يبطشون بها ، وأعين يبصرون بها ، وآذان يسمعون بها ،  ولأن المقصود من الرجل واليد والعين والأذن : هو هذه القوى المتحركة والمدركة ،  ولأن هذه الأعضاء كانت حاصلة لكم ، وغير حاصلة لها ،  كنتم أشرف وأعلى منها ،  يليق بالعقل أقدامكم على عبادتها ؟ وبالله التوفيق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الفصل الثالث عشر ] : في الوجــه :</w:t>
      </w:r>
      <w:r>
        <w:rPr>
          <w:rFonts w:hint="cs"/>
          <w:b w:val="0"/>
          <w:rtl/>
        </w:rPr>
        <w:t xml:space="preserve"> احتجوا على إثباته لله تعالى بالآيات والأخبار : أما الآيات فكثيرة  : ( أحدها ) : قوله تعالى : {  كل من عليها فان ،  ويبقى وجه ربك ذو الجلال والإكرام } ، قالوا : وامتنع أن يكون وجه الرب ، هو الرب ، ويدل عليه وجهات :  ( الأول ) : إنه تعالى أضاف الوجه إلى نفسه ،  وإضافة </w:t>
      </w:r>
      <w:r>
        <w:rPr>
          <w:rFonts w:hint="cs"/>
          <w:b w:val="0"/>
          <w:rtl/>
        </w:rPr>
        <w:lastRenderedPageBreak/>
        <w:t>الشيء إلى نفسه : ممتنعة ،  و ( الثاني ) : لو كان ذو الجلال صفة الرب ، لوجب أن يقال ذي الجلال ، لأن صفة المجرور مجرورة ،   و ( ثانيها ) : قوله تعالى :</w:t>
      </w:r>
      <w:r>
        <w:rPr>
          <w:rFonts w:hint="cs"/>
        </w:rPr>
        <w:t xml:space="preserve"> </w:t>
      </w:r>
      <w:r>
        <w:rPr>
          <w:rFonts w:hint="cs"/>
          <w:b w:val="0"/>
          <w:rtl/>
        </w:rPr>
        <w:t>{  كل شيء هالك إلا وجهه } ، و ( ثالثها ) : قوله تعالى : { واصبر نفسك مع الذين يدعون ربهم بالغداة والعشي يريدون وجهه } ، و ( رابعها ) : قوله تعالى :  { ولا تطرد الذين يدعون ربهم بالغداة والعشي ، يريدون وجهه } ، و ( خامستها ) : قوله تعالى : { ولله المشرق والمغرب فأينما كنتم فثم وجه الله } ، و ( سادستها ) : قوله تعالى في سورة الروم : { يريدون وجه الله } ، و ( سابعتها ) : قوله تعالى : { وما آتيتم من زكاة تريدون وجه الله</w:t>
      </w:r>
      <w:r>
        <w:rPr>
          <w:rFonts w:hint="cs"/>
          <w:b w:val="0"/>
          <w:vertAlign w:val="superscript"/>
          <w:rtl/>
        </w:rPr>
        <w:t xml:space="preserve"> </w:t>
      </w:r>
      <w:r>
        <w:rPr>
          <w:rFonts w:hint="cs"/>
          <w:b w:val="0"/>
          <w:rtl/>
        </w:rPr>
        <w:t>} ، و ( ثامنتها ) : قوله تعالى : { إنما نطعمكم لوجه الله } ، و ( تاسعتها ) : قوله تعالى : { إلا ابتغاء وجه ربه الأعلى } ، وأما الأخبار فكثيرة : ( الأول ) : ما روى ابن خزيمة عن جابر ،  قال لما نزل قوله تعالى : { قل هو القادر على أن يبعث عليكم عذاباً من فوقكم } ، قال النبي صلى الله عليه وسلم :</w:t>
      </w:r>
      <w:r>
        <w:rPr>
          <w:rFonts w:hint="cs"/>
        </w:rPr>
        <w:t xml:space="preserve"> </w:t>
      </w:r>
      <w:r>
        <w:rPr>
          <w:rFonts w:hint="cs"/>
          <w:b w:val="0"/>
          <w:rtl/>
        </w:rPr>
        <w:t xml:space="preserve">(( أعوذ بوجهك )) ، ثم قال : { أو من تحت أرجلكم } ، قال عليه السلام : (( أعوذ بوجهك )) ، ثم قال : { أو يلبسكم شيعاً ويذيق بعضكم بأس بعض } ،  قال عليه السلام : (( هاتان أهون وأيسر )) ، ( الثاني ) : روى عمار ابن ياسر ، عن النبي صلى الله عليه وسلم أنه قال : (( اللهم بعلمك الغيب والشهادة ، وقدرتك على الخلق أحيني ما كانت الحياة خير لي ، وتوفني إذا كانت الوفاة خير لي ،  اللهم أسألك خشيتك في الغيب والشهادة ، وكلمة الحق والعدل في الغضب والرضى ، وأسألك الرضا في الفقر والغنـاء ، وأسألك نعيـماً لا يتبدل ، وأسألك قرة عين لا تنقطع ، وأسألك الرضاء بعد القضاء ، وأسألك برد العيش بعد الموت ، وأسألك لذة النظر إلى وجهك ، وأسألك الشوق إلى لقائك في غير ضراء مضرة ولا فتنة مضلة ،  اللهم زينا بزينة الإيمان ، واجعلنا هداة مهتدين )) ، ( الثالث ) : قال عليه السلام : (( من صام يوماً في سبيل الله ، ابتغاء وجه الله ، باعد الله وجهه عن النار سبعين خريفاً )) ، ( الرابع ) : عن ابن عباس عن النبي صلى الله عليه وسلم أنه قال : (( من استعاذكم بالله فأعيذوه ، ومن سألكم بوجه الله فعظموه )) ،   ( الخامس ) : عن أبي هريرة  -  رضي الله عنه  -  عن النبي صلى الله عليه وسلم أنه قال : (( مثل المجاهد في سبيل الله ، ابتغاء وجه الله ، مثل القائم المصلي حتى يرجع من جهاده )) ، ( السادس ) : قال عبد الله : قسم رسول الله صلى الله عليه وسلم فقال رجل : إن هذه القسمة ما أريد بها وجه الله ،  فأتيت النبي صلى الله عليه وسلم فذكرت ذلك له ، فاحمر وجهه حتى وددت أني لم أخبره ،  فقال : (( رحم الله موسى قد أوذي بأكثر من هذا فصبر )) ، ( السابع ) : عن حذيفة عن النبي صلى الله عليه وسلم أنه قال : (( إن المسلم إذا دخل في صلاته ، أقبل الله إليه بوجهه ، ولا ينصرف عنه حتى ينصرف عنه ، أو يحدث حدثاً )) ، ( الثامن ) : عن الحارث الأشقري أن النبي صلى الله عليه وسلم قال : (( إن الله تعالى أوحى إلى يحيى بن زكريا أن يقول لبني إسرائيل : إذا </w:t>
      </w:r>
      <w:r>
        <w:rPr>
          <w:rFonts w:hint="cs"/>
          <w:b w:val="0"/>
          <w:rtl/>
        </w:rPr>
        <w:lastRenderedPageBreak/>
        <w:t>قمتم إلى الصلاة فلا تلتفتوا ، فإن الله يقبل بوجهه إلى عبده )) ، ( التاسع ) : الحديث المشهور وهو أنه عليه السلام قال في قوله تعــالى : { للذين أحسنوا الحسنى وزيادة } ، قال : (( هي النظر إلى وجه الله )) ، وقال أيضاً : (( جنتان من فضة أبنيتهما وما فيهما ، وجنتان من ذهب أبنيتهما وما فيهما وما بين القوم وبين أن ينظروا إلى وجه ربهم في جنة عدن إلا رداء الكبرياء على وجهه )) ، ( العاشر ) : عن عبد الله بن مسعود رضي الله عنه عن النبي ُصلى الله عليه وسلم أنه قال : (( المرأة عورة ،  فإذا خرجت يستبشر بها الشيطان ،  وأقرب ما تكون من وجه ربها ،  إذا كانت في قعر بيتها  )) ، واعلم : أنه لا يمكن أن يكون الوجه المذكور في هذه الآيات ، وهذه الأخبار : هو الوجه ،  بمعنى العضو والجارحة  ويدل عليه وجوه : ( الأول ) : قوله تعالى :</w:t>
      </w:r>
      <w:r>
        <w:rPr>
          <w:rFonts w:hint="cs"/>
        </w:rPr>
        <w:t xml:space="preserve"> </w:t>
      </w:r>
      <w:r>
        <w:rPr>
          <w:rFonts w:hint="cs"/>
          <w:b w:val="0"/>
          <w:rtl/>
        </w:rPr>
        <w:t>{ كل شيء هالك إلا وجهه } ، وذلك لأنه لو كان الوجه هو العضو المخصوص ، لزم أن يفنى جميع الجسد والبدن ، وأن تفنى العين التي على الوجه ، وأن لا يبقى إلا مجرد الوجه ،  وقد التزم بعض حمقى المشبهة : ذلك ،  وهو جهل عظيم ، ( الثاني ) : إن قوله تعالى : { ويبقى وجه ربك ذو الجلال والإكرام } ، ظاهرة : يقتضي وصـف الوجه بالجلال والإكرام ،  ومعلوم : أن الموصوف بالجلال والإكرام : هو الله تعالى ،  وذلك يقتضي أن يكون الوجه ، كناية عن الذات ، ( الثالث ) : قوله تعالى : { فأينما تولوا فثم وجه الله } ، وليس المراد من الوجه ههنا : هو العضو المخصوص ، فإنا ندرك بالحس : أن العضو المسمى بالوجه ، غير موجود في جميع جوانب العالم ،  وأيضاً : فلو حصل ذلك العضو في جميع الجوانب ، لزم حصول الجسم الواحد دفعة واحدة ، في أمكنة كثيرة ، وذلك لا يقوله عاقل ، ( الرابع ) : إن قوله تعالى : { يريدون وجهه } ،</w:t>
      </w:r>
      <w:r>
        <w:rPr>
          <w:rFonts w:hint="cs"/>
          <w:b w:val="0"/>
          <w:vertAlign w:val="superscript"/>
          <w:rtl/>
        </w:rPr>
        <w:t xml:space="preserve"> </w:t>
      </w:r>
      <w:r>
        <w:rPr>
          <w:rFonts w:hint="cs"/>
          <w:b w:val="0"/>
          <w:rtl/>
        </w:rPr>
        <w:t xml:space="preserve"> وقوله : { إلا ابتغاء وجه ربه الأعلى</w:t>
      </w:r>
      <w:r>
        <w:rPr>
          <w:rFonts w:hint="cs"/>
          <w:b w:val="0"/>
          <w:vertAlign w:val="superscript"/>
          <w:rtl/>
        </w:rPr>
        <w:t xml:space="preserve"> </w:t>
      </w:r>
      <w:r>
        <w:rPr>
          <w:rFonts w:hint="cs"/>
          <w:b w:val="0"/>
          <w:rtl/>
        </w:rPr>
        <w:t xml:space="preserve">} لا يمكن حمل شيء منهما على الظاهر ،  لأن وجهه تعالى  -  على مذهبهم  -  قديم أزلي ، والقديم الأزلي لا يراد ،  لأن الشيء الذي يراد : معناه أنه يراد حصوله ودخوله في الوجود ،  وذلك في القديم الأزلي: محال : وأيضاً : فهؤلاء كانوا يعبدون الله تعالى ، وما كانوا يريدون وجه الله ،  كيف كان ؟ لأنه لو كان غضباناً عليهم فهم لا يريدونه ،  وإنما يريدون منه كونه راضياً عنهم ، وذلك يدل على أنه ليس المراد من الوجه في هذه الآيات : نفس الجارحة المخصوصة ، بل المراد منه شيء آخر وهو كونه راضياً عنهم ، ( الخامس ) : الخبر الذي رويناه ،  وهو قوله عليه السلام : " أقرب ما تكون المرأة من وجه ربها ، إذا كانت في قعر بيتها " ومعلوم : إنه لو كان المراد من الوجه : العضو المخصوص ، لم يختلف الحال في القرب والبعد ،  بسبب أن تكون في بيتها أو لم تكن ،  أما إذا حملنا الوجه على الرضاء ، استقام ذلك ،  فثبت بهذه الدلائل : أنه لا يمكن أن يكون الوجه المذكور في هذه الآيات والأخبار بمعنى العضو والجارحة ، إذا عرفت هذا ، فنقول : لفظ الوجه قد يجعل كناية عن الذات تارة ، وعن الرضى أخرى ، أما  ( الأول )  فنقول : السبب في وجوب جعل الوجه كناية عن الذات وجوه : ( الأول ) : إن </w:t>
      </w:r>
      <w:r>
        <w:rPr>
          <w:rFonts w:hint="cs"/>
          <w:b w:val="0"/>
          <w:rtl/>
        </w:rPr>
        <w:lastRenderedPageBreak/>
        <w:t xml:space="preserve">المرئي من الإنسان في أكثر الأوقات ليس إلا وجهه ، وبوجهه يتميز ذلك الإنسان ، عن غيره ، فالوجه كأنه العضو الذي به يتحقق وجود ذلك الإنسان ، وبه يعرف كونه موجوداً ، ولما كان الأمر كذلك ، لا جرم حسن جعل الوجه اسماً لكل الذات ،  ومما يقوي ذلك : أن القوم إذا كان معهم إنسان يرتب أحوالهم ،  ويقوم بإصلاح أمورهم ، سمى وجه القوم ، و وجيههم ،  والسبب فيه ما ذكرنا ،  ( الثاني ) : إن المقصود من الإنسان ظهور آثار عقله وحسه وفهمه وفكره ،  ومعلوم : أن معدن هذه الأحوال هو الرأس ، ومظهر آثار هذه القوى هو الوجه ،  ولما كان معظم المقصود من خلق الإنسان إنما يظهر في الوجه ، لا جرم حسن إطلاق اسم الوجه على كل الذات ، ( الثالث ) : إن الوجه مخصوص بمزيد الحسن واللطافة ، والتركيب العجيب ،  والتأليف الغريب ،  وكل ما في القلب من الأحوال ، فإنه يظهر على الوجه ، فلما امتاز الوجه عن سائر الأعضاء بهذه الخواص ، لا جرم حسن إطلاق لفظ الوجه على كل الذات ، وأما بيان السبب في جواز جعل لفظ الوجه كناية عن الرضى : فهو أن الإنسان إذا مال قلبه إلى الشيء أقبل بوجهه عليه ، وإذا كره شيئاً أعرض بوجهه عنه ، فلما كان إقبال الإنسان بوجهه عليه ، لوازم كونه مائلاً إليه ، لا جرم حسن جعل لفظ الوجه كناية عن الرضى ،  إذا عرفت هذه المقدمة ، فنقول : أما قوله تعالى : {  كل شيء هالك إلا وجهه } ، وقوله : { ويبقى وجهه ربك } ، فالمراد منه : الذات ،  والمقصود من ذكره : التأكيد والمبالغة ،  فإنه يقال : وجه هذا الأمر : كذا وكذا ، ووجه هذا الدليل : هو كذا وكذا ، والمراد منه : هو نفس ذلك الشيء ، ونفس ذلك الدليل ،  فكذا هذا ، وأما قوله تعالى : { فثم وجه الله } ، { إنما نطعمكم لوجه الله } ، { إلا ابتغاء وجه ربه الأعلى } ، فالمراد من الكل : رضى الله تعالى ، وهكذا القول في تلك الأحاديث وبالله التوفيق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الفصل الرابع عشر ] : في العــين :</w:t>
      </w:r>
      <w:r>
        <w:rPr>
          <w:rFonts w:hint="cs"/>
          <w:b w:val="0"/>
          <w:rtl/>
        </w:rPr>
        <w:t xml:space="preserve"> احتجوا على ثبوتها بالقرآن ، والأخبار ، أما القرآن : فقوله تعالى لنوح عليه السلام : { واصنع الفلك بأعيننا } ، ولموسى عليـه السلام : { ولتصنع على عيني } ، ولمحمد صلى الله عليه وسلم : { واصبر لحكم ربك فإنك بأعيننا } ، وأما الأخبار : فروى صاحب شرح السنة  -  رحمه الله  -  في باب "ذكر الدجال" عن ابن عمر  -  رضي الله عنهما  -  قال : قام رسول الله صلى الله عليه وسلم في الناس فأثنى على الله بما هو أهله ، ثم ذكر الدجال ، فقال : (( إني لأنذركموه ، وما من نبي إلا أنذر قومه ،  لقد أنذر نوح قومه ، ولكني سأقول فيه قولاً لم يقله نبي لقومه : إنه أعور ، وإن الله ليس بأعور )) ، ثم قال صاحب الكتاب : "هذا حديث صحيح أخرجه البخاري في كتابه" وروى أيضاً عن ابن عباس رضي الله عنه أنه ذكر </w:t>
      </w:r>
      <w:r>
        <w:rPr>
          <w:rFonts w:hint="cs"/>
          <w:b w:val="0"/>
          <w:rtl/>
        </w:rPr>
        <w:lastRenderedPageBreak/>
        <w:t xml:space="preserve">الدجال عند النبي صلى الله عليه وسلم فقال : (( إن الله لا يخفى عليكم ، إنه ليس بأعور" - وأشار بيده إلى عينيه - ، إن المسيح الدجال أعور عينه اليمنى ،  كأن عينه عنبة طافية )) ، ثم قال : "هذا حديث اتفق الشيخان على صحته ، ومما يدل أيضاً على إثبات العين لله تعالى : ما روي في الدعوات : " احفظنا بعينك التي لا تنام" وأيضاً يقال في العرق : عين الله عليك ،   واعلم : أن النصوص من القرآن لا يمكن إجراؤها على ظاهرها لوجوه :  ( الأول ) : إن ظاهر قوله تعالى : { ولتصنع على عيني } : يقتضي أن يكون موسى - عليه السلام  -  مستقراً على تلك العين ، ملتصقاً بها ،  مستعلياً عليها ،  وذلك لا يقوله عاقل ،  ( الثاني ) : إن قوله تعالى : { واصنع الفلك بأعيننا } يقتضي أن يكون آلة تلك الصنعة هي تلك العين ، ( الثالث ) : أ إثبات الأعين في الوجه الواحد قبيح ، قثبت : أنه لا بد من المصير إلى التأويل ، وذلك هو أن تحمل هذه الألفاظ على شدة العناية والحراسة ،  والوجه في حسن هذا المجاز : أن من عظمت عنايته بشيء ، وميله إليه ،  ورغبته فيه ، كان كثير النظر إليه ،  فجعل لفظ العين  -  التي هي آلة لذلك النظر  -  كناية عن شدة العناية ، وأما هذا الخبر الذي رويته ،  فمشكل ، لأن ظاهره يقتضي أن النبي صلى الله عليه وسلم أظهر الفرق بين الإله تعالى ، وبين الدجال ،  بكون الدجال أعور ، وكون الله تعالى ليس بأعور ، وذلك بعيد ،  وخبر الواحد إذا بلغ هذه الدرجة في ضعف المعنى ، وجب أن يعتقد أن الكلام كان مسبوقاً بمقدمة ، لو ذكرت ، لزال هذا الإشكال ،  أليس راوي هذا الحديث هو ابن عمر ؟ ومن المشهور أن ابن عمر رضي الله عنهما لما روى قوله صلى الله عليه وسلم : (( إن الميت ليعذب ببكاء أهله )) طعنت عائشة  -  رضي الله عنها  -  فيه ، وذكرت أن هذا الكلام من الرسول كان مسبوقاً بكلام آخر  -  واحتجت على ذلك بقوله تعالى : { ولا تزر وازرة وزر أخرى }  - لو حكى لزال هذا الإشكال ، فكذا ههنا ،  إنه من البعد صدور مثل هذا الكلام عن الرسول صلى الله عليه وسلم الذي اصطفاه الله تعالى لرسالته ، وأمره ببيان شريعته وبالله التوفيق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الفصل الخامس عشر ] : في النفس :</w:t>
      </w:r>
      <w:r>
        <w:rPr>
          <w:rFonts w:hint="cs"/>
          <w:b w:val="0"/>
          <w:rtl/>
        </w:rPr>
        <w:t xml:space="preserve"> هذا اللفظ غير وارد في القرآن ،  لكنه روى عن النبي صلى الله عليه وسلم أنه قال : " لا تسبوا الريح ، فإنها من نفس الرحمن" وقال أيضاً : " إني لأجد نفس الرحمن من جانب اليمن" والتأويل : إنه مأخوذ من قوله : نفست عن فلان ،  أي فرجت عنه ،  ونفس الله عن فلان ، أي فرج عنه ، والريح إذا كانت طيبة ، فقد زالت هذه المكاره ، فلما وجدها من قبل اليمن فقد حصل المقصود ،  فالمقرون بالمكروه ، مكروه ، والمقرون بالمحبوب محبوب ،  فلما وجد النبي صلى الله عليه وسلم النصرة من قبل اليمن ، فقد </w:t>
      </w:r>
      <w:r>
        <w:rPr>
          <w:rFonts w:hint="cs"/>
          <w:b w:val="0"/>
          <w:rtl/>
        </w:rPr>
        <w:lastRenderedPageBreak/>
        <w:t xml:space="preserve">وجد النفس من المكروهات من ذلك الجانب ، فلا جرم صدق قوله : (( إني لأجد نفس الرحمن من جانب اليمن )) ، ولهذا قال النبي صلى الله عليه وسلم : (( الإيمان يمان والحكمة يمانية )) ، وهذا هو المراد من قوله : إن الريح من نفس الرحمن ،  أي هي مما جعل الله فيها من التفريج والتنفيس وبالله التوفيق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الفصل السادس عشر ] : في اليــد :</w:t>
      </w:r>
      <w:r>
        <w:rPr>
          <w:rFonts w:hint="cs"/>
          <w:b w:val="0"/>
          <w:rtl/>
        </w:rPr>
        <w:t xml:space="preserve"> اعلم : أن هذه النقطة وردت في القرآن ، والأخبار ، أما القرآن : فقد وردت هذه الصيغة بصيغة الوحدان تارة ، وبصيغة التثنية أخرى ،  كقوله تعالى : { ما منعك أن تسجد لما خلقت بيدي</w:t>
      </w:r>
      <w:r>
        <w:rPr>
          <w:rFonts w:hint="cs"/>
          <w:b w:val="0"/>
          <w:vertAlign w:val="superscript"/>
          <w:rtl/>
        </w:rPr>
        <w:t xml:space="preserve"> </w:t>
      </w:r>
      <w:r>
        <w:rPr>
          <w:rFonts w:hint="cs"/>
          <w:b w:val="0"/>
          <w:rtl/>
        </w:rPr>
        <w:t>} ، وقوله : { بل يداه مبسوطتان } ، وأما الأخبار : فكثيرة :  ( الأول ) : ما روي أن النبي صلى الله عليه وسلم قال : (( التقى آدم وموسى ،  فقال موسى : أنت الذي خلقك الله بيده ، وأسجد لك ملائكته ، ونفخ فيك من روحه ، وأمرك بأمر فعصيته ، فأخرجك من الجنة ،  فقال آدم : يا موسى اصطفاك الله بكلامه ، وخط لك التوراة بيده ،  أفتلومني على أمر قد قدره الله علي ، قبل أن يخلقني بأربعين سنة ؟ فقال : فحج آدم موسى )) ،  وهذا الخبر اشتمل على أن موسى عليه السلام أثبت لله تعالى اليد ، وكذلك آدم قال بذلك ، ( الثاني ) : روى لأبو هريرة  -  رضي الله عنه  -  أن النبي صلى الله عليه وسلم قال : (( لما خلق الله تعالى الخلق كتب بيده على نفسه : إن رحمتي سبقت غضبي )) ، ( الثالث ) : : روى عبد الله بن عمر عن النبي صلى الله عليه وسلم أنه قال : (( إن الله</w:t>
      </w:r>
      <w:r>
        <w:rPr>
          <w:rFonts w:hint="cs"/>
          <w:b w:val="0"/>
          <w:vertAlign w:val="superscript"/>
          <w:rtl/>
        </w:rPr>
        <w:t xml:space="preserve"> </w:t>
      </w:r>
      <w:r>
        <w:rPr>
          <w:rFonts w:hint="cs"/>
          <w:b w:val="0"/>
          <w:rtl/>
        </w:rPr>
        <w:t xml:space="preserve">يفتح أبواب السماء في ثلث الليل الباقي فيبسط يده ، فيقول : ألا عبد يسألني فأعطيه ،  ولا يزال كذلك حتى يطلع الفجر )) ، ( الرابع ) روى أبو هريرة عن النبي صلى الله عليه وسلم أنه قال : (( إن الصدقة تقع في يد الرحمن ، قبل أن تقع في يد الفقير )) ، ( السادس ) : ما تواتر النقل عن النبي صلى الله عليه وسلم أنه كان يقول : (( والذي نفسي بيده )) ، ( السابع ) : قوله عليه السلام : (( إن الله خمر طينة آدم بيده أربعين صباحاً )) ، والأحاديث في هذا الباب كثيرة ، [ واعلم ] : أن لفظ اليد حقيقة في هذه الجارحة المخصوصة ، إلا أنه يستعمل على سبيل المجاز ، في أمور غيرها : فالأول : إنه يستعمل لفظ اليد في القدرة يقال : يد السلطان فوق يد الرعية ،  أي : قدرته غالبة على قدرتهم ،  والسبب في حسن هذا المجاز : أن كمال حال هذا العضو ، إنما يظهر بالصفة المسماة بالقدرة ،  ولما كان المقصود من اليد حصول القدرة ، أطلق اسم القدرة على اليد ،  وقد يقال : هذه البلدة في يد الأمير ، وإن كان الأمير مقطوع اليد ،  ويقال : فلان في يده الأمر والنهي ، والحل والعقد ،  والمراد : ما ذكرناه : و ( الثاني ) : إن اليد قد يراد بها النعمة ، وإنما حسن هذا المجاز ، لأن آلة إعطاء النعمة اليد ،   فإطلاق اسم اليد على النعمة ، إطلاق لاسم السبب على المسبب ،  ( الثالث ) : </w:t>
      </w:r>
      <w:r>
        <w:rPr>
          <w:rFonts w:hint="cs"/>
          <w:b w:val="0"/>
          <w:rtl/>
        </w:rPr>
        <w:lastRenderedPageBreak/>
        <w:t xml:space="preserve">إنه قد يذكر لفظ اليد صلة للكلام على سبيل التأكيد ،  كقولهم : يداك أو كتا ،  ويقرب منه : قوله تعالى : { فقدموا بين يدي نجواكم صدقة } ، وقوله : { بين يدي رحمته } ، فإن النجوى من الرحمة ،  ولا يكون لها هذان العضوان المسميان باليدين ،  إذا عرفت هذه المقدمة ،  فنقول : أما قوله تعالى : { يد الله فوق أيديهم } فالمعنى : إن قدرة الله تعالى غالبة على قدرة الخلق ،  وأما قوله : تعالى حكاية عن اليهود  -  أنهم قالوا : " يد الله مغلولة" -  فاليد ههنا بمعنى النعمة ،  والدليل عليه : أن اليهود إما أن يقال : إنهم مقرون بإثبات الخالق ، أو يقال : بأنهم منكرون له ،  فإن أقروا به ، امتنع أن نقول : إن خالق العالم جعل مغلولاً مقيداً ، فإن ذلك لا يقوله عاقل ،  وإن أنكروه لم يكن للقول بكونه مغلولاً فائدة ،  فثبت : أن المراد : أنهم كانوا يعتقدون أن نعم الله تعالى محبوسة عن الخلق ، ممنوعة عنهم ، فصارت هذه الآية من أقوى الدلائل على أن لفظة اليد قد يراد بها النعمة ،  وأما قوله تعالى : {  بل يداه مبسوطتان } فالمراد منه أيضاً : النعمة ،  ويدل عليه وجهان : ( الأول ) : أن هذا ورد في معرض الجواب عن قول اليهود : " يد الله مغلولة " ، ولما بينا بالدليل أن قولهم : " يد الله مغلولة" ليس معناه الغل والحبس ، بل معناه : احتباس نعم الله تعالى عنهم ، وجب أن يكون قوله : { بل يداه مبسوطتان } عبارة عن كثرة نعم الله تعالى وشمولها للخلق ، حتى يكون الجواب مطابقاً للسؤال ، ( الثاني ) : إن قوله : { بل يداه مبسوطتان } ، لو حملناه على ظاهره ، لزم كون يديه مبسوطين ، مثل يد صاحب التشنيج -  تعالى الله عنه  -  فثبت : أن المراد منه : إفاضة النعم ،  وأما قوله تعالى : { ما منعك أن تسجد لما خلقت بيدي } ، فنقول : للعلماء فيه قولان : ( القول الأول ) : إن اليدين صفتان قائمتان بذات الله تعالى  يحصل بهما التخلق على وجه التكريم والاصطفاء ، كما في حق آدم عليه السلام ، واحتج القائلون بهذا الوجه ،  بوجوه :  ( الأول ) : إن قوله تعالى : { ما منعك أن تسجد لما خلقت بيدي } ، مشعر بأنه تعالى إنما جعل آدم مسجود للملائكة ، لأنه تعالى خلقه بيديه ،  فلو كانت اليد عبارة عن القدرة ، لكانت علة المسجودية ، حاصلة في كل المخلوقات ، فوجب هذا الحكم في الكل ،  وحيث لم يحصل ، علمنا أن اليد صفة سوى القدرة ،  و ( الثاني ) : إن قدرة الله تعالى واحدة ، واليد موصوفة بالثنية ،  و ( الثالث ) : إن قوله تعالى : { لما خلقت بيدي } ، يدل على كونه مخصوصـاً بأنه مخلوق ،  والتخصيص بالذكر يدل على نفي الحكم عما عداه ،  فوجب في كل من سوى آدم عليه السلام ، أن لا يكونوا مخلوقين باليدين ، ولا يشك في أنهم مخلوقين بالقدرة ،  وذلك يقتضي أن تكون اليد شيئاً سوى القدرة ، ( القول الثاني ) : إن اليد ههنا هي القدرة ،  ويدل عليه وجوه :  ( الأول ) : إن القدرة عبارة عن الصفة التي يكون الموصوف بها متمكناً من الإيجاد والتكوين ،  ونقل الشيء من العدم إلى الوجود ،  ولما كان المسمى باليد كذلك ، كان ذلك المعنى نفس القدرة ،  و ( الثاني ) : إن قدرة الله تعالى صفة قديمة ، واجبة </w:t>
      </w:r>
      <w:r>
        <w:rPr>
          <w:rFonts w:hint="cs"/>
          <w:b w:val="0"/>
          <w:rtl/>
        </w:rPr>
        <w:lastRenderedPageBreak/>
        <w:t>الوجود ، فيجب تعلقها بكل ما يصح أن يكون مقدوراً ،  وإلا لزم افتقارها في ذلك الاختصاص إلى المخصص ،  لكن المخصص للمقدورية هو الإمكان وهذا يقتضي أن يكون كل ممكن مقدوراً لله تعالى ،  ولا شك أن وجود آدم  -  عليه السلام  -  من الممكنات ، فيكون وجود آدم من جملة متعلقات قدرة الله  -  تعالى  -  فلو فرضنا صفة</w:t>
      </w:r>
      <w:r>
        <w:rPr>
          <w:rFonts w:hint="cs"/>
          <w:b w:val="0"/>
          <w:vertAlign w:val="superscript"/>
          <w:rtl/>
        </w:rPr>
        <w:t xml:space="preserve"> </w:t>
      </w:r>
      <w:r>
        <w:rPr>
          <w:rFonts w:hint="cs"/>
          <w:b w:val="0"/>
          <w:rtl/>
        </w:rPr>
        <w:t xml:space="preserve"> أخرى مستقلة بإيجاد هذا الممكن ،  لزم أن يجتمع على الأثر الواحد مؤثران مستقلان ،  وذلك محال ،   ( الثالث ) : إن إثبات صفة سوى القدرة مؤثرة في وجود آدم ، مما لا دليل على ثبوتها ،  فلم يجز إثباتها ،  لانعقاد الإجماع على أن إثبات صفة من صفات الله تعالى ، من غير دليل ، لا يجوز ، والجواب عن القول الأول : أما ما تمسكوا به أولا : فهو أنه لو كان تخليق آدم باليدين يوجب مزيد الاصطفاء ، لكان تخليق البهائم والأنعام بالأيدي ، يوجب رجحانها على آدم ، في هذه الاصطفاء لقوله تعالى في صفة تخليقها : { مما عملت أيدينا أنعاماً فهم لها مالكون } ، ثم نقول : لم لا يجوز أن يكون معنى قوله تعالى : { خلقت بيدي }</w:t>
      </w:r>
      <w:r>
        <w:rPr>
          <w:rFonts w:hint="cs"/>
          <w:b w:val="0"/>
          <w:vertAlign w:val="superscript"/>
          <w:rtl/>
        </w:rPr>
        <w:t xml:space="preserve">  </w:t>
      </w:r>
      <w:r>
        <w:rPr>
          <w:rFonts w:hint="cs"/>
          <w:b w:val="0"/>
          <w:rtl/>
        </w:rPr>
        <w:t xml:space="preserve">: هو بيان لكثرة عناية الله تعالى في إيجاده وتكوينه ،  فإن الإنسان إذا أراد المبالغة في إصلاح بعض المهمات ، وفي تكميله ، فقد يقول : هذا الشيء أعمله بيدي ،  ومن المعلوم أن التخليق بغير هذا النوع من العناية ، ما كان حاصلاً في حق غير آدم عليه السلام ، والجواب عما تمسكوا به ثانياً : إن التثنية لا تدل على حصول العدد ، بدليل : قوله تعالى : { فقدموا بين يدي نجواكم صدقة } ، وله : { يدي رحمته } ، والجواب عما تمسكوا به ثالثاً : إن التخصيص بالذكر هنا لم يدل على نفي حكمه فيما عداه للناس ، لكنا بينا : أن التخليق باليدين : عبارة عن التخليق المخصوص بمزيد الكرامات والتشريفات وهذا المجموع ما كان حاصلاً في حق غير آدم  -  عليه السلام  - ،   وأما الأحاديث ،  فنقول : أما قوله صلى الله عليه وسلم : (( خلق آدم بيده ، وكتب التوراة بيده )) ، فذلك حق يدل على أن المراد : التخصيص بمزيد من الكرامات ، وكذا قوله : (( كتب بيده على نفسه أن رحمتي سبقت غضبي )) ، وأما قوله صلى الله عليه وسلم : (( إن الله يفتح أبواب السماء في ثلث الليل الباقي فيبسط يده )) ، فالمراد : إفاضة النعمة ، وإيصال الرحمة والمغفرة إلى المحتاجين ، وأما قوله ُصلى الله عليه وسلم : (( الصدقة تقع في يد الرحمن )) ،  فالمراد منه : شدة العناية بقبول تلك الصدقات ، وتكثير الثواب عليها ،  وكذا المراد بقوله (عليه السلام : (( والذي نفسي بيده )) ، فالمراد باليد هنا ،  القدرة ، والذي يدل على أن هذه الألفاظ يجب تأويلها : أن قوله ُصلى الله عليه وسلم : (( الصدقة تقع في يد الرحمن )) ، ليس المراد منه اليد بمعنى العضو والجارحة ،  ويدل عليه وجوه : ( الأول ) : إنا نشاهد أن تلك الصدقة ما وقعت إلا في يد الفقير ،  فالقول بأنها وقعت في يد أخرى ، هي عضو مركب من الأجزاء والأبعاض ، مع أنا لا نراها ولا نحس بها ، تشكيك في الضروريات ، ( الثاني ) : هذا يقتضي أن تكون يد الله ظرفاً لصدقات العباد ، وذلك على خلاف ظاهر قوله تعال : { بل يداه </w:t>
      </w:r>
      <w:r>
        <w:rPr>
          <w:rFonts w:hint="cs"/>
          <w:b w:val="0"/>
          <w:rtl/>
        </w:rPr>
        <w:lastRenderedPageBreak/>
        <w:t xml:space="preserve">مبسوطتان } ، ( الثالث ) : إن ذلك يقتضي أن تكون يد المعطي فوق يد المعبود ، حتى يمكنه أن يوقع الصدقة في يد الرحمن ،  وذلك مناقض لظاهر قوله تعالى : { يد الله فوق أيديهم } ، ( الرابع ) : إن ذلك يقتضي أن يكون هو على العرش ، ويده على الأرض ، وذلك لا يقوله عاقل ،  فثبت : أنه لا بد في هذه الظواهر من التأويلات وبالله التوفيق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xml:space="preserve">[ الفصل السابع عشر ] : في اثبات القبضـة : </w:t>
      </w:r>
      <w:r>
        <w:rPr>
          <w:rFonts w:hint="cs"/>
          <w:b w:val="0"/>
          <w:rtl/>
        </w:rPr>
        <w:t xml:space="preserve">هذه اللفظة قد وردت في الأخبار والقرآن ، أما القرآن ،  فقوله تعالى : { الأرض جميعاً قبضته يوم القيامة } ، وأما الأخبار ،  فكثيرة : [ الخبر الأول ] : ما روى بن خزيمة في كتابه الذي سماه بـ " التوحيد " ، عن أبي موسى الأشعري رضي الله عنه ، عن النبي صلى الله عليه وسلم أنه قال : (( إن الله خلق آدم من قبضة قبضها من جميع الأرض ، فجاء بنو آدم على قدر الأرض ، فجاء منهم الأحمر والأسود ، والسهل والجبل ، والخبيث والطيب )) ،  [ الخبر الثاني ] ما روى ابن خزيمة في كتابه عن أنس بن مالك رضي الله عنه عن النبي صلى الله عليه وسلم : (( أن الله قبض قبضة وقال إلى الجنة برحمتي ، وقبض قبضة وقال إلى النار ولا أبالي )) ، و [ الخبر الثالث ] : عن أبي سعيد الخدري  -  رضي الله عنه  -  عن النبي صلى الله عليه وسلم في القبضتين : (( هذه في الجنة ولا أبالي ، وهذه في النار ولا أبالي )) ، واعلم : أن ظاهر الآية يقتضي أن تكون الأرض قبضته ،  وذلك محال ،  لأن الأرض محتوية على النجاسات ،  فكيف يقول القائل : إنها قبضة إله العالم ؟ ولأن القرآن مملوء من أن الأرض مخلوقة ، وقبضة الخالق لا تكون مخلوقة ، ولأن الأرض تقبل الاجتماع والافتراق والعمارة والتخريب ، وقبضة الخالق لا تكون كذلك ، فإذاً لا بد من التأويل ، وهو أن يقال : إن الأرض في قبضته ،  إلا أن هذا الكلام قد يذكر ، ويراد به احتواء الأنامل على الشيء ، وقد يذكر ويراد به كون الشيء في قدرته وتصرفه وملكه ، يقال : هذه البلدة في قبضة السلطان ،  والمراد ما ذكرناه ،  وأما القبضة المذكورة في الخبر فالمراد : أنه تعالى ميز من تراب الأرض مقدار القبضة ، وهذا مجاز مشهور ،  يقال للشيء القليل : إنه قبضة وحفنة ،  والمراد : أن مقداره مثل ذلك وبالله التوفيق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الفصل الثامن عشر ] : في ما تمسكوا به في إثبات اليدين لله عز وجل :</w:t>
      </w:r>
      <w:r>
        <w:rPr>
          <w:rFonts w:hint="cs"/>
          <w:b w:val="0"/>
          <w:rtl/>
        </w:rPr>
        <w:t xml:space="preserve"> احتجوا بالقرآن ، وبالأخبار ، أما القرآن : فقوله تعالى : { ما منعك أن تسجد لما خلقت بيدي</w:t>
      </w:r>
      <w:r>
        <w:rPr>
          <w:rFonts w:hint="cs"/>
          <w:b w:val="0"/>
          <w:vertAlign w:val="superscript"/>
          <w:rtl/>
        </w:rPr>
        <w:t xml:space="preserve"> </w:t>
      </w:r>
      <w:r>
        <w:rPr>
          <w:rFonts w:hint="cs"/>
          <w:b w:val="0"/>
          <w:rtl/>
        </w:rPr>
        <w:t xml:space="preserve">} ، وقوله تعالى : { بل يداه مبسوطتان } ، وأما الخبر : فما روى ابن خزيمة عن أبي هريرة رضي الله عنه قال : قال رسول الله صلى الله عليه وسلم : (( لما </w:t>
      </w:r>
      <w:r>
        <w:rPr>
          <w:rFonts w:hint="cs"/>
          <w:b w:val="0"/>
          <w:rtl/>
        </w:rPr>
        <w:lastRenderedPageBreak/>
        <w:t xml:space="preserve">خلق الله آدم ونفخ فيه الروح : عطس ،  فقال : الحمد لله ، فحمد الله ، بإذن الله ،  فقال له ربه يرحمك ربك يا آدم ،  ثم قال له : يا آدم اذهب إلى الملائكة فقل : السلام عليكم فلما ذهب وقال ، قالوا : عليكم السلام ورحمة الله ، ثم رجع إلى ربه ،  فقال : هذه تحيتك وتحية بنيك وبنيهم ،  فقال الله تعالى -  ويداه مقبوضتان  -  اختر أيهما شئت فقال : اخترت يمين ربي  -  وكلتا يديه يمين مباركة  -  ثم بسطها فإذا فيها آدم وذريته ،  فقال ،  أي رب ما هؤلاء ؟ فقال : هؤلاء ذريتك ، فإذا كل إنسان مكتوب عمره بين عينيه )) ، واعلم : أن هذا الحديث طويل ،  ومقصودنا هنا : هذا القدر ،  وقد عرفت : أنه لا يمكن حمل لفظ اليد في حق الله تعالى على الجارحة ،  وتدل ههنا وجوه أخرى : ( فالأول ) : إن ظاهر الحديث يدل على أن كلتا يديه يمين ،  واليدين بمعنى الجارحة ، إذا كانت كلتاهما يميناً ، كان ذلك في غاية القبح ، وتشويه الخلقة  -  تعالى الله عن ذلك علواً كبيراً  - ،   و ( الثاني ) : أن إحدى اليدين إذا كانت غير وافية بالعمل ، كانت ناقصة ، وجل إلهنا عنه ، وإن كانت وافية بالعمل كانت ناقصة وذلك يوجب نقصاناً في الصورة ، و ( الثالث ) : إن ظاهر الخبر الذي رويناه ، يدل على أنه كان يلعب مع آدم عليه السلام كما يلعب الصبيان بعضهم مع بعض حين يقبضون أيديهم على الزوج والفرد ،  والصبيان إذا فعلوا ذلك ضربهم المعلم وأدبهم ،  فكيف ينسب ذلك إلى رب العالمين ، وأحكم الحاكمين ؟ فثبت : أنه يجب حمل ذلك على المبالغة في الحفظ والحراسة ، وشدة العناية وبالله التوفيق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الفصل التاسع عشر ] : في إثبات اليمين لله تعالى :</w:t>
      </w:r>
      <w:r>
        <w:rPr>
          <w:rFonts w:hint="cs"/>
          <w:b w:val="0"/>
          <w:rtl/>
        </w:rPr>
        <w:t xml:space="preserve"> احتجوا عليه بالقرآن ، والأخبار ، أما القرآن : فقوله تعالى : : {  السموات مطويات بيمينه } ، وقولـه تعالى : { لأخذنا منه باليمين } ، وأما الأخبار  : فكثيرة :  ( الأول ) : قوله عليه السلام </w:t>
      </w:r>
      <w:r>
        <w:rPr>
          <w:rFonts w:hint="cs"/>
          <w:b w:val="0"/>
          <w:rtl/>
          <w:lang w:bidi="ar-KW"/>
        </w:rPr>
        <w:t xml:space="preserve"> : (( </w:t>
      </w:r>
      <w:r>
        <w:rPr>
          <w:rFonts w:hint="cs"/>
          <w:b w:val="0"/>
          <w:rtl/>
        </w:rPr>
        <w:t xml:space="preserve">كلتا يديه يمين )) ، و ( الثاني ) : عن أبي هريرة أنه قال : قال رسول الله صلى الله عليه وسلم : يقبض الله الأرض يوم القيامة ، ويطوي السموات بيمينه ،  ثم يقول : أنا الملك ،  فأين ملوك الأرض ؟ )) ، و ( الثالث )  : روى صاحب شرح السنة رحمه الله في باب " الإيمان بالقدر" عن عمر بن الخطاب  -  رضي الله عنه  -  قال : سمعت النبي صلى الله عليه وسلم يقول : (( إن الله خلق آدم ، ثم مسح ظهره بيمينه ، ثم استخرج منه ذرية فقال : خلقت هؤلاء للجنة ، وبعمل أهل الجنة يعملون ،  ثم مسح ظهره فاستخرج منه ذرية ، فقال : خلقت هؤلاء للنار ، وبعمل أهل النار يعملون )) ، و ( الرابع ) : روى ابن خزيمة في كتابه عن النبي صلى الله عليه وسلم قال : (( أن أحدكم يتصدق بالتمرة من كسب طيب ولا يقبل الله إلا طيباً فيجعلها في يده اليمين ، ثم يربيها كما يربي أحدكم فلوه وفصيله ، حتى يصير مثل أحد )) ، واعلم : أن اليمين </w:t>
      </w:r>
      <w:r>
        <w:rPr>
          <w:rFonts w:hint="cs"/>
          <w:b w:val="0"/>
          <w:rtl/>
        </w:rPr>
        <w:lastRenderedPageBreak/>
        <w:t xml:space="preserve">عبارة عن القوة والقدرة ،  والدليل عليه : أنه سمى الجانب الأيمن ، باليمين ، لأنه أقوى الجانبين ، وسمى الحلف  باليمين ، لأنه يقوي عزم الإنسان على الفعل أو الترك قال الشاعر : ( إذا ما رأيه رفعت لمجد ،   ،   ،  تلقاها عرابـة باليمين ) ، إذا عرفت هذا فنقول : ظهر الوجه في قوله تعالى : { والسموات مطويات بيمينه} أما قوله تعالى : { لأخذنا منه باليمين } فالمراد منه ،  يمين المأخوذ - أي ثم أخذنا بيمين ذلك الإنسان وهو كما يقال : أخذت بيمين الصبي ، وذهبت به إلى المكتب ،  وإن كان المراد يمين الآخذ فالمراد منه : القوة والقدرة  وإذا عرفت ذلك في الآية ،  فاعرف مثله في الأخبار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الفصل العشرون ] : في الكـف :</w:t>
      </w:r>
      <w:r>
        <w:rPr>
          <w:rFonts w:hint="cs"/>
          <w:b w:val="0"/>
          <w:rtl/>
        </w:rPr>
        <w:t xml:space="preserve"> هذا اللفظ غير وارد في القرآن ،  لكنه مذكور في الخبر ،  روى ابن خزيمة في كتابه الذي سماه بـ "التوحيد" عن أبي هريرة رضي الله عنه عن النبي صلى الله عليه وسلم أنه قال : (( من تصدق بصدقة من كسب طيب  -  ولا يقبل الله إلا طيباً ، ولا يصعد إلى السماء إلا الطيب  -  تقع في كف الرحمن فيربيه كما يربي أحدكم فصيلة ، حتى أن التمرة لتعود مثل الجبل العظيم )) ، وروى هذا الحديث برواية أخرى عن أبي هريرة ،  وفيه : (( إن الرجل ليتصدق باللقمة ،  فتربو في يد الله تعالى )) ،  أو قال  : (( في كف الله تعالى ، حتى يكون مثل الجبل ،  فتصدقوا )) ، واعلم : أن هذا يدل على أن أبا هريرة كان متردداً في أنه سمع لفظ اليد أو لفظ الكف ؟ ويمكن أن يقال : سمعهما معاً في مجلسين مختلفين ،  وروى ابن خزيمة في آخر هذا الباب ، عن أبي الحباب</w:t>
      </w:r>
      <w:r>
        <w:rPr>
          <w:rFonts w:hint="cs"/>
          <w:b w:val="0"/>
          <w:vertAlign w:val="superscript"/>
          <w:rtl/>
        </w:rPr>
        <w:t>(4)</w:t>
      </w:r>
      <w:r>
        <w:rPr>
          <w:rFonts w:hint="cs"/>
          <w:b w:val="0"/>
          <w:rtl/>
        </w:rPr>
        <w:t xml:space="preserve"> ،  أنه سمع أبا هريرة يذكر هذا الحديث موقوفاً ،  فثبت بطريق الضعف : هذا الحديث ،  وبتقدير الصحة : فهو كناية عن زيادة الاهتمام بذلك الفعل ، وقوة العناية به  -  كما تقدم مثله سائر الألفاظ  -  وبالله التوفيق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الفصـل الحادي والعشرون ] : في الســاعد :</w:t>
      </w:r>
      <w:r>
        <w:rPr>
          <w:rFonts w:hint="cs"/>
          <w:b w:val="0"/>
          <w:rtl/>
        </w:rPr>
        <w:t xml:space="preserve"> وذكر في حديث آخر طويل : (( ساعد الله : أشـد من ساعدك )) ، [ و ] إذا صح هذا الحديث فمحمول على كمال القدرة ،  ونظيره : قوله تعالى : { إن الله هو الرزاق ذو القوة المتين</w:t>
      </w:r>
      <w:r>
        <w:rPr>
          <w:rFonts w:hint="cs"/>
          <w:b w:val="0"/>
          <w:vertAlign w:val="superscript"/>
          <w:rtl/>
        </w:rPr>
        <w:t xml:space="preserve"> </w:t>
      </w:r>
      <w:r>
        <w:rPr>
          <w:rFonts w:hint="cs"/>
          <w:b w:val="0"/>
          <w:rtl/>
        </w:rPr>
        <w:t xml:space="preserve">}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lastRenderedPageBreak/>
        <w:t>[ الفصل الثاني والعشرون ] : في الأصبـع :</w:t>
      </w:r>
      <w:r>
        <w:rPr>
          <w:rFonts w:hint="cs"/>
          <w:b w:val="0"/>
          <w:rtl/>
        </w:rPr>
        <w:t xml:space="preserve"> هذه اللفظة غير مذكورة في القرآن ،  لكنها مذكورة في الأخبار : [ فالخبر الأول ] : روى القشيري عن مسلم بن الحجاج عن أنس بن مالك  -  رضي الله عنه  -  قال كان النبي صلى الله عليه وسلم يكثر أن يقول : (( يا مقلب القلوب ثبت قلبي على دينك ، قالوا : يا رسول الله : آمنا بك وبما جئت به ، فهل تخاف علينا ؟ فقال : القلوب بين إصبعين من أصابع الله تعالى يقلبها كيف شاء</w:t>
      </w:r>
      <w:r>
        <w:rPr>
          <w:rFonts w:hint="cs"/>
          <w:b w:val="0"/>
          <w:vertAlign w:val="superscript"/>
          <w:rtl/>
        </w:rPr>
        <w:t xml:space="preserve"> </w:t>
      </w:r>
      <w:r>
        <w:rPr>
          <w:rFonts w:hint="cs"/>
          <w:b w:val="0"/>
          <w:rtl/>
        </w:rPr>
        <w:t>)) ، [ الخبر الثاني ] : ما روى صاحب شرح السنة في باب قوله تعالى : { ونقلب أفئدتهم وأبصارهم</w:t>
      </w:r>
      <w:r>
        <w:rPr>
          <w:rFonts w:hint="cs"/>
          <w:b w:val="0"/>
          <w:vertAlign w:val="superscript"/>
          <w:rtl/>
        </w:rPr>
        <w:t xml:space="preserve"> </w:t>
      </w:r>
      <w:r>
        <w:rPr>
          <w:rFonts w:hint="cs"/>
          <w:b w:val="0"/>
          <w:rtl/>
        </w:rPr>
        <w:t>} أن النبي ُصلى الله عليه وسلم قال : (( ما من قلب إلا وهو بين إصبعين من أصابع رب العالمين ، إذا شاء أن يقيمه أقامه ، وإذا شاء يزيغه أزاغه )) ، قال وكان النبي صلى الله عليه وسلم يقول : (( يا مثبت القلوب ثبت قلبي على دينك )) ، (( والميزان بين يدي الرحمن يرفع أقواماً ، ويضع آخرين إلى يوم القيامة )) ، والخبر  ( الثالث ) : روى ابن خزيمة في كتابه عن علقمة عن عبد الله بن مسعود  -  رضي الله عنه  -  قال : أتى النبي صلى الله عليه وسلم رجل من أهل الكتاب ،  فقال : يا أبا القاسم ، أبلغك أن الله تعالى يحمل الخلائق على إصبع والسموات على إصبع و الأرضين على إصبع ، والشجر على إصبع ، والثرى على إصبع ؟ قال : فضحك النبي صلى الله عليه وسلم حتى بدت نواجذه ،  فأنزل الله تعالى : { وما قدروا الله حق قدره</w:t>
      </w:r>
      <w:r>
        <w:rPr>
          <w:rFonts w:hint="cs"/>
          <w:b w:val="0"/>
          <w:vertAlign w:val="superscript"/>
          <w:rtl/>
        </w:rPr>
        <w:t xml:space="preserve"> </w:t>
      </w:r>
      <w:r>
        <w:rPr>
          <w:rFonts w:hint="cs"/>
          <w:b w:val="0"/>
          <w:rtl/>
        </w:rPr>
        <w:t>} ، إلى آخر الآية ،  ثم ذكر ابن خزيمة هذا الحديث برواية أخرى عن عبد الله بإسناد حسن</w:t>
      </w:r>
      <w:r>
        <w:rPr>
          <w:rFonts w:hint="cs"/>
          <w:b w:val="0"/>
          <w:vertAlign w:val="superscript"/>
          <w:rtl/>
        </w:rPr>
        <w:t xml:space="preserve"> </w:t>
      </w:r>
      <w:r>
        <w:rPr>
          <w:rFonts w:hint="cs"/>
          <w:b w:val="0"/>
          <w:rtl/>
        </w:rPr>
        <w:t>، وقال : فضحك النبي</w:t>
      </w:r>
      <w:r>
        <w:rPr>
          <w:rFonts w:hint="cs"/>
          <w:b w:val="0"/>
          <w:vertAlign w:val="superscript"/>
          <w:rtl/>
        </w:rPr>
        <w:t xml:space="preserve"> </w:t>
      </w:r>
      <w:r>
        <w:rPr>
          <w:rFonts w:hint="cs"/>
          <w:b w:val="0"/>
          <w:rtl/>
        </w:rPr>
        <w:t>صلى الله عليه وسلم تعجباً وتصديقاً له ، واعلم : أنه ليس المراد من الإصبع : العضو الجسماني ، ويدل عليه وجوه : ( الأول ) : إنه يلزم أن يكون لله تعالى بحسب كل قلب: إصبعان ، أو يلزم أن يكون لله إصبعان فقط ، وهما حاصلان في بطن كل إنسان ، حتى يكون الجسم</w:t>
      </w:r>
      <w:r>
        <w:rPr>
          <w:rFonts w:hint="cs"/>
          <w:b w:val="0"/>
          <w:vertAlign w:val="superscript"/>
          <w:rtl/>
        </w:rPr>
        <w:t xml:space="preserve"> </w:t>
      </w:r>
      <w:r>
        <w:rPr>
          <w:rFonts w:hint="cs"/>
          <w:b w:val="0"/>
          <w:rtl/>
        </w:rPr>
        <w:t xml:space="preserve">الواحد حاصلاً في أمكنة كثيرة ،   وذلك كله سخيف وباطل ، ( الثاني ) : إنه يلزم  أن يكون إصبعاه في أجوافنا ، مع أنه تعالى - عند المجسمة - على العرش ، وذلك أيضاً محال ، ( الثالث ) : إنه يقتضي أن لا يصح منه التصرف إلا بالأصابع وهو عجز وحاجة ،  وذلك على الله تعالى محال ،  والتأويل الصحيح فيه : إن الشيء الذي يأخذه الإنسان بأصابعه يكون مقدور قدرته ،  ومحل تصرفه على وجه السهولة ، من غير ممانعة أصلاً ،  ولما كانت الإصبع سبباً لهذه المكنة والقدرة ، جعل لفظ الإصبع كناية عن تلك القدرة الكاملة ، إذا عرفت هذه المقدمة ،  فنقول : أما الحديث  ( الأول ) ففيه سر لطيف وذلك لأن المتصرف في البدن ، هو القلب ، والقلب لا ينفك عن الفعل وعن الترك ، والفعل موقوف على حصول الدواعي إلى الفعل ، والترك موقوف على عدم حصول تلك الدواعي ،  ولا خروج عن هاتين الحالتين ، لأن الخروج عن طرفي النقيض محال ،  ثم إن حصول الداعي إلى الفعل من الله تعالى ، ولا حصول له من العبد ،  وإلا لافتقر العبد في تحصيل ذلك الداعي إلى داع آخر ، ويلزم التسلسل وهو محال ، فثبت أن القلب واقع بين هاتين الحالتين ، فإن حصل فيه ما يدعوه إلى الفعل </w:t>
      </w:r>
      <w:r>
        <w:rPr>
          <w:rFonts w:hint="cs"/>
          <w:b w:val="0"/>
          <w:rtl/>
        </w:rPr>
        <w:lastRenderedPageBreak/>
        <w:t>،  أقدم على الفعل ،  وإن لم يحصل فيه ذلك ،  بقى على الترك ،  فحصول هاتين الحالتين في قلوب المؤمنين للفعل والترك ، كالإصبعين المؤثرين في تقليب الأشياء ،  وتقليب القلب بسبب هاتين الداعيتين ، يشبه تقليب الشيء المأخوذ بالإصبعين من حال إلى حال ،  وكم أن الإنسان يتصرف في الشيء المأخوذ بإصبعه بتلك الأصابع ، فالحق سبحانه وتعالى يتصرف في قلوب عباده بواسطة خلق تلك الدواعي ،  وتلك النكته هي السر الأعظم ، والقانون الأشرف في مسألة القضاء والقدر ،  وقد عبر النبي صلى الله عليه وسلم بهذه اللفظة الوجيزة ، والنكتة اللطيفة ، عن هذا السر اللطيف ، على حصول ضد تلك الدواعي ، ومما يدل على أن المراد ما ذكرناه : ما روينا في الخبر أنه صلى الله عليه وسلم كان كثيراً ما يقول :</w:t>
      </w:r>
      <w:r>
        <w:rPr>
          <w:rFonts w:hint="cs"/>
        </w:rPr>
        <w:t xml:space="preserve"> </w:t>
      </w:r>
      <w:r>
        <w:rPr>
          <w:rFonts w:hint="cs"/>
          <w:b w:val="0"/>
          <w:rtl/>
        </w:rPr>
        <w:t xml:space="preserve">(( اللهم ثبت قلبي على دينك )) ، وأما الخبر الذي رواه عبد الله عن اليهود : فالكلام فيه من وجهين :  ( الأول ) : إن هذا الكلام : كلام اليهود فلا يكون حجة ، ولعل النبي صلى الله عليه وسلم ضحك عند هذا الكلام استخفافاً به ، فإن الإنسان العاقل إذا سمع كلاماً ، قد يضحك عليه استخفافاً به ،  بقى أن يقال : أن عبد الله نقل أنه صلى الله عليه وسلم ضحك في كلامه تصديقاً له ،  إلا أنا نقول : هذا تمسك بمجرد الظن ، فلا يكون حجة أصلاً ،  ثم إنه روي في الخبر أنه صلى الله عليه وسلم قرأ عند ذلك قوله تعالى : { وما قدروا الله حق قدره } ، وهذا مشعر بأنه عليه السلام كان منكراً لكلامه ، ( الوجه الثاني ) : إنه إن صح هذا الخبر فهو محمول على كونه تعالى قادراً على التصرف في هذه الأجسام العظيمة ، بقدرة لا يدفها دافع ، ولا يعارضها مانع  وذلك لأنا بينا أن الشيء الذي يأخذه الإنسان بإصبعيه يكون قادراً على التصرف فيه على أسهل الوجوه ، فكان ذلك الإصبع هنا لتعريف كمال قدرة الله تعالى ،  ونفاذ تصرفه في هذه الأجسام العظيمة ،  ونظيره قولهم في وصف فعل من الأفعال بالسهولة واليسر : هذا العمل في كفة ، بل على رأس إصبعه ،  والمراد : ما ذكرنا وبالله التوفيق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القصل الثالث والعشرون ] : في الأنامل :</w:t>
      </w:r>
      <w:r>
        <w:rPr>
          <w:rFonts w:hint="cs"/>
          <w:b w:val="0"/>
          <w:rtl/>
        </w:rPr>
        <w:t xml:space="preserve"> هذه اللفظة غير واردة في القرآن ، ولكنها واردة في الخبر ، وهو ما روى عن النبي صلى الله عليه وسلم أنه قال : (( وضع يده على كتفي )) ، وفي رواية : (( وضع كفه على كتفي فوجدت برد أنامله فعلمت ما كان وما يكون )) ، والتأويل : مثل أن يقال للملك الكبير : ضع يدك على رأس فلان ، والمراد : اصرف عنايتك إليه ،  فقوله : (( وضع يده على كتفي )) : معناه : صرف العناية إليه ، وقوله : (( فوجدت برد أنامله )) معناه : وجدت أثر تلك العناية ،  فإن العرب تعبر عن وجدان الراحة واللذة ، بوجدان البرد ،  وإذا أرادوا الدعاء قالوا : برد الله تلك الديار ، </w:t>
      </w:r>
    </w:p>
    <w:p w:rsidR="00FE2B92" w:rsidRDefault="00FE2B92" w:rsidP="0004487C">
      <w:pPr>
        <w:ind w:left="-46"/>
        <w:jc w:val="center"/>
        <w:rPr>
          <w:b w:val="0"/>
          <w:rtl/>
        </w:rPr>
      </w:pPr>
      <w:r>
        <w:rPr>
          <w:rFonts w:hint="cs"/>
          <w:b w:val="0"/>
          <w:rtl/>
        </w:rPr>
        <w:lastRenderedPageBreak/>
        <w:t>***</w:t>
      </w:r>
    </w:p>
    <w:p w:rsidR="00DA18EA" w:rsidRDefault="00DA18EA" w:rsidP="0004487C">
      <w:pPr>
        <w:ind w:left="-46"/>
        <w:jc w:val="both"/>
        <w:rPr>
          <w:b w:val="0"/>
          <w:noProof/>
          <w:rtl/>
        </w:rPr>
      </w:pPr>
      <w:r w:rsidRPr="00FE2B92">
        <w:rPr>
          <w:rFonts w:hint="cs"/>
          <w:bCs/>
          <w:rtl/>
        </w:rPr>
        <w:t>[ الفصل الرابع والعشرون ] : في الجنب :</w:t>
      </w:r>
      <w:r>
        <w:rPr>
          <w:rFonts w:hint="cs"/>
          <w:b w:val="0"/>
          <w:rtl/>
        </w:rPr>
        <w:t xml:space="preserve"> قال الله تعالى : { يا حسرتا على ما فرطت في جنب الله</w:t>
      </w:r>
      <w:r>
        <w:rPr>
          <w:rFonts w:hint="cs"/>
          <w:b w:val="0"/>
          <w:vertAlign w:val="superscript"/>
          <w:rtl/>
        </w:rPr>
        <w:t xml:space="preserve"> </w:t>
      </w:r>
      <w:r>
        <w:rPr>
          <w:rFonts w:hint="cs"/>
          <w:b w:val="0"/>
          <w:rtl/>
        </w:rPr>
        <w:t xml:space="preserve">} ، واعلم : أن المراد ههنا من الجنب : الوحي ، والسبب في حسن المجاز : أن جنب الشيء إنما يسمى جنباً لأنه به يصير ذلك الشيء مجانباً لغيره ، فمن أتى بعمل على سبيل الإخلاص في حق الله تعالى، فقد جانب في ذلك العمل غير الله ،  فيصح أن يقال : إنه أتى بذلك العمل في جنب الله ، وهذه الاستعارة معروفة معتادة في العرف وبالله التوفيق ، </w:t>
      </w:r>
    </w:p>
    <w:p w:rsidR="00FE2B92" w:rsidRDefault="00FE2B92" w:rsidP="0004487C">
      <w:pPr>
        <w:ind w:left="-46"/>
        <w:jc w:val="center"/>
        <w:rPr>
          <w:b w:val="0"/>
          <w:noProof/>
          <w:rtl/>
        </w:rPr>
      </w:pPr>
      <w:r>
        <w:rPr>
          <w:rFonts w:hint="cs"/>
          <w:b w:val="0"/>
          <w:noProof/>
          <w:rtl/>
        </w:rPr>
        <w:t>***</w:t>
      </w:r>
    </w:p>
    <w:p w:rsidR="00DA18EA" w:rsidRDefault="00DA18EA" w:rsidP="0004487C">
      <w:pPr>
        <w:ind w:left="-46"/>
        <w:jc w:val="both"/>
        <w:rPr>
          <w:b w:val="0"/>
          <w:rtl/>
        </w:rPr>
      </w:pPr>
      <w:r w:rsidRPr="00FE2B92">
        <w:rPr>
          <w:rFonts w:hint="cs"/>
          <w:bCs/>
          <w:noProof/>
          <w:rtl/>
        </w:rPr>
        <w:t>[ الفصل الخامس والعشرون ] : في السـاق :</w:t>
      </w:r>
      <w:r>
        <w:rPr>
          <w:rFonts w:hint="cs"/>
          <w:b w:val="0"/>
          <w:noProof/>
          <w:rtl/>
        </w:rPr>
        <w:t xml:space="preserve"> </w:t>
      </w:r>
      <w:r>
        <w:rPr>
          <w:rFonts w:hint="cs"/>
          <w:b w:val="0"/>
          <w:rtl/>
        </w:rPr>
        <w:t xml:space="preserve">احتجوا على الساق بالقرآن والخبر ، </w:t>
      </w:r>
      <w:r>
        <w:rPr>
          <w:rFonts w:hint="cs"/>
          <w:b w:val="0"/>
          <w:noProof/>
          <w:rtl/>
        </w:rPr>
        <w:t>أما القرآن : فقوله تعالى : {</w:t>
      </w:r>
      <w:r>
        <w:rPr>
          <w:rFonts w:hint="cs"/>
          <w:b w:val="0"/>
          <w:rtl/>
        </w:rPr>
        <w:t xml:space="preserve"> يوم يكشف عن ساق ويدعون إلى السجود</w:t>
      </w:r>
      <w:r>
        <w:rPr>
          <w:rFonts w:hint="cs"/>
          <w:b w:val="0"/>
          <w:vertAlign w:val="superscript"/>
          <w:rtl/>
        </w:rPr>
        <w:t xml:space="preserve"> </w:t>
      </w:r>
      <w:r>
        <w:rPr>
          <w:rFonts w:hint="cs"/>
          <w:b w:val="0"/>
          <w:rtl/>
        </w:rPr>
        <w:t xml:space="preserve">} ، وأما الخبر : فقط روى صاحب شرح السنة رحمه الله في قوله تعالى : { إن زلزلة الساعة شيء عظيم } عن أبي سعيد الخدري  -  رضي الله عنه  -  أنه قال : سمعت النبي صلى الله عليه وسلم يقول : (( يكشف ربنا عن ساقه ، فيسجد له كل مؤمن ومؤمنة ، ويبقى من كان يسجد في الدنيا رياء وسمعة ،  فيذهب ليسجد له ، فيعود على ظهره طبقاً )) ، واعلم : أنه لا حجة للقوم في هذه الآية ، وفي هذا الخبر ، ويدل عليه وجوه : ( الأول ) : إنه ليس في الآية أن الله تعالى : { يكشف عن ساق } بلفظ ما لم يسمى فاعله ، و ( الثاني ) : إن إثبات الساق الواحد للحيوان نقص ، وتعالى الله عنه ، و ( الثالث ) : إن الكشف عن الساق إنما يكون عند الاحتراز عن تلوث الثوب بشيء محذور  -  وجل إله العالم عنه  -  بل نقول : المراد بالساق : شدة أهوال القيامة ،  يقام قامت الحرب على ساقها ،  أي شدتها ،  فقوله </w:t>
      </w:r>
      <w:r>
        <w:rPr>
          <w:rFonts w:hint="cs"/>
          <w:b w:val="0"/>
          <w:noProof/>
          <w:rtl/>
        </w:rPr>
        <w:t>ُ</w:t>
      </w:r>
      <w:r>
        <w:rPr>
          <w:rFonts w:hint="cs"/>
          <w:b w:val="0"/>
          <w:rtl/>
        </w:rPr>
        <w:t xml:space="preserve">" يكشف عن ساق " أي عن شدة القيامة ، وعن أهوالها ، وأنواع عذابها ،  وأضافه إلى نفسه لأنها شدة لا يقدر عليها إلا الله تعالى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الفصل السادس والعشرون ] : في الرجل والقدم :</w:t>
      </w:r>
      <w:r>
        <w:rPr>
          <w:rFonts w:hint="cs"/>
          <w:b w:val="0"/>
          <w:rtl/>
        </w:rPr>
        <w:t xml:space="preserve"> أما الرجل ،  فقد روى صاحب شرح السنة  - رحمه الله  -  في آخر كتابه ، عن أبي هريرة  -  رضي الله عنه  -  قال : قال رسول الله صلى الله عليه وسلم : (( تحاجت الجنة والنار ،  فقالت النار : أوثرت بالمتكبرين والمتجبرين ، وقالت الجنة فما لي لا يدخلني ، إلا ضعفاء المسلمين وسقطهم ،  فقال تعالى للجنة : إنما أنت رحمتي أرحم بك من أشاء من عبادي ، وقال للنار : إنما أنت عذابي </w:t>
      </w:r>
      <w:r>
        <w:rPr>
          <w:rFonts w:hint="cs"/>
          <w:b w:val="0"/>
          <w:rtl/>
        </w:rPr>
        <w:lastRenderedPageBreak/>
        <w:t>أعذب بك من أشاء من عبادي ،   ولكل واحدة منكما ملؤها ، فأما النار فلا تمتلئ حتى يضع الله تعالى فيها رجله ، فتقول : قط قط ،  فهناك تمتلئ ويزوي بعضها إلى بعض ، ولا يظلم الله أحداً من خلقه ، وأما الجنة فإن الله ينشئ لها خلقاً )) قال صاحب شرح السنة : هذا حديث متفق على صحته ، أخرجه الشيخان ، وأما القدم : فروى صاحب هذا الكتاب ، عن أنس رضي الله عنه</w:t>
      </w:r>
      <w:r>
        <w:rPr>
          <w:rFonts w:hint="cs"/>
          <w:b w:val="0"/>
          <w:vertAlign w:val="superscript"/>
          <w:rtl/>
        </w:rPr>
        <w:t xml:space="preserve"> </w:t>
      </w:r>
      <w:r>
        <w:rPr>
          <w:rFonts w:hint="cs"/>
          <w:b w:val="0"/>
          <w:rtl/>
        </w:rPr>
        <w:t xml:space="preserve">قال : قال رسول الله صلى الله عليه وسلم : (( لا تزال جهنم تقول : هل من مزيد حتى يضع رب العزة قدمه فيها ، فتقول : قط قط وعزتك ، ويزوي بعضها إلى بعض ، ولا يزال في الجنة فضل حتى ينشي الله تعالى خلقا ، فيسكنهم فضول الجنة )) ، قال صحب شرح السنة : هذا حديث متفق على صحته ، أخرجه الشيخان " ، واعلم : أن هذه الأحاديث لا يمكن إجراؤها على ظاهرها ،  ويدل عليه وجوه : ( الأول ) : إن الجنة والنار جمادان ،  فكيف يتصور منها المحاجة والمخاصمة ؟ فإن قالوا : إن الله تعالى يجعلهما من الأحياء ، فنقول : إذا حصلت هذه الحالة ، وعرفا ربهما ، امتنعت حصول هذه المحاجة ،  لأنهما يعرفان أن كل ما يفعله إله العالم فهو عدل وصواب ،  وعلى هذا التقدير لا تبقى هذه المحاجة ،  وأيضاً : إذا علم الله أنه إذا خلق الحياة فيهما ، فإنهما يقدمان على المحاجة ، ولا تنقطع تلك المحاجة إلا إذا وضع قدمه في النار ،  كان يجب أن لا يخلق الحياة فيهما ، لئلا تحصل هذه الفتنة ، و ( الثاني ) : إن هذا الحديث يقتضي أنه تعالى ما كان عالماً بمقدار أهل الثواب والعقاب ، فلا جرم خلق الله الجنة والنار ، أوسع من قدر الحاجة  ولا جرم احتاج إلى أن يخلق للجنة خلقاً آخر ،  وأن قدمه في النار ،   و ( الثالث ) : إنه إذا كان له رجل ،  فالظاهر أنه لا يضع تلك الرجل في النار ، لأنه لو وضع رجله في النار وانطفئت النار، فقد زال العذاب عن أهل النار  -  وهو غير جائز  -  وإن بقيت النار مشتعلة ، لزم وقوع الاحتراق في تلك الرجل  -  وتعالى الله عن ذلك علواً كبيراً  -  فإن قالوا : لم  لا يجوز أن يبقى الاحتراق في أبدان الكفار ،  ويصون نفسه عن النار والاحتراق ؟ فنقول : إذا قدر على ذلك فلم لم يقدر على أن ينفي المواقع الخالية من جهنم ، حتى لا تصير ملجأ إلى وضع القدم فيها ، ( الرابع ) : إن النار إنما تطلب بقولها : "هل من مزيد" ؟ : الذين يستحقون العذاب ،  ولذلك إذا لم يكن مستحقاً للعذاب ، لم يكن وضع تلك الرجل جواباً عن قولها : "هل من مزيد" ؟ ( الخامس ) : أنه تعالى إن قدر على إسكات جهنم من تلك المطالبة ، فلم يسكت؟ وإن لم يقدر على إسكاتها فهذا يوهم أنه تعالى جعل رجل نفسه فداء لغيره ،  وذلك لا يفعله إلا أعجز الناس وأجبنهم ، ( السادس ) : إن نص القرآن يدل على أن جهنم تمتلئ من المكلفين ،  قال الله تعالى : { لأملأن جهنم منك وممن تبعك منهم أجمعين } ، وقال : { لأملأن جهنم من الجنة ومن الناس أجمعين } ، وهذا على خلاف قولهم : إن حهنم تمتلئ من رجل الله  -  تعالى الله عنه علواً كبيراً  -  فثبت بهذه الوجوه : أن هذه الأخبار ضعيفة جداً ، ثم نقول : إن قلنا بتقدير صحة </w:t>
      </w:r>
      <w:r>
        <w:rPr>
          <w:rFonts w:hint="cs"/>
          <w:b w:val="0"/>
          <w:rtl/>
        </w:rPr>
        <w:lastRenderedPageBreak/>
        <w:t>هذه الألفاظ فهي محتملة للتأويل ،  فإن من سعى لإزالة خصومة ، وتسكين فتنة ، صح أن يقال : إن فلاناً وضع رجله في هذه الواقعة ، ووضع قدمه فيها ، ويقال في المجاز المتعارف الظاهر : لك قدم مبارك ، وضع قدمك فيها حتى يصلح ويزول الشر ،  فهذا مجاز سائغ ،  وحمل اللفظ عليه محتمل ،  ومن هذا الباب : ما روى النبي صلى الله عليه وسلم قال : (( لما قضى الله بين خلقه استلقى على قفاه ،  ثم وضع إحدى رجليه على الأخرى ، ثم قال : لا ينبغي لأحد أن يفعل مثل هذا )) ، والتأويل : أن المباشر لعمل إذا أتمه استلقي على قفاه ، فعبر النبي صلى الله عليه وسلم عن تتميم الأمر بهذه العبارة ،  وكذا القول في وضع إحدى الرجلين على الأخرى ، وبالله التوفيق</w:t>
      </w:r>
      <w:r>
        <w:rPr>
          <w:rFonts w:hint="cs"/>
          <w:b w:val="0"/>
          <w:vertAlign w:val="superscript"/>
          <w:rtl/>
        </w:rPr>
        <w:t xml:space="preserve"> </w:t>
      </w:r>
      <w:r>
        <w:rPr>
          <w:rFonts w:hint="cs"/>
          <w:b w:val="0"/>
          <w:rtl/>
        </w:rPr>
        <w:t xml:space="preserve">،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الفصـل السابع والعشرون ] : في الضـحك :</w:t>
      </w:r>
      <w:r>
        <w:rPr>
          <w:rFonts w:hint="cs"/>
          <w:b w:val="0"/>
          <w:rtl/>
        </w:rPr>
        <w:t xml:space="preserve"> هذا الوصف لم يرد في القرآن ،  لكنه ورد في الخبر ،  روى صاحب شرح السنة - رحمه الله  -  في باب "آخر من يخرج من النار " عن ابن مسعود  -  رضي الله عنه  -  حديتاً طويلاً في صفة من أخرجهم الله بفضله من النار قال : (( فيسمع أصوات أهل الجنة فيقول : أي رب أدخلنيها ، فيقول الله : يا ابن آدم ، أيرضيك أن أعطيك الدنيا ومثلها ؟ فيقول : أي رب ، أتستهزئ مني ، وأنت رب العالمين ؟ فضحك ابن مسعود وقال : ألا تسألوني مِمَ أضحك ؟ فقالوا : مم تضحك ؟ فقال ،  هكذا ضحك رسول الله ُصلى الله عليه وسلم فقالوا : ومم يضحك رسول الله صلى الله عليه وسلم ؟ فقال : من ضحك رب العالمين ،  فيقول الله : إني لا أستهزئ بك ، وانا على ما أشاء قدير " وذكر أيضاً في أول هذا الباب ، حديثاً طويلاً ، عن أبي هريرة  -  رضي الله عنه  -  إلى أن قال : { ثم يقول : يا رب أدخلني الجنة ،  فيقول الله : أو لست قد زعمت أن لا تسألني غيره ؟ ويلك يا ابن آدم ، ما أغدرك ،  فيقول : يا رب لا تجعلني أشقى خلقك ،  فلا يزال يدعو حتى يضحك ،  فإذا ضحك منه ، أذن الله له بالدخول في الجنة )) ، واعلم : أن حقيقة الضحك على الله تعالى محال ،  ويدل عليه وجوه : ( الأول ) : قوله تعالى : { وأنه هو أضحك وأبكى }  يبين أن اللائق به أن يضحك ويبكي ،  فأما الضحك والبكاء ، فلا يليقان به ، و ( الثاني ) : أنّ الضحك سنح  يحصل في جلد الوجه ، مع حصول الفرح في القلب وهو على الله محال ،  و ( الثالث ) : لو جاز الضحك عليه لجاز البكاء عليه ،  وقد التزمه بعض الحمقى ، وزعم : أنه بكى على أهل طوفان نوح عليه السلام ،  وهذا جهل شديد ،  فإنه تعالى هو الذي خلق الطوفان ،  فإن كرهه فلم خلقه ؟ وإن لم يكرهه ، فلم ينكر عليه ؟  ( الرابع ) : إن الضحك إنما يتولد من التعجب ، والتعجب حالة تحصل لإنسان عند الجهل بالسبب ،  وذلك في </w:t>
      </w:r>
      <w:r>
        <w:rPr>
          <w:rFonts w:hint="cs"/>
          <w:b w:val="0"/>
          <w:rtl/>
        </w:rPr>
        <w:lastRenderedPageBreak/>
        <w:t xml:space="preserve">حق عالم الغيب والشهادة محال ، إذا ثبت هذا ، فنقول : وجه التأويل فيه من وجوه : ( أحدها ) : إن المصدر كما يحسن إضافته إلى المفعول ، فكذلك يحسن إضافته إلى الفاعل ،  فقوله : { ضحكت من ضحك الرب" أي من الضحك الحاصل في ذاتي ، بسبب أن الرب خلق ذلك الضحك ،   ( الثاني ) : أن يكون المراد : أنه تعالى لو كان ممن يضحك كالملوك ،  كان هذا القول مضحكاً له ، ( الثالث ) : أن يحمل الضحك علـى حصول الرضى والإذن ،  وهذا نوع مشهور من الاستعارة ، وأما حديث أبي هريرة  -  رضي الله عنه  -  وهو أن العبد يقول : " لا تجعلني أشقى خلقك ، فيضحك الله منه " فيجوز أن يكون قد وقع الغلط في الإعراب ، وكان الحق : " فيضحك الله منه " أي يضحك الله الملائكة من ذلك القول ،  والذي يدل على أن ما ذكرناه ، محتمل : أن أبا هريرة ، وأبا سعيد الخدري  -  رضي الله عنهما  -  اختلفا في قدر عطية ذلك الرجل ،  فقال أبو سعيد : يعطيه الله ذلك المطلوب ، وعشرة أمثاله ،  وقال أبو هريرة : يعطيه الله ذلك ومثله معه ، وهذا الاختلاف بينهما في الحديث مذكور في كل كتب الأحاديث ،  ولما لم يضبط هذا الموضع من الخبر ، تجوز عدم الضبط في ذلك الإعراب ، وبالله التوفيق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الفصـل الثامن والعشرون ] : في الفـرح :</w:t>
      </w:r>
      <w:r>
        <w:rPr>
          <w:rFonts w:hint="cs"/>
          <w:b w:val="0"/>
          <w:rtl/>
        </w:rPr>
        <w:t xml:space="preserve"> عن النعمان بن بشير  -  رضي الله عنه  -  عن النبي صلى الله عليه وسلم أنه قال : (( الله أفرح بتوبة العبد من العبد إذا ضلت راحلته في أرض فلاة في يوم قائظ ، وراحلته عليها زاده ومزاده ، إذا ضلت راحلته أيقن بالهلاك ، وإذا وجدها فرح بذلك ،  فالله أشد فرحاً بتوبة العبد من هذا العبد )) ، وقال صلى الله عليه وسلم : (( لا يطأ الرجل المساجد للصلاة والذكر ، إلا تبشبش الله تعالى إليه ، كم يتبشبش أهل الغائب بغائبهم ، إذا قدم عليهم  )) ، والتأويل : هو أن من يرضى بالشيء يفرح به ، فيسمى الرضا : بالفرح ،  وهذا هو الكلام في البشاشة ،  ومن هذا الباب قوله صلى الله عليه وسلم : </w:t>
      </w:r>
      <w:r>
        <w:rPr>
          <w:rFonts w:hint="cs"/>
          <w:b w:val="0"/>
          <w:noProof/>
          <w:rtl/>
        </w:rPr>
        <w:t>(( عجب</w:t>
      </w:r>
      <w:r>
        <w:rPr>
          <w:rFonts w:hint="cs"/>
          <w:b w:val="0"/>
          <w:rtl/>
        </w:rPr>
        <w:t xml:space="preserve">ب ربكم من شاب ليس له صبوة  )) ، وفي حديث آخر : (( عجب ربكم من ثلاثة : القوم إذا اصطفوا في الصلاة ، والقوم إذا صلوا في قتال المشركين ، ورجل يقوم إلى الصلاة في جوف الليل ، وقرأ { بل عجبت ويسخرون } ، - بضم التاء -  وذلك يدل على ثبوت هذا المعنى في حق الله تعالى ، واعلم أن التأويل هو : أن التعجب حالة تحصل عند استعظام الأمر ،  فإذا عظم الله تعالى فعلاً ، أما في كثرة ثوابه أو في كثرة عقابه ،  جاز إطلاق لفظ التعجب عليه وبالله التوفيق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lastRenderedPageBreak/>
        <w:t>[ الفصـل التاسع والعشرون ] : في الحيــاء :</w:t>
      </w:r>
      <w:r>
        <w:rPr>
          <w:rFonts w:hint="cs"/>
          <w:b w:val="0"/>
          <w:rtl/>
        </w:rPr>
        <w:t xml:space="preserve"> قال الله تعالى : { إن الله لا يستحي أن يضرب مثلاً</w:t>
      </w:r>
      <w:r>
        <w:rPr>
          <w:rFonts w:hint="cs"/>
          <w:b w:val="0"/>
          <w:vertAlign w:val="superscript"/>
          <w:rtl/>
        </w:rPr>
        <w:t xml:space="preserve"> </w:t>
      </w:r>
      <w:r>
        <w:rPr>
          <w:rFonts w:hint="cs"/>
          <w:b w:val="0"/>
          <w:rtl/>
        </w:rPr>
        <w:t>ما } ، وروى سليمان  -  رضي الله عنه  -  عن رسول الله صلى الله عليه وسلم : (( إن الله حي كريم ، يستحي إذا رفع العبد يديه إليه ، أن يردهما صفراً ،  حتى يضع فيهما خيراً )) ، واعلم : أن الحياء : تغير وانكسار يعتري الإنسان في خوف ما يعاتب ويذم به ،  واشتقاقه من الحياة ، يقال حيى الرجل ،  كما يقال : نسى الرجل وخشي ، وسطى القوس ، إذا أغفلت هذه الأعضاء ،  جعل الحياء لما يعتريه من الانكسار والتغير متنكس القوة ، منتقص الحياة ، ولهذا يقال : فلان هلك حياء من كذا ، ومات حياء من كذا ، ورأيت الهلال في وجهه من شدة الحياء ،  وذاب حياء ، إذا ثبت هذا ،  فنقول : لا بد من تأويله ،  وفيه وجهان :  ( الأول ) : وهو أن القانون الكلي في أمثال هذه الصفات : أن كل صفة تثبت للعبد مما يختص بالأجسام ،  إذا وصف الله تعالى بذلك ، فهو محمول على نهايات الأغراض ، لا على بدايات الأعراض ،  مثاله : أن الحياء حالة تحصل للإنسان ، ولها مبدأ ونهاية ،  أما البداية فيها فهو التغير الجسماني ، الذي يلحق الإنسان من خوف أن ينسب إلى القبيح ،  وأما النهاية فهي لأن يترك الإنسان ذلك الفعل ، فإذا ورد الحياء في حق الله تعالى ، فليس المراد منه : ذلك اللحوق الذي هو مبدأ الحياء وتقدمته ،  بل المراد  : هو ترك الفعل الذي هو منتهاه وغايته ،  وكذلك الغضب له مبدأ وهو غليان دم القلب وشهوة الانتقام ، وله غاية وهو إيصال العقاب إلى المغضوب عليه ،  فإذا وصفنا الله تعالى بالغضب ، فليس المراد هو ذلك المبدأ  -  أعني غليان دم القلب وشهوة الانتقام  -  بل المراد : تلك النهاية ، وهي إنزال العقاب ،  فهذا هو القانون ، و ( الثاني ) : إن الذي لا يجوز على الله تعالى من جنس هذه الأوصاف ، فهل يجوز ذكره على سبيل النفي عن الله تعالى ؟ قال بعضهم : إنه لا يجوز إطلاق هذه الألفاظ على طريقة النفي ، بل يجب أن يقال : إنه تعالى لا يوصف بها فأما أن يقال : إنه لا يستحي ويطلق ذلك ،  فمحال ،  لأنه يوهم نفي ما يجوز عليه ،  وما ذكره الله تعالى في كتابه من قولـه { لا تأخذه سنة ولا نوم</w:t>
      </w:r>
      <w:r>
        <w:rPr>
          <w:rFonts w:hint="cs"/>
          <w:b w:val="0"/>
          <w:vertAlign w:val="superscript"/>
          <w:rtl/>
        </w:rPr>
        <w:t xml:space="preserve"> </w:t>
      </w:r>
      <w:r>
        <w:rPr>
          <w:rFonts w:hint="cs"/>
          <w:b w:val="0"/>
          <w:rtl/>
        </w:rPr>
        <w:t xml:space="preserve">} ، { لم يلد ولم يولد } ، فهو وإن كان في صورة النفي ، لكنه ليس في الحقيقة بل المراد منه : نفي صحة الاتصاف ،  وكذا قوله : { ما كان لله أن يتخذ من ولد } ، وقوله : { ما اتخذ الله من ولد } ، وقوله : { وهو يطعم ولا يطعم } ،  وليس فيما ورد في القرآن إطلاقه ، جاز أن يطلق في المخاطبات ، بل الحق : أنه لا يجوز إطلاق ذلك إلا مع بيان ـنه محال ممتنع في حق الله تعالى ، وقال آخرون : لا بأس بإطلاق هذا النفي ،  لأن هذه الصفات منتفية عن الله تعالى ،  فكان الإخبار عد عدمها : صدقاً ، فوجب أن يجوز ذلك النفي ،   بقى أن يقال : إن الأخبار عن انتفائها ، يقتضي صحة إطلاقها عليه ،  إلا أنا نقول : هذه الدلالة ممنوعة ،  فإن الإخبار عن عدم الشيء لا دلالة فيه على أن ذلك الشيء جائز عليه أم ممتنع عنه ، بل لو قرن باللفظ ما يدل على انتفاء الصحة أيضاً ، </w:t>
      </w:r>
      <w:r>
        <w:rPr>
          <w:rFonts w:hint="cs"/>
          <w:b w:val="0"/>
          <w:rtl/>
        </w:rPr>
        <w:lastRenderedPageBreak/>
        <w:t xml:space="preserve">كان ذلك أحسن من حيث إنه يكون مبالغة في البيان في إزالة الإبهام ،  وليس يلزم من كونه في نفسه قبيحاً والله أعلم ،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t>[ الفصل الثلاثون ] : في ما يتمسكون به في إثبات الجهة لله تعالى</w:t>
      </w:r>
      <w:r>
        <w:rPr>
          <w:rFonts w:hint="cs"/>
          <w:b w:val="0"/>
          <w:rtl/>
        </w:rPr>
        <w:t xml:space="preserve"> : تمسكوا في ذلك بالقرآن والأخبار والمعقول ،  والوجوه المركبة من السمع والعقل ، أما القرآن : فمن عشرة أوجه : ( الأول ) : التمسك بالآيات الست الواردة بلفظ الاستواء على العرش ، ( الثاني ) : التمسك ،  بالآيات المشتملة على لفظ الفوق ،  فقد قال تعالى : { وهو القاهر فوق عباده وهو الحكيم الخبير } ، وقال : { وهو القاهر فوق عباده ويرسل عليكم حفظة } ، وقال : { يخافون ربهم من فوقهم } ، ( الثالث ) : الآيات المشتملة على لفظ العلو ،  كقوله تعالى : { وهو العلي العظيم } ، وقوله تعالى : { وهو العلي الكبير } ، وقوله : { سبحك اسم ربك الأعلى } ، وقوله : { إلا ابتغاء وجه ربه الأعلى } وأيضا تواتر النقل : سبحان ربي الأعلى ، ( الرابع ) : الآيات المشتملة على لفظ العروج إليه والصعود ،  قال تعالى : { تعرج الملائكة والروح إليه } ، وقال : { إليه يصعد الكلم الطيب } ، ( الخامس ) : الآيات المشتملة على لفظ الإنزال والتنزيل ، قالوا : وهي كثيرة تزيد على المائتين في حق القرآن المبين والروح والملائكة المقربين والتوراة والإنجيل ، ( السادس ) : الآيات المقرونة بحرف "إلى" مع أنها لانتهاء الغاية ،  منها : قوله تعالى : { إلى ربهــا ناظرة } ، وذلك يقتضي انتهاء النظر إليه ،  وقوله : { ثم إلى ربكم ترجعون } ، وقوله : { وإلى المصير } ، وقوله : { ارجعي إلى ربك } ، ( السابع ) : قوله تعالى : { كلا إنهم عن ربهم يومئذ لمحجوبون } ، والحجاب إنما يصح في حق من يكون جسماً ، وفي جهة  ،  حتى يصير محجوباً بسبب شيء آخر ، ( الثامن ) : الآيات الدالة على أنه في السماء ،  قال : { أم أمنتم من في السماء } ، وقال : { قل : لا يعلم من في السموات والأرض الغيب إلا الله } ، ( التاسع ) : الآيات المشتملة على الرفع إليه ،  قال تعالى في حق عيسى عليه السلام : { إني متوفيك ورافعك إلي } ، وقوله : { وما قتلوه يقيناً } ، { بل رفعه الله إليه } ، ( العاشر ) : الآيات المشتملة على العندية ، كقوله : { إن الذين عند ربك } ، وقوله : { عند مليك مقتدر } ، وقوله : { رب ابن لي عندك بيت في الجنة } ، وقوله : { فالذين عند ربك } ، وقوله : { ومن عنده لا يستكبرون عن عبادته } ، فهذا بيان وجوه تمسكاتهم من القرآن في إثبات الجهة لله تعالى : قالوا والذي يدل على أنها محكمة غير متشابهة : أنها في غاية الكثرة ، وقوة الدلالة ،  ولو كانت من المتشابهات ، لتكلم فيها أحد من الصحابة والتابعين وذكروا تأويلاتها ، وحيث لم ينقل عن أحد منهم ذلك ، علمنا أنها محكمة لا متشابهة ، وأما </w:t>
      </w:r>
      <w:r>
        <w:rPr>
          <w:rFonts w:hint="cs"/>
          <w:b w:val="0"/>
          <w:rtl/>
        </w:rPr>
        <w:lastRenderedPageBreak/>
        <w:t xml:space="preserve">الأخبار فكثيرة : [ الخبر الأول ] : ما رواه أبو داود في باب " الرد على الجهمية والمعتزلة " عن حسن بن محمد بن مطعم ،  عن أبيه ، عن جده ،  قال : جاء إعرابي إلى النبي صلى الله عليه وسلم فقال : يا رسول الله هلكت الأنفس ، وجاع العيال ، وهلكت الأموال ،  فاستسق لنا ربد ،  فإننا نستشفع بالله عليك وبك ، على الله ،  فقال عليه السلام : (( سبحان الله ،  سبحان الله )) فما زال يسبح حتى عرف ذلك في وجوه أصحابه ، ثم قال : (( ويحك أما تدري أن الله شأنه أعظم من ذلك ؟ إنه لا يستشفع به على أحد ،  إنه لفوق سمواته على عرشه ، وإنه عليه لهكذا " وأشار وقبب بيده مثل القبة عليه )) ، وأشار أبو الأزهر أيضاً : " يأط به أطيط الرحل بالراكب " ، [ الخبر الثاني ] : ما روى صاحب شرح السنة في باب "سعة رحمة الله تعالى" عن أبي هريرة رضي الله عنه عن النبي صلى الله عليه وسلم : (( لما قضى الله الخلق كتب كتاباً ، فهو عنده فوق العرش : إن رحمتي سبقت غضبي )) ، ( الثالث ) : ما أخرج في الصحيح عن عمر بن الحكم ،  أنه قال : كنت عند النبي صلى الله عليه وسلم فقلت يا رسول الله : (( إن لي جارية كانت ترعى غنماً ، فجئنها ،  ففدت شاة ، فسألتها ،  فقالت : أكلها الذئب ،  فاستبقت عليها فلطمت وجهها ،  وعلى رقبة ،  أفأعتقها ؟ فقال لها رسول الله صلى الله عليه وسلم : أين الله " ؟ فقالت في السماء ،  فقال : من أنا ؟ " قالت : أنت رسول الله ، فقال عليه السلام : أعتقها فإنها مؤمنة )) ، قالوا : وهذا يدل على التصريح من رسول الله صلى الله عليه وسلم بأن الله في السماء ، وأما المعقول : فقد تقدم من قولهم : إنا نعلم بالضرورة : ان كل موجودين ، فلا بد وأن يكون أحدهما حالاً في الآخر ، أو مبايناً عنه بجهة من الجهات ،  وتقدم الاستقصاء في الجواب عنها ،  وبالله التوفيق ، وأما الوجوه المركبة من السمع والعقل فوجهان :  ( الأول ) : قصة المعراج ،  تدل على أن المعبود مختص بجهة فوق، وربما تمسكوا في هذا المقام بقوله : { ثم دنى فتدلى فكان قاب قوسين أو أدنى } ، وهذا يدل على أن ذلك الدنو بالجهة ،  ثم قال : { فأوحى إلى عبده ما أوحى } ، وهذا يدل على أن ذلك الدنو إنما كان من الله تعالى ،  وهذا يدل على أنه مختص بجهة فوق ، ( الثاني ) : تمسكوا بقول فرعون : { يا هامان ابن لي صرحاً ، لعلي أبلغ الأسباب ،  أسباب السموات ،  فأطلع إلى إله موسى } ، ثم إن موسى عليه السلام ما أنكر عليه هذا الكلام ، فهذا جملة ما يتمسكون به في هذا الباب ، واعلم : أن لنا في الجواب عن هذه الكلمات : نوعان من الجواب : ( النوع الأول ) : أن نقول للكرامية : أنتم ساعدتمونا على أن ظواهر القرآن ،  وإن دلت على إثبات الأعضاء والجوارح لله تعالى ،  فإنه يجب القطع بنفيها عن الله تعالى ،  والجزم بأنه منزه عنها ،  وما ذاك إلا أنه لما قامت الدلائل القطعية على استحالة الأعضاء والجوارح على الله تعالى ، وجب القطع بتنزيه الله عنها ، والجزم بأن مراد الله تعالى من تلك الظواهر ، شيء آخر ،  فكذا في هذه المسألة : نحن ذكرنا الدلائل العقلية القاطعة في أنه تعالى يمتنع أن يكون </w:t>
      </w:r>
      <w:r>
        <w:rPr>
          <w:rFonts w:hint="cs"/>
          <w:b w:val="0"/>
          <w:rtl/>
        </w:rPr>
        <w:lastRenderedPageBreak/>
        <w:t xml:space="preserve">مختصاً بالمكان والجهة والحيز ،  وإذا كان الأمر كذلك ، وجب القطع بأن مراد الله تعالى من هذه الظواهر التي تمسكتم بها ، شيء آخر سوى إثبات الجهة لله تعالى ،  وهذا إلزام قاطع ، وكلام قوي ،  إلا أن نقول : إن تلك الدلائل العقلية التي تمسكتم بها ، ليست قطعية ،  بل محتملة ،  فنحن إذاً يجب علينا أن نتكلم معكم في تقرير تلك الدلائل ، ودفع وجوه الاحتمال عنها ،  فثبت بهذا الطريق : أنا متى بينا أن تلك الدلائل العقلية قاطعة يقينية لم تقدر الكرامية على معارضة تلك العقليات اليقينية بهذه الظواهر ،  وهذا كلام في غاية القوة ،  وعند هذا نختار مذهب السلف ، ونقول : لما عرفنا بتلك القواطع العقلية : أنه ليس مراد الله تعالى من هذه الآيات : إثبات الجهة لله تعالى ، فلا حاجة بنا بعد ذلك إلى بيان أن مراد الله تعالى من هذه الآيات ،  ما هو ؟ وهذا الطريق أسلم في ذوق النظر ، وعن الشغب أبعد ،   ( النوع الثاني ) : أن نتكلم عن كل واحد من هذه الوجوه على سبيل التفصيل : أما الذي تمسكوا به أولاً ،  وهو الآيات الستة الدالة على استواء الله تعالى على العرش ،  فنقول : إنه لا يجوز أن يكون مراد الله تعالى من ذلك الاستواء : هو الاستقرار على العرش ، ويدل عليه وجوه : ( الأول ) : إن ما قبل هذه الآية ، وهو قوله تعالى : { تنزيلاً ممن خلق الأرض والسموات العلى " قد بينا أن هذه الآية تدل على أنه تعالى غير مختص بشيء من الأحياز والجهات ، ( الثاني ) : إن ما بعد هذه الآية ، وهو قوله تعالى : { له ما في السموات وما في الأرض } ، قد بينا : أن السماء هو الذي فيه سمو وفوقية ، فكل ما كان في جهة فوق ، فهو سماء ،  وإذا كان كذلك ، فقوله : { له ما في السموات وما في الأرض }  يقتضي أن كل ما كان حاصلاً في جهة فوق ، كان في السماء ،  وإذا كان كذلك فقوله  : { له ما في السموات وما في الأرض } يقتضي أن كل ما كان حاصلاً في جهة فوق ، فهو ملك لله تعالى ومملوك له ،  فلو كان تعالى مختصاً بجهة فوق ، لزم كونه مملوكاً لنفسه من غير محل وهو محـال ،  فثبت : أن ما قبل قوله: { الرحمن على العرش استوى }  وما بعده ،  ينفي كونه سبحانه وتعالى مختصاً بشيء من الأحياز والجهات ،  وإذا كان كذلك امتنع أن يكون المراد بقوله : { الرحمن على العرش استوى } : هو كونه مستقراً على العرش ، ( الثالث ) : أن ما قبل هذه الآية وما بعدها : مذكور لبيان كمال قدرة الله تعالى ، وغاية عظمته في الإلهية ، وكمال التصرف ، لأن قوله : { تنزيلاً ممن خلق الأرض والسموات العلا } ، لا شك أن المفهوم منه : بيان كمال قدرة الله تعالى، وكمال إلهيته ،  وقوله : { له ما في السموات وما في الأرض وما بينهما وما تحت الثرى } ، بيان أيضاً لكمال ملكه وإلهيته ،  وإذا كان الأمر كذلك، وجب أن يكون قوله : " الرحمن على العرش استوى " كذلك ،  وإلا لزم أن يكون ذلك كلاماً أجنبياً عما قبله وعما بعده ،  وذلك غير جائز فأما إذا حملناه على كمال استيلائه على العرش ، الذي هو أعظم المخلوقات في الموجودات المحدثة ، كان ذلك موافقاً لما قبل هذه الآية ولما بعدها ، فكان هذا الوجه أولى ، ( الرابع </w:t>
      </w:r>
      <w:r>
        <w:rPr>
          <w:rFonts w:hint="cs"/>
          <w:b w:val="0"/>
          <w:rtl/>
        </w:rPr>
        <w:lastRenderedPageBreak/>
        <w:t xml:space="preserve">) : أن الجالس على العرش لا بد وأن يكون الجزء الحاصل منه في يمين العرش ، غير الحاصل منه في يسار العرش : فيلزم كونه في نفسه مؤلفاً ومركباً ،  وذلك على الله تعالى محال ، ( الخامس ) : إن الجالس على العرش إن قدر على الحركة والانتقال كان محدثاُ ،  لأن ما لا ينفك عـن الحركة والسكون ، كان محدثاً ،  وإن لم يقدر على الحركة ،  كان كالمربوط ، بل كان كالزمن ، بل أسوأ حالاً منهما ، فإن الزمن إذا أراد  الحركة في رأسه أو حدقتيه ، أمكنه ذلك ، وكذا المربوط وهو غير ممكن في الله تعالى ، ( السادس ) : إنه لو حصل في العرش (فإن حصل)(40) في سائر الأحياز يلزم منه كونه مخالطاً للقاذورات والنجاسات ، وإن لم يكن كذلك ، كان له طرف ونهاية وزيادة ونقصان ،  وكل ذلك على الله تعالى محال ، ( السابع ) : قوله تعالى : { ويحمل عرش ربك فوقهم يومئذ ثمانية } ، فلو كان العرش مكاناً لمعبودهم ، لكانت الملائكة الذين يحملون العرش حاملين إله العالم ،  وذلك غير معقول ، لأن الخالق هو الذي يحفظ المخلوق ،  أما المخلوق فلا يحفظ الخالق ولا يحمله ،  ولا يقال : هذا إنما يلزم إذا كان الإله معتمداً على العرش متكئاً عليه ، ونحن لا نقول ذلك ، لأنا نقول على هذا التقدير : لا يكون الله تعالى مستقراً على العرش، لأن الاستقرار على الشيء ، إنما يحصل إذا كان معتمداً عليه ،  ألا ترى إنا إذا وضعنا جسماً على الأرض ، قلنا : إنه مستقر على الأرض ، ولا نقول : الأرض مستقرة عليه ،  وما ذاك إلا لأن الشيء معتمداً على الأرض ، والأرض غير معتمدة عليه ،  ولو لم يكن اإله معتمداً على العرش ، فحينئذ لا يكون مستقراً على العرش ، وعلى هذا التقدير ، يلزمهم ترك ظاهر الآية ،  وحينئذ تخرج الآية عن كونها حجة ، ( الثامن ) : إنه تعالى كان ولا عرش ولا مكان ،  ولما خلق الخلق ، يستحيل أن يقال أنه تعالى صار مستقراً على العرش ، بعد أن لم يكن كذلك ،  لأنه تعالى قال : { ثم استوى على العرش  } ، وكلمة "ثم " للتراخي ، ( التاسع ) : إن ظاهر قوله تعالى : { ونحن أقرب إليه من حبل الوريد } ، وقوله : { وهو معكم أينما كنتم } ، وقوله : { وهو الذي في السماء إله وفي الأرض إله } ، ينفي كونه مستقراً على العرش ، وليس تأويل هذه الآيات لنفي الآيات التي تمسكوا بها على ظاهرها : أولى من العكس ، ( العاشر ) : إن الدلائل العقلية القاطعة التي قدمنا ذكرها ، تبطل كونه تعالى مختصاً بشيء من الجهات ،  وإذا ثبت هذا ، ظهر أنه ليس المراد من الاستواء : الاستقرار ،  فوجب أن يكون المراد : هو الاستيلاء ، والقهر  ونفاذ القدر ، وجريان الأحكام الإلهية ،  وهذا مستقيم على قانون اللغة ،  فقد قال الشاعر : ( قد استوى بشر على العراق ،   ،   ،  من غير سيف ودم مهراق ) ، والذي يقرر ذلك : أن الله - تعالى  -  إنما أنزل القرآن بحسب عرف أهل اللسان وعاداتهم ،  ألا ترى أنه تعالى قال : { وهو خادعهم } ، وقال : { وهو أهون عليه } ، وقال : { ومكروا ومكر الله } ، وقال : { الله يستهزئ بهم } ، والمراد في الكل : أنه تعالى يعاملهم معاملة الخادعين والماكرين والمستهزئين ،  فكذا ههنا ، المراد من </w:t>
      </w:r>
      <w:r>
        <w:rPr>
          <w:rFonts w:hint="cs"/>
          <w:b w:val="0"/>
          <w:rtl/>
        </w:rPr>
        <w:lastRenderedPageBreak/>
        <w:t>الاستواء على العرش : التدبير بأمر الملك والملكوت ،  ونظيره : أن القيام أصله الانتصاب ، ثم يذكر بمعنى الشروع في الأمر ، كما يقال : قام بالملك ، فإن قيل: هذا التأويل غير جائز ،  لوجوه :  ( الأول ) : أن الاستيلاء عبارة عن حصول الغلبة بعد العجز ، وذلك في حق الله تعالى محال ، (  الثاني ) : إنه إنما يقال : فلان استوى على كذا إذا كان له منازع ينازعه وذلك في حق الله تعالى محال ، ( الثالث ) : إنه إنما يقال فلان استولى على كذا : إذا كان المستولى عليه موجوداً قبل ذلك ، وهذا في حق الله تعالى محال ،  لأن العرش إنما حدث بتكوينه وتخليقه ،  الرابع: إن الاستيلاء بهذا المعنى حاصل بالنسبة إلى كل المخلوقات ،  فلا يبقى لتخصيص العرش بالذكر فائدة ، والجواب : إن مرادنا بالاستيلاء القدرة التامة الخالية من المنازع والمعارض والمدافع ،  وعلى هذا التقدير ، فقد زالت هذه المطاعن بأسرها ، وأما تخصيص العرش بالذكر ، ففيه وجه : أنه أعظم المخلوقات ، فخص بالذكر لهذا السبب ، كما أنه خصه بالذكر في قوله : { هو رب العرش العظيم } ، أما الذي ذكروه ثانياً وهو التمسك بالآيات المشتملة على ذكر الفوقية ، فجوابه : أن لفظ الفوق يستعمل في الرتبة والقدرة ،  فقد قال الله تعالى : { وفوق كل ذي علم عليم } ، { وإنا فوقهم قاهرون }، { يد الله فوق أيديهم } ، والمراد بالفوقية في هذه الآيات : الفوقية بالقهر والقدرة ، ويستعمل في الفوق الذي هو بمعنى الجهة ، قال تعالى : { بعوضة فما فوقها } ، أي أزيد منها في صفة الصغر والحقارة ،  وإذا كان لفظ الفوق محتملاً للفوق في الرتبة ، والفوق في الجهة ، فلم حملتموه على الفوق في الجهة ؟ والذي يدل على أن المراد بلفظ الفوق ههنا : الفوق بالقدرة والمكنة وجوه : ( الأول ) : إنه قال : " وهو القاهر فوق عباده "</w:t>
      </w:r>
      <w:r>
        <w:rPr>
          <w:rFonts w:hint="cs"/>
          <w:b w:val="0"/>
          <w:vertAlign w:val="superscript"/>
          <w:rtl/>
        </w:rPr>
        <w:t>(58)</w:t>
      </w:r>
      <w:r>
        <w:rPr>
          <w:rFonts w:hint="cs"/>
          <w:b w:val="0"/>
          <w:rtl/>
        </w:rPr>
        <w:t xml:space="preserve"> والفوقية المقرونة بالقهر ، هي الفوقية بالقدرة والمكنة، لا بمعنى الجهة ،  بدليل : أن الحارس قد يكون فوق السلطان في الجهة ،  ولا يقال إنه فوق السلطان</w:t>
      </w:r>
      <w:r>
        <w:rPr>
          <w:rFonts w:hint="cs"/>
          <w:b w:val="0"/>
          <w:vertAlign w:val="superscript"/>
          <w:rtl/>
        </w:rPr>
        <w:t xml:space="preserve"> </w:t>
      </w:r>
      <w:r>
        <w:rPr>
          <w:rFonts w:hint="cs"/>
          <w:b w:val="0"/>
          <w:rtl/>
        </w:rPr>
        <w:t xml:space="preserve">، ( الثاني ) : أنه تعالى وصف نفسه بأنه مع عبيده  فقــال : { إن الله مع الذين اتقوا  والذين هم محسنون } ، وقال : { إن الله مع الصابرين } ،  وقال : { وهو معكم أينما كنتم } ،  وقال : { ونحن أقرب إليه من حبل الوريد } ، وقال : { وإذا سألك عبادي عني فإني قريب } ، وقال : { ما يكون من نجوى ثلاثة إلا هو رابعهم } ،  وإذا جاز حمل المعية في هذه الآيات : على المعية بمعنى العلم والحفظ والحراسة  فلم لا يجوز حمل الفوقية في الآيات التي ذكرتم على الفوقية بالقهر والقدرة والسلطنة ؟ ( الثالث ) : إن الفوقية الحاصلة بسبب الجهة ، ليست صفة المدح ، لأن تلك الفوقية حاصلة للجهة والحيز بعينها وذاتها ، وحاصلة للمتكن في ذلك الحيز بسبب ذلك الحيز ولو كانت الفوقية بالجهة صفة مدح ، لزم أن تكون الجهة أفضل وأمل من الله تعالى ،  ولا يقال : يلزمكم أن تقولوا : بأن القدرة أفضل وأكمل من الله تعالى ،  لأنا نقول : القدرة صفة القادر ، وممتنعة الوجود بدونه ، بخلاف الحيز والجهة ،  فإنه غنى عن الممكن ،  فثبت : أن الكمال والفضيلة إنما يحصلان بسبب الفوقية ، بمعنى القدرة </w:t>
      </w:r>
      <w:r>
        <w:rPr>
          <w:rFonts w:hint="cs"/>
          <w:b w:val="0"/>
          <w:rtl/>
        </w:rPr>
        <w:lastRenderedPageBreak/>
        <w:t>والسلطنة ،  فكان حمل الآية عليه أولى ، أما قوله تعالى في صفة الملائكة : { يخافون ربهم من فوقهم</w:t>
      </w:r>
      <w:r>
        <w:rPr>
          <w:rFonts w:hint="cs"/>
          <w:b w:val="0"/>
          <w:vertAlign w:val="superscript"/>
          <w:rtl/>
        </w:rPr>
        <w:t xml:space="preserve"> </w:t>
      </w:r>
      <w:r>
        <w:rPr>
          <w:rFonts w:hint="cs"/>
          <w:b w:val="0"/>
          <w:rtl/>
        </w:rPr>
        <w:t>} ، ففيه جواب آخر : وهو أنه يحتمل أن يكون قوله : {من فوقهم } صلة لقوله : { يخافون } ، أي يخافون من فوقهم ربهم ،  وذلك لأنهم يخافون نزول العذاب عليهم من جانب فوقهم ، وأما الذي ذكروه ثالثاً ،  وهو التمسك بالآيات المشتملة على لفظ العلو : فالجواب : أن لفظ العلو يسبب الجهة ،  فقد يستعمل أيضا في العلو بسبب القدرة ، فإنه يقال : السلطان أعلى من غيره ، ويكتب في أمثلة السلاطين : الديوان الأعلى ، ويقال لأمرهم الأمر الأعلى ، ويقال لمجالسهم : المجلس الأعلى ، والمراد في الكل : العلو ، بمعنى : القهر والقدرة ،  لا بسبب المكان والجهة ، وأيضاً : قال الله تعالى لموسى : { لا تخف إنك أنت الأعلى } ، وقال : { ولا تهنوا ولا تحزنوا ، وأنتم الأعلون } ، وقال : { وكلمة الله هي العليا</w:t>
      </w:r>
      <w:r>
        <w:rPr>
          <w:rFonts w:hint="cs"/>
          <w:b w:val="0"/>
          <w:vertAlign w:val="superscript"/>
          <w:rtl/>
        </w:rPr>
        <w:t xml:space="preserve"> </w:t>
      </w:r>
      <w:r>
        <w:rPr>
          <w:rFonts w:hint="cs"/>
          <w:b w:val="0"/>
          <w:rtl/>
        </w:rPr>
        <w:t>} ، وقال فرعون : { أنا ربكم الأعلى } ، والعلو في هذه المواضع بمعنى العلو بالقدرة ، لا بمعنى العلو  بالجهة ، والذي يدل على أن المراد ما ذكرناه : وجوه : ( الأول ) : أنه تعالى قال : " سبح اسم ربك الأعلى</w:t>
      </w:r>
      <w:r>
        <w:rPr>
          <w:rFonts w:hint="cs"/>
          <w:b w:val="0"/>
          <w:vertAlign w:val="superscript"/>
          <w:rtl/>
        </w:rPr>
        <w:t>(73)</w:t>
      </w:r>
      <w:r>
        <w:rPr>
          <w:rFonts w:hint="cs"/>
          <w:b w:val="0"/>
          <w:rtl/>
        </w:rPr>
        <w:t xml:space="preserve"> " فحكم بأنه تعالى أعلى من كل ما سواه ، والجهة شيء سواه ،  فوجب أن تكون ذاته أعلى من الجهة ،  وما كان أعلى من الجهة امتنع أن يكون علوه بسبب الجهة ،  فثبت : أن علوه لنفس ذاته ، لا بسبب الجهة ، ولا يقال : الجهة ليست بشيء موجود حتى تدخل تحت قوله : " سبح اسم ربك الأعلى " لأنا نقول : قد بينا في باب الدلائل العقلية : أنها لا بد وأن تكون أمراً موجوداً ،   ( الثاني ) : هو أنه تعالى لو كان في جهة فوق ،  فأما أن يكون له في جهة فوق : نهاية ، وإما أن لا يكون له في تلك الجهة : نهاية ، فإن كان  ( الأول ) لم يكن أعلى الأشياء لأن الأحياز الخالية فوقه تكون أعلى منه ، ولأنه قادر على خلق الأجسام في جميع الأحياز ،  فيكون قادراً على خلق عالم في تلك الأحياز التي هي فوقه ، فيكون ذلك العالم على ذلك التقدير أعلى منه ،  وإنما قلنا : لا نهاية لذات الله تعالى من جهة فوق ، لأن هذا الجانب المتناهي منه ،  مخالف في الماهية للجانب الذي هو غير متناه ،  ولا يصح على كل واحد منهما ما صح على الآخر ، وصح أن ينقلب غير المتناهي متناهياً ، والمتناهي غير متناه ،  وذلك يقتضي جواز الفصل والوصل في ذات الله تعالى ،  وهو محال ، ( الثالث ) : إنه إذا كان غير متناه من جانب الفوق ، فلا جزء إلا وفوقه جزء آخر ،  وكل ما فوقه غيره : لم يكن أعلى الموجودات ،  فإذن ليس في تلك الأجزاء شيء هو أعلى الموجودات ،  فثبت بما ذكرنا : أن كل ما كان مختصاً بالجهة ، فإنه لا يمكن وصفه بأنه أعلى الموجودات ،  وإذا كان كذلك وجب أن يكون علوه  -  تعالى  -  لا بالجهة والحيز ،  وهو المطلوب ،   وأما الذي تمسكوا به رابعاً : وهو الآيات المشتملة على لفظ العروج ،  كقوله تعالى : { يدبر الأرض من السماء إلى الأرض ثم يعرج إليه } ، وقولـه : { ذي المعارج تعرج الملائكة والروح إليه } ، فجوابه : إن المعارج جمع معرج ، وهو المصعد ، ومنه قولـه تعالى : </w:t>
      </w:r>
      <w:r>
        <w:rPr>
          <w:rFonts w:hint="cs"/>
          <w:b w:val="0"/>
          <w:rtl/>
        </w:rPr>
        <w:lastRenderedPageBreak/>
        <w:t>{ ومعارج عليها يظهرون } ، وليس في هذه الآيات بيان أن تلك المعارج : معارج لأي شيء ؟ فسقطت حجتهم في هذا الباب ، بل يجوز أن تكون تلك  المعارج ،  معارج لنعم الله تعالى ، أو معارج للملائكة ، أو معارج لأهل الثواب ،  وأما قوله تعالى : { تعرج الملائكة والروح إليه } ، فنقول : ليس المراد من حرف "إلى" في قوله "إليه" : المكان ،  بل المراد : انتهاء الأمور إلى مراده ،  ونظيره : قوله تعالى : { وإليه يرجع الأمر كله</w:t>
      </w:r>
      <w:r>
        <w:rPr>
          <w:rFonts w:hint="cs"/>
          <w:b w:val="0"/>
          <w:vertAlign w:val="superscript"/>
          <w:rtl/>
        </w:rPr>
        <w:t xml:space="preserve"> </w:t>
      </w:r>
      <w:r>
        <w:rPr>
          <w:rFonts w:hint="cs"/>
          <w:b w:val="0"/>
          <w:rtl/>
        </w:rPr>
        <w:t>} ، والمراد : انتهاء أهل الثواب إلى منازل العز والكرامة ،   كقول إبراهيم : { إني ذاهب إلى ربي سيهدين } ، ويكون هذا إشارة إلى أن دار الثواب أعلى الأمكنة وأرفعها ، بالنسبة إلى أكثر المخلوقات ، وأما الذي تمسكوا به خامساً : وهو لفظ الإنزال والتنزيل ، فجوابه : إن مذهب الخصم : أن القرآن حروف وأصوات ،  فيكون الانتقال عليها محالاً ، فكان إطلاق لفظ الإنزال والتنزيل عليها مجازاً بالاتفاق ، فلم يجز التمسك به ، وأيضاً : فقد يضاف الفعل إلى الآمر به ،  كما يضاف إلى المباشر ،  ألا ترى أنه تعالى أضاف قبض الأرواح إلى نفسه ، فقال تعالى : { الله يتوفى الأنفس حين موتها } ، ثم أضافه إلى ملك الموت ، فقال : { قل يتوفاكم ملك الموت } ، ثم أضافه إلى الملائكة ،  فقال : { حتى إذا جاء أحدكم الموت توفته رسلنا } ، وأيضاً قال : { ورسلنا لديهم يكتبون } ، ثم قال :  { وإنا له كاتبون } ، وأيضاً : قال تعالى : { يؤذون الله</w:t>
      </w:r>
      <w:r>
        <w:rPr>
          <w:rFonts w:hint="cs"/>
          <w:b w:val="0"/>
          <w:vertAlign w:val="superscript"/>
          <w:rtl/>
        </w:rPr>
        <w:t xml:space="preserve"> </w:t>
      </w:r>
      <w:r>
        <w:rPr>
          <w:rFonts w:hint="cs"/>
          <w:b w:val="0"/>
          <w:rtl/>
        </w:rPr>
        <w:t>} ، أي أولياءه ، وقــال : { فلما آسفونا } ، أي آذوا أولياءنا ، وقال : { يخادعون الله } ، أي رسوله والمؤمنين  وبالله التوفيق ، وأما الذي تمسكوا به سادساً وهو التمسك بصيغة "إلى" في حق الله تعالى ،  كقوله : { إلى ربها ناظرة</w:t>
      </w:r>
      <w:r>
        <w:rPr>
          <w:rFonts w:hint="cs"/>
          <w:b w:val="0"/>
          <w:vertAlign w:val="superscript"/>
          <w:rtl/>
        </w:rPr>
        <w:t xml:space="preserve"> </w:t>
      </w:r>
      <w:r>
        <w:rPr>
          <w:rFonts w:hint="cs"/>
          <w:b w:val="0"/>
          <w:rtl/>
        </w:rPr>
        <w:t>} ، والنظر إلى الشيء يوجب رؤيته ، فجاز أن يكون المراد من النظر هو الرؤية ، على سبيل إطلاق اسم السبب على المسبب ،  وأيضاً : حكى الله تعالى عن الخليل عليه السلام أنه قال : { إني ذاهب إلى ربي سيهدين</w:t>
      </w:r>
      <w:r>
        <w:rPr>
          <w:rFonts w:hint="cs"/>
          <w:b w:val="0"/>
          <w:vertAlign w:val="superscript"/>
          <w:rtl/>
        </w:rPr>
        <w:t xml:space="preserve"> </w:t>
      </w:r>
      <w:r>
        <w:rPr>
          <w:rFonts w:hint="cs"/>
          <w:b w:val="0"/>
          <w:rtl/>
        </w:rPr>
        <w:t>} ، وليس المراد منه : القرب بالجهة ،  فكذا ههنا ،  والله أعلم ، وأما الذي تمسكوا به سابعاً ، وهو قوله تعالى : { أم أمنتم من في السماء</w:t>
      </w:r>
      <w:r>
        <w:rPr>
          <w:rFonts w:hint="cs"/>
          <w:b w:val="0"/>
          <w:vertAlign w:val="superscript"/>
          <w:rtl/>
        </w:rPr>
        <w:t xml:space="preserve"> </w:t>
      </w:r>
      <w:r>
        <w:rPr>
          <w:rFonts w:hint="cs"/>
          <w:b w:val="0"/>
          <w:rtl/>
        </w:rPr>
        <w:t>} ، فجوابه : إنه لا يمكن إجراء هذه الآية على ظاهرها ،  ويدل عليه وجهان : ( الأول ) : إنه قال : { وهو الذي في السماء إله وفي الأرض</w:t>
      </w:r>
      <w:r>
        <w:rPr>
          <w:rFonts w:hint="cs"/>
          <w:b w:val="0"/>
          <w:vertAlign w:val="superscript"/>
          <w:rtl/>
        </w:rPr>
        <w:t xml:space="preserve"> </w:t>
      </w:r>
      <w:r>
        <w:rPr>
          <w:rFonts w:hint="cs"/>
          <w:b w:val="0"/>
          <w:rtl/>
        </w:rPr>
        <w:t xml:space="preserve">إله } ، وهذا يقتضي أن يكون المراد من كونه في السماء ، ومن كونه في الأرض معنىً واحداً ،  ولما كان كونه في الأرض ليس بمعنى الاستقرار ، فكذلك كونه في السماء ، يجب أن لا يكون بمعنى الاستقرار ،  سلمنا ،  أنه يمكن إجراء هذه الآية على ظاهرها ، لكنا نقول بموجبه : فلم لا يجوز أن يكون المراد من : { أم أمنتم من في السماء } ، الملائكة الذين هم في السماء ؟ لأنه ليس في الآية ما يدل على أن الذي في السماء هو الإله لا الملائكة ، ولا شك أن الملائكة أعداء الكفار والفساق ،  سلمنا ،  أن المراد هو الله تعالى ،  فلم لا يجوز أن يكون المراد من : { أم أمنتم من في السماء } : ملكه ؟ وخص السماء بالذكر لأنها أعظم من الأرض تفخيماً للشأن ،   وأما الذي تمسكوا به ثامناً ،  وهو لفظ الحجاب ،  فجوابه : لم لا يجوز  أن يكون </w:t>
      </w:r>
      <w:r>
        <w:rPr>
          <w:rFonts w:hint="cs"/>
          <w:b w:val="0"/>
          <w:rtl/>
        </w:rPr>
        <w:lastRenderedPageBreak/>
        <w:t>المراد من الحجاب يقتضي عدم الرؤية ، فكان إطلاق لفظ الحجاب على المنع من الرؤية : مجازاً من باب إطلاق اسم السبب على المسبب ، وأما الذي تمسكوا به تاسعاً ،  وهو الآيات المشتملة على الرفع كقوله تعالى: { بل رفعه الله إليه } ، وقوله : { والعمل الصالح يرفعه } ، فالجواب : إن الله تعالى لما رفعه إلى موضع الكرامة ، ومكان آخر ، صح  -  على سبيل المجاز  -  أن يقال : إن الله تعالى رفعه إليه ،  كما أن الملك إذا عظم منصب إنسان حسن أن يقال : إنه رفعه من تلك الدرجة إلى درجة عالية ، وأنه قربه من نفسه ،  ومنه قوله تعالى : { والسابقون السابقون أولئك المقربون } ، وأما الذي تمسكوا به عاشراً ،  وهو الآيات المشتملة على لفظ العندية : فلم لا يجوز أن يكون المراد بالعندية : العندية بالشرف ، والدليل عليه : قوله عليه السلام  -  حكاية عن رب العزة - : (( أنا عند المنكسرة قلوبهم لأجلي )) ، وقوله  : { أنا عند ظن عبدي بي } ، بل هذا أقوى لأن النصوص التي ذكروها تدل على أن الملائكة عند الله وهذه النصوص تدل على أن الله تعالى عند العبد ،  وأيضاً قال تعالى : { وإن له عندنا لزلفى } ، وليس المراد بهذه العندية : العندية بالجهة فكذا ههنا ، فهذا هو الإشارة إلى الجواب عن الوجوه التي تمسكوا بها من القرآن في إثبات الجهة لله تعالى ، وبالله التوفيق ، وأما الأخبار التي تمسكوا بها ،  فنقول : [ أما الخبر الأول ] : فاعلم أن من الناس من روى هذا الخبر على وجه آخر ، فقال أنه عليه السلام قال : " وضع عرشه على السموات ،  هكذا " وقبب بإصبعه مثل القبة" فإن حملنا الرواية على هذا الوجه ، فلا إشكال فيه البتة ، وأما أن أخذنا بتلك الرواية ،  فقال الشيخ أبو سلمان الخطابي : إن الكيفية عند الله تعالى ، وعن صفاته : منتفية</w:t>
      </w:r>
      <w:r>
        <w:rPr>
          <w:rFonts w:hint="cs"/>
          <w:b w:val="0"/>
          <w:vertAlign w:val="superscript"/>
          <w:rtl/>
        </w:rPr>
        <w:t xml:space="preserve"> </w:t>
      </w:r>
      <w:r>
        <w:rPr>
          <w:rFonts w:hint="cs"/>
          <w:b w:val="0"/>
          <w:rtl/>
        </w:rPr>
        <w:t>، والمقصود من هذا الكلام : التقريب والتفهيم وشرح عظمة الله تعالى من حيث يدركه فهم الإنسان ، وقوله : " وإنه يئط به " معناه إنه ليعجز عن جلاله وعظمته ، حتى يئط به ، إذا كان مغلوباً ، وذلك لأن أطيط الرحل بالراكب إنما يكون لقوة ما فوقه ، ولعجزه عن احتماله فهو عليه السلام يقرب بهذا النوع من التمسك عنده : معنى عظمته تعالى وارتفاع عرشه ، ليعلم المخاطب أنه تعالى أجل وأعلى من أن يجعل شبيهاً لأحد من خلقه ، وأقول : إن ظاهر هذا الحديث يدل على كونه جعل متناهياً في القوة</w:t>
      </w:r>
      <w:r>
        <w:rPr>
          <w:rFonts w:hint="cs"/>
          <w:b w:val="0"/>
          <w:vertAlign w:val="superscript"/>
          <w:rtl/>
        </w:rPr>
        <w:t xml:space="preserve"> </w:t>
      </w:r>
      <w:r>
        <w:rPr>
          <w:rFonts w:hint="cs"/>
          <w:b w:val="0"/>
          <w:rtl/>
        </w:rPr>
        <w:t xml:space="preserve">وإلا لما حصل الأطيط ، وكل ذلك ينافي الإلهية ، فعلمنا : أنه لا بد فيه من حمل اللفظ على غير ظاهره ، وأما الخبر  ( الثاني ) : وهو قوله عليه السلام : { لما قضى الله الخلق  كتب كتاباً فهو عنده فوق العرش } ، فالجواب عنه : ما تقدم من لفظ  " عند "  في القرآن ، وأما الخبر  ( الثالث ) : فجوابه : إن لفظ  " أين ؟ " كما يجعل سؤالاً عن المكان فقد يجعل سؤالاً عن المنزلة والدرجة  يقال : أين فلان من فلان ؟ فلعل السؤال كان عن المنزلة ، وإشارتها إلى السماء ،  أي هو رفيع القدر جداً ،  وإنما اكتفى منها بتلك الإشارة لقصور عقلها ، وقلة فهمها ،  وهذا الجواب يصلح أن يكون جواباً عن تمسكهم بالخبر الثاني ، وهو لفظ  " عنده " لأن لفظ  " عند " يذكر لبيان المنزلة </w:t>
      </w:r>
      <w:r>
        <w:rPr>
          <w:rFonts w:hint="cs"/>
          <w:b w:val="0"/>
          <w:rtl/>
        </w:rPr>
        <w:lastRenderedPageBreak/>
        <w:t>والدرجة ، ومن هذا الباب أيضاً : أن رجلاً قال للنبي صلى الله عليه وسلم : أين كان ربنا قبل أن يخلق السماء ؟ فقال عليه السلام : (( في عماء تحته هواء ، وفوقه هواء )) وهذا يروى على وجهين : أحدهما : بالمد وهو السحاب الرقيق ، و ( الثاني ) : بالقصر ،  فإذا روي مقصوراً كان المعنى أنه تعالى كان وحده ولم يكن معه غيره ،  شبه العدم بالعمى ،  فكأنه قال : لم يكن شيء سواه ، لا فوق ولا تحت ولا شمال ولا يمين فإذا قيل : كان في عمى ،  فالمعنى : أنه تعالى كان فيه بمعنى القدرة والتدبير ، والرواية الأولى : أولى ، لما روي عن " عمران بن الحصين " قال : قال رجل لرسول الله صلى الله عليه وسلم أخبر نا عن أول هذا الأمر ؟ قال : (( كان الله ولم يكن معه شيء )) ، وهذا يدل على أن رواية العمى  -  بالقصر  -  أولى من المد ، ومن هذا الباب أيضاً : ما روى أنس بن مالك  -  رضي الله عنه  -  قال : (( كان جبريل عند النبي صلى الله عليه وسلم فأتاه ملك ، فقال أين تركت ربنا ؟ فقال : في الأرضين  فجاء آخر ،  فقال : أين تركت ربنا ؟ فقال : في سبع سموات  فجاءه آخر ،  فسأله عنه ؟ فقال : في المشرق ،  وآخر في المغرب )) ، والتأويل : إنه على وفق قوله تعالى : { وهو الذي في السماء إله وفي الأرض إله</w:t>
      </w:r>
      <w:r>
        <w:rPr>
          <w:rFonts w:hint="cs"/>
          <w:b w:val="0"/>
          <w:vertAlign w:val="superscript"/>
          <w:rtl/>
        </w:rPr>
        <w:t xml:space="preserve"> </w:t>
      </w:r>
      <w:r>
        <w:rPr>
          <w:rFonts w:hint="cs"/>
          <w:b w:val="0"/>
          <w:rtl/>
        </w:rPr>
        <w:t>} ، وقوله : { وهو الله في السموات وفي الأرض } ، وقوله : { فأينما تولوا فثم وجه الله</w:t>
      </w:r>
      <w:r>
        <w:rPr>
          <w:rFonts w:hint="cs"/>
          <w:b w:val="0"/>
          <w:vertAlign w:val="superscript"/>
          <w:rtl/>
        </w:rPr>
        <w:t xml:space="preserve"> </w:t>
      </w:r>
      <w:r>
        <w:rPr>
          <w:rFonts w:hint="cs"/>
          <w:b w:val="0"/>
          <w:rtl/>
        </w:rPr>
        <w:t>} ، أي أنه تعالى في كل مكان بالحفظ والتدبير والإلهية ، وأما قصة المعراج ،  فالمقصود : أنه يريه الله  -  تعالى -  أنواع مخلوقاته في العالم العلوي والعالم السفلي ، لتكون مشاهداته للدلائل أكثر ، فتصير نفسه أقوى وأكمل ،  كما في حق الخليل عليه السلام ، وأما قوله : { ثم دنى فتدلى فكان قاب قوسين أو أدنى } ، ففيه وجوه : ( الأول ) : إن هذا الدنو دنو المنزلة والكرامة ،  كقوله تعالى : { واسجد واقترب } ، وقال عليه السلام  -  حكاية عن الله تعالى - : (( من تقرب إلي شبراً ، تقربت إليه ذراعاً  )) ، ( الثاني ) : { ثم دنا فتدلى } ، أي جبريل دنا من محمد  -  عليهما السلام  -  والدليل عليه : قوله تعالى في آية أخرى : { ولقد رآه بالأفق المبين } ، ثم لما دنا جبريل من محمد  -  عليهما السلام  -  حصل الوحي من الله تعالى إليه ولهذا قال تعالى : { فأوحى إلى عبده ما أوحى } ، وأما الجواب عن التمسك بقول فرعون  : { يا هامان ابن لي صرحاً } ، فهو أن هذا الكلام من فرعون ،  وهو معارض بأن موسى عليه السلام  لم يقل : الرب في السماء ، بل قال : { رب السماء  } ، ثم إن فرعون كان قد ظن فيه أن الإله مستقر في السماء ، فهذا هو الجواب عن هذه الشبهة وبالله التوفيق</w:t>
      </w:r>
      <w:r>
        <w:rPr>
          <w:rFonts w:hint="cs"/>
          <w:b w:val="0"/>
          <w:vertAlign w:val="superscript"/>
          <w:rtl/>
        </w:rPr>
        <w:t xml:space="preserve"> </w:t>
      </w:r>
      <w:r>
        <w:rPr>
          <w:rFonts w:hint="cs"/>
          <w:b w:val="0"/>
          <w:rtl/>
        </w:rPr>
        <w:t xml:space="preserve">، </w:t>
      </w:r>
    </w:p>
    <w:p w:rsidR="00FE2B92" w:rsidRDefault="00FE2B92" w:rsidP="0004487C">
      <w:pPr>
        <w:ind w:left="-46"/>
        <w:jc w:val="center"/>
        <w:rPr>
          <w:b w:val="0"/>
          <w:rtl/>
        </w:rPr>
      </w:pPr>
      <w:r>
        <w:rPr>
          <w:rFonts w:hint="cs"/>
          <w:b w:val="0"/>
          <w:rtl/>
        </w:rPr>
        <w:t>***</w:t>
      </w:r>
    </w:p>
    <w:p w:rsidR="00DA18EA" w:rsidRDefault="00DA18EA" w:rsidP="0004487C">
      <w:pPr>
        <w:ind w:left="-46"/>
        <w:jc w:val="both"/>
        <w:rPr>
          <w:b w:val="0"/>
          <w:rtl/>
        </w:rPr>
      </w:pPr>
      <w:r w:rsidRPr="00FE2B92">
        <w:rPr>
          <w:rFonts w:hint="cs"/>
          <w:bCs/>
          <w:rtl/>
        </w:rPr>
        <w:lastRenderedPageBreak/>
        <w:t>[ الفصـل الحـادي والثلاثون ] : في كلام كلي في أخبار الآحاد :</w:t>
      </w:r>
      <w:r>
        <w:rPr>
          <w:rFonts w:hint="cs"/>
          <w:b w:val="0"/>
          <w:rtl/>
        </w:rPr>
        <w:t xml:space="preserve"> نقول : أم التمسك بخير الواحد في معرفة الله تعالى فغير جائز ،  ويدل عليه وجوه : ( الأول ) : إن أخبار الآحاد مظنونة ،  فلا يجوز التمسك بها في معرفة الله تعالى وصفاته ،  وإنما قلنا ،  إنها مظنونة ،  وذلك لأنا أجمعنا على أن الرواة ليسوا معصومين ،  وكيف ؟ "والروافض" لما اتفقوا على عصمة " علي " رضي الله عنه ، هؤلاء المحدثون كفروهم ،  وإذا كان القول بعصمة " علي " رضي الله عنه - وحده - يوجب عليهم تكفير القائلين بعصمة " علي " فكيف يمكنهم القول بعصمة هؤلاء الرواة ؟ وإذا لم يكونوا معصومين ، كان الخطأ عليهم جائزاً ، والكذب عليهم جائزاً ، وحينئذ لا يكون صدقهم معلوماً ، بل مظنوناً ،  فثبت أن خبر الواحد مظنون ، فوجب أن لا يجوز التمسك به لقوله تعالى : { إن الظن لا يغني عن الحق شيئاً } ، ولقوله تعالى في صفة الكفار : { إن يتبعون إلا الظن } ،   ولقوله : { ولا تقف ما ليس به علم } ولقوله : { وأن تقولوا على الله ما لا تعلمون } ، ترك العمل في فروع الشريعة  -  لأن المطلوب فيها الظن  -  فوجب أن يبقى في مسائل الأصول على هذا الأصل ، والعجب من الحشوية ،  أنهم يقولون : الاشتغال بتأويل الآيات المتشابهة ،  غير جائز ،  لأن تعيين ذلك التأويل : مظنون ،  والقول بالظن في القرآن لا يجوز ، ثم إنهم يتكلمون في ذات الله تعالى وصفاته بأخبار الآحاد ، مع أنها في غاية البعد عن القطع واليقين ، وإذا لم يجوزوا تفسير ألفاظ القرآن بالطريق المظنون ، فلأن يمتنعوا عن الكلام في ذات الحق تعالى ، وفي صفاته ، بمجرد الروايات الضعيفة أولى ، ( الثاني ) : إن أجل طبقات الرواة قدراً ، وأعلاهم منصباً : الصحابة  -  رضي الله عنهم  -  ثم إنا نعلم ، أن رواياتهم لا تفيد القطع واليقين ،  والدليل عليه : أن هؤلاء المحدثين رووا عنهم : أن كل واحد منهم طعن في الآخر ، ونسبه إلى ما لا ينبغي ، أليس من المشهور : أن عمر طعن في خالد بن الوليد ؟ وأن ابن مسعود وأبا ذر ، كانا يبالغان في الطعن في عثمان ؟ ونقل عن عائشة  -  رضي الله عنها  -  أنها بالغت في الطعن في عثمان ، وأليس أن عمر قال في عثمان : إنه يحلف بأقاربه ؟ وقال في طلحة والزبير أشياء أخر ، تجري هذا المجرى ، أليس أن علياً رضي الله عنه سمع أبا هريرة يوماً كان يقول : أخبرني خليلي أبو القاسم ،  فقال له علي : متى كان خليلك ؟ أليس أن عمر  -  رضي الله عنه  -  نهى أبا هريرة عن كثرة الرواية ؟ أليس أن ابن عباس رضي الله عنهما طعن في خبر أبي سعيد في الهرق ، وطعن في خبر أبي هريرة في غسل اليدين ،  وقال كيف يصنع بمهر أمنا ، أليس أن أبا هريرة لما روى : (( من أصبح جنباً فلا صوم له )) طعنوا فيه ؟ أليس أن ابن عمر لما روى : (( إن الميت ليعذب ببكاء أهله عليه )) : طعنت عائشة فيه ، بقوله تعالى : { ولا تزر وازرة وزر أخرىً } ، أليس أنهم طعنوا في خبر فاطمة بنت قيس ، وقالوا : لا ندع كتاب ربنا ، وسنة نبينا ، لخبر امرأة ، لا ندري أ صدقت أم كذبت ؟ أليس أن عمر طالب أبا موسى الأشعري في خبر الاستئذان بالشاهد وغلظ الأمر </w:t>
      </w:r>
      <w:r>
        <w:rPr>
          <w:rFonts w:hint="cs"/>
          <w:b w:val="0"/>
          <w:rtl/>
        </w:rPr>
        <w:lastRenderedPageBreak/>
        <w:t xml:space="preserve">عليه ؟ أليس أن علياً كان يستحلف الرواة ؟ أليس أن علياً قال لعمر رضي الله عنهما في بعض الوقائع : إن قاربوك فقد غشوك ؟ واعلم : أنك إذا طالعت كتب الحديث ، وجدت في هذا الباب ما لا يعد ولا يحصى ، وإذا ثبت هذا فنقول : الطاعن ،  إن صدق ، فقد توجه الطعن على المطعون ، وإن كذب فقد توجه على الطاعن ،  فكيف كان فتوجه الطعن لازم إلا أنا قلنا : إن الله تعالى أثنى على الصحابة  رضي الله عنهم  في القرآن على سبيل العموم ،  وذلك يفيد ظن الصدق ،  ولهذا الترجيح قبلنا رواياتهم في فروع الشريعة ،  أما الكلام في ذلت الله وصفاته ، فكيف يمكن بناؤه على هذه الروايات الضعيفة ؟  ( الثالث ) : وهو أنه اشتهر فيما بين الأمة : أن جماعة من الملاحدة ، وضعوا أخباراً منكرة ، واحتالوا في ترويجها على المحدثين ، والمحدثون لسلامة قلوبهم ما عرفوها ، بل قبلوها ،  وأي منكر فوق وصف الله تعالى بما يقدح الإلهية ، ويبطل الربوية ؟ فوجب القطع في أمثال هذه الأخبار بأنها موضوعة ،  وأما البخاري والقشيري فهما ما كانا عالمين بالغيوب ، بل اجتهدا واحتاطا بمقدار طاقتهما ،  وأما اعتقاد أنهما علما جميع الأحوال الواقعة في زمان الرسول صلى الله عليه وسلم إلى زماننا ، فذلك لا يقوله عاقل ، وغاية ما في الباب : أنا نحسن الظن بهما ، وبالذين رويا عنهم ، إلا أنا إذا شاهدنا خبراً مشتملاً على منكر ، لا يمكن إسناده إلى الرسول صلى الله عليه وسلم قطعنا بأنه من أوضاع الملاحدة ، ومن ترويجاتهم على أولئك المحدثين ، ( الرابع ) : إن هؤلاء المحدثين يجرحون الروايات بأقل العلل ،  مثل : إنه كان مائلاً إلى حب علي رضي الله عنه فكان رافضياً ، فلا تقبل روايته ، ومثل معبد الجهني كان قائلاً بالقدر ، فلا تقبل روايته ، وما كان فيهم عاقل يقول : إنه وصف الله تعالى بما يبطل إلهيته وربوبيته ، فلا تقبل روايته ، إن هذا من العجائب ، ( الخامس ) : إن الرواة الذين سمعوا هذه الأخبار من الرسول صلى الله عليه وسلم ما كتبوها عن لفظ الرسول ، بل سمعوا شيئاً في مجلس ، ثم أنهم رووا تلك الأشياء بعد عشرين سنة أو أكثر ،  ومن سمع شيئاً في مجلس مرة واحدة ، ثم رواه بعد العشرين والثلاثين ، لا يمكنه رواية تلك الألفاظ بأعيانها ،  وهذا كالمعلوم بالضرورة ،  وإذا كان الأمر كذلك ، كان القطع حاصلاً بأن شيئاً من هذه الألفاظ : ليس من ألفاظ الرسول صلى الله عليه وسلم بل ليس ذلك إلا من ألفاظ الراوي وكيف يقطع بأن هذا الراوي ما سمع ما جرى في ذلك المجلس ؟ فإن من سمع كلاماً في مجلس واحد ، ثم إنه ما كتبه ، وما كرر عليه كل يوم ، بل ذكره بعد عشرين سنة أو ثلاثين ،  فالظاهر : أنه ينسى منه شيئاً كثيراً ، أو يتشوش عليه نظم الكلام وترتيبه وتركيبه ،  ومع هذا الاحتمال فكيف يمكن التمسك به في معرفة ذات الله تعالى وصفاته ؟ واعلم : أن هذا الباب كثير الكلام ،  إلا أن القدر الذي أوردناه كاف في بيان أنه لا يجوز التمسك في أصول الدين بأخبار الآحاد والله أعلم </w:t>
      </w:r>
    </w:p>
    <w:p w:rsidR="009F7083" w:rsidRDefault="009F7083" w:rsidP="0004487C">
      <w:pPr>
        <w:ind w:left="-46"/>
        <w:jc w:val="center"/>
        <w:rPr>
          <w:b w:val="0"/>
          <w:rtl/>
        </w:rPr>
      </w:pPr>
      <w:r>
        <w:rPr>
          <w:rFonts w:hint="cs"/>
          <w:b w:val="0"/>
          <w:rtl/>
        </w:rPr>
        <w:t>***</w:t>
      </w:r>
    </w:p>
    <w:p w:rsidR="00DA18EA" w:rsidRDefault="00DA18EA" w:rsidP="0004487C">
      <w:pPr>
        <w:ind w:left="-46"/>
        <w:jc w:val="both"/>
        <w:rPr>
          <w:rtl/>
        </w:rPr>
      </w:pPr>
      <w:r w:rsidRPr="009F7083">
        <w:rPr>
          <w:rFonts w:hint="cs"/>
          <w:bCs/>
          <w:rtl/>
        </w:rPr>
        <w:lastRenderedPageBreak/>
        <w:t>[ الفصل الثاني والثلاثون ] : في أن البراهين العقلية إذا صارت معارضة بالظواهر النـقلية ، فكيف يكون الحال فيها ؟</w:t>
      </w:r>
      <w:r>
        <w:rPr>
          <w:rFonts w:hint="cs"/>
          <w:b w:val="0"/>
          <w:rtl/>
        </w:rPr>
        <w:t xml:space="preserve"> اعلم : أن الدلائل القطعية العقلية إذا قامت على ثبوت شيء ، ثم وجدنا أدلة نقلية يشعر ظاهرها بخلاف ذلك ،  فهناك لا يخلو الحال من أحد أمور أربعة : إما أن يصدق مقتضى العقل والمنطق فيلزم تصديق النقيضين - وهو محال - وإما أن نبطلها فيلزم تكذيب النقيضين ، - وهو محال  - وإما أن نكذب الظواهر النقلية ، ونصدق الظواهر العقلية ، وإما أن تصدق الظواهر النقلية وتكذب الظواهر العقلية  -  وذلك باطل  -  لأنه لا يمكننا أن نعرف صحة الظواهر النقلية ،  إلا إذا عرفنا بالدلائل العقلية : إثبات الصانع ، وصفاته ، وكيفية دلالة المعجزة على صدق الرسول صلى الله عليه وسلم وظهور المعجزات على يد محمد  صلى الله عليه وسلم ولو صار القدح في الدلائل العقلية القطعية ، صار العقل متهماً ، غير مقبول القول ، ولو كان كذلك لخرج عن أن يكون مقبول القول في هذه الأصول ،  وإذا لم تثبت هذه الأصول ، خرجت الدلائل النقلية عن كونها مفيدة ،  فثبت : أن القدح في العقل لتصحيح النقل ، يفضي إلى القدح في العقل والنقل معاً ،  وإنه باطل ، ولما بطلت الأقسام الأربعة  لم يبق إلا أن يقطع بمقتضى الدلائل العقلية القاطعة : بأن هذه الدلائل النقلية  إما أن يقال أنها غير صحيحة ، أو يقال : إنها صحيحة ، إلا أن المراد منها غير ظواهرها ، ثم إن جوزنا التأويل : اشتغلنا على سبيل التبرع بذكر تلك التأويلات على التفصيل ،  وإن لم نجوز التأويل فوضنا العلم بها إلى الله تعالى ، فهذا هو القانون الكلي المرجوع إليه في جميع المتشابهات وبالله التوفيق ، </w:t>
      </w:r>
    </w:p>
    <w:p w:rsidR="00DA18EA" w:rsidRDefault="009F7083" w:rsidP="0004487C">
      <w:pPr>
        <w:ind w:left="-46"/>
        <w:jc w:val="center"/>
        <w:rPr>
          <w:b w:val="0"/>
        </w:rPr>
      </w:pPr>
      <w:r>
        <w:rPr>
          <w:rFonts w:hint="cs"/>
          <w:b w:val="0"/>
          <w:rtl/>
        </w:rPr>
        <w:t>***</w:t>
      </w:r>
    </w:p>
    <w:p w:rsidR="00DA18EA" w:rsidRPr="009F7083" w:rsidRDefault="00DA18EA" w:rsidP="0004487C">
      <w:pPr>
        <w:ind w:left="-46"/>
        <w:jc w:val="center"/>
        <w:rPr>
          <w:rFonts w:cs="Monotype Koufi"/>
          <w:b w:val="0"/>
        </w:rPr>
      </w:pPr>
      <w:r w:rsidRPr="009F7083">
        <w:rPr>
          <w:rFonts w:cs="Monotype Koufi" w:hint="cs"/>
          <w:b w:val="0"/>
          <w:rtl/>
        </w:rPr>
        <w:t>القسم الثالث من هذا الكتاب</w:t>
      </w:r>
      <w:r w:rsidR="009F7083" w:rsidRPr="009F7083">
        <w:rPr>
          <w:rFonts w:cs="Monotype Koufi" w:hint="cs"/>
          <w:b w:val="0"/>
          <w:rtl/>
        </w:rPr>
        <w:t xml:space="preserve"> : </w:t>
      </w:r>
      <w:r w:rsidRPr="009F7083">
        <w:rPr>
          <w:rFonts w:cs="Monotype Koufi" w:hint="cs"/>
          <w:b w:val="0"/>
          <w:rtl/>
        </w:rPr>
        <w:t>في تقرير مذهب السلف</w:t>
      </w:r>
    </w:p>
    <w:p w:rsidR="00DA18EA" w:rsidRDefault="00DA18EA" w:rsidP="0004487C">
      <w:pPr>
        <w:ind w:left="-46"/>
        <w:jc w:val="both"/>
        <w:rPr>
          <w:b w:val="0"/>
          <w:rtl/>
        </w:rPr>
      </w:pPr>
      <w:r>
        <w:rPr>
          <w:rFonts w:hint="cs"/>
          <w:b w:val="0"/>
          <w:rtl/>
        </w:rPr>
        <w:t xml:space="preserve">وفيه فصـول : </w:t>
      </w:r>
    </w:p>
    <w:p w:rsidR="00DA18EA" w:rsidRDefault="00DA18EA" w:rsidP="0004487C">
      <w:pPr>
        <w:ind w:left="-46"/>
        <w:jc w:val="both"/>
        <w:rPr>
          <w:b w:val="0"/>
          <w:rtl/>
        </w:rPr>
      </w:pPr>
      <w:r w:rsidRPr="009F7083">
        <w:rPr>
          <w:rFonts w:hint="cs"/>
          <w:bCs/>
          <w:rtl/>
        </w:rPr>
        <w:t xml:space="preserve">[ الفصل الأول ] : في أنه هل يجوز أن يحصل في كتاب الله تعالى ما لا سبيل إلى العلم به ؟ </w:t>
      </w:r>
      <w:r>
        <w:rPr>
          <w:rFonts w:hint="cs"/>
          <w:b w:val="0"/>
          <w:rtl/>
        </w:rPr>
        <w:t>: اعلم : أن كثيراً من الفقهاء والمحدثين والصوفية ، يجوزون ذلك ،  والمتكلمون ينكرونه ،  واحتجوا بالآيات والأخبار والمعقول ، أما الآيات فكثيرة : ( أحدها ) : قوله تعالى : { أفلا يتدبرون القرآن أم على قلوب أقفالها</w:t>
      </w:r>
      <w:r>
        <w:rPr>
          <w:rFonts w:hint="cs"/>
          <w:b w:val="0"/>
          <w:vertAlign w:val="superscript"/>
          <w:rtl/>
        </w:rPr>
        <w:t xml:space="preserve"> </w:t>
      </w:r>
      <w:r>
        <w:rPr>
          <w:rFonts w:hint="cs"/>
          <w:b w:val="0"/>
          <w:rtl/>
        </w:rPr>
        <w:t>} ، أمر الناس بالتدبر في القرآن ، ولو كان القرآن غير مفهوم ، فكيف يأمرنا بالتدبر فيه ؟ ( الثاني ) : قوله تعالى: { أفلا يتدبرون القرآن ولو كان من عند غير الله لوجدوا فيه اختلافاً كثيراً</w:t>
      </w:r>
      <w:r>
        <w:rPr>
          <w:rFonts w:hint="cs"/>
          <w:b w:val="0"/>
          <w:vertAlign w:val="superscript"/>
          <w:rtl/>
        </w:rPr>
        <w:t xml:space="preserve"> </w:t>
      </w:r>
      <w:r>
        <w:rPr>
          <w:rFonts w:hint="cs"/>
          <w:b w:val="0"/>
          <w:rtl/>
        </w:rPr>
        <w:t xml:space="preserve">} ، فكيف يأمرنا بالتدبر فيه ، لمعرفة نفي التناقض في الاختلاف ، مع أنه غير مفهوم للخلق ؟ ( الثالث ) : قوله تعالى : { وإنه لتنزيل رب العالمين ، نزل </w:t>
      </w:r>
      <w:r>
        <w:rPr>
          <w:rFonts w:hint="cs"/>
          <w:b w:val="0"/>
          <w:rtl/>
        </w:rPr>
        <w:lastRenderedPageBreak/>
        <w:t>به الروح الأمين ، على قلبك ،  لتكون من المنذرين ، بلسان عربي مبين } ، ولو لم يكن مفهوماً ، فكيف يمكن أن يكون الرسول منذراً به ؟ وأيضاً : قوله : { بلسان عربي مبين } : يدل على أنه نازل بلغة العرب ، وإذا كان كذلك ، وجب أن يكون معلوماً ،  ( الرابع ) : قوله تعالى : { لعلمه الذين يستنبطونه منهم  } ، والاستنباط منه لا يمكن إلا بعد الإحاطة بمعناه ،  ( الخامس ) : قوله تعالى : { تبيانا لكل شيء } ، وقوله : { ما فرطنا في الكتاب من شيء } ، ( السادس ) : قوله تعالى : { هدى للمتقين</w:t>
      </w:r>
      <w:r>
        <w:rPr>
          <w:rFonts w:hint="cs"/>
          <w:b w:val="0"/>
          <w:vertAlign w:val="superscript"/>
          <w:rtl/>
        </w:rPr>
        <w:t xml:space="preserve"> </w:t>
      </w:r>
      <w:r>
        <w:rPr>
          <w:rFonts w:hint="cs"/>
          <w:b w:val="0"/>
          <w:rtl/>
        </w:rPr>
        <w:t>} ، وما لا يكون معلوماً لا يكون هدى ، ( السابع ) : قوله تعالى : { حكمة بالغة</w:t>
      </w:r>
      <w:r>
        <w:rPr>
          <w:rFonts w:hint="cs"/>
          <w:b w:val="0"/>
          <w:vertAlign w:val="superscript"/>
          <w:rtl/>
        </w:rPr>
        <w:t xml:space="preserve"> </w:t>
      </w:r>
      <w:r>
        <w:rPr>
          <w:rFonts w:hint="cs"/>
          <w:b w:val="0"/>
          <w:rtl/>
        </w:rPr>
        <w:t>} ، وقوله : { وشفاء لما في الصدور وهدى ورحمة للمؤمنين } ، وكل هذه الصفات لا تحصل في غير المعلوم ، ( الثامن ) : قوله تعالى : { قد جاءكم من الله نور ، وكتاب مبين } ، ولا يكون مبيناً إلا وأن يكون معلوماً ، ( التاسع ) : قولـه تعالى : { أو لم يكفهم أنا أنزلنا عليك الكتاب يتلى عليهم إن في ذلك لرحمة وذكرى</w:t>
      </w:r>
      <w:r>
        <w:rPr>
          <w:rFonts w:hint="cs"/>
          <w:b w:val="0"/>
          <w:vertAlign w:val="superscript"/>
          <w:rtl/>
        </w:rPr>
        <w:t xml:space="preserve"> </w:t>
      </w:r>
      <w:r>
        <w:rPr>
          <w:rFonts w:hint="cs"/>
          <w:b w:val="0"/>
          <w:rtl/>
        </w:rPr>
        <w:t xml:space="preserve">} ، فكيف يكون الكتاب كافياً ، وكيف يكون ذكرى ، مع أنه غير مفهوم ؟ ( العاشر ) : قوله تعالى : { هذا بلاغ للناس ولينذروا به } ، فكيف يكون بلاغاً ، وكيف يقع الإنذار به ، وهو غير معلوم ؟ وقال في آخر الآية : { وليذكر أولو الألباب } ، وإنما يكون كذلك إذا كان معلوماً ، ( الحادي عشر ) : قوله تعالى : { قد جاءكم برهان من ربكم ، وأنزلنا إليكم نوراُ مبينا } ، فكيف يكون برهاناً ونوراً مبيناً ، مع أنه غير معلوم ، ( الثاني عشر ) : قوله تعالى : { فمن اتبع هداي فلا يضل ولا يشقى </w:t>
      </w:r>
      <w:r>
        <w:rPr>
          <w:rFonts w:hint="cs"/>
          <w:b w:val="0"/>
          <w:vertAlign w:val="subscript"/>
          <w:rtl/>
        </w:rPr>
        <w:t>*</w:t>
      </w:r>
      <w:r>
        <w:rPr>
          <w:rFonts w:hint="cs"/>
          <w:b w:val="0"/>
          <w:rtl/>
        </w:rPr>
        <w:t xml:space="preserve"> ومن أعرض عن ذكري فإن له معيشة ضنكاً</w:t>
      </w:r>
      <w:r>
        <w:rPr>
          <w:rFonts w:hint="cs"/>
          <w:b w:val="0"/>
          <w:vertAlign w:val="superscript"/>
          <w:rtl/>
        </w:rPr>
        <w:t xml:space="preserve"> </w:t>
      </w:r>
      <w:r>
        <w:rPr>
          <w:rFonts w:hint="cs"/>
          <w:b w:val="0"/>
          <w:rtl/>
        </w:rPr>
        <w:t>} ، وكيف يمكن اتباعه تارة ، والإعراض عنه أخرى ، مع أنه غير معلوم ؟ ( الثالث عشر ) : قوله تعالى : { إن هذا القرآن يهدي للتي هي أقوم</w:t>
      </w:r>
      <w:r>
        <w:rPr>
          <w:rFonts w:hint="cs"/>
          <w:b w:val="0"/>
          <w:vertAlign w:val="superscript"/>
          <w:rtl/>
        </w:rPr>
        <w:t xml:space="preserve"> </w:t>
      </w:r>
      <w:r>
        <w:rPr>
          <w:rFonts w:hint="cs"/>
          <w:b w:val="0"/>
          <w:rtl/>
        </w:rPr>
        <w:t>} ،  وكيف يكون هادياً ، مع أنه غير معلوم للبشر ؟ ( الرابع عشر ) : قوله عز وجل : { آمن الرسول بما أنزل إليه من ربه</w:t>
      </w:r>
      <w:r>
        <w:rPr>
          <w:rFonts w:hint="cs"/>
          <w:b w:val="0"/>
          <w:vertAlign w:val="superscript"/>
          <w:rtl/>
        </w:rPr>
        <w:t xml:space="preserve"> </w:t>
      </w:r>
      <w:r>
        <w:rPr>
          <w:rFonts w:hint="cs"/>
          <w:b w:val="0"/>
          <w:rtl/>
        </w:rPr>
        <w:t>}  إلى قوله  :  { سمعنا وأطعنا } ، والطاعة لا تمكن إلا بعد وجب كون القرآن مفهوماً ،  [ وأما الأخبار ] : فقوله صلى الله عليه وسلم : (( إني تركت فيكم ما إن تمسكتم به ،  لن تضلوا ، كتاب الله وعترتي )) ، وكيف يمكن التمسك به ، وهو غير معلوم ؟  وعن على  -  رضي الله عنه  -  عن النبي صلى الله عليه وسلم أنه قال : (( عليكم بكتاب الله ،  فيه نبأ ما قبلكم ، وخبر ما بعدكم ، وحكم ما بينكم ، هو الفصل ليس بالهزل ،  من تركه من جبار قصمه الله ، ومن ابتغى الهدى في غيره ، أضله الله ،  هو حبل الله المتين ، والذكر الحكيم ، والصراط المستقيم ،  هو الذي لا تزيغ به الأهواء ، ولا يشبع منه العلماء ، ولا يخلق على كثرة الرد ، ولا تنقضي عجائبه ،  من قال به صدق ، ومن حكم به عدل ومن خاصم به أفلح ، ومن دعي إليه هدى إلى صراط مستقيم )) ، [ وأما المعقول ] : فمن وجوه :</w:t>
      </w:r>
      <w:r>
        <w:rPr>
          <w:rFonts w:hint="cs"/>
          <w:b w:val="0"/>
          <w:rtl/>
          <w:lang w:bidi="ar-KW"/>
        </w:rPr>
        <w:t xml:space="preserve"> </w:t>
      </w:r>
      <w:r>
        <w:rPr>
          <w:rFonts w:hint="cs"/>
          <w:b w:val="0"/>
          <w:rtl/>
        </w:rPr>
        <w:t xml:space="preserve"> ( الأول ) : إنه لو ورد في القرآن شيء لا سبيل لنا إلى العلم به ،  لكانت تلك المخاطبة تجـري مجرى ؟؟؟؟؟؟؟ ،  ( الثاني ) : المقصود من الكلام : الإفهام ، ولو لم يكن مفهوماً ، لكان عبثاً ، ( الثالث ) : إن التحدي وقع </w:t>
      </w:r>
      <w:r>
        <w:rPr>
          <w:rFonts w:hint="cs"/>
          <w:b w:val="0"/>
          <w:rtl/>
        </w:rPr>
        <w:lastRenderedPageBreak/>
        <w:t>بالقرآن ،  وما لم يكن معلوماً ، لم يجز  التحدي به ، فهذا مجموع كلام المتكلمين وبالله التوفيق ، و [  احتج مخالفوهم بالآية  والخبر والمعقول ] ، [ أما الآية ] : فمن وجهين : ( الأول ) : قوله تعالى في صفة المتشابهات : { وما يعلم تأويله إلا الله</w:t>
      </w:r>
      <w:r>
        <w:rPr>
          <w:rFonts w:hint="cs"/>
          <w:b w:val="0"/>
          <w:vertAlign w:val="superscript"/>
          <w:rtl/>
        </w:rPr>
        <w:t xml:space="preserve"> </w:t>
      </w:r>
      <w:r>
        <w:rPr>
          <w:rFonts w:hint="cs"/>
          <w:b w:val="0"/>
          <w:rtl/>
        </w:rPr>
        <w:t>} ، والوقوف ههنا لازم ،  وسيأتي دليله إن شاء الله ، ( الثاني ) : الحروف المقطعة المسطورة في أوائل السور ، [ وأما الخبر ] : فقوله عليه السلام : (( إن من العلم كهيئة المكون ، لا يعلمها إلا العلماء بالله ،  فإذا نطقوا به أنكره أهل الغرة بالله )) ، و [ أما المعقول ] : فهو أن الأفعال التي كلفنا بها قسمان : منها ما نعرف وجه الحكمة فيه على الجملة بعقولنا ، كالصلاة والزكاة والصوم ،  فإن الصلاة تواضع وتضرع للخالق ، والزكاة إحسان إلى المحتاجين ، والصوم قهر للنفس ،  ومنها ما لا نعرف وجه الحكمة فيه ، كأفعال الحج ، فإنا لا نعرف وجه الحكمة في رمي الجمرات ، والسعي بين الصفا والمروة ،  ثم اتفق المحققون على أنه كما يحسن من الحكيم تعالى أن يأمر عباده بالنوع  ( الأول ) ،  فكذا يحسن بالنوع الثاني ،  لأن الطاعة من النوع الأول لا تدل على كمال الانقياد ، لاحتمال أن المأمور ، إنما أتى بها لما عرفه بعقله من وجه المصلحة فيه ،  أما الطاعة في النوع الثاني فإنها تدل على كمال الانقياد ، ونهاية التسليم ، لأنه لما لم يعرف فيه وجه المصلحة البتة ، لم يكن إتيانه به ، إلا لمحض الانقياد والتسليم ،  وإذا كان الأمر كذلك في الأفعال ، فلم لا يجوز الأمر كذلك في الأقوال ؟ وهو الذي أنزله الله علينا ، وأمرنا بتعظيمه في قرآنه ، ينقسم غلى قسمين : منه ما يعرف معناه (ونحيط(24) ) بفحواه ، ومنه ما لا نعرف معناه البتة ، ويكون المقصود من إنزاله والتكليف بقراءته وتعظيمه : ظهور كمال العبودية والانقياد لأوامر الله تعالى ، بل ههنا فائدة أخرى : وهي أن الإنسان إذا وقف على المعنى ، وأحاط به ، سقط وقعه في القلب ،  وإذا لم يقف على المقصود مع جزمه بأن المتكلم بذلك أحكم الحاكمين ، فإنه يبقى قلبه ملتفتاً إليه أبداً ، ومفتكراً فيه أبداً ، ولباب التكليف : اشتغال السر بذكر الله تعالى ، والتفكر في كلامه ، فلا يبعد أن يقال : إن في بقاء العبد ملتفت الذهن مشتغل الخاطر بذلك أبداً : مصلحة عظيمة له ،  فيتعبد الله تعالى بذلك ، تحصيلاً لهذه المصلحة ، فهذا ما عندي من كلام الفريقين في هذا الباب وبالله التوفيق</w:t>
      </w:r>
      <w:r>
        <w:rPr>
          <w:rFonts w:hint="cs"/>
          <w:b w:val="0"/>
          <w:vertAlign w:val="superscript"/>
          <w:rtl/>
        </w:rPr>
        <w:t xml:space="preserve"> </w:t>
      </w:r>
      <w:r>
        <w:rPr>
          <w:rFonts w:hint="cs"/>
          <w:b w:val="0"/>
          <w:rtl/>
        </w:rPr>
        <w:t>،</w:t>
      </w:r>
    </w:p>
    <w:p w:rsidR="009F7083" w:rsidRDefault="009F7083" w:rsidP="0004487C">
      <w:pPr>
        <w:ind w:left="-46"/>
        <w:jc w:val="center"/>
        <w:rPr>
          <w:b w:val="0"/>
          <w:rtl/>
        </w:rPr>
      </w:pPr>
      <w:r>
        <w:rPr>
          <w:rFonts w:hint="cs"/>
          <w:b w:val="0"/>
          <w:rtl/>
        </w:rPr>
        <w:t>***</w:t>
      </w:r>
    </w:p>
    <w:p w:rsidR="009F7083" w:rsidRDefault="00DA18EA" w:rsidP="0004487C">
      <w:pPr>
        <w:ind w:left="-46"/>
        <w:jc w:val="both"/>
        <w:rPr>
          <w:b w:val="0"/>
          <w:rtl/>
        </w:rPr>
      </w:pPr>
      <w:r w:rsidRPr="009F7083">
        <w:rPr>
          <w:rFonts w:hint="cs"/>
          <w:bCs/>
          <w:rtl/>
        </w:rPr>
        <w:t>[ الفصـل الثـاني ] : في وصف القرآن بأنه محكم ومتشابه :</w:t>
      </w:r>
      <w:r>
        <w:rPr>
          <w:rFonts w:hint="cs"/>
          <w:b w:val="0"/>
          <w:rtl/>
        </w:rPr>
        <w:t xml:space="preserve"> اعلم : أن كتاب الله تعالى : دل على أنه بكليته محكم ، ودل على أنه بكليته متشابه ، ودل على أن بعضه محكم وبعضه متشابه ، أما الذي يدل على أنه بكليته محكم : فهو قوله تعالى : { آلر ،  كتاب أحكمت آياته</w:t>
      </w:r>
      <w:r>
        <w:rPr>
          <w:rFonts w:hint="cs"/>
          <w:b w:val="0"/>
          <w:vertAlign w:val="superscript"/>
          <w:rtl/>
        </w:rPr>
        <w:t xml:space="preserve"> </w:t>
      </w:r>
      <w:r>
        <w:rPr>
          <w:rFonts w:hint="cs"/>
          <w:b w:val="0"/>
          <w:rtl/>
        </w:rPr>
        <w:t xml:space="preserve">} ، { آلر ،  تلك آيات الكتاب الحكيم } ، قد ذكر في هاتين الآيتين : أن جميعه محكم ،  والمراد بهذا المعنى : كونه حقاً في ألفاظه ، وكونه حقاً في معانيه ، وكل كلام </w:t>
      </w:r>
      <w:r>
        <w:rPr>
          <w:rFonts w:hint="cs"/>
          <w:b w:val="0"/>
          <w:rtl/>
        </w:rPr>
        <w:lastRenderedPageBreak/>
        <w:t xml:space="preserve">سوى القرآن ، فالقرآن أفضل منه في لفظه ومعناه ، وأن أحداً من الخلق لا يقدر على الإتيان بكلام يساوي القرآن في لفظه ومعناه ،  والعرب تقول في البناء الوثيق ، والعهد الوثيق ، الذي لا يمكن حله : إنه محكم ،  فهذا معنى وصف كل القرآن بأنه محكم ، وأما الذي يدل على أن بكليته متشابه : فهو قوله تعالى : { كتاباً متشابهاً } والمعنى : أنه يشبه بعضه بعضاً في الحسن والفصاحة ، ويصدق بعضه بعضاً ،  وإليه الإشارة بقوله تعالى : { ولو كان من عند غير الله لوجدوا فيه اختلافاً كثيراً } ، أي لكان بعضه وارداً على نقيض الآخر ، ولتفاوت نسق الكلام في الجزالة والفصاحة ، وأما الذي يدل على أن بعضه محكم ، وبعضه متشابه ،  فهو قوله تعالى : { هو الذي أنزل عليك الكتاب منه آيات محكمات هن أم الكتاب وأخر متشابهات } ، ولا بد لنا من تفسير المحكم والمتشابه بحسب أصل اللغة ، ثم من تفسيرها في عرف الشريعة ،  أما المحكم في اللغة : فالعرب تقول حكمت وأحكمت ، بمعنى رددت ومنعت ، والحاكم يمنع الظالم عن الظلم ، وحكمة اللجام تمنع الفرس من الاضطراب ، وفي حديث النخعي : (( أحكم اليتيم كما تحكم ولدك )) أي امنعه من الفساد ،  وقوله : " أحكموا سفهاءكم " أي امنعوهم ، وبناء محكم أي وثيق يمنع من تعرض له ، وسميت الحكمة حكمة ، لأنها تمنع الموصوف بها عما لا ينبغي ، وأما المتشابه : فهو أن يكون أحد الشيئين متشابهاً للآخر ، بحيث يعجز الذهن عن التمييز ،  قال الله تعالى : { إن البقر تشابه علينا } ، وقال : { تشابهت قلوبهم } ، ومنه اشتبه الأمر إذا لم يفرق بينهما ، ويقال لأصحاب المخاريق : أصحاب الشبهات ،  وقال عليه الصلاة والسلام : (( الحلال بين والحرام بين ، وبينهمـا أمور متشابهات )) ، فهذا تحقيق الكلام في المحكم والتشابه ، بحسب أصل اللغة ، وأما في عرف العلماء ،  فاعلم : أن الناس قد أكثروا في تفسير المحكم والمتشابه ، وكتب من تقدمنا مشتملة عليهما ،  والذي عندي فيه : أن اللفظ الذي جعل موضوعاً لمعنى ،  إما أن يكون محتملاً لغير ذلك المعنى ، أو لا يكون ؟ فإن كان موضوعاً لمعنى ولم يكم محتملاً لغيره فهو النص ،  وإن كان محتملاً لغير ذلك المعنى ،  فإما أن يكون احتماله لأحدهما راجحاً على الآخر ، وإما أن ألا ،  بل يكون احتماله لهما السوية ،  فإن كان احتماله لأحدهما راجحاً على احتماله للآخر ، كان ذلك اللفظ بالنسبة إلى الراجح ظاهراً ، وبالنسبة إلى الرجوح مؤولاً ، وأما إن كان احتماله لهما على السوية ،  كان اللفظ بالنسبة إليهما معاً مشتركاً ، وبالنسبة إلى كل واحد منهما على التعيين مجملا فخرج من هذا التقسيم : أن اللفظ إما أن يكون نصاً أو ظاهراً أو مجملاً ، أو مؤولاً ،  فالنص والظاهر يشتركان في حصول الترجيح ، إلا أن النص راجح مانع من النقيض ، والظاهر راجح غير مانع من النقيض ، فالنص والظاهر يشتركان في حصول الترجيح ، وهذا القدر هو المسمى بالمحكم ، وأما المجمل والمؤول ،  فهما يشتركان في أن دلالة اللفظ غير راجحة ،  إلا أن المجمل لا رجحان فيه بالنسبة إلى كل واحد من الطرفين ، والمؤول فيه رجحان بالنسبة إلى </w:t>
      </w:r>
      <w:r>
        <w:rPr>
          <w:rFonts w:hint="cs"/>
          <w:b w:val="0"/>
          <w:rtl/>
        </w:rPr>
        <w:lastRenderedPageBreak/>
        <w:t xml:space="preserve">طرف المشترك ، وهو عدم الرجحان بالنسبة إليه ، وهو المسمى بالمتشابه ، لأن عدم الفهم حاصل فيه ، ثم اعلم : أن اللفظ إذا كان بالنسبة إلى المفهومين على السوية ،  فههنا  يتوقف الذهن ،  مثل القرء بالنسبة للحيض والطهر ، وإنما الصعب المشكل : أن يكون اللفظ بأصل وضعه راجحاً في أحد المفهومين ، ومرجوحاً في الآخر ،   ثم إن الراجح يكون باطلاً ، والمرجوح حقاً ،  مثاله من القران : قوله تعالى : { وإذا أردنا أن نهلك قرية ،  أمرنا مترفيها ففسقوا فيهاً } ، فظاهر هذا الكلام : أنهم يؤمرون بأن يفسقوا ،  ومحكمة : قوله تعالى : { إن الله لا يأمر بالفحشاء } رداً على الكفار ، فيما حكى عنهم : { وإذا فعلوا فاحشة قالوا وجدنا عليها آباءنا والله أمرنا بها } ، وكذلك قوله تعالى : { نسوا الله فنسيهم } ، وظاهر النسيان ما كان عند العلم ، ومرجوحه الترك في قوله تعالى : { فأنساهم أنفسهم } ، ومحكمة قوله : { وما كان ربك نسياً } ، وقوله : { لا يضل ربي ولا ينسى } ، فهذا تلخيص الكلام في تفسير المحكم والمتشابه ، وبالله التوفيق </w:t>
      </w:r>
    </w:p>
    <w:p w:rsidR="00DA18EA" w:rsidRDefault="009F7083" w:rsidP="0004487C">
      <w:pPr>
        <w:ind w:left="-46"/>
        <w:jc w:val="center"/>
        <w:rPr>
          <w:b w:val="0"/>
          <w:rtl/>
        </w:rPr>
      </w:pPr>
      <w:r>
        <w:rPr>
          <w:rFonts w:hint="cs"/>
          <w:b w:val="0"/>
          <w:rtl/>
        </w:rPr>
        <w:t>***</w:t>
      </w:r>
    </w:p>
    <w:p w:rsidR="00DA18EA" w:rsidRDefault="00DA18EA" w:rsidP="0004487C">
      <w:pPr>
        <w:ind w:left="-46"/>
        <w:jc w:val="both"/>
        <w:rPr>
          <w:b w:val="0"/>
          <w:rtl/>
        </w:rPr>
      </w:pPr>
      <w:r w:rsidRPr="009F7083">
        <w:rPr>
          <w:rFonts w:hint="cs"/>
          <w:bCs/>
          <w:rtl/>
        </w:rPr>
        <w:t>[ الفصـل الثالث ] : في الطريق الذي يعرف به كون الآية محكمة أو متشابهة :</w:t>
      </w:r>
      <w:r>
        <w:rPr>
          <w:rFonts w:hint="cs"/>
          <w:b w:val="0"/>
          <w:rtl/>
        </w:rPr>
        <w:t xml:space="preserve"> اعلم : أن هذا موضع عظيم وذلك لأن كل واحد من أصحاب المذاهب يدعي أن الآيات الموافقة لمذهبه : محكمة ، والآيات الموافقة لمذهب الخصم : متشابهة ،  فالمعتزلي يقول : إن قوله : { فمن شاء فليؤمن ومن شاء فليكفر } : محكم ، وقوله : { وما تشاءون إلا أن يشاء الله } : متشابه ، والسني يقلب القضية في هذا الباب ، والأمثلة كثيرة ، فلا بد ههنا من قانون أصلي يرجع إليه في هذا الباب ،  فنقول ،  إذا كان لفظ الآية والخبر ظاهراً في معنى ،  فإنما يجوز لنا ترك هذا الظاهر بدليل منفصل</w:t>
      </w:r>
      <w:r>
        <w:rPr>
          <w:rFonts w:hint="cs"/>
        </w:rPr>
        <w:t xml:space="preserve"> </w:t>
      </w:r>
      <w:r>
        <w:rPr>
          <w:rFonts w:hint="cs"/>
          <w:b w:val="0"/>
          <w:rtl/>
        </w:rPr>
        <w:t>، وإلا لخرج الكلام عن أن يكون مفيداً ، ولخرج القرآن عن أن يكون حجة ، ثم ذلك الدليل المنفصل إما أن يكون لفظياً أو عقلياً ،   أما القسم</w:t>
      </w:r>
      <w:r>
        <w:rPr>
          <w:rFonts w:hint="cs"/>
          <w:b w:val="0"/>
          <w:vertAlign w:val="superscript"/>
          <w:rtl/>
        </w:rPr>
        <w:t xml:space="preserve"> </w:t>
      </w:r>
      <w:r>
        <w:rPr>
          <w:rFonts w:hint="cs"/>
          <w:b w:val="0"/>
          <w:rtl/>
        </w:rPr>
        <w:t>الأول : فنقول  هذا</w:t>
      </w:r>
      <w:r>
        <w:rPr>
          <w:rFonts w:hint="cs"/>
        </w:rPr>
        <w:t xml:space="preserve"> </w:t>
      </w:r>
      <w:r>
        <w:rPr>
          <w:rFonts w:hint="cs"/>
          <w:b w:val="0"/>
          <w:rtl/>
        </w:rPr>
        <w:t xml:space="preserve">إنما يتم إذا حصل من ذينك الدليلين اللفظيين : تعارض ،  وإذا وقع التعارض بينهما ، فليس ترك أحدهما لإبقاء الآخر ، أولى من العكس ،  اللهم إلا أن يقال : أحد الدليلين قاطع ، والآخر ظاهر ، والقاطع راجح على الظاهر ، أو يقال : كل واحد منهما ، وإن كان ظاهراً ، إلا أن أحدهما أقوى ،  إلا أنا نقول : أما ( الأول ) : فباطل ، لأن الدلائل اللفظية لا تكون قطعية ، لأنها موقوفة على نقل اللغات ، ونقل وجوه النحو والتصريف ، وعلى عدم الاشتراك ، والمجاز ، والتخصيص ، والإضمار ، وعلى عدم المعارض النقلي والعقلي ، وكل واحدة من هذه المقدمات ،  مظنونة ، والموقوف على المظنون ، أولى أن يكون مظنوناً ،  فثبت : أن شيئاً من الدلائل اللفظية لا يمكن أن يكون قطعياً ، وأما  ( الثاني ) : وهو أن يقال : أحد الظاهرين أقوى من الآخر ، إلا أن على هذا التقدير يصير </w:t>
      </w:r>
      <w:r>
        <w:rPr>
          <w:rFonts w:hint="cs"/>
          <w:b w:val="0"/>
          <w:rtl/>
        </w:rPr>
        <w:lastRenderedPageBreak/>
        <w:t xml:space="preserve">ترك أحد الظاهرين لتقرير الظاهر الثاني : مقدمة ظنية ، والظنون لا يجوز التعويل عليها في المسائل العقلية القطعية ،  فثبت بما ذكرنا : أن صرف اللفظ عن ظاهره إلى معناه المرجوح ،  لا يجوز إلا عند قيام الدليل القاطع على أن ظاهره محال ممتنع ،  وإذا حصل هذا المعنى ، فعند ذلك يجب على المكلف أن يقطع بأن مراد الله تعالى من هذا اللفظ ، ليس ما أشعر به ظاهره ،  ثم عند هذا المقام : من جوز التأويل عدل إليه ، ومن لم يجوزه ، فوض علمه على الله تعالى وبالله التوفيق ، </w:t>
      </w:r>
    </w:p>
    <w:p w:rsidR="009F7083" w:rsidRDefault="009F7083" w:rsidP="0004487C">
      <w:pPr>
        <w:ind w:left="-46"/>
        <w:jc w:val="center"/>
        <w:rPr>
          <w:b w:val="0"/>
          <w:rtl/>
        </w:rPr>
      </w:pPr>
      <w:r>
        <w:rPr>
          <w:rFonts w:hint="cs"/>
          <w:b w:val="0"/>
          <w:rtl/>
        </w:rPr>
        <w:t>***</w:t>
      </w:r>
    </w:p>
    <w:p w:rsidR="00DA18EA" w:rsidRDefault="00DA18EA" w:rsidP="0004487C">
      <w:pPr>
        <w:ind w:left="-46"/>
        <w:jc w:val="both"/>
        <w:rPr>
          <w:b w:val="0"/>
          <w:rtl/>
        </w:rPr>
      </w:pPr>
      <w:r w:rsidRPr="009F7083">
        <w:rPr>
          <w:rFonts w:hint="cs"/>
          <w:bCs/>
          <w:rtl/>
        </w:rPr>
        <w:t>[ الفصل الرابع ] : في تقرير مذهب السلف :</w:t>
      </w:r>
      <w:r>
        <w:rPr>
          <w:rFonts w:hint="cs"/>
          <w:b w:val="0"/>
          <w:rtl/>
        </w:rPr>
        <w:t xml:space="preserve"> حاصل هذا المذهب : أن هذه المتشابهات يجب القطع فيها بأن مراد الله تعالى منها شيء غير ظاهرها ، ثم يجب تفويض معناها إلى الله تعالى ، ولا يجوز الخوض في تفسيرها ،  وقال جمهور المتكلمين : بل يجب الخوض في تأويل تلك المتشابهات ، واحتج السلف على صحة مذهبهم بوجوه : </w:t>
      </w:r>
      <w:r w:rsidR="009F7083">
        <w:rPr>
          <w:rFonts w:hint="cs"/>
          <w:b w:val="0"/>
          <w:rtl/>
        </w:rPr>
        <w:t xml:space="preserve"> </w:t>
      </w:r>
      <w:r w:rsidRPr="009F7083">
        <w:rPr>
          <w:rFonts w:hint="cs"/>
          <w:bCs/>
          <w:rtl/>
        </w:rPr>
        <w:t>( الوجه الأول )</w:t>
      </w:r>
      <w:r>
        <w:rPr>
          <w:rFonts w:hint="cs"/>
          <w:b w:val="0"/>
          <w:rtl/>
        </w:rPr>
        <w:t xml:space="preserve"> : التمسك بوجوب الوقف على قوله تعالى : { وما يعلم تأويله إلا الله } ،  والذي يدل على أن الوقف واجب وجوه : ( الأول ) : إن ما قبل هذه الآية يدل على أن طلب المتشابه مذموم حيث قال : { فأما الذين في قلوبهم زيغ ، فيتبعون ما تشابه منه ، ابتغاء الفتنة ، وابتغاء تأويله } ، فلو كان طلب المتشابه جائزاً ، لما ذم الله تعالى على ذلك  فإن قيل : لم لا يجوز أن يكون المراد منه : طلب وقت قيام الساعة ، كما في قوله تعالى : { يسئلونك عن الساعة أيان مرساها ؟ قل : إنما علمها عند ربي } ، ويحتمل أن يكون المراد منه : طلب العلم بمقادير الثواب والعقاب ،   وطلب الأوقات التي يظهر فيها الفتح والنصر ،  كما قالوا : { لو ما تأتينا بالملائكة } ، قيل : إنه تعالى لما قسم الكتاب إلى قسمين : محكم ومتشابه ،  ودل العقل على صحة هذه القسمة  -  من حيث أن حمل اللفظ على معناه الراجح هو المحكم ، وحمله على معناه الذي ليس راجحاً : هو المتشابه  -  كان تخصيص ذلك ببعض المتشابهات دون البعض : تركاً للظاهر ،   ( الثاني ) : إن الله تعالى مدح الراسخين في العلم بأنهم يقولون : { آمنا به</w:t>
      </w:r>
      <w:r>
        <w:rPr>
          <w:rFonts w:hint="cs"/>
          <w:b w:val="0"/>
          <w:vertAlign w:val="superscript"/>
          <w:rtl/>
        </w:rPr>
        <w:t xml:space="preserve"> </w:t>
      </w:r>
      <w:r>
        <w:rPr>
          <w:rFonts w:hint="cs"/>
          <w:b w:val="0"/>
          <w:rtl/>
        </w:rPr>
        <w:t>} ،وقال في سورة البقرة : { فأما الذين آمنوا فيعلمون أنه الحق من ربهم</w:t>
      </w:r>
      <w:r>
        <w:rPr>
          <w:rFonts w:hint="cs"/>
          <w:b w:val="0"/>
          <w:vertAlign w:val="superscript"/>
          <w:rtl/>
        </w:rPr>
        <w:t xml:space="preserve"> </w:t>
      </w:r>
      <w:r>
        <w:rPr>
          <w:rFonts w:hint="cs"/>
          <w:b w:val="0"/>
          <w:rtl/>
        </w:rPr>
        <w:t xml:space="preserve">} ، فهؤلاء الراسخون لو كانوا عالمين بتأويل ذلك المتشابه على التفصيل ، لما كان لهم في الإيمان به مزيد مدح ، لأن كل من عرف شيئاً على سبيل التفصيل آمن به ، أما الراسخون في العلم فهم الذين علموا بالدلائل القطعية العقلية أنه تعالى عالم بما لا نهاية له من المعلومات ، وعلموا أن القرآن كلام الله تعالى ، وعلموا أنه لا يتكلم بالباطل ولا بالعبث ، فإذا سمعوا آية دلت القواطع على أنه لا يجوز أن يكون ظاهرها مراد الله تعالى ، بل مراد الله تعالى منها غير ذلك الظاهر ،  ثم فوضوا تعيين ذلك المراد إلى علمه ، وقطعوا بأن ذلك المعنى  -  أي </w:t>
      </w:r>
      <w:r>
        <w:rPr>
          <w:rFonts w:hint="cs"/>
          <w:b w:val="0"/>
          <w:rtl/>
        </w:rPr>
        <w:lastRenderedPageBreak/>
        <w:t>معنى كان - ؟ هو الحق والصواب ،  فهؤلاء هم الراسخون في العلم حيث يبعدون أمثال هـذه المتشابهات عن الإيمان والجزم بصحة القرآن ، ( الثالث ) : إنه لو كان قوله تعالى : { والراسخون في العلم }</w:t>
      </w:r>
      <w:r>
        <w:rPr>
          <w:rFonts w:hint="cs"/>
        </w:rPr>
        <w:t xml:space="preserve"> </w:t>
      </w:r>
      <w:r>
        <w:rPr>
          <w:rFonts w:hint="cs"/>
          <w:b w:val="0"/>
          <w:rtl/>
        </w:rPr>
        <w:t xml:space="preserve"> معطوفاً على قوله { إلا الله } لصار قوله : { يقولون آمنا به } : ابتداء ،  وإنه بعيد عن الفصاحة ، لأنه كان الأولى أن يقال : وهم يقولون آمنا به ، أو يقال ، ويقولون آمنا به ،   فإن قيل في تصحيحه وجهان : ( الأول ) : أن يكون التقدير : هؤلاء القائلون بالتأويل ، و " يقولون آمنا به" ، و ( الثاني ) : أن يقولون حالاً من " الراسخين" قبل ، أما الأول فمدفوع ،  لأن تفسير كلام الله تعالى بما لا يحتاج معه إلى الإضمار ، أولى من تفسيره بما يحتاج معه الإضمار ، و ( الثاني ) : ضعيف أيضاً ،  لأن ذا الحال هو الذي تقدم ذكره ، وههنا تقدم ذكر الله تعالى ، وذكر الراسخين في العلم ، فوجب أن يكون قوله : { يقولون آمنا به } : حالاً من الراسخين ، لا مــن الله تعالى ،  فيكون ذلك تركاً للظاهر ،  من حيث أن الظاهر يقتضي أن يكون ذلك حالاً عن كل من تقدم ذكره ، فثبت : أن القول بجواز التأويل محوج إلى الإضمار في هذه الآية ، والقول بعدم جوازه لا يحوج إليه ، فكان أولى ، ( الرابع ) : قوله تعالى : { كل من عند ربنا } يعني : أنهم آمنوا بما عرفوه على التفصيل وبما لم يعرفوا تفصيله وتأويله ، إذ لو كانوا عالمين بالتفصيل في الكلام ، لم يبق لهذا الكلام فائدة ، فهذا أجمل وجوه الاستدلال بهذه الآية في نصرة مذهب السلف ، فإن قيل  : إن هذا الاستدلال إنما يتم بإقامة الدليل على أن الوقف عند قوله تعالى : { وما يعلم تأويله إلا الله } : واجب ، والعطف غير جائز ، لأن العطف قراءة مشهورة منقولة بالنقل المتواتر ، فإقامة الدليل على فساده طعن في النقل المتواتر ، وذلك لا يجوز ، قيل : نحن لا نجعل هذه المسألة قطعية ، بل ظنية احتمالية ،  وعلى هذا التقدير يزول السؤال ، </w:t>
      </w:r>
      <w:r w:rsidR="009F7083">
        <w:rPr>
          <w:rFonts w:hint="cs"/>
          <w:b w:val="0"/>
          <w:rtl/>
        </w:rPr>
        <w:t xml:space="preserve"> </w:t>
      </w:r>
      <w:r w:rsidRPr="009F7083">
        <w:rPr>
          <w:rFonts w:hint="cs"/>
          <w:bCs/>
          <w:rtl/>
        </w:rPr>
        <w:t>( الحجة الثانية على صحة مذهب السلف )</w:t>
      </w:r>
      <w:r>
        <w:rPr>
          <w:rFonts w:hint="cs"/>
          <w:b w:val="0"/>
          <w:rtl/>
        </w:rPr>
        <w:t xml:space="preserve"> : التمسك بإجماع الصحابة  -  رضي الله عنهم  -  أن هذه المتشابهات في القرآن والأخبار : كثيرة ،  والدواعي إلى البحث عنها ، والوقوف على حقائقها : متوفرة ،  فلو كان البحث عن تأويلها على سبيل التفصيل جائزاً ، لكان أولى الخلق بذلك الصحابة والتابعون  -  رضي الله عنهم  -  ولو فعلوا ذلك لاشتهر ، ونقل بالتواتر ، وحيث لم ينقل عن واحد من الصحابة والتابعين الخوض فيها ، علمنا أن الخوض فيها غير جائز ، </w:t>
      </w:r>
      <w:r w:rsidR="009F7083">
        <w:rPr>
          <w:rFonts w:hint="cs"/>
          <w:b w:val="0"/>
          <w:rtl/>
        </w:rPr>
        <w:t xml:space="preserve"> </w:t>
      </w:r>
      <w:r w:rsidRPr="009F7083">
        <w:rPr>
          <w:rFonts w:hint="cs"/>
          <w:bCs/>
          <w:rtl/>
        </w:rPr>
        <w:t>( الحجة الثالثة ) :</w:t>
      </w:r>
      <w:r>
        <w:rPr>
          <w:rFonts w:hint="cs"/>
          <w:b w:val="0"/>
          <w:rtl/>
        </w:rPr>
        <w:t xml:space="preserve"> إنا قد ذكرنا أن اللفظ المتشابه قسمان : المجمل والمؤول  أما المجمل : فهو الذي يحتمل معنيين فصاعداً ، احتمالاً على التسوية ،  فنقول : إنه إما أن يكون محتملاً لمعنيين فقط ، أو لمعان أكثر من اثنين فإن كان محتملاً لمعنيين فقط ، ثم دل الدليل على عدم أحدهما ، فحينئذ يتعين أن المراد هو الثاني ،  مثل : أن الفوق : إما أن يراد به الفوق في الجهة ، أو في الرتبة ، ولما بطل حمله على الجهة ، تعينت الرتبة ، أما إذا كان اللفظ لمفهومات ثلاثة لم يلزم من بطلان واحد منها تعين الثاني والثالث بعينه ، ولا يمكن أيضاً حمل اللفظ عليهما معاً ، لما ثبت أن اللفظ المشترك ، لا </w:t>
      </w:r>
      <w:r>
        <w:rPr>
          <w:rFonts w:hint="cs"/>
          <w:b w:val="0"/>
          <w:rtl/>
        </w:rPr>
        <w:lastRenderedPageBreak/>
        <w:t>يجوز استعماله في مفهوميه معاً ، وأما المؤول ، فنقول : اللفظ إذا كانت له حقيقة واحدة ، ثم دل على أنها غير مراده ، وجب حمل اللفظ على مجازه ، ثم ذلك المجاز إن كان واحداً ، تعين صرف اللفظ إليه ، صوناً عن التعطيل ،  وإن لم يكن متعيناً ، بقى اللفظ متردداً في تلك المجازات ، وحينئذ فذلك الكلام الذي ذكرناه في المجمل ، عائد ههنا بعينه ،  فثبت بما ذكرنا : أن تأويل المتشابه قد يكون معلوماً ، وقد يكون مظنوناً ،  والقول بالظن غير جائز -  على ما سبق تقريره في باب أن التمسك بخبر الواحد في معرفة الله تعالى غير جائز - ،   فهذا هو جملة الكلام في تقرير مذهب السلف ، وأما المتكلمون القائلون بالتأويلات المفصلة ، فحجتهم ما تقدم : من أن القرآن يجب أن يكون مفهوماً ، ولا سبيل إليه في الآيات المتشابهة ، إلا بذكر التأويلات ،  فكان المصير إليه واجباً والله أعلم</w:t>
      </w:r>
      <w:r>
        <w:rPr>
          <w:rFonts w:hint="cs"/>
          <w:b w:val="0"/>
          <w:vertAlign w:val="superscript"/>
          <w:rtl/>
        </w:rPr>
        <w:t xml:space="preserve"> </w:t>
      </w:r>
      <w:r>
        <w:rPr>
          <w:rFonts w:hint="cs"/>
          <w:b w:val="0"/>
          <w:rtl/>
        </w:rPr>
        <w:t xml:space="preserve">، </w:t>
      </w:r>
    </w:p>
    <w:p w:rsidR="009F7083" w:rsidRDefault="009F7083" w:rsidP="0004487C">
      <w:pPr>
        <w:ind w:left="-46"/>
        <w:jc w:val="center"/>
        <w:rPr>
          <w:b w:val="0"/>
          <w:rtl/>
        </w:rPr>
      </w:pPr>
      <w:r>
        <w:rPr>
          <w:rFonts w:hint="cs"/>
          <w:b w:val="0"/>
          <w:rtl/>
        </w:rPr>
        <w:t>***</w:t>
      </w:r>
    </w:p>
    <w:p w:rsidR="00DA18EA" w:rsidRDefault="00DA18EA" w:rsidP="0004487C">
      <w:pPr>
        <w:ind w:left="-46"/>
        <w:jc w:val="both"/>
        <w:rPr>
          <w:b w:val="0"/>
          <w:rtl/>
        </w:rPr>
      </w:pPr>
      <w:r w:rsidRPr="009F7083">
        <w:rPr>
          <w:rFonts w:hint="cs"/>
          <w:bCs/>
          <w:rtl/>
        </w:rPr>
        <w:t xml:space="preserve">[ الفصـل الخامس ] : في تفاريع مذهب السلف </w:t>
      </w:r>
      <w:r>
        <w:rPr>
          <w:rFonts w:hint="cs"/>
          <w:b w:val="0"/>
          <w:rtl/>
        </w:rPr>
        <w:t xml:space="preserve">: وهي أربعة :  </w:t>
      </w:r>
      <w:r w:rsidRPr="009F7083">
        <w:rPr>
          <w:rFonts w:hint="cs"/>
          <w:bCs/>
          <w:rtl/>
        </w:rPr>
        <w:t>( الأول )</w:t>
      </w:r>
      <w:r>
        <w:rPr>
          <w:rFonts w:hint="cs"/>
          <w:b w:val="0"/>
          <w:rtl/>
        </w:rPr>
        <w:t xml:space="preserve"> : إنه لا يجوز تبديل لفظ من الألفاظ المتشابهة ، بلفظ آخر متشابه ، سواء كان بالعربية أو بالفارسية ،  وذلك لأن الألفاظ المتشابهة قد يكون بعضها أكثر إيهاماً للباطل من البعض ، والزيادة في الإيهام من غير حاجة لا يجوز ، بلى ،  قد تكون زيادة الإيهام حاصلة في اللفظين ، إلا أن التمييز بين هذا القسم ، والقسم الأول فيه عسر ،  فالاحتياط : الامتناع من الكل ،  ألا ترى أن الشرع أوجب العدة على الموطوءة ، لبراءة الرحم ، لحكم النسب ، ثم قالوا : تجب العدة على العقيم ، والآيسة ، وعند العزل ،  لأن بواطن الأرحام ، لا يعلمها إلا علام الغيوب ؟ فإيجاب العدة أهون من ركوب الخطر ،  إلا أن الخطر في معرفة ذات الله تعالى وصفاته ، أعظم من الخطر في العدة ،  فإذا راعينا الاحتياط به ، فلأن نراعيه ههنا أولى ، </w:t>
      </w:r>
      <w:r w:rsidRPr="009F7083">
        <w:rPr>
          <w:rFonts w:hint="cs"/>
          <w:bCs/>
          <w:rtl/>
        </w:rPr>
        <w:t>( الفرع الثاني )</w:t>
      </w:r>
      <w:r>
        <w:rPr>
          <w:rFonts w:hint="cs"/>
          <w:b w:val="0"/>
          <w:rtl/>
        </w:rPr>
        <w:t xml:space="preserve"> : إنه يجب الاحتراز عن التصريف فلا نقول في قوله تعالى : { استوى } : أنه مستوى لما ثبت في علم البيان : أن اسم الفاعل يدل على أن المشتق منه متمكناً ثابتاً ومستقراً ، أما لفظ الفعل ،  فدلالته على هذا المعنى ضعيفة ،  والذي يؤكده : أنه ورد في القرآن أنه تعالى علم العباد فقال : { الرحمن علم القرآن } ، { وعلمك ما لم تكن تعلم } ، { وعلمناه من لدنا علماً</w:t>
      </w:r>
      <w:r>
        <w:rPr>
          <w:rFonts w:hint="cs"/>
          <w:b w:val="0"/>
          <w:vertAlign w:val="superscript"/>
          <w:rtl/>
        </w:rPr>
        <w:t xml:space="preserve"> </w:t>
      </w:r>
      <w:r>
        <w:rPr>
          <w:rFonts w:hint="cs"/>
          <w:b w:val="0"/>
          <w:rtl/>
        </w:rPr>
        <w:t xml:space="preserve">} ، { وعلم آدم الأسماء كلها } ، ثم أجمعنا على أنه لا يجوز أن يقال لله تعالى : يا معلم ،  فكذا ههنا ، </w:t>
      </w:r>
      <w:r w:rsidRPr="009F7083">
        <w:rPr>
          <w:rFonts w:hint="cs"/>
          <w:bCs/>
          <w:rtl/>
        </w:rPr>
        <w:t>( الفرع الثالث )</w:t>
      </w:r>
      <w:r>
        <w:rPr>
          <w:rFonts w:hint="cs"/>
          <w:b w:val="0"/>
          <w:rtl/>
        </w:rPr>
        <w:t xml:space="preserve"> : إنه لا يجوز جمع الألفاظ المتشابهة ، وذلك لأن التلفظ باللفظ الواحد أو اللفظين ، قد يحمل على المجاز ،  لأن الاستقراء دل على أن الغالب على الكلام : التكلم بالحقيقة ،  فإذا جمعنا الألفاظ المتشابهة  ورويناها دفعة واحدة ، أوهمت كثرتها : أن المراد منها ظواهرها ،  فكان ذلك الجمع سبباً لإيهام زيادة الباطل ، وإنه لا يجوز ، </w:t>
      </w:r>
      <w:r w:rsidRPr="009F7083">
        <w:rPr>
          <w:rFonts w:hint="cs"/>
          <w:bCs/>
          <w:rtl/>
        </w:rPr>
        <w:t xml:space="preserve">( الفرع الرابع ) </w:t>
      </w:r>
      <w:r>
        <w:rPr>
          <w:rFonts w:hint="cs"/>
          <w:b w:val="0"/>
          <w:rtl/>
        </w:rPr>
        <w:t xml:space="preserve">: إنه كما لا يجوز الجمع بين متفرقة ، فكذلك  لا يجوز التفرق بين مجتمعة ،  فقوله تعالى : { وهو القاهر فوق </w:t>
      </w:r>
      <w:r>
        <w:rPr>
          <w:rFonts w:hint="cs"/>
          <w:b w:val="0"/>
          <w:rtl/>
        </w:rPr>
        <w:lastRenderedPageBreak/>
        <w:t xml:space="preserve">عباده } : لا يدل على جواز أن يقال : إنه تعالى فوق ، لأنه تعالى لما ذكـر القاهر قبله ، ظهر أن المراد بهذه الفوقية : الفوقية بمعنى القهر ، لا بمعنى الجهة ،  بل لا يجوز أن يقال : وهو القاهر فوق غيره ، بل ينبغي أن يقال : " فوق عباده " لأن ذكر العبودية عند وصف الله تعالى بالفوقية ، يدل على أن المراد من تلك الفوقية : فوقية السيادة والإلهية ، واعلم : أن الله تعالى لم يذكر لفظة المتشابهات ، إلا وقرن بها قرينة تدل على زوال الوهم الباطل ،  مثاله : أنه تعالى لما قال : { الله نور السموات والأرض } : ذكر بعده  { مثل نوره } ، فأضاف النور إلى نفسه ، لو كان هو تعالى نفس النور ، لما أضاف النور إلى نفسه ، لأن لإضافة الشيء إلى نفسه ممتنعة ، ولما قال تعالى : { الرحمن على العرش استوى } ، ذكر قبله { تنزيلاً ممن خلق الأرض والسموات العلى } ، وذكر بعده قوله : { له ما في السموات وما في الأرض وما بينهما ، وما تحت الثرى } ، وقد ذكرنا أن هاتين الآيتين تدلان على أن كل ما كان مختصاً بجهة فوق : مخلوق محدث ،  فثبت بما ذكرنا : أن الطريق في هذه المتشابهات هو التأويل في تلك الألفاظ تأدباً في حق واجب الوجود ، وبالله التوفيق ، </w:t>
      </w:r>
    </w:p>
    <w:p w:rsidR="009F7083" w:rsidRDefault="009F7083" w:rsidP="0004487C">
      <w:pPr>
        <w:ind w:left="-46"/>
        <w:jc w:val="center"/>
        <w:rPr>
          <w:b w:val="0"/>
          <w:rtl/>
        </w:rPr>
      </w:pPr>
      <w:r>
        <w:rPr>
          <w:rFonts w:hint="cs"/>
          <w:b w:val="0"/>
          <w:rtl/>
        </w:rPr>
        <w:t>***</w:t>
      </w:r>
    </w:p>
    <w:p w:rsidR="00DA18EA" w:rsidRPr="009F7083" w:rsidRDefault="00DA18EA" w:rsidP="0004487C">
      <w:pPr>
        <w:ind w:left="-46"/>
        <w:jc w:val="center"/>
        <w:rPr>
          <w:rFonts w:cs="Monotype Koufi"/>
          <w:b w:val="0"/>
          <w:rtl/>
        </w:rPr>
      </w:pPr>
      <w:r w:rsidRPr="009F7083">
        <w:rPr>
          <w:rFonts w:cs="Monotype Koufi" w:hint="cs"/>
          <w:b w:val="0"/>
          <w:rtl/>
        </w:rPr>
        <w:t>القسم الرابع من هذا الكتاب : في بقية الكلام في هذا الباب</w:t>
      </w:r>
    </w:p>
    <w:p w:rsidR="00DA18EA" w:rsidRDefault="00DA18EA" w:rsidP="0004487C">
      <w:pPr>
        <w:ind w:left="-46"/>
        <w:jc w:val="both"/>
        <w:rPr>
          <w:b w:val="0"/>
          <w:rtl/>
        </w:rPr>
      </w:pPr>
      <w:r>
        <w:rPr>
          <w:rFonts w:hint="cs"/>
          <w:b w:val="0"/>
          <w:rtl/>
        </w:rPr>
        <w:t>وفيه فصـول :</w:t>
      </w:r>
    </w:p>
    <w:p w:rsidR="00DA18EA" w:rsidRDefault="00DA18EA" w:rsidP="0004487C">
      <w:pPr>
        <w:ind w:left="-46"/>
        <w:jc w:val="both"/>
        <w:rPr>
          <w:b w:val="0"/>
          <w:rtl/>
        </w:rPr>
      </w:pPr>
      <w:r w:rsidRPr="009F7083">
        <w:rPr>
          <w:rFonts w:hint="cs"/>
          <w:bCs/>
          <w:rtl/>
        </w:rPr>
        <w:t>[ الفصل الأول ] : في حكم ذكـر هـذه المتشابهات</w:t>
      </w:r>
      <w:r>
        <w:rPr>
          <w:rFonts w:hint="cs"/>
          <w:b w:val="0"/>
          <w:rtl/>
        </w:rPr>
        <w:t xml:space="preserve"> : اعلم : أن ذكر هذه المتشابهات ، صار شبهة عظيمة للخلق في الإلهيات وفي النبوات ، وفي الشرائع ،  أما في الإلهيات ، فلأن المصدقين بالقرآن ، اعتقدوا في الله تعالى اعتقادات باطلة ، حتى صاروا جاهلين بالله تعالى ، وواصفين له سبحانه وتعالى بما ينافي الإلهية والقدم ، وأما في النبوات ، فلأن العارفين بوجوب تنزيه الله تعالى عن هذه الصفات ، جعلوا هذا طعناً في نبوة محمد صلى الله عليه وسلم وقالوا : لو كان رسولاً حقاً من عند الله تعالى لكان أولى المراتب أن يكون عارفاً بربه ، وحيث لم يعرف ربه ، بل وصفه بصفات المحدثات ، امتنع كونه رسولاً حقاً ،   وأما في الشرائع ،  فلأن فيهم من توسل بذلك إلى الطعن في القرآن وقالوا : إن القرآن قد غير وبدل ، والقرآن الذي أنزل على محمد صلى الله عليه وسلم كان خالياً عن هذه الشبهات ، واحتجوا عليه : بأن هذا القرآن مملوء من وصف القرآن بكونه هدًى وتبياناً وحكمة وشفاءً ونوراً ،  ومن المعلوم بالضرورة : أن هذه الآيات المتشابهات سبب عظيم لضلال الخلق ،  و وقوعهم في التجسيم والتشبيه ، فإما أن تكون الآيات الدالة على كون القرآن نوراً ، وشفاءً : كاذبة ،  وإما أن تكون الآيات الدالة </w:t>
      </w:r>
      <w:r>
        <w:rPr>
          <w:rFonts w:hint="cs"/>
          <w:b w:val="0"/>
          <w:rtl/>
        </w:rPr>
        <w:lastRenderedPageBreak/>
        <w:t xml:space="preserve">على التجسيم والتشبيه : باطلة كاذبة ، وعلى التقديرين : فالطعن في القرآن لازم ، وأيضاً : فهب أنا نحمل هذه الآيات المتشابهة على الكلام بالمجاز ، لكن من الكلام مجاز موهم لقول باطل ، واعتقاد فاسد ، وعليه فإنه كان يجب أن نتكلم بذلك الحق على وجه التصريح به ، لا بالمتشابهات ،  ليصير ذلك سببا لزوال الإيهام الباطل ،  ولا يوجد في القرآن ألفاظ قد تدل على التنزيه والتوحيد  -  على سبيل التصريح  -  فإن قوله: { قل هو الله أحد } ، وقوله : { ليس كمثله شيء وهو السميع البصير } لا يدلان على التنزيه ، إلا دلالة ضعيفة ، وكل ذلك يوجب الطعن في القرآن ، فهذه حكاية هذه الشبهة في هذا الباب ، واعلم : أن العلماء المحققون ذكروا أنواعاً من الفوائد في إنزال المتشابهات : ( الأول ) : إنه متى كانت المتشابهات موجودة ، كان الوصول إلى الحق أصعب وأشق ،  فزيادة المشقة توجب زيادة الثواب ،  قال الله تعالى : { أم حسبتم أن تدخلوا الجنة ؟ ولما يعلم الله الذين جاهدوا منكم ، ويعلم الصابرين } ، ( الثاني ) : لو كان القرآن كله محكماً ، لما كان مطابقاً إلا لمذهب واحد فكان على هذا التقدير تصريحه مبطلاً لكل ما سوى هذا المذهب ، وذلك مما ينفر أرباب سائر المذاهب عن قبوله ، وعن النظر فيه ، والانتفاع به ، أما لما كان مشتملاً على المحكم والمتشابه ، فحينئذ يطمع صاحب كل مذهب ، أن يجد فيه ما يقوي مذهبه ، ويؤيد مقالته ، وحينئذ ينظر فيه جميع أرباب المذاهب ، ويجتهد في التأويل كل صاحب مذهب ،  وإذا بالغوا في ذلك التأويل ، صارت المحكمات مفسر بالمتشابهات ،  وبهذا الطريق يتخلص المبطل عن باطله ، فيصل إلى الحق ، و ( الثالث ) : إن القرآن إذا كان مشتملاً على المحكم والمتشابه ، افتقر الناظر فيه إلى الاستعانة بدلائل العقل ، والاستكثار من سائر العلوم ،  وحينئذ يتخلص من ظلمة التقليد ، ويصل إلى ضياء الاستدلال والحجة ،  أما لو كان كله محكماً ،  لم يفتقر إلى التمسك بالدلائل العقلية ، وحينئذ يبقى في الجهل والتقليد ، و ( الرابع ) : إن القرآن لما كان مشتملاً على المحكم والمتشابه ، افتقر إلى تعلم طريق التأويلات ، وترجيح بعضها على بعض ، وافتقر في تعلم ذلك إلى تحصيل علوم كثيرة ، من علم اللغة والنحو وعلم أصول الفقه ، ومعرفة طريق الترجيحات ،  ولو لم يكن القرآن مشتملاً على هذه المتشابهات ، لم يفتقر إلى شيء من ذلك ،  فكان لإيراد المتشابهات هذه الفوائد ، ( الخامس ) : - وهو السبب الأقوى  -  أن القرآن مشتمل على دعوة الخواص والعوام ، والعوام تنبو في أكثر الأمور عن إدراك الحقائق العقلية المحضة ، فمن سمع من العوام في أول الأمر إثبات موجود لي بجسم ولا متحيز ولا مشار إليه ، ظن أن هذا عدم محض ، فوقع في التعطيل ،  فكان الأصلح أن يخاطبوا بألفاظ دالة على بعض ما يناسب ما تخيلوه وتوهموه ،  ويكون ذلك مخلوطاً بما يدل على الحق الصريح ،   فالقسم الأول : وهو الذي يخاطبون به في أول الأمر ، يكون من باب المتشابهات ، </w:t>
      </w:r>
      <w:r>
        <w:rPr>
          <w:rFonts w:hint="cs"/>
          <w:b w:val="0"/>
          <w:rtl/>
        </w:rPr>
        <w:lastRenderedPageBreak/>
        <w:t>والقسم الثاني : هو الذي يكشف لهم في آخر الأمر ، هو من المحكمات ،  فهذا ما لخصناه في هذا الباب وبالله التوفيق</w:t>
      </w:r>
      <w:r>
        <w:rPr>
          <w:rFonts w:hint="cs"/>
          <w:b w:val="0"/>
          <w:vertAlign w:val="superscript"/>
          <w:rtl/>
        </w:rPr>
        <w:t xml:space="preserve"> </w:t>
      </w:r>
      <w:r>
        <w:rPr>
          <w:rFonts w:hint="cs"/>
          <w:b w:val="0"/>
          <w:rtl/>
        </w:rPr>
        <w:t xml:space="preserve">، </w:t>
      </w:r>
    </w:p>
    <w:p w:rsidR="009F7083" w:rsidRDefault="009F7083" w:rsidP="0004487C">
      <w:pPr>
        <w:ind w:left="-46"/>
        <w:jc w:val="center"/>
        <w:rPr>
          <w:b w:val="0"/>
          <w:rtl/>
        </w:rPr>
      </w:pPr>
      <w:r>
        <w:rPr>
          <w:rFonts w:hint="cs"/>
          <w:b w:val="0"/>
          <w:rtl/>
        </w:rPr>
        <w:t>***</w:t>
      </w:r>
    </w:p>
    <w:p w:rsidR="00DA18EA" w:rsidRDefault="00DA18EA" w:rsidP="0004487C">
      <w:pPr>
        <w:ind w:left="-46"/>
        <w:jc w:val="both"/>
        <w:rPr>
          <w:b w:val="0"/>
          <w:rtl/>
        </w:rPr>
      </w:pPr>
      <w:r w:rsidRPr="009F7083">
        <w:rPr>
          <w:rFonts w:hint="cs"/>
          <w:bCs/>
          <w:rtl/>
        </w:rPr>
        <w:t xml:space="preserve">[ الفصل الثاني ] : في أن المجسم هل يوصف بأنه مشبه أم لا ؟ </w:t>
      </w:r>
      <w:r>
        <w:rPr>
          <w:rFonts w:hint="cs"/>
          <w:b w:val="0"/>
          <w:rtl/>
        </w:rPr>
        <w:t xml:space="preserve">: قال المجسم : إنا وإن قلنا : إنه تعالى جسم مختص بالحيز والجهة ،  إلا أنا نعتقد : أنه بخلاف سائر الأجسام في ذاته وحقيقته ،  وذلك يمنع من القول بالتشبيه ،  فإن لإثبات المساواة في الصور لا يوجب إثبات التشبيه ،  ويدل عليه : أنه تعالى صرح في كتابه بالمساواة في الصفات الكثيرة ، ولم يقل أحد بأن ذلك يوجب التشبيه ، ف ( الأول ) : قال في صفة نفسه : { إنني معكما : أسمع وأرى } ، وقال في صفة الإنسان : { فجعلناه سميعاً بصيراً } ، ( الثاني ) : قال تعالى : { واصنع الفلك بأعيننا } ، وقال في الإنسان : { ترى أعينهم تفيـض من الدمع } ، ( الثالث ) : قال تعالى : { بل يداه مبسوطتان } ، وفي الإنسان : { ذلك بما قدمت يداك } ، وقال في نفسه : { مما عملت أيدينا أنعاماً  } ، وفي الإنسان : { يد الله فوق أيديهم } ، ( الرابع ) : قال تعالى : { الرحمن على العرش استوى } ، وفي الإنسان : { لتستووا على  ظهوره } ، ( الخامس ) : قال تعالى : في صفة نفسه : { العزيز الوهاب } ، ووصف الخلق بذلك ، فقل : إخوة يوسف : { أيها العزيز } ، وقال : { فأما الذين آمنوا فيعلمون أنه الحق من ربهم } ، و ( السادس ) : سمى نفسه بالعظيم ، ثم وصف العرش به ، فقال : { رب العرش العظيم } ، و ( السابع ) : وصف نفسه بالحفيظ العليم ، ووصف يوسف نفسه بهما فقال : { إني حفيظ عليم } ، وقال : { وبشرناه بغلام حليم } ، وقال في آية أخرى : { بغلام عليم } ، ( الثامن ) : سمى تحيتنا سلاماً فقال : { تحيتهم يوم يلقونه سلام } ، وسمى نفسه سلاماً ،  كما كان يقول النبي صلى الله عليه وسلم بعد فراغه من الصلاة : (( اللهم أنت السلام ، ومنك السلام ، تباركت يا ذا الجلال والإكرام )) ، ( التاسع ) : المؤمن  قال الله تعالى : { وإن طائفتان من المؤمنين اقتتلوا } ، ووصف به نفسه فقـال : { السلام المؤمن } ، ( العاشر ) : " الحكم " قال تعالى : { ألا له الحكم } ، ووصفنا به ، فقال : { فابعثوا حكماً من أهله وحكماً من أهلها } ، ( الحادي عشر ) : الراحم والرحيم ،  وهذا ظاهر ، ( الثاني عشر ) : الشكور قال : { إن ربنا لغفور شكور } ، ( الثالث عشر ) : العلي ،  والإنسان يسمي نفسه بذلك ومنه : " على " رضي الله عنه ، ( الرابع عشر ) : الكبير ،  قال عن نفسه : { وهو العلي الكبير  } ، وقال :  { إن له أباً شيخا كبيراً } ، وقال حكاية عن المرأتين : { وأبونا شيخ كبير } ، و ( الخامس عشر ) : الحكيم ،  والله تعالى وصف نفسه في كتابه به فقال : { تنزيل من حكيم </w:t>
      </w:r>
      <w:r>
        <w:rPr>
          <w:rFonts w:hint="cs"/>
          <w:b w:val="0"/>
          <w:rtl/>
        </w:rPr>
        <w:lastRenderedPageBreak/>
        <w:t>حميد } ، ( السادس عشر ) : الشهيد  قال في حق الخلق : { فكيف إذا جئنا من كل أمة بشهيد } ، وقال في نفسه : { أو لم يكف بربك أنه على كل شيء شهيد } ، و ( السابع عشر ) : الحق ،  قال : { فتعالى الله الملك الحق } ، { وبالحق أنزلناه وبالحق نزل } ، { الملك يومئذ الحق للرحمن } ، { ولا يأتونك بمثل إلا جئناك بالحق } ،  { وهو الذي أرسل رسوله بالهدى ودين الحق } ، ( الثامن عشر ) : الوكيل ، قال الله تعالى : { وهو على كل شيء وكيل } ، وقد يوصف الخلق بذلك فيقال : فلان وكيل فلان ، ( التاسع عشر ) : المولى ، قال تعالى : { ذلك بأن الله مولى الذين آمنوا ، وأن الكافرين لا مولى لهم</w:t>
      </w:r>
      <w:r>
        <w:rPr>
          <w:rFonts w:hint="cs"/>
          <w:b w:val="0"/>
          <w:vertAlign w:val="superscript"/>
          <w:rtl/>
        </w:rPr>
        <w:t xml:space="preserve"> </w:t>
      </w:r>
      <w:r>
        <w:rPr>
          <w:rFonts w:hint="cs"/>
          <w:b w:val="0"/>
          <w:rtl/>
        </w:rPr>
        <w:t>} ، ثم قال في حقنا : { ولكل جعلنا موالى } ، والنبي</w:t>
      </w:r>
      <w:r>
        <w:rPr>
          <w:rFonts w:hint="cs"/>
        </w:rPr>
        <w:t xml:space="preserve"> </w:t>
      </w:r>
      <w:r>
        <w:rPr>
          <w:rFonts w:hint="cs"/>
          <w:b w:val="0"/>
          <w:rtl/>
        </w:rPr>
        <w:t>صلى الله عليه وسلم قال : (( من كنت مولاه ، فعلي مولاه )) ، ( العشرون ) : الولي : قال الله تعالى : { إنما وليكم الله ورسوله والذين آمنوا</w:t>
      </w:r>
      <w:r>
        <w:rPr>
          <w:rFonts w:hint="cs"/>
          <w:b w:val="0"/>
          <w:vertAlign w:val="superscript"/>
          <w:rtl/>
        </w:rPr>
        <w:t xml:space="preserve"> </w:t>
      </w:r>
      <w:r>
        <w:rPr>
          <w:rFonts w:hint="cs"/>
          <w:b w:val="0"/>
          <w:rtl/>
        </w:rPr>
        <w:t>} ، وقال النبي صلى الله عليه وسلم : (( أيما امرأة نكحت نفسها بغير إذن وليها فنكاحها باطل )) ، وقال تعالى : { والمؤمنـــون والمؤمنات بعضهم أولياء بعض } ، الحادي والعشرون : الحي ،  قال تعالى : { هو الحي لا إله إلا هو } ، { الله لا إله إلا هو الحي القيوم</w:t>
      </w:r>
      <w:r>
        <w:rPr>
          <w:rFonts w:hint="cs"/>
          <w:b w:val="0"/>
          <w:vertAlign w:val="superscript"/>
          <w:rtl/>
        </w:rPr>
        <w:t xml:space="preserve"> </w:t>
      </w:r>
      <w:r>
        <w:rPr>
          <w:rFonts w:hint="cs"/>
          <w:b w:val="0"/>
          <w:rtl/>
        </w:rPr>
        <w:t xml:space="preserve"> } ، قال : { وجعلنا من الماء كل شيء حي } ، ( الثاني والعشرون ) : الواحد ، قال تعالى : { قل إنما هو إله واحد</w:t>
      </w:r>
      <w:r>
        <w:rPr>
          <w:rFonts w:hint="cs"/>
          <w:b w:val="0"/>
          <w:vertAlign w:val="superscript"/>
          <w:rtl/>
        </w:rPr>
        <w:t xml:space="preserve"> </w:t>
      </w:r>
      <w:r>
        <w:rPr>
          <w:rFonts w:hint="cs"/>
          <w:b w:val="0"/>
          <w:rtl/>
        </w:rPr>
        <w:t>} ، ويقع هذا الوصف على أكثر الأشياء ،  فيقال : ثوب واحد ، وإنسان واحد ، ( الثالث والعشرون ) : التواب ،  قال تعالى :  { إن الله كان تواباً رحيماً } ، ويسمي الخلق به ، فقال : {إن الله يحب التوابين</w:t>
      </w:r>
      <w:r>
        <w:rPr>
          <w:rFonts w:hint="cs"/>
          <w:b w:val="0"/>
          <w:rtl/>
          <w:lang w:bidi="ar-KW"/>
        </w:rPr>
        <w:t xml:space="preserve"> } ، </w:t>
      </w:r>
      <w:r>
        <w:rPr>
          <w:rFonts w:hint="cs"/>
          <w:b w:val="0"/>
          <w:rtl/>
        </w:rPr>
        <w:t>( الرابع والعشرون ) : الغني ،  قال تعالى : { والله الغني } ، وقال : { إنما السبيل على الذين يستأذنوك وهم أغنياء } ، وقال في الأثر : (( خذها من أغنيائهم ، وردها في فقرائهم )) ، ( الخامس والعشرون ) : النور : قال الله تعالى : { الله نور السموات والأرض } ، وقال : { نورهم يسعى بين أيديهم } ، ( السادس والعشرون ) : الهادي ،  قال الله تعالى : { ولكن الله يهدي من يشاء } ، وقال : { إنما أنت منذر ولكل قوم هاد } ، ( السابع والعشرون ) : المستمع ،  قال الله تعالى : { فاذهبا بآياتنا إنا معكم مستمعون } ، وقال لموسى عليه السلام : { فاستمع لما يوحى } ، ( الثامن والعشرون ) : القديم ،  قال تعالى : { حتى عاد كالعرجون القديم</w:t>
      </w:r>
      <w:r>
        <w:rPr>
          <w:rFonts w:hint="cs"/>
          <w:b w:val="0"/>
          <w:vertAlign w:val="superscript"/>
          <w:rtl/>
        </w:rPr>
        <w:t xml:space="preserve"> </w:t>
      </w:r>
      <w:r>
        <w:rPr>
          <w:rFonts w:hint="cs"/>
          <w:b w:val="0"/>
          <w:rtl/>
        </w:rPr>
        <w:t>} ، واعلم : أنه لا نزاع في أن لفظ : الموجود ، والشيء الواحد ، والذات ، والمعلوم ، والمذكور ، والعالم ، والقادر ، والحي ، والمريد ، والسميع ، والبصير ، والمتكلم ، والباقي : واقع على الحق سبحانه وتعالى ، وعلى خلقه ، فثبت بما ذكرنا : أن المشابهة من بعض الوجوه لا توجب أن يكون قائله موصوفاً : بأنه مشبه الله تعالى بالخلق ، وبأنه مشبه ، ونحن لا نثبت المشابهة بينه وبين خلقه ، إلا في بعض الصور</w:t>
      </w:r>
      <w:r>
        <w:rPr>
          <w:rFonts w:hint="cs"/>
          <w:b w:val="0"/>
          <w:vertAlign w:val="superscript"/>
          <w:rtl/>
        </w:rPr>
        <w:t xml:space="preserve"> (58)</w:t>
      </w:r>
      <w:r>
        <w:rPr>
          <w:rFonts w:hint="cs"/>
          <w:b w:val="0"/>
          <w:rtl/>
        </w:rPr>
        <w:t xml:space="preserve"> والصفات إلا أنا نعتقد أنه تعالى ، وإن كان جسماً ، إلا أنه بخلاف سائر الأجسام في ذاته وحقيقته ،  فثبت أن إطلاق المشبه على هذه الطائفة : كذب وزور ،   هذا جملة كلامهم في هذا الباب ، واعلم : أن حاصل هذا الكلام من جانبنا : أنا قد دللنا في القسم الأول من هذا </w:t>
      </w:r>
      <w:r>
        <w:rPr>
          <w:rFonts w:hint="cs"/>
          <w:b w:val="0"/>
          <w:rtl/>
        </w:rPr>
        <w:lastRenderedPageBreak/>
        <w:t>الكتاب على أن الأجسام متماثلة في تمام الماهية فلو كان الباري تعالى جسماً ، لزم أن يكون مثلاً لهذه الأجسام في تمام الماهية</w:t>
      </w:r>
      <w:r>
        <w:rPr>
          <w:rFonts w:hint="cs"/>
          <w:b w:val="0"/>
          <w:vertAlign w:val="superscript"/>
          <w:rtl/>
        </w:rPr>
        <w:t xml:space="preserve"> </w:t>
      </w:r>
      <w:r>
        <w:rPr>
          <w:rFonts w:hint="cs"/>
          <w:b w:val="0"/>
          <w:rtl/>
        </w:rPr>
        <w:t>وحينئذ يكون القول بالتشبيه لازماً ،  أما ما لم يدل الدليل على الشيء الموجود به والعالمية والقادرية ، فإنه لا</w:t>
      </w:r>
      <w:r>
        <w:rPr>
          <w:rFonts w:hint="cs"/>
          <w:b w:val="0"/>
          <w:vertAlign w:val="superscript"/>
          <w:rtl/>
        </w:rPr>
        <w:t xml:space="preserve"> </w:t>
      </w:r>
      <w:r>
        <w:rPr>
          <w:rFonts w:hint="cs"/>
          <w:b w:val="0"/>
          <w:rtl/>
        </w:rPr>
        <w:t xml:space="preserve">يوجب تماثلها في تمام الماهية ،  فظهر الفرق وبالله التوفيق ، </w:t>
      </w:r>
    </w:p>
    <w:p w:rsidR="009F7083" w:rsidRDefault="009F7083" w:rsidP="0004487C">
      <w:pPr>
        <w:ind w:left="-46"/>
        <w:jc w:val="center"/>
        <w:rPr>
          <w:b w:val="0"/>
          <w:rtl/>
        </w:rPr>
      </w:pPr>
      <w:r>
        <w:rPr>
          <w:rFonts w:hint="cs"/>
          <w:b w:val="0"/>
          <w:rtl/>
        </w:rPr>
        <w:t>***</w:t>
      </w:r>
    </w:p>
    <w:p w:rsidR="00DA18EA" w:rsidRDefault="00DA18EA" w:rsidP="0004487C">
      <w:pPr>
        <w:ind w:left="-46"/>
        <w:jc w:val="both"/>
        <w:rPr>
          <w:b w:val="0"/>
          <w:rtl/>
        </w:rPr>
      </w:pPr>
      <w:r w:rsidRPr="009F7083">
        <w:rPr>
          <w:rFonts w:hint="cs"/>
          <w:bCs/>
          <w:rtl/>
        </w:rPr>
        <w:t>[ الفصل الثالث ]  : في أن من يثبت كونه تعالى جسماً متحيزاً مختصاً بجهة معينة ،  هل يحكم بكفره أم لا ؟</w:t>
      </w:r>
      <w:r>
        <w:rPr>
          <w:rFonts w:hint="cs"/>
          <w:b w:val="0"/>
          <w:rtl/>
        </w:rPr>
        <w:t xml:space="preserve"> للعلماء فيه قولان : ( أحدهما ) : أنه كافر  -  وهو الأظهر  -  وهذا لأن مذهبنا : أن كل شيء يكون مختصاً بجهة وحيز ، فإنه مخلوق محدث ، وله إله أحدثه وخلقه ، وأما القائلون بالجسمية والجهة الذين</w:t>
      </w:r>
      <w:r>
        <w:rPr>
          <w:rFonts w:hint="cs"/>
          <w:b w:val="0"/>
          <w:vertAlign w:val="superscript"/>
          <w:rtl/>
        </w:rPr>
        <w:t xml:space="preserve"> </w:t>
      </w:r>
      <w:r>
        <w:rPr>
          <w:rFonts w:hint="cs"/>
          <w:b w:val="0"/>
          <w:rtl/>
        </w:rPr>
        <w:t>أنكروا وجود موجود آخر سوى هذه</w:t>
      </w:r>
      <w:r>
        <w:rPr>
          <w:rFonts w:hint="cs"/>
          <w:b w:val="0"/>
          <w:vertAlign w:val="superscript"/>
          <w:rtl/>
        </w:rPr>
        <w:t xml:space="preserve"> </w:t>
      </w:r>
      <w:r>
        <w:rPr>
          <w:rFonts w:hint="cs"/>
          <w:b w:val="0"/>
          <w:rtl/>
        </w:rPr>
        <w:t>الأشياء التي يمكن الإشارة إليها ، فهم منكرون لذات الموجود ، الذي يعتقد أنه هو الإله ، وإذا كانوا</w:t>
      </w:r>
      <w:r>
        <w:rPr>
          <w:rFonts w:hint="cs"/>
          <w:b w:val="0"/>
          <w:vertAlign w:val="superscript"/>
          <w:rtl/>
        </w:rPr>
        <w:t xml:space="preserve"> </w:t>
      </w:r>
      <w:r>
        <w:rPr>
          <w:rFonts w:hint="cs"/>
          <w:b w:val="0"/>
          <w:rtl/>
        </w:rPr>
        <w:t>منكرين لذاته ، كانوا كفاراً لا محالة ، وهذا بخلاف المعتزلي</w:t>
      </w:r>
      <w:r>
        <w:rPr>
          <w:rFonts w:hint="cs"/>
          <w:b w:val="0"/>
          <w:vertAlign w:val="superscript"/>
          <w:rtl/>
        </w:rPr>
        <w:t xml:space="preserve"> </w:t>
      </w:r>
      <w:r>
        <w:rPr>
          <w:rFonts w:hint="cs"/>
          <w:b w:val="0"/>
          <w:rtl/>
        </w:rPr>
        <w:t xml:space="preserve">فإنه يثبت موجوداً ، وراء هذه الأشياء التي يشار إليها بالحس ، إلا أنه خالفنا في صفات ذلك الموجود ، والمجسمة يخلفوننا في إثبات ذات المعبود ووجوده ، فكان هذا الخلاف أعظم ،  فيلزمهم الكفر ، لكونهم منكرين لذات المعبود الحق ولوجوده ،  والمعتزلة في صفته لا في ذاته ، والقول الثاني : إنا لا نكفرهم ،  لأن معرفة التنزيه ، لو كانت شرطاً لصحة الإيمان لوجب على الرسول صلى الله عليه وسلم ، أن لا يحكم بإيمان أحد إلا بعد أن يتفحص : أن ذلك الإنسان ،  هل عرف الله تعالى بصفات التنزيه ، أو لا ؟ وحيث حكم بإيمان الخلق من غير هذا التفحص ، علمنا : أن ذلك ليس شرطاً للإيمان ، وهذا آخر الكلام في هذا الكتاب ،  ونحن نسأل الله العظيم أن يجعله في الدنيا والآخرة : سبباً للفوز والسرور والنجاة واستحقاق الدرجات برحمته إنه أرحم الراحمين ، والحمد لله رب العالمين والصلاة والسلام على سيدنا محمد أشرف المرسلين وخاتم النبيين ، وعلى آله وأصحابه أجمعين ، وعلينا يا رب العالمين ، غفر الله لكاتبه وقارئه ومصححه ولمن قال : آمين ، ولجميع المسلمين </w:t>
      </w:r>
      <w:r w:rsidR="009F7083">
        <w:rPr>
          <w:rFonts w:hint="cs"/>
          <w:b w:val="0"/>
          <w:rtl/>
        </w:rPr>
        <w:t xml:space="preserve">]] تم كتاب أساس التقديس للإمام فخر الدين الر ازي ، وهو كما ترى فخر لكل منتسب إلى الجماعة الناجية أهل السنّة والجماعة ، </w:t>
      </w:r>
      <w:r>
        <w:rPr>
          <w:rFonts w:hint="cs"/>
          <w:b w:val="0"/>
          <w:rtl/>
        </w:rPr>
        <w:t xml:space="preserve"> </w:t>
      </w:r>
    </w:p>
    <w:p w:rsidR="00DA18EA" w:rsidRDefault="00DA18EA" w:rsidP="0004487C">
      <w:pPr>
        <w:ind w:left="-46"/>
        <w:jc w:val="center"/>
        <w:rPr>
          <w:b w:val="0"/>
          <w:rtl/>
        </w:rPr>
      </w:pPr>
      <w:r>
        <w:rPr>
          <w:rFonts w:hint="cs"/>
          <w:b w:val="0"/>
          <w:rtl/>
        </w:rPr>
        <w:t>***</w:t>
      </w:r>
      <w:r w:rsidR="00DB5D7B">
        <w:rPr>
          <w:rFonts w:hint="cs"/>
          <w:b w:val="0"/>
          <w:rtl/>
        </w:rPr>
        <w:t xml:space="preserve"> </w:t>
      </w:r>
    </w:p>
    <w:p w:rsidR="00DB5D7B" w:rsidRDefault="00DB5D7B" w:rsidP="0004487C">
      <w:pPr>
        <w:ind w:left="-46"/>
        <w:jc w:val="center"/>
        <w:rPr>
          <w:b w:val="0"/>
          <w:rtl/>
        </w:rPr>
      </w:pPr>
    </w:p>
    <w:p w:rsidR="00DB5D7B" w:rsidRDefault="00DB5D7B" w:rsidP="0004487C">
      <w:pPr>
        <w:ind w:left="-46"/>
        <w:jc w:val="center"/>
        <w:rPr>
          <w:b w:val="0"/>
          <w:rtl/>
        </w:rPr>
      </w:pPr>
    </w:p>
    <w:p w:rsidR="00DB5D7B" w:rsidRDefault="00DB5D7B" w:rsidP="0004487C">
      <w:pPr>
        <w:ind w:left="-46"/>
        <w:jc w:val="center"/>
        <w:rPr>
          <w:b w:val="0"/>
          <w:rtl/>
        </w:rPr>
      </w:pPr>
    </w:p>
    <w:p w:rsidR="00DB5D7B" w:rsidRDefault="00DB5D7B" w:rsidP="0004487C">
      <w:pPr>
        <w:ind w:left="-46"/>
        <w:jc w:val="center"/>
        <w:rPr>
          <w:b w:val="0"/>
          <w:rtl/>
        </w:rPr>
      </w:pPr>
    </w:p>
    <w:p w:rsidR="00DB5D7B" w:rsidRDefault="00DB5D7B" w:rsidP="0004487C">
      <w:pPr>
        <w:ind w:left="-46"/>
        <w:jc w:val="center"/>
        <w:rPr>
          <w:b w:val="0"/>
          <w:rtl/>
        </w:rPr>
      </w:pPr>
    </w:p>
    <w:p w:rsidR="00DB5D7B" w:rsidRDefault="00DB5D7B" w:rsidP="0004487C">
      <w:pPr>
        <w:ind w:left="-46"/>
        <w:jc w:val="center"/>
        <w:rPr>
          <w:b w:val="0"/>
          <w:rtl/>
        </w:rPr>
      </w:pPr>
    </w:p>
    <w:p w:rsidR="00DB5D7B" w:rsidRDefault="00DB5D7B" w:rsidP="0004487C">
      <w:pPr>
        <w:ind w:left="-46"/>
        <w:jc w:val="center"/>
        <w:rPr>
          <w:b w:val="0"/>
          <w:rtl/>
        </w:rPr>
      </w:pPr>
    </w:p>
    <w:p w:rsidR="00DB5D7B" w:rsidRDefault="00DB5D7B" w:rsidP="0004487C">
      <w:pPr>
        <w:ind w:left="-46"/>
        <w:jc w:val="center"/>
        <w:rPr>
          <w:b w:val="0"/>
          <w:rtl/>
        </w:rPr>
      </w:pPr>
    </w:p>
    <w:p w:rsidR="00BE3CAC" w:rsidRDefault="00BE3CAC" w:rsidP="0004487C">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BE3CAC" w:rsidRPr="00BE3CAC" w:rsidRDefault="00BE3CAC"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40"/>
          <w:szCs w:val="40"/>
          <w:rtl/>
          <w:lang w:bidi="ar-KW"/>
        </w:rPr>
      </w:pPr>
      <w:r w:rsidRPr="00BE3CAC">
        <w:rPr>
          <w:rFonts w:cs="Monotype Koufi"/>
          <w:sz w:val="40"/>
          <w:szCs w:val="40"/>
          <w:rtl/>
          <w:lang w:bidi="ar-KW"/>
        </w:rPr>
        <w:t xml:space="preserve">[  2  ] </w:t>
      </w:r>
    </w:p>
    <w:p w:rsidR="00BE3CAC" w:rsidRPr="00BE3CAC" w:rsidRDefault="00BE3CAC"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40"/>
          <w:szCs w:val="40"/>
          <w:rtl/>
          <w:lang w:bidi="ar-KW"/>
        </w:rPr>
      </w:pPr>
      <w:r w:rsidRPr="00BE3CAC">
        <w:rPr>
          <w:rFonts w:cs="Monotype Koufi"/>
          <w:sz w:val="40"/>
          <w:szCs w:val="40"/>
          <w:rtl/>
          <w:lang w:bidi="ar-KW"/>
        </w:rPr>
        <w:t xml:space="preserve">مصنف الإمام القرشي أبي الفرج عبد الرحمن ابن الجوزي </w:t>
      </w:r>
    </w:p>
    <w:p w:rsidR="00BE3CAC" w:rsidRPr="00BE3CAC" w:rsidRDefault="00BE3CAC"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40"/>
          <w:szCs w:val="40"/>
          <w:rtl/>
          <w:lang w:bidi="ar-KW"/>
        </w:rPr>
      </w:pPr>
      <w:r w:rsidRPr="00BE3CAC">
        <w:rPr>
          <w:rFonts w:cs="Monotype Koufi"/>
          <w:sz w:val="40"/>
          <w:szCs w:val="40"/>
          <w:rtl/>
          <w:lang w:bidi="ar-KW"/>
        </w:rPr>
        <w:t xml:space="preserve">( دفع شبه التشبيه </w:t>
      </w:r>
      <w:r w:rsidRPr="00BE3CAC">
        <w:rPr>
          <w:rFonts w:cs="Monotype Koufi" w:hint="cs"/>
          <w:sz w:val="40"/>
          <w:szCs w:val="40"/>
          <w:rtl/>
          <w:lang w:bidi="ar-KW"/>
        </w:rPr>
        <w:t xml:space="preserve">بأكف التنزيه </w:t>
      </w:r>
      <w:r w:rsidRPr="00BE3CAC">
        <w:rPr>
          <w:rFonts w:cs="Monotype Koufi"/>
          <w:sz w:val="40"/>
          <w:szCs w:val="40"/>
          <w:rtl/>
          <w:lang w:bidi="ar-KW"/>
        </w:rPr>
        <w:t xml:space="preserve">) </w:t>
      </w:r>
    </w:p>
    <w:p w:rsidR="00BE3CAC" w:rsidRDefault="00BE3CAC"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40"/>
          <w:szCs w:val="40"/>
          <w:rtl/>
          <w:lang w:bidi="ar-KW"/>
        </w:rPr>
      </w:pPr>
      <w:r w:rsidRPr="00BE3CAC">
        <w:rPr>
          <w:rFonts w:cs="Monotype Koufi"/>
          <w:sz w:val="40"/>
          <w:szCs w:val="40"/>
          <w:rtl/>
          <w:lang w:bidi="ar-KW"/>
        </w:rPr>
        <w:t>أحسن ما قرأت في الرد على الحشوية المنتسبين زورا إلى الحنابلة</w:t>
      </w:r>
    </w:p>
    <w:p w:rsidR="00BE3CAC" w:rsidRDefault="00BE3CAC" w:rsidP="0004487C">
      <w:pPr>
        <w:pBdr>
          <w:top w:val="dashDotStroked" w:sz="24" w:space="1" w:color="auto"/>
          <w:left w:val="dashDotStroked" w:sz="24" w:space="4" w:color="auto"/>
          <w:bottom w:val="dashDotStroked" w:sz="24" w:space="1" w:color="auto"/>
          <w:right w:val="dashDotStroked" w:sz="24" w:space="4" w:color="auto"/>
        </w:pBdr>
        <w:ind w:left="-46"/>
        <w:jc w:val="center"/>
        <w:rPr>
          <w:b w:val="0"/>
          <w:rtl/>
          <w:lang w:bidi="ar-KW"/>
        </w:rPr>
      </w:pPr>
    </w:p>
    <w:p w:rsidR="00BE3CAC" w:rsidRDefault="00BE3CAC" w:rsidP="0004487C">
      <w:pPr>
        <w:ind w:left="-46"/>
        <w:jc w:val="both"/>
        <w:rPr>
          <w:b w:val="0"/>
          <w:rtl/>
        </w:rPr>
      </w:pPr>
    </w:p>
    <w:p w:rsidR="00BE3CAC" w:rsidRDefault="00BE3CAC" w:rsidP="0004487C">
      <w:pPr>
        <w:spacing w:after="240"/>
        <w:ind w:left="-46"/>
        <w:jc w:val="both"/>
        <w:rPr>
          <w:b w:val="0"/>
          <w:rtl/>
        </w:rPr>
      </w:pPr>
      <w:r>
        <w:rPr>
          <w:rFonts w:hint="cs"/>
          <w:bCs/>
          <w:rtl/>
        </w:rPr>
        <w:t>مقدمة المؤلف</w:t>
      </w:r>
      <w:r>
        <w:rPr>
          <w:rFonts w:hint="cs"/>
          <w:b w:val="0"/>
          <w:rtl/>
        </w:rPr>
        <w:t xml:space="preserve"> :  قال الشيخ الإمام الحافظ العلامة أبو الفرج عبد الرحمن علي بن عبد الله بن حماد الجوزي بن أحمد بن محمد بن جعفر بن عبد الله بن القاسم الفطر بن  القاسم بن محمد بن عبد الله بن عبد الرحمن بن القاسم بن محمد بن أبي بكر الصديق رضي الله عنه : اعلم وفقك الله تعالى أني لما تتبعت مذهب الإمام أحمد رضي الله عنه  رأيته رجلا كبيرا كبير القدر في العلوم ، قد بالغ رحمة الله عليه في علوم الفقه ومذهب القدماء ، حتي لا تأتي مسألة  إلا وله فيها نص أو تنبيه إلا أنه علي طريق السلف ، فلم يصنف إلا المنقول ، فرأيت مذهبه خاليا من التصانيف التي كثر جنسها عند الخصوم فصنفت تفاسير مطولة منها " المغني مجلدات " و" زاد المسير " و " تذكرة الأديب" ، وغير ذلك ، وفي الحديث : كتبا منها " جامع المسانيد" ،و "الحدائق " و "نفي النقل " ، </w:t>
      </w:r>
      <w:r>
        <w:rPr>
          <w:rFonts w:hint="cs"/>
          <w:b w:val="0"/>
          <w:rtl/>
        </w:rPr>
        <w:lastRenderedPageBreak/>
        <w:t xml:space="preserve">وكتبا كثيرة في الجرح والتعديل ، وما رأيت لهم" تعليقة" في الخلاف إلا أن القاضي أبا يعلي قال : كنت أقول ما لأهل المذاهب يذكرون الخلاف مع خصومهم ولا يذكرون أحمد ؟ ثم عذرتهم ، إذ ليس لنا تعليقه في الفقه ، قال : فصنفت له تعليقة ، ( قلت ) : وتعليقته لم يحقق فيها بيان الصحة والطعن في المردود ، وذكر فيها أقيسة طردية . ورأيت من يلقي الدرس من أصحابنا من يفزع إلى تعليق الأصطلام أو تعليقة أسعد ، أو تعليقة العاملي ، أو تعليقة الشريفة استعارات . فصنفت له تعاليق منها " كتاب الإنصاف في مسائل الخلاف " ومنها " جنة النظر وجنة الفطر " ومنها " عمد الدلائل في مشهور المسائل " ، ثم رأيت جمع أحاديث التعليق التي يحتج بها أهل المذاهب ، وبينت تصحيح الصحيح ، وطعن المطعون فيه وعملت كتابا في المذاهب أدخلتها فيه ، وسميته " الباز الأشهب المنقض علي مخالفي المذهب " وصنفت في الفروع كتاب " المذهب في المذهب " وكتاب " سبوك الذهب " وكتاب " البلغة " وكتاب " منهاج الوصول إلى علم الأصول " وقد بلغت مصنفاتي مائتين وخمسين مصنفا ، </w:t>
      </w:r>
      <w:r>
        <w:rPr>
          <w:rFonts w:hint="cs"/>
          <w:b w:val="0"/>
          <w:bCs/>
          <w:rtl/>
        </w:rPr>
        <w:t xml:space="preserve">ورأيت من أصحابنا من تكلم في الأصول بما لا يصلح ، </w:t>
      </w:r>
      <w:r>
        <w:rPr>
          <w:rFonts w:hint="cs"/>
          <w:b w:val="0"/>
          <w:rtl/>
        </w:rPr>
        <w:t xml:space="preserve">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مقتضي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 وقد لأخذوا بالظاهر في الأسماء والصفات ، فسموها بالصفات تسمية مبتدعة لا دليل لهم في ذلك من النقل ولا من العقل ، ولم بلتفتوا إلى النصوص الصارمة عن الظواهر إلى المعاني الواجبة لله تعال ولا إلى إلغاء ما يوجبه الظاهر من سمات الحدوث ، ولم يقنعوا أن يقولوا صفة فعل ، حتي قالوا صفة ذات ، ثم لما أثبتوا أنها صفات ذات قالوا لا نحملها علي توجيه اللغة مثل يد علي نعمة وقدرة ومجيء واتيان علي معني بر ولطف ، وساق علي شدة ، بل قالوا نحملها علي ظواهرها ، والظاهر المعهود من نعوت الآدميين ، والشيء انما يجعل علي حقيقته إذا أمكن وهم يتجرحون من التشبيه ويأنفون من اضافته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 فإياكم أن تبتدعوا في مذهبه ما ليس فيه ، ثم قلت في الأحاديث ، تحمل علي ظاهرها . وظاهر القدم الجارحة ، فإنه لما قيل في عيسي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w:t>
      </w:r>
      <w:r>
        <w:rPr>
          <w:rFonts w:hint="cs"/>
          <w:b w:val="0"/>
          <w:rtl/>
        </w:rPr>
        <w:lastRenderedPageBreak/>
        <w:t>بالقدم ، فلو أنكم قلتم : نقرأ الأحاديث ونسكت ، ما أنكر عليكم أحد ، إنما حملكم إياها علي الظاهر قبيح ، فلا تدخلوا في مذهب هذا الرجل الصالح السلفي ما ليس فيه . ولقد كسيتم هذا المذهب شيئا قبيحا حتي لايقال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إلى يوم القيام</w:t>
      </w:r>
    </w:p>
    <w:p w:rsidR="00BE3CAC" w:rsidRDefault="00BE3CAC" w:rsidP="0004487C">
      <w:pPr>
        <w:spacing w:after="240"/>
        <w:ind w:left="-46"/>
        <w:jc w:val="center"/>
        <w:rPr>
          <w:bCs/>
          <w:rtl/>
        </w:rPr>
      </w:pPr>
      <w:r>
        <w:rPr>
          <w:rFonts w:hint="cs"/>
          <w:bCs/>
          <w:rtl/>
        </w:rPr>
        <w:t>فصل</w:t>
      </w:r>
    </w:p>
    <w:p w:rsidR="00BE3CAC" w:rsidRDefault="00BE3CAC" w:rsidP="0004487C">
      <w:pPr>
        <w:spacing w:after="240"/>
        <w:ind w:left="-46"/>
        <w:jc w:val="both"/>
        <w:rPr>
          <w:b w:val="0"/>
          <w:rtl/>
        </w:rPr>
      </w:pPr>
      <w:r>
        <w:rPr>
          <w:rFonts w:hint="cs"/>
          <w:bCs/>
          <w:rtl/>
        </w:rPr>
        <w:t xml:space="preserve">( قلت ) </w:t>
      </w:r>
      <w:r>
        <w:rPr>
          <w:rFonts w:hint="cs"/>
          <w:b w:val="0"/>
          <w:rtl/>
        </w:rPr>
        <w:t>: وقد وقع غلط المصنفين الذين ذكرتهم في سبعة أوجه : ( أحدها ) :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 الثاني ) : أنهم قالوا : إن هذه الأحاديث من المتشابه الذي لا يعلمه إلا الله تعالى . ثم قالوا : نحملها علي ظواهرها ، فواعجبا ما لا يعلمه إلا الله أي ظاهر له ؟ فهل ظاهر الاستواء إلا القعود ، وظاهر النزول إلا الانتقال ، ( الثالث ) :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هذا قول ما لا يفهم الفقه ولا العقل ، ( الرابع ) : أنهم لم يقرقوا في الأحاديث بين خبر مشهور في قوله " ينزل إلى السماء الدنيا " وبين حديث لا يصح كقوله " رأيت ربي في أحسن صورة " بل أثبتوا هذا صفة وهذا صفة ، ( الخامس) : أنهم لم يفرقوا بين حديث مرفوع إلى النبي صلى الله عليه وسلم- وبين حديث موقوف علي صحابي أو تابعي فأثبتوا بهذا ما أثبتوا هذا ، ( السادس ) : أنهم تأولوا بعض الألفاظ في موضع ولم يتأولوها في آخر كقوله " ومن أتاني يمشي أتيته هرولة " ، قالوا هذا ضرب مثل مثل الأنعام ، وروي عن عمر بن عبد العزيز أنه قال :" إذا كان يوم القيامة جاء الله يمشي " فقالوا نحمله علي ظاهره فواعجبا من تأول حديث رسول الله صلى الله عليه وسلم ولا يتأول كلام عمر بن عبد العزيز ، ( السابع ) : أنهم حملوا الأحاديث علي مقتضي الحس فقالوا : ينزل بذاته وينتقل ويتحرك ، ثم قالوا : لاكما يعقل . فغالطوا من يسمع فكابروا الحس والعقل فحملوا الأحاديث علي الحسيات ، فرأيت الرد عليهم لازما لئلا ينسب الامام إلى ذلك ، وإذا سكت نسبت إلى اعتقاد ذلك ، ولا يهولني أمر عظيم في النفوس ، لأن العمل علي الدليل ، وخصوصا في معرفة الحق لا يجوز فيه التقليد .</w:t>
      </w:r>
    </w:p>
    <w:p w:rsidR="00BE3CAC" w:rsidRDefault="00BE3CAC" w:rsidP="0004487C">
      <w:pPr>
        <w:spacing w:after="240"/>
        <w:ind w:left="-46"/>
        <w:jc w:val="center"/>
        <w:rPr>
          <w:bCs/>
          <w:rtl/>
        </w:rPr>
      </w:pPr>
      <w:r>
        <w:rPr>
          <w:rFonts w:hint="cs"/>
          <w:bCs/>
          <w:rtl/>
        </w:rPr>
        <w:t>فصل</w:t>
      </w:r>
    </w:p>
    <w:p w:rsidR="00BE3CAC" w:rsidRDefault="00BE3CAC" w:rsidP="0004487C">
      <w:pPr>
        <w:spacing w:after="240"/>
        <w:ind w:left="-46"/>
        <w:jc w:val="both"/>
        <w:rPr>
          <w:b w:val="0"/>
          <w:rtl/>
        </w:rPr>
      </w:pPr>
      <w:r>
        <w:rPr>
          <w:rFonts w:hint="cs"/>
          <w:bCs/>
          <w:rtl/>
        </w:rPr>
        <w:lastRenderedPageBreak/>
        <w:t>فإن قال قائل</w:t>
      </w:r>
      <w:r>
        <w:rPr>
          <w:rFonts w:hint="cs"/>
          <w:b w:val="0"/>
          <w:rtl/>
        </w:rPr>
        <w:t xml:space="preserve"> : ما الذي دعا رسول الله صلى الله عليه وسلم أن يتكلم بألفاظ موهمة للتشبيه ؟( قلنا ) : إن الخلق غلب عليهم الحس فلا يكادون يعرفون غيره ، وسببه المجانسه لهم في الحديث ، فعبد قوم النجوم وأضافوا إليها المنافع والمضار ، وعبد قوم النور وأضافوا إليه الخير ، وأضافوا الشر إلى الظلمة ، وعبد قوم الملائكة ، وقوم الشمس وقوم عيسي ، وقوم عزيز ، وعبد قوم البقر والأكثرون الاصنام فآنست نفوسهم بالحس المقطوع بوجوده ولذلك قال قوم لموسي : " اجعل لنا الها " فلو جاءت الشرائع بالتنزيه المحض جاءت بما يطابق النفي فلما قالوا" صف لنا ربك " نزلت " قل هو الله أحد " ولو قال لهم ليس بجسم ولا جوهر ولا عرض ولا طويل ولا عريض ولا يشغل الأمكنة ولا يحويه مكان ولا جهة من الجهات الست وليس بمتحرك ولا ساكن ولا تدركه الإحساس لو قالوا حد لنا النفي بأن تميز ما تدعونا إلى عبادته عن النفي وإلا فأنت تدعوا إلى عدم .فلما علم الحق سبحانه وتعالى ذلك جاءهم بأسماء يعقلونها من السمع والبصر والحلم والغضب وبني البيت وجعل الحجر بمثابة اليمين المصافحة ، وجاء بذكر الوجه واليدين و القدم والاستواء والنزول لأن المقصود الإثبات فهو الأهم عند الشرع من التنزيه ، وإن كان التنزيه منها ، ولهذا قال للجارية أين الله ، وقيل له أيضحك ربنا ؟ قال نعم ، فلما أثبت وجوده بذكر صور الحسيات نفي خيال التشبيه بقوله " ليس كمثله شئ" ثم لم يذكر الرسول الأحاديث جمله وإنما كان يذكر الكلمة في الأحيان فقد غلط من ألفها أبوابا علي ترتيب صورة غلطا قبيحا ، ثم هي مجموعها يسيرة ، والصحيح منها يسير : ثم هو عربي وله التجوز ، أليس هو القائل " تأتي البقرة وآل عمران كأنهما غمامتان أو فرقان من طير صاف ، ويؤتي بالموت في صورة كبش أملح فيذبح " ، فإن قيل لم سكت السلف عن تفسير الأحاديث قالوا : أمروها كما جاءت ؟ ( قلت ) : لثلاثة أوجه : ( ( أحدهما ) :  ) : أنها ذكرت للايناس بموجود فإذا فسرت لم يحصل الايناس مع أن فيها ما لابد من تأويله كقوله تعالى : { وجاء ربك " أي جاء أمره . وقال أحمد بن حنبل : وإنما صرفه إلى ذلك أدلة العقل فإنه لا يجوز عليه الانتقال ، و ( الوجه الثاني ) : أنه لو تأولت اليد بمعني القدرة جاز أن يتناول معني القوة فيحصل الخطر بالصرف عما يحتمل ، و ( الثالث ) : أنهم لو أطلقوا في التأويل اتسع الخرق فخلط المتأول ، فإذا سأل العامي عن قوله تعالى : { ثم استوي علي العرش " قيل له الاستواء معلم والكيف غير معقول والايمان به واجب والسؤال عنه بدعه وإنما فعلنا هذا لان العوام لا يدركون الغوامض ، </w:t>
      </w:r>
    </w:p>
    <w:p w:rsidR="00BE3CAC" w:rsidRDefault="00BE3CAC" w:rsidP="0004487C">
      <w:pPr>
        <w:spacing w:after="240"/>
        <w:ind w:left="-46"/>
        <w:jc w:val="center"/>
        <w:rPr>
          <w:bCs/>
          <w:rtl/>
        </w:rPr>
      </w:pPr>
      <w:r>
        <w:rPr>
          <w:rFonts w:hint="cs"/>
          <w:bCs/>
          <w:rtl/>
        </w:rPr>
        <w:t>فصل</w:t>
      </w:r>
    </w:p>
    <w:p w:rsidR="00BE3CAC" w:rsidRDefault="00BE3CAC" w:rsidP="0004487C">
      <w:pPr>
        <w:spacing w:after="240"/>
        <w:ind w:left="-46"/>
        <w:jc w:val="both"/>
        <w:rPr>
          <w:b w:val="0"/>
          <w:rtl/>
        </w:rPr>
      </w:pPr>
      <w:r>
        <w:rPr>
          <w:rFonts w:hint="cs"/>
          <w:bCs/>
          <w:rtl/>
        </w:rPr>
        <w:t>وكان الإمام أحمد يقول</w:t>
      </w:r>
      <w:r>
        <w:rPr>
          <w:rFonts w:hint="cs"/>
          <w:b w:val="0"/>
          <w:rtl/>
        </w:rPr>
        <w:t xml:space="preserve"> : أمروا الأحاديث كما جاءت وعلي هذا من كبار أصحابه كإبراهيم الحربي ، وابي داود الأشرم ، ومن كبار أصحابنا أبو الحسن التميمي ، وأبو محمد رزق الله بن عبد الوهاب ، وأبو الوفاء بن عقيل فنبغ </w:t>
      </w:r>
      <w:r>
        <w:rPr>
          <w:rFonts w:hint="cs"/>
          <w:b w:val="0"/>
          <w:rtl/>
        </w:rPr>
        <w:lastRenderedPageBreak/>
        <w:t xml:space="preserve">الثلاثة الذين ذكرناهم ابن حامد والقاضي والزاغوني ، وقد سئل الإمام أحمد عن مسألة فأفتي فيها فقيل هذا لا يقول به ابن المبارك فقال : ابن المبارك لم ينزل من السماء، وقال الإمام الشافعي رضي الله عنه : استخرت الله تعالى في الرد علي الإمام مالك . ولما صنف هؤلاء الثلاثة كتبا ، وانفرد القاضي فصنف الأحاديث التي ذكرتها علي ترتيبه ، وقدمت عليها الآيات التي وردت في ذلك ، </w:t>
      </w:r>
    </w:p>
    <w:p w:rsidR="00BE3CAC" w:rsidRDefault="00BE3CAC" w:rsidP="0004487C">
      <w:pPr>
        <w:spacing w:after="240"/>
        <w:ind w:left="-46"/>
        <w:jc w:val="center"/>
        <w:rPr>
          <w:bCs/>
          <w:rtl/>
        </w:rPr>
      </w:pPr>
      <w:r>
        <w:rPr>
          <w:rFonts w:hint="cs"/>
          <w:bCs/>
          <w:rtl/>
        </w:rPr>
        <w:t>باب ما جاء في القرآن من ذلك</w:t>
      </w:r>
    </w:p>
    <w:p w:rsidR="00BE3CAC" w:rsidRDefault="00BE3CAC" w:rsidP="0004487C">
      <w:pPr>
        <w:spacing w:after="240"/>
        <w:ind w:left="-46"/>
        <w:jc w:val="both"/>
        <w:rPr>
          <w:b w:val="0"/>
          <w:rtl/>
        </w:rPr>
      </w:pPr>
      <w:r>
        <w:rPr>
          <w:rFonts w:hint="cs"/>
          <w:bCs/>
          <w:rtl/>
        </w:rPr>
        <w:t>قال الله تعالى</w:t>
      </w:r>
      <w:r>
        <w:rPr>
          <w:rFonts w:hint="cs"/>
          <w:b w:val="0"/>
          <w:rtl/>
        </w:rPr>
        <w:t xml:space="preserve"> : { ويبقي وجه ربك ذي الجلال والإكرام  } ، قال المفسرون : يبقي ربك ، وكذا قالوا في قوله " يريدون وجهه ". أي يريدونه  ، وقال الضحاك و أبو عبيدة في قوله " كل شئ هالك إلا وجهه " أي إلا هو ، وقد ذهب الذين أنكرنا عليهم إلى أن الوجه صفة باسم زائد علي الذات ، ( قلت ) : فمن أين قالوا هذا وليس لهم دليل إلا ما عرفوه من الحسيات ؟ وذلك يوجب التبغيض ، ولوكان كما قالوا :كان المعني : أن ذاته تهلك الا وجهه . وقال بن حامد : أثبتنا لله وجها ولا نجوز إثبات الرأس . ( قلت ) : ولقد اقشعر بدني من جراءته علي ذكر هذا فما أعوزه في التشبيه غير الرأس ، ( قلت ) : ومن ذلك قوله : { ولتصنع علي عيني } ، { واصنع الفلك بأعيننا } ، قال المفسرون بأمرنا ، أي بمرأي منا ، ( قال أبو بكر بن الأنباري : أما جمع العين علي مذهب العرب في ايقاعها الجمع علي الواحد يقول: خرجنا في السفر إلى البصرة ). وإنما جمع لأن عادة الملك أن يقول : أمرنا ونهينا . وقد ذهب القاضي إلى أن العين صفة زائده علي الذات وقد سبقه بكر بن خزيمه . فقال في الآية" لربنا عينان ينظر بهما " ، ( قلت ) : وهذا ابتداع لا دليل لهم عليه وإنما أثبتوا عينين من دليل الخطاب في قوله عليه الصلاة والسلام : (( وإن الله ليس بأعور )) ، وإنما أراد نفي النقص عنه ، ومتي ثبت أنه لا يتجزأ ، لم يكن لما يتخيل من الصفات وجه ، ومنها قوله تعالى : { لما خلقت بيدي } ، اليد في اللغة : بمعني النعمة والإحسان ، قال الشاعر : ( متي ما تناخي عند باب بني هاشم       تريحي فتلقي من فواضله يدا ) ، ومعني قول اليهود "يد الله مغلولة " أي محبوسة عن النفقة ، واليد القوة ، يقولون : ما لنا بهذا الأمر من يد ، وقوله تعالي : { بل يداه مبسوطتان }  أي نعمته وقدرته ، وقوله تعالى : { لما خلقت بيدي } ،  أي بقدرتي ونعمتي ، وقال الحسن في قوله تعالى : { يد الله قوق أيديهم } ، أي منته وإحسانه . ( قلت ) : هذا كلام المحققين ، وقال القاضي : اليدان صفتان ذاتيتان تسميان باليدين ، وهذا تصرف بالرأي لا دليل عليه. وقال ابن عقيل معني الآية لما خلقت أنا فهو كقوله تعالى : { ذلك بما قدمت يداك } ، أي بما قدمت أنت وقد قال بعض البلة : الإضافات إلى الله تعالى لو لم يكن لآدم مزية علي سائر الحيوانات باليد التي هي صفة لما عظمه بذكرها وأجله فقال { بيدي } ، </w:t>
      </w:r>
      <w:r>
        <w:rPr>
          <w:rFonts w:hint="cs"/>
          <w:b w:val="0"/>
          <w:rtl/>
        </w:rPr>
        <w:lastRenderedPageBreak/>
        <w:t xml:space="preserve">ولو كانت القدرة لما كانت له مزية ، فإن قالوا القدرة لا تثن ، وقد قال بيدي " . قلنا بلي قال العربي : ليس لي بهذا الأمر يدان ، أي ليس لي به قدرة وقال عروة بن حزام في شعره : ( فقالا شفاك الله والله ما لنا  ...  بما ضمت منك الضلوع يدان ) ، وقولهم : ميزه بذلك عن الحيوان فقد قال عز وجل : { خلقنا لهم مما عملت أيدينا أنعاما } ، ولم يدل هذا علي تمييز الأنعام علي بقية الحيوان قال الله تعالى : { والسماء بنيناها بأيد وإنا لموسعون } ، أي بقوة ، ثم قد أخبر أنه نفخ فيه من روحه ، ولم يرد إلا الوضع بالفعل والتكوين والمعني : نفخت أنا ويكفي شرف بالإضافة ، إذ لا يليق بالخالق سوي ذلك لأنه لا يحتاج أن يفعل بواسطة ، فلا له أعضاء وجوارح يفعل بها ، لأنه الغني بذاته ، فلا ينبغي أن يتشاغل بطلب تعظيم آدم مع الغفله عما يستحقه البارئ سبحانه من التعظيم بنفي الأبعاض والعادات في الأفعال ، لأن هذه الأشياء صفة الأجسام ، وقد ظن بعض البلة أن الله يمس ، حتي توهموا أنه مس طينة آدم بيد هي بعض ذاته ، وما فطنوا أنه من جملة مخلوقاته جسما يقابل جسما فيتحد به ويفعل فيه ( ومن السحر من يعقد عقدا فيتغير به حالا وصفة ) أفتراه سبحانه جعل أفعال  الأشخاص والأجسام تتعدي إلى الأجسام بعيدة ، ثم يحتاج هو في أفعاله إلى معاناة الطين وقد رد قول من قال هذا بقوله تعالى : { إن مثل عيسي عند الله كمثل آدم خلقه من تراب ثم قال له كن فيكون } ، ومنها قوله تعالى : { ويحذركم الله نفسه } ، وقوله تعالى علي لسان عيسي { تعلم ما في نفسي ولا أعلم ما في نفسك } ، قال المفسرون ويحذركم الله إياه . وقالوا تعلم ما عندي ولا أعلم ما عندك ، قال المحققون المراد بالنفس ها هنا الذات ونفس الشيء ذاته وقد ذهب القاضي أن لله نفسا ، وهي صفة زائدة علي ذاته . قلت وهذا قول لا يستند إلا إلى التشبيه ، لأنه يوجب أن الذات شيء والنفس غيرها ، وحكي ابن حامد أعظم من هذا فقال : ذهبت طائفة في قوله تعالى : { ونفخت فيه من روحي } ، أن تلك الروح صفة من ذاته وإنها إذا خرجت رجعت إلى الله تعالى ( قلت ) : وهذا أقبح من كلام النصارى فما أبقي هذا من التشبيه بقية ،  ومنها قوله تعالى : { ليس كمثله شيء } ، ظاهر الكلام أن له مثلا ، فليس كمثله شيء وليس كذلك ، وإنما معناه عند أهل اللغة : أن يقام المثل مقام الشيء نفسه . يقول الرجل : مثلي لا يكلم مثلك  ، وإنما المعني : ليس كهو شيء ، ومنها قوله تعالى : { يوم يكشف عن ساق } ، قال ابن عباس ومجاهد وابراهيم النخعي وقتادة وجمهور العلماء يكشف عن شدة ، وأنشدوا : " وقامت الحرب بنا علي ساق "  ، وقال آخرون : إذا شمرت عن ساقها الحرب شمرا  ، قال ابن قتيبة : وأصل هذا أن الرجل إذا  وقع في أمر عظيم يحتاج إلى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إضافة إليه معناها : يكشف عن شدته وأفعاله المضافة </w:t>
      </w:r>
      <w:r>
        <w:rPr>
          <w:rFonts w:hint="cs"/>
          <w:b w:val="0"/>
          <w:rtl/>
        </w:rPr>
        <w:lastRenderedPageBreak/>
        <w:t xml:space="preserve">إليه ومعني يكشف عنها يزيلها ، 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لما قالت البغاة : لا حكم إلا الله فقال : لابد من محاربتهم ولو بلغت ساقي  ، فعلي هذا يكون المعني يتجلي لهم ، وفي حديث أبي موسي أن النبي صلى الله عليه وسلم قال : (( يكشف لهم الحجاب فينظرون إلى الله تعالى فيخرون سجدا ، ويبقي أقوام في ظهورهم كصياصي البقر ، يريدون السجود فلا يستطيعون )) ، فذلك قوله تعالى : { يوم يكشف عن ساق ويدعون إلى السجود فلا يستطيعون } ، وقد ذهب القاضي إلى أن الذات صفة ذاتية . وقال في مثله في يضع قدمه في النار : وحكي بن مسعود : ويكشف عن ساقه اليمني فتضيء من نور ساقه الأرض ، ( قلت ) : وذكر الساق مع القدم تشبيه محض وما ذكر عن بن مسعود محال ،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تعالى ساقا صفة لذاته ، فمن جحد ذلك فقد كفر  ،  ( قلت ) : لو تكلم بهذا عامي جلف كان قبيحا ، فكيف بمن ينسب إلى العلم ؟ فإن المتأولين أعذر منهم لأنهم ردوا الأمر إلى اللغة ، وهؤلاء أثبتوا ساقا للذات ، وقدما حتي يتحقق التجسيم والصورة ، ومنها قوله تعالى : { ثم استوي علي العرش } ، قال الخليل بن أحمد : العرش : السرير ، فكل سرير ملك يسمي عرشا ، والعرش مشهور عند العرب في الجاهلية والإسلام قال الله تعالى : { ورفع أبويه علي العرش } ، وقال تعالى : { أيكم يأتيني بعرشها  } ،  واعلم أن الاستواء في اللغة علي وجوه منها :  الاعتدال . قال بعض بني تميم فاستوي ظالم العشيرة والمظلوم . أي اعتدلا ، والاستواء تمام الشيء قال الله تعالى : { ولما بلغ أشده واستوي } ، أي تم ، والاستواء القصد إلى الشيء  ، قال تعالى : { ثم استوي إلى السماء } أي قصد خلقها ، والاستواء في الاستيلاء علي الشيء قال الشاعر : ( قد استوي بشر علي العراق ... من غير سيف ودم مهراق ) ، وقال الآخر : ( إذا ما غزا قوم أباح حريمهم ... وأضحي علي ما ملكوه قد استوي ) ، وروي اسماعيل بن أبي خالد الطائي قال : العرش ياقوتة حمراء . ( قلت ) : وجميع السلف علي امرار هذه الآية كما جاءت من غير تفسير ولا تأويل ، قال عبد الله بن وهب : كنا عند مالك بن أنس فدخل رجل فقال : يا أبا عبد الله " الرحمن علي العرش استوي " كيف استوي ؟ فأطرق مالك وأخذته الرحضاء ثم رفع رأسه فقال : الرحمن علي العرش استوي كما وصف نفسه ولا يقال له كيف وكيف عنه مرفوع وأنت رجل سوء صاحب بدعة فأخرجوه فأخرج ، وقد حمل قوم من المتأخرين هذه الصفة علي مقتضي الحس فقالوا : " استوي علي العرش بذاته " ، وهي زيادة لم تنقل ، إنما فهموها من احساسهم ، وهو أن المستوي </w:t>
      </w:r>
      <w:r>
        <w:rPr>
          <w:rFonts w:hint="cs"/>
          <w:b w:val="0"/>
          <w:rtl/>
        </w:rPr>
        <w:lastRenderedPageBreak/>
        <w:t xml:space="preserve">علي الشيء إنما تستوي عليه ذاته ، قال أبو حامد : الاستواء مماسته وصف لذاته ، والمراد به القعود ، قال : وقد ذهبت طائفة من أصحابنا إلى أن الله سبحانه وتعالى علي عرشه ما ملأ ، وانه يقعد فيه ، ويقعد نبيه الله صلى الله عليه وسلم معه علي العرش ، قال أبو حامد : والنزول انتقال . ( قلت ) : وعلي ما حكي تكون ذاته أصغر من العرش فالعجب من قول هذا ، ما نحن مجسمة ؟  وقيل لابن الزاغوني : هل تجدون له صفة لم تكن له بعد خلق العرش ..؟ قال: لا إنما خلق العالم بصفة التحت ، فصار العالم بالإضافة إليه أسفل فإذا ثبت لإحدى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استوى " علمنا اختصاصه بتلك الجهة ، قال بن الزاغوني : ولابد أن تكون لذاته نهاية وغاية نعلمها ، ( قلت ) : وهذا رجل لا يدري ما يقول لأنه إذا قدر غاية وفصلا بين الخالق والمخلوق فقد حدده ، وأقر بأنه جسم ، وهو يقول في كتابه أنه ليس بجوهر ، لأن الجوهر ما تحيز ثم يثبت له مكانا يتحيز فيه ، ( قلت ) : وهنا كلام جهل من قائله ، وتشبيه محض ، فما عرف هذا الشيخ ما يجب للخالق ، وما يستحيل عليه . فإن وجوده تعالى ليس كوجود الجواهر والأجسام التي لابد لها من حيز ، والتحت والفوق إنما يكون فيما يقابل ويحازي ، ومن ضرورة المحازي أن يكون أكبر من المحازي أو أصغر أو مثله ، وإن هذا ومثله إنما يكون في الأجسام ، وكل ما يحازي الأجسام يجوز 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ومتي قدرنا مستغنيا عن المحل والحيز محتاجا إلى الحيز ، ثم قلنا ، إما أن يكون متج  اورين ومتباين ، كان ذلك محالا . فإن المتجاور والمتباين من لوازم المتحيز في المتحيزات ، وقد ثبت أن الاجتماع والافتراق من لوازم المتحيز ، والحق سبحانه وتعالى لا يوصف بالتحيز ، لأنه لو كان متحيزا لم يخل إما أن يكون ساكنا في حيزه ، أومتحركا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 قلنا ) : ذاته تعالى لا يقبل أن يخلق منها شيء ، ولا أن يحل فيها شيء ، والفصل من حيث الحس يوجب عليه ما يوجب علي الجواهر ، ومعني الحيز أن الذي يختص به يمنع مثله أن يوجد ، وكلام هؤلاء كله مبني علي الحس ) ، وقد حملهم الحس علي التشبيه والتخليط حتي قال بعضهم : إنما ذكر الاستواء علي العرش لأنه أقرب الموجودات إليه . وهذا جهل أيضا . لأن قرب المساحة لا يتصور إلا في حق </w:t>
      </w:r>
      <w:r>
        <w:rPr>
          <w:rFonts w:hint="cs"/>
          <w:b w:val="0"/>
          <w:rtl/>
        </w:rPr>
        <w:lastRenderedPageBreak/>
        <w:t>الجسم ، ( وقال بعضهم : جهة العرش تحازي ما يقابله من الذات ولا تحازي جميع الذات وهذا صريح في التجسيم والتبعيض ) ، ويعز علينا كيف هذا القائل ينسب إلى مذهبنا ؟ واحتج بعضهم بأنه علي العرش بقوله تعالى : { إليه يصعد الكلم الطيب والعمل الصالح يرفعه } ، وبقوله تعالى : { وهو القاهر فوق عباده } ، وجعلوا ذلك فوقيه حسية ، ونسوا أن الفوقية الحسية إنما تكون لجسم أو جوهر وأن الفوقية قد تطلق لعلو المرتبة فيقال : فلان فوق فلان ، ثم أنه كما قال : { فوق عباده } ، قال : { وهو معكم } ، فمن حملها علي العلم ، حمل خصمه الاستواء علي القهر . ( أخبرنا علي بن محمد بن عمر الدباس ، قال أنبأنا رزق الله بن عبد الوهاب التميمي قال : كان أحمد بن حنبل يقول : الاستواء صفة مسلمة وليست بمعني القصد ولا الاستعلاء .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w:t>
      </w:r>
    </w:p>
    <w:p w:rsidR="00BE3CAC" w:rsidRDefault="00BE3CAC" w:rsidP="0004487C">
      <w:pPr>
        <w:spacing w:after="240"/>
        <w:ind w:left="-46"/>
        <w:jc w:val="center"/>
        <w:rPr>
          <w:bCs/>
          <w:rtl/>
        </w:rPr>
      </w:pPr>
      <w:r>
        <w:rPr>
          <w:rFonts w:hint="cs"/>
          <w:bCs/>
          <w:rtl/>
        </w:rPr>
        <w:t>فصل</w:t>
      </w:r>
    </w:p>
    <w:p w:rsidR="00BE3CAC" w:rsidRDefault="00BE3CAC" w:rsidP="0004487C">
      <w:pPr>
        <w:spacing w:after="240"/>
        <w:ind w:left="-46"/>
        <w:jc w:val="both"/>
        <w:rPr>
          <w:b w:val="0"/>
          <w:rtl/>
        </w:rPr>
      </w:pPr>
      <w:r>
        <w:rPr>
          <w:rFonts w:hint="cs"/>
          <w:bCs/>
          <w:rtl/>
        </w:rPr>
        <w:t>واعلم أن من يتصور وجود الحق سبحانه وجودا مكانيا طلب له جهة كما أن من تخيل أن وجوده وجودا زمانيا طلب له مده في تقدمه علي العالم بأزمنة وكلا التخيلين باطل ،</w:t>
      </w:r>
      <w:r>
        <w:rPr>
          <w:rFonts w:hint="cs"/>
          <w:b w:val="0"/>
          <w:rtl/>
        </w:rPr>
        <w:t xml:space="preserve"> وقد ثبت أن جميع الجهات تتساوي بالإضافة إلى القائل بالجهة فاختصاصه ببعضها ليس بواجب لذاته بل هو جائز فيحتاج إلى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يتعالى عن ذلك وإنما الجهات للجواهر والأجسام لأنها أجرام تحتاج إلى جهة والجهة ليست في جهة وإذا ثبت بطلان الجهة ثبت بطلان المكان ويوضحه أن المكان إذا كان يحيط بمن فيه والخالق لا يحويه شيء ولا تحدث له صفة ، فإن قيل : " فقد أخرج في الصحيحين عن شريك عن أبي نمر عن أنس بن مالك رضي الله عنه: أنه ذكر المعراج ، فقال فيه : "فعلا به الجبار تعالى " فقال : " وهو في مكانه يا رب خفف عنا " ، فالجواب : إن أبا سليمان الخطابي قال: هذه لفظة تفرد بها شريك ، ولم يذكرها غيره وهو كثير التفرد بمناكير الألفاظ ، والمكان لا يضاف إلى الله عز وجل ، إنما هو مكان النبي صلى الله عليه وسلم– ومعناه : مقامه الأول الذي أقيم فيه ، قال الخطابي : وفي هذا الحديث " فاستأذنت علي ربي وهو في داره ". توهم مكانا ، وإنما المعني ، في داره التي دورها لأوليائه ، وقد قال القاضي : أبو يعلي في كتابه المعتمد إن الله عز وجل لا يوصف بالمكان . فإن قيل نفي الجهات يحيل وجوده ، قلنا إن كان الوجود يقبل </w:t>
      </w:r>
      <w:r>
        <w:rPr>
          <w:rFonts w:hint="cs"/>
          <w:b w:val="0"/>
          <w:rtl/>
        </w:rPr>
        <w:lastRenderedPageBreak/>
        <w:t xml:space="preserve">الاتصال والانفصال فقد صدقت ، فأما إذا لم يقبلها فليس خلوه من طرق النقيض بمحال ، فإن قيل أنتم تلزموننا أن نقر بما لا يدخل تحت الفهم ، ( قلنا ) : أن أردت بالفهم التخيل والتصور فإن الخالق لايدخل تحت ذلك إذ ليس بمحس ولا يدخل تحت ذلك إلا جسم له لون وقدر فإن الخيال قد أنس بالمبصرات فهو لا يتوهم شيء إلا علي وفق ما رآه لأن الوهم من نتائج الحس ، وإن أردت أنه لايعلم بالعقل فقد دللنا أنه ثابت بالعقل لأن العقل مضطر إلى التصديق بموجب الدليل ، واعلم أنك لما لم تجد إلا حسا أو عرضا وعلمت تنزيه الخالق عن ذلك بدليل العقل الذي صرفك عن ذلك فينبغي أن يصرفك عن كونه متحيزا أو متحركا أو متنقلا ، ولما كان مثل هذا الكلام لا يفهمه العامي ( قلنا ) : لا تسمعوه ما لا يفهمه ودعوا اعتقاده لا تحركوه بل يسروه أن لا يساكن الجبال ، ويقال إن الله تعالى استوي علي عرشه كما يليق به ، ومن الآيات قوله تعالى : { أأمنتم من في السماء  } ، ( قلت ) : وقد ثبت قطعيا أنها ليست علي ظاهرها ، لأن لفظة في للظرفية والحق غير مظروف ، وإذا امتنع الحس أن يتصرف في مثل هذا ، بقي وصف التعظيم بما هو عظيم عند الخلق ومنها قوله تعالى : { يا حسرتي علي ما فرطت في جنب الله } ، أي في طاعته وأمره ، أي لأن التفريط لا يقع إلا في ذلك ، وأما الجنب المعهود من ذي الجوارح ، فلا يقع فيه تفريط ، وقال ابن حامد : " نؤمن بأن لله جنبا بهذه الآية" ، ( قلت ) : " واعجبا من عدم العقول ، إذا لم يتهيأ التفريط في جنب مخلوق كيف يتهيأ في صفة الخالق وأنشد ثعلب وفسره : " خليلي كفا فاذكر الله في جنبي " أي في أمري  ، ومنها قوله تعالى : { فنفخنا فيه من روحنا } ، قال المفسرون : أي رحمتنا . وإنما نسب الروح إليه ، لأنه بأمره كان . ومنها قوله تعالى : { يؤذون الله } ، ( قلت ) : أي يؤذون أولياءه ، كقوله تعالى : { واسأل القرية } ،  أي أهلها . وقال النبي عليه الصلاة والسلام : (( أحد جبل يحبنا ونحبه )) ، قال الشاعر : ( أنبئت أن النار بعدك أوقدت  ... واستب بعدك يا كليب المجلس ) ، ومنها قوله تعالى : { هل ينظرون إلا أن يأتيهم الله في ظلل من الغمام } ، أي بظل ، وكذلك قوله تعالي : { وجاء ربك } ، ( قلت ) : قال القاضي أبو يعلي عن أحمد بن حنبل أنه قال : في قوله تعالى : { يأتيهم } ، قال المراد به : قدرته وأمره ، قال : وقد بينه في قوله تعالى : { أو يأتي أمر ربك } ، ومثل هذا في التوراة : " وجاء ربك " قال إنما هو قدرته . قال بن حامد : هذا خطأ ، إنما ينزل بذاته بانتقال ، ( قلت ) : وهذا الكلام في ذاته تعالى بمقتضي الحس ، كما يتكلم في ا لأجسام ، قال ابن عقيل في قوله تعالى : { قل الروح من أمر ربي } ، قال : من كف خلقه عن السؤال عن مخلوق ، فكفهم عن الخالق وصفاته أولي . و أنشده : ( كيفية النفس ليس المرء يدركها  ... فكيف كيفية الجبار في القدم ) ، </w:t>
      </w:r>
    </w:p>
    <w:p w:rsidR="00BE3CAC" w:rsidRDefault="00BE3CAC" w:rsidP="0004487C">
      <w:pPr>
        <w:spacing w:after="240"/>
        <w:ind w:left="-46"/>
        <w:jc w:val="center"/>
        <w:rPr>
          <w:bCs/>
          <w:rtl/>
        </w:rPr>
      </w:pPr>
      <w:r>
        <w:rPr>
          <w:rFonts w:hint="cs"/>
          <w:bCs/>
          <w:rtl/>
        </w:rPr>
        <w:t>باب : ذكر الأحاديث التي سموها أخبار الصفات</w:t>
      </w:r>
    </w:p>
    <w:p w:rsidR="00BE3CAC" w:rsidRDefault="00BE3CAC" w:rsidP="0004487C">
      <w:pPr>
        <w:spacing w:after="240"/>
        <w:ind w:left="-46"/>
        <w:jc w:val="both"/>
        <w:rPr>
          <w:b w:val="0"/>
          <w:rtl/>
        </w:rPr>
      </w:pPr>
      <w:r>
        <w:rPr>
          <w:rFonts w:hint="cs"/>
          <w:b w:val="0"/>
          <w:rtl/>
        </w:rPr>
        <w:lastRenderedPageBreak/>
        <w:t xml:space="preserve">اعلم أن للأحاديث دقائق وآفات لا يعرفها إلا العلماء الفقهاء ، تارة في نظمها ، وتارة في كشف معناها ، وسنوضح إن شاء الله تعالى ، </w:t>
      </w:r>
    </w:p>
    <w:p w:rsidR="00BE3CAC" w:rsidRDefault="00BE3CAC" w:rsidP="0004487C">
      <w:pPr>
        <w:spacing w:after="240"/>
        <w:ind w:left="-46"/>
        <w:jc w:val="both"/>
        <w:rPr>
          <w:b w:val="0"/>
          <w:rtl/>
        </w:rPr>
      </w:pPr>
      <w:r>
        <w:rPr>
          <w:rFonts w:hint="cs"/>
          <w:bCs/>
          <w:rtl/>
        </w:rPr>
        <w:t>الحديث الأول</w:t>
      </w:r>
      <w:r>
        <w:rPr>
          <w:rFonts w:hint="cs"/>
          <w:b w:val="0"/>
          <w:rtl/>
        </w:rPr>
        <w:t xml:space="preserve"> : روي البخاري ومسلم في الصحيحين من حديث أبي هريرة رضي الله عنه قال : قال رسول الله – صلي الله عليه وسلم - : (( خلق الله آدم علي صورته )) ، ( قلت ) : للناس في هذا مذهبان ( أحدهما ) :  : السكوت عن تفسيره ، الثاني : الكلام في معناه ، واختلف أرباب هذا المذهب في الهاء علي من تعود ؟ علي ثلاثة أقوال : ( أحدهما ) :  تعود علي بعض بني آدم ، وذلك أن النبي – صلي الله عليه وسلم – مر برجل يضرب رجل وهو يقول : قبح الله وجهك ووجه من أشبه وجهك . فقال : ((  إذا ضرب أحدكم فليتق الوجه فإن الله تعالى خلق آدم علي صورته )) ، قالوا : وإنما اقتصر بعض الرواة علي بعض الحديث فيحمل المقتصر علي المفسر قالوا : فوجه من أشبه وجهك يتضمن سب الأنبياء والمؤمنين ، إنما خص آدم بالذكر ، لأنه هو الذي ابتدأ خلقته ووجهه علي هذه الصورة التي احتذي عليها من بعده ، فعلي هذا تكون الهاء كناية عن المضروب ، ومن الخطأ أن ترجع إلى الله عز وجل بقوله : ووجه من أشبه وجهك فإنه إذا نسب إليه شبه سبحانه وتعالى كان تشبيها صريحا ، وفي صحيح مسلم من حديث أبي هريرة رضي الله عنه عن النبي صلي الله عليه وسلم أنه قال : (( إذا قاتل أحدكم فليتق الوجه ، فإن الله تعالى خلق آدم علي صورته )) ، و ( القول الثاني ) : " إن الهاء كناية عن اسمين ظاهرين ، فلا يصح أن يضاف إلى الله عز وجل لقيام الدليل علي أنه ليس بصورة ، فعادت إلى آدم ، ومعني الحديث : إن الله خلق آدم علي صورته التي خلقها عليها ( تاما لم ينقله من نطفة إلى علقه هذا مذهب ) أبي سليمان الخطابي وقد ذكره ثعلب في أماليه ، و ( القول الثالث ) : " إنها تعود إلى الله تعالى " وفي معني ذلك قولان : ( أحدهما ) :  أن تكون صورة ملك ، لأنها فعله وخلقه ، فتكون إضافتها إليه من وجهين : ( أحدهما ) :  التشريف بالإضافة كقوله تعالى : { وطهرا بيتي للطائفين } ، و ( الثاني ) : لأنه ابتدعها علي غير مثال سابق . (وقد روي هذا الحديث من طريق ابن عمر عن النبي – صلي الله علي وسلم – أنه قال : (( لا تقبح الوجه فإن آدم خلق علي صورة الرحمن )) ، ( قلت ) : هذا الحديث فيه ثلاثة علل ، ( أحدهما ) :  : أن الثوري والأعمش اختلفا فيه فأرسله الثوري ورفعه الأعمش ، و ( الثانية ) : أن الأعمش كان يدلس فلم يذكر أنه سمعه من حبيب بن أبي ثابت ، و ( الثالثة ) : أن حبيبا كان يدلس فلم يعلم أنه سمعه من عطاء ، ( قلت ) : وهذه أدلة توجب وهنا في الحديث ثم هو محمول علي إضافة الصورة إليه ملكا ، و ( القول الثاني ) : أن تكون صورة بمعني الصفة ، تقول : هذا صورة الأمر : أي صفته ويكون المعني خلق آدم  علي صفته من الحياة والعلم  والقدرة والسمع والبصر والإرادة والكلام فميزه بذلك علي جميع الحيوانات ، ثم ميزه عن الملائكة بصفة التعالي حين أسجدهم له . ( وقال </w:t>
      </w:r>
      <w:r>
        <w:rPr>
          <w:rFonts w:hint="cs"/>
          <w:b w:val="0"/>
          <w:rtl/>
        </w:rPr>
        <w:lastRenderedPageBreak/>
        <w:t xml:space="preserve">بن عقيل إنما خص آدم بإضافة صورته إليه لتخصيصه وهي السلطنة التي تشاكلها  الربوبية استعبادا وسجودا وأمرا نافذا وسياسات تعمر بها البلاد ويصلح به العباد وليس في الملائكة والجن من تجمع علي طاعته نوعه وقبيله سوي الآدمي ) ، وإن الصورة ها هنا معنوية لا صورة تخاطيط ، وقد ذهب أبو محمد بن قتيبه في هذا الحديث إلى مذهب قبيح فقال : لله صورة لا كالصور فخلق آدم عليها ؟ وهذا تخليط وتهافت لأن معني كلامه : إن صورة آدم كصورة الحق  ، وقال القاضي : يطلق علي الحق تسمية الصورة لا كالصور ، نقض لما قاله ، وصار بمثابة من يقول : جسم لا كالأجسام ، فإن الجسم ما كان مؤلفا ، فإذا قال : لا كالأجسام نقض ما قال ، </w:t>
      </w:r>
    </w:p>
    <w:p w:rsidR="00BE3CAC" w:rsidRDefault="00BE3CAC" w:rsidP="0004487C">
      <w:pPr>
        <w:spacing w:after="240"/>
        <w:ind w:left="-46"/>
        <w:jc w:val="both"/>
        <w:rPr>
          <w:b w:val="0"/>
          <w:rtl/>
        </w:rPr>
      </w:pPr>
      <w:r>
        <w:rPr>
          <w:rFonts w:hint="cs"/>
          <w:bCs/>
          <w:rtl/>
        </w:rPr>
        <w:t>الحديث الثاني</w:t>
      </w:r>
      <w:r>
        <w:rPr>
          <w:rFonts w:hint="cs"/>
          <w:b w:val="0"/>
          <w:rtl/>
        </w:rPr>
        <w:t xml:space="preserve"> : روي عبد الرحمن بن عياش – رضي الله عنه – عن النبي – صلي الله عليه وسلم – أنه قال : " رأيت ربي في أحسن صورة ، فقال لي : فيم يختصم الملأ الأعلى يا محمد ( قلت ) : أنت أعلم يا رب ، فوضع كفه بين كتفي ، حتي وجدت بردها بين ثديي ، فعلمت ما بين السموات والأرض "  ، قال أحمد رضي الله عنه : أصل هذا الحديث وطرقه مضطربة ( يرويه معاذ عن رسول الله –صلي الله عليه وسلم وكل أسانيده مضطربة ليس فيها صحيح ، ورواه قتادة عن أنس واختلف علي قتادة فرواه يوسف عن عطية عن قتادة ووهم فيه ، ورواه هشام عن قتادة عن ابن قلابة عن خالد بن الحلاج عن بن عباس ووهم في قوله عن ابن عباس وإنما رواه خالد عن عبد الرحمن بن عياش وعبد الرحمن لم يسمعه من رسول الله صلي الله عليه وسلم ، وإنما رواه عن مالك بن يخامر عن معاذ : ( قلت ) : قد ذكرنا أنه لا يصح ، وقال أبو بكر البيهقي : فقد روي من أوجه كلها ضعيفة وأحسن طرقه أنه كان في النوم ) ، وقد روي من حديث أبي هريرة _ رضي الله عنه – قال : قال رسول الله صلى الله عليه وسلم : (( أتاني آت في أحسن صورة )) ، فقال : فيم يختصم الملأ الأعلى ؟ فقلت : لا أدري ، فوضع كفه بين كتفي ، فوجدت بردها بين ثديي ، فعرفت كل شيء يسألني عنه )) ، وروي من حديث ثوبان قال : خرج علينا رسول الله صلى الله عليه وسلم بعد صلاة الصبح فقال : (( إن ربي أتاني الليلة في أحسن صورة فقال لي : يا محمد : فيم يختصم الملأ الأعلى ؟ قلت : لا أدري يا رب ، فوضع كفه بين كتفي ، حتي وجدت برد أنامله في صدري ، فتجلي لي ما بين السماء والأرض )) ، وروي عن أبي عبيدة بن الجراح عن النبي صلي الله عليه وسلم أنه قال : (( لما كنت ليلة أسر بي رأيت ربي في أحسن صورة )) ، ( قلت ) : وهذه أحاديث مختلفة ، وليس فيها ما يثبت وفي بعضها أتاني آت وذلك يرفع الاشكال ، وإن قلنا أنه رآه في اليقظة فالصورة إن قلنا ترجع إلى الله تعالى ، فالمعني رأيته علي أحسن صفاته ( في الإقبال علي والرضي عني ، وإن قلنا ترجع إلى رسول الله صلى الله عليه وسلم فالمعني رأيته أنا علي أحسن صورة . ( قلت ) : والعجب مع اضطراب هذه الأحاديث وكون مثلها لا يثبت به حكم في الوضوء ) ، وروي بن حامد من حديث بن عباس رضي الله عنهما عن النبي صلي الله </w:t>
      </w:r>
      <w:r>
        <w:rPr>
          <w:rFonts w:hint="cs"/>
          <w:b w:val="0"/>
          <w:rtl/>
        </w:rPr>
        <w:lastRenderedPageBreak/>
        <w:t xml:space="preserve">عليه وسلم أنه قال :" ولما أسري بي رأيت الرحمن تعالى في صورة شاب أمرد ، له نور يتلألأ ، وقد نهيت عن وصفه لكم، فسألت ربي أن يكرمني برؤيته ، وإذا هو كأنه عروس حين كشف عن حجابه مستوي علي عرشه " ، ( قلت ) : هذا الحديث كذب قبيح . ما روي قط في صحيح و لا في كذب مشهور . فأبعد الله من عمله فقد كنا نقول ذلك في المنام ، فذكر هذا في ليلة الإسراء كافأهم الله وجزاهم النار ، يشبهون الله بعروس ؟ ما قال هذا مسلم ؟ ، وأما ذكر البرد في الحديث الماضي ، فإن البرد عرض ، لا يجوز أن ينسب إلى الله تعالى . وقد ذكر القاضي في كتاب الكفاية عن أحمد : رأيت ربي في أحسن صورة ، أي في أحسن موضع ، </w:t>
      </w:r>
    </w:p>
    <w:p w:rsidR="00BE3CAC" w:rsidRDefault="00BE3CAC" w:rsidP="0004487C">
      <w:pPr>
        <w:spacing w:after="240"/>
        <w:ind w:left="-46"/>
        <w:jc w:val="both"/>
        <w:rPr>
          <w:b w:val="0"/>
          <w:rtl/>
        </w:rPr>
      </w:pPr>
      <w:r>
        <w:rPr>
          <w:rFonts w:hint="cs"/>
          <w:bCs/>
          <w:rtl/>
        </w:rPr>
        <w:t>الحديث الثالث</w:t>
      </w:r>
      <w:r>
        <w:rPr>
          <w:rFonts w:hint="cs"/>
          <w:b w:val="0"/>
          <w:rtl/>
        </w:rPr>
        <w:t xml:space="preserve"> : روت أم طفيل امرأة أبي رضي الله عنهما ، أنها سمعت رسول الله صلي الله عليه وسلم يذكر ، أنه رأي ربه في المنام في أحسن صورة ، شابا موقرا ، رجلا في خضر عليه نعلان من ذهب ، علي وجهه فراش من ذهب . ( قلت ) : هذا الحديث يرويه نعيم بن حماد بن معاوية قال ابن عدي : كان يضع الحديث . وقال يحي بن معين : ليس نعيم بشيء في الحديث ، وفي إسناده مروان بن عثمان عن عمارة بن عامر ، قال أبو عبد الرحمن النسائي : ومن مروان حتي يصدق الله عز وجل ؟ وقال مهني بن يحي ، سألت أحمد عن هذا الحديث ، فأعرض بوجهه وقال : هذا حديث منكر مجهول يعني مروان بن عثمان ( قال ولا يعرف أيضا عمارة ، وقد روي عبيد الله بن أبي سلمة قال : بعث بن عمر إلى عبد الله بن عباس هل رأي محمد ربه فأرسل إليه أن نعم قد رأه فرد الرسول إليه كيف رآه ؟ قال : رآه علي كرسي من ذهب يحمله أربعة من الملائكة في صورة رجل ، ( قلت ) : وهذا الحديث تفرد به إسحاق وكذبه جماعة من العلماء وفي رواية عن بن عباس " رآه كان قدميه علي خضرة دونه ستر من لؤلؤ " ، ( قلت ) : وهذا يرويه أبو إبراهيم بن الحكم بن إبان وقد ضعفه يحي بن معين وغيره وفي رواية ابن عباس –رضي الله عنه – عن رسول الله –صلي الله عليه وسلم – قال : " رأيت ربي أجعد أمرد عليه حله خضراء ". ( قلت ) : وهذا يروي عن طريق حماد بن سلمة وكان بن أبي العوجاء لزنديق ربيب حماد ، وكان يدس في كتبه هذه الأحاديث ، علي أن هذا كان مناما والمنام خيال ، ومثل هذه الأحاديث لا ثبوت لها ، ولا يحسن أن يحتج بها في الوضوء ، فقد أثبت بها القاضي صفات الله تعالى فقال : قوله : شاب ، وأمرد ، وجعد ، وقطط ، والفراش والنعلان والتاج . قال : ثبت ذلك تسمية لا يعقل معناها ، ( وليس في إثباتها أكثر من تقريب المحدث من القديم وذلك جائز كما روي " يدني عبده إليه " يعني يقربه إلى ذاته ) ، ومن يثبت بالمنام ، وبما لا يصح نقله صفات ، وقد عرفنا معني الشاب والأمرد ما هو . ثم يقول ما هو كما نعلم ، كمن يقول : قام فلان وما هو قائم ، وقعد وليس بقاعد ، قال بن عقيل هذا الحديث مقطوع فإنه كذب ، ثم لا تنفع ثقة الرواة إذا كان المتن </w:t>
      </w:r>
      <w:r>
        <w:rPr>
          <w:rFonts w:hint="cs"/>
          <w:b w:val="0"/>
          <w:rtl/>
        </w:rPr>
        <w:lastRenderedPageBreak/>
        <w:t xml:space="preserve">مستحيلا ، وصار هذا كما لو أخبرنا جماعة من المعدلين : بأن جمل البزار دخل في خرم إبرة الخياط. فإنه لا حكم لصدق الرواة مع استحالة خبرهم ، </w:t>
      </w:r>
    </w:p>
    <w:p w:rsidR="00BE3CAC" w:rsidRDefault="00BE3CAC" w:rsidP="0004487C">
      <w:pPr>
        <w:spacing w:after="240"/>
        <w:ind w:left="-46"/>
        <w:jc w:val="both"/>
        <w:rPr>
          <w:b w:val="0"/>
          <w:rtl/>
        </w:rPr>
      </w:pPr>
      <w:r>
        <w:rPr>
          <w:rFonts w:hint="cs"/>
          <w:bCs/>
          <w:rtl/>
        </w:rPr>
        <w:t>الحديث الرابع</w:t>
      </w:r>
      <w:r>
        <w:rPr>
          <w:rFonts w:hint="cs"/>
          <w:b w:val="0"/>
          <w:rtl/>
        </w:rPr>
        <w:t xml:space="preserve"> : روي عن أنس بن مالك رضي الله عنه قال : قال رسول الله صلي الله عليه وسلم " انتهيت ليلة أسري بي إلى السماء فرأيت ربي ، فرأيت كل شيء من ربي ، حتي لقد رأيت تاجا مخوصا من لؤلؤ " ، ( قلت ) : هذا يرويه أبو القاسم بن ابراهيم . قال الأزهري : كنت اقعد مع ابن اليسع ساعة فيقول : " قد ختمت الختمة منذ قعدت وقاسم ليس بشيء " قال الدارقطني هو كذاب . قلت كافأ الله عن عمل مثل هذا الحديث .</w:t>
      </w:r>
    </w:p>
    <w:p w:rsidR="00BE3CAC" w:rsidRDefault="00BE3CAC" w:rsidP="0004487C">
      <w:pPr>
        <w:spacing w:after="240"/>
        <w:ind w:left="-46"/>
        <w:jc w:val="both"/>
        <w:rPr>
          <w:b w:val="0"/>
          <w:rtl/>
        </w:rPr>
      </w:pPr>
      <w:r>
        <w:rPr>
          <w:rFonts w:hint="cs"/>
          <w:bCs/>
          <w:rtl/>
        </w:rPr>
        <w:t xml:space="preserve">الحديث الخامس : </w:t>
      </w:r>
      <w:r>
        <w:rPr>
          <w:rFonts w:hint="cs"/>
          <w:b w:val="0"/>
          <w:rtl/>
        </w:rPr>
        <w:t xml:space="preserve">روي البخاري ومسلم في الصحيحين من حديث أبي هريرة رضي الله تعالى عنه عن النبي – صلي الله عليه وسلم- أنه قال : (( يجمع الله الناس فيقول : من كان يعبد شيئا فليتبعه ، فيتبعون ما كانوا يعبدون ، وتبقي هذه الأمة فيها منافقون ، فيأتهم الله عز وجل في غير الصورة التي كانوا يعرفون فيقول : أنا ربكم . فيقولون نعوذ بالله منك هذا مكاننا حتي يأتينا ربنا . فإذا جاء ربنا عرفناه فيأتيهم في الصورة التي يعرفون ، فيقول : أنا ربكم . فيقولون : أنت ربنا ؟ )) ، وفي الصحيحين من حديث بن سعيد عن النبي – صلي الله عليه وسلم – أنه قال : (( فيأتيهم الجبار في غير صورة رأوه فيها أول مرة ، فيقول أنا ربكم ، فلا يكلمه إلا الأنبياء . فيقال : هل بينكم وبينه آية تعرفونها ؟ فيقول : الساق . فيكشف عن ساقه فيسجد له كل مؤمن  )) ، ( قلت ) : اعلم أنه يجب علي كل مسلم أن يعتقد أن الله سبحانه وتعالى ، لا تجوز عليه الصورة التي هي هيئة وتأليف ، قال أبو سليمان الخطابي : معني" فيأتيهم الله " أي يكشف الحجاب لهم حتي يرونه عيانا كما كانوا عرفوه في الدنيا استدلالا. ( وأما الصورة فتتأول علي وجهين ( أحدهما ) :  أنها بمعني الصفة ،يقال صورة الأمر كذا ، و ( الثاني ) : أن المذكورات من المعبودات في أول الحديث صور يخرج الكلام علي نوعين من المطابقة ، وقوله" في غير صورة رأوه فيها " دليل علي أن المراد بالصفة الصورة لأنهم ما رأوه قبلها فعلمت أن المراد الصفة التي عرفوه فيها ، وقال غيره من العلماء : يأتيهم بأهوال القيامة ، وصور الملائكة ، ما لم يعهدوا مثله في الدنيا ، فيستعيذون من تلك الحال ويقولون : إذا جاء ربنا عرفناه ، أي أتي بما يعرفونه من لطفه ، وهي الصورة التي يعرفون فيكشف عن ساق : أي عن شدة كأنه يرفع تلك الشدائد المهولة ، فيسجدون شكرا ، وقال بعضهم : صورة يمتحن إيمانهم بها ، كما يبعث الدجال فيقولون  : نعوذ بالله منك ، وفي حديث أبي موسي عن رسول الله صلي الله عليه وسلم : (( أن الناس يقولون : إن لنا ربا كنا نعبده في الدنيا فيقال : وتعرفونه إذا رأيتموه ؟ فيقولون : نعم ، فيقال : كيف تعرفونه ولم تروه ؟ فيقولون إنه لا شيبه ، فيكشف الحجاب فينظرون إلى الله عز وجل فيخرون سجدا ، قال ابن : </w:t>
      </w:r>
      <w:r>
        <w:rPr>
          <w:rFonts w:hint="cs"/>
          <w:b w:val="0"/>
          <w:rtl/>
        </w:rPr>
        <w:lastRenderedPageBreak/>
        <w:t xml:space="preserve">الصورة     علي الحقيقة تقع علي الأشكال والتخاليط ، وذلك من صفات الأجسام ، والذي صرفنا عن كونه جسما . الأدلة القطعية كقوله : { ليس كمثله شيء } ، ومن الأدلة العقلية : أنه لو كان جسما لكان صورة وعرضا ، ولو كان حاملا الأعراض ، جاز عليه ما يجوز علي الأجسام ، وافتقر إلى صانع ، ولو كان جسما مع قدمه ، جاز قدم أحدنا ، فأحوجتنا الأدلة إلى تأويل صورة تليق أضافتها إليه ، وما ذاك إلا الحال الذي يوقع عليه أهل اللغة اسم صورة فيقولون كيف صورتك مع فلان ؟ وفلان .... علي صورة من الفقر . والحال التي أنكروها العنف ، والتي يعرفونها اللطف . فيكشف عن الشدة ، والتغيرات أليق بفعله ، فإما ذاته ، فتعالى عن التغيير . نعوذ بالله أن يحمل الحديث علي ما قالته المجسمة إن الصورة ترجع إلى ذاته ، فإن في ذلك تجويز التغيير علي صفاته . فخرجوه في صورة إن كانت حقيقية ، فذلك استحالة . وإن كانت تخيلا فليس ذلك هو ، إنما يريهم غيره ، </w:t>
      </w:r>
    </w:p>
    <w:p w:rsidR="00BE3CAC" w:rsidRDefault="00BE3CAC" w:rsidP="0004487C">
      <w:pPr>
        <w:spacing w:after="240"/>
        <w:ind w:left="-46"/>
        <w:jc w:val="both"/>
        <w:rPr>
          <w:b w:val="0"/>
          <w:rtl/>
        </w:rPr>
      </w:pPr>
      <w:r>
        <w:rPr>
          <w:rFonts w:hint="cs"/>
          <w:bCs/>
          <w:rtl/>
        </w:rPr>
        <w:t>الحديث السادس</w:t>
      </w:r>
      <w:r>
        <w:rPr>
          <w:rFonts w:hint="cs"/>
          <w:b w:val="0"/>
          <w:rtl/>
        </w:rPr>
        <w:t xml:space="preserve"> : روي مسلم في صحيحه من حديث المغيرة عن رسول الله صلي الله عليه وسلم أنه قال : (( لا شخص أغير من الله ، ولا شخص أحب إليه العذر من الله ، ولا شخص أحب إليه المدحة من الله )) ، ( قلت ) : لفظة الشخص يرويها بعض الرواة ، ويروي بعضهم : (( لا شيء أغير من الله )) ، والرواة يروون بما يظنون به المعني فيكون ذلك الشخص من تغيير الرواة ، ( والشخص لا يكون إلا جسما مؤلفا ، وسمي شخصا فإن له شخوصا وارتفاعا والصواب أنه يرجع ذكر الشخص إلى المخلوقين لا أن الخالق يقال له شخص ) . ويكون المعني " ليس منكم أيها الأشخاص أغير من الله " ، لأنه لما اجتمع الكل بالذكر ، سمي بأسمائهم . ومثل هذا قول بن مسعود : " ما خلق الله من جنة ولا نار أعظم من آية الكرسي ".  قال الامام أحمد بن حنبل رحمة الله تعالى : ( الخلق يرجع إلى الجنة والنار إلى المخلوق لا إلى القرآن ) ، ومن هذا الجنس قوله تعالى : { الجنة يومئذ خير مستقرا وأحسن مقيلا  } ، ومعلوم أن أهل النار لا  مستقر لهم ولا مقيل ) ويمكن أن يكون هذا من باب المستثني من غير الجنس كقوله تعالى : { ما لهم به من علم إلا اتباع الظن } ، وقد أجاز بعضهم إطلاق الشخص علي الله تعالى وذلك غلط لما بيناه ، وأما الغيرة فقد قال العلماء : كل من غلب من شيء اشتدت كراهيته له ، فلما حرم الفواحش وتوعد عليها وصفه رسوله بالغيرة ، </w:t>
      </w:r>
    </w:p>
    <w:p w:rsidR="00BE3CAC" w:rsidRDefault="00BE3CAC" w:rsidP="0004487C">
      <w:pPr>
        <w:spacing w:after="240"/>
        <w:ind w:left="-46"/>
        <w:jc w:val="both"/>
        <w:rPr>
          <w:b w:val="0"/>
          <w:rtl/>
        </w:rPr>
      </w:pPr>
      <w:r>
        <w:rPr>
          <w:rFonts w:hint="cs"/>
          <w:bCs/>
          <w:rtl/>
        </w:rPr>
        <w:t>الحديث السابع</w:t>
      </w:r>
      <w:r>
        <w:rPr>
          <w:rFonts w:hint="cs"/>
          <w:b w:val="0"/>
          <w:rtl/>
        </w:rPr>
        <w:t xml:space="preserve"> : روي أبو موسي الأشعري رضي الله عنه عن النبي صلي الله عليه وسلم قال : ((  إن الله خلق آدم من قبضة قبضها من جميع الأرض )) ، المعني مقدار قبضته وليست علي ما يتصور من قبضات المخلوقين فإن الحق منزه عن ذلك ، وإنما أضيفت القبضة إليه لأن أفعال المملوك نسب إلى المالك وذلك أنه بعث من قبض </w:t>
      </w:r>
      <w:r>
        <w:rPr>
          <w:rFonts w:hint="cs"/>
          <w:b w:val="0"/>
          <w:rtl/>
        </w:rPr>
        <w:lastRenderedPageBreak/>
        <w:t xml:space="preserve">كقوله تعالى : { فطمسنا أعينهم  } ، وقد روي محمد بن سعد في كتاب الطبقات : إن الله تعالى بعث إبليس فأخذ من أديم الأرض فخلق منه آدم فمن ثم قال : "أأسجد لمن خلقت طينا " ، قال القاضي لا يمتنع إطلاق اسم القبض إليه وإضافة القبضة لا علي معني الجارحة ولا علي المعالجة والممارسة . ( قلت ) : فيقال له : أطلقت وما تدري ، </w:t>
      </w:r>
    </w:p>
    <w:p w:rsidR="00BE3CAC" w:rsidRDefault="00BE3CAC" w:rsidP="0004487C">
      <w:pPr>
        <w:spacing w:after="240"/>
        <w:ind w:left="-46"/>
        <w:jc w:val="both"/>
        <w:rPr>
          <w:b w:val="0"/>
          <w:rtl/>
        </w:rPr>
      </w:pPr>
      <w:r>
        <w:rPr>
          <w:rFonts w:hint="cs"/>
          <w:bCs/>
          <w:rtl/>
        </w:rPr>
        <w:t>الحديث الثامن</w:t>
      </w:r>
      <w:r>
        <w:rPr>
          <w:rFonts w:hint="cs"/>
          <w:b w:val="0"/>
          <w:rtl/>
        </w:rPr>
        <w:t xml:space="preserve"> : روي سليمان قال : " إن الله تعالى لما خمر طينة آدم ضرب بيده فيه ، فخرج كل طيب في يمينه ، وكل خبيث في يده الأخرى ، ثم خلط بينهما ، فمن ثم يخرج الحي من الميت ويخرج الميت من الحي " ، ( قلت ) : وهذا مرسل وقد ثبت بالدليل أن الله سبحانه وتعالى لا يوصف بمس شيء ، فإن صح ضرب مثل لما جرت به الأقدار . وقال القاضي : تخمير الطين وخلط بعضه ببعض مضاف إلى اليد التي خلق بها آدم ، قلت: وهذا التشبيه المحض ، </w:t>
      </w:r>
    </w:p>
    <w:p w:rsidR="00BE3CAC" w:rsidRDefault="00BE3CAC" w:rsidP="0004487C">
      <w:pPr>
        <w:spacing w:after="240"/>
        <w:ind w:left="-46"/>
        <w:jc w:val="both"/>
        <w:rPr>
          <w:b w:val="0"/>
          <w:rtl/>
        </w:rPr>
      </w:pPr>
      <w:r>
        <w:rPr>
          <w:rFonts w:hint="cs"/>
          <w:bCs/>
          <w:rtl/>
        </w:rPr>
        <w:t>الحديث التاسع</w:t>
      </w:r>
      <w:r>
        <w:rPr>
          <w:rFonts w:hint="cs"/>
          <w:b w:val="0"/>
          <w:rtl/>
        </w:rPr>
        <w:t xml:space="preserve"> : روي عبيد بن حنين قال : بينما أنا جالس في المسجد ، إذ جاء قتادة بن النعمان فجلس يتحدث ثم قال : انطلق بنا إلى أبي سعيد الخدري ، فإني قد أخبرت أنه اشتكي ، فانطلقنا حتي دخلنا علي أبي سعيد فوجدناه مستلقيا واضعا رجله اليمن علي اليسرى ، فسلمنا عليه وجلسنا ، فرفع قتادة يده إلى رجل أبي سعيد ، فقرصها قرصة شديدة فقال أبو سعيد : سبحان الله يا ابن آدم أوجعتني ". فقال : ذلك أردت أن رسول الله صلى الله عليه وسلم قال : " إن الله لما قضي خلقه ، استلقي ثم وضع إحدى رجليه علي الأخرى ، ثم قال : لا ينبغي لأحد من خلقي أن يفعل هذا " ، قال أبو سعيد لا جرم لا أفعله أبدا ، ( قلت ) : وقد رواه عبد الله بن أحمد عن أبي بكر محمد بن إسحاق الصاغاني قال : حدثني إبراهيم بن المنذر ، قال : حدثنا محمد بن فليح عن سعيد بن الحارث عن عبيد الله بن حنين ( قلت ) : قال عبد الله بن أحمد بن حنبل : ( وما رأيت هذا في الحديث في ديوان من دواوين الشريعة المعتمد عليها ) ،  وكان أحمد بن حنبل يذم إبراهيم بن المنذر ويتكلم فيه ، وقال زكريا الساجي عنده مناكير ، وقال يحي بن معين : فليح ليس حديثة بالجائز . وقال مرة : هو ضعيف ، وقال النسائي : وأما عبيد بن حنين فقال البخاري لا يصح حديثه في أهل المدينة ، ( وقال أبو بكر البيهقي : إذا كان فليح مختلف في جواز الاحتجاج عند الحفاظ لم يثبت في روايته مثل هذا الأمر العظيم) قال : وفي الحديث علة أخري ، وهي أن قتادة بن النعمان مات في خلافة عمر بن الخطاب رضي الله عنه ، وعبيد بن حنين مات سنة خمس ومائة . وله خمس وسبعون سنة في قول الواقدي ، فتكون روايته عن قتادة بن النعمان منقطعة ، وقول الراوي حتي دخلنا علي أبي سعيد لا يرجع إلى عبيد بن حنين وإنما يرجع إلى من أرسله عنه ونحن لا نعرفه قال ولا </w:t>
      </w:r>
      <w:r>
        <w:rPr>
          <w:rFonts w:hint="cs"/>
          <w:b w:val="0"/>
          <w:rtl/>
        </w:rPr>
        <w:lastRenderedPageBreak/>
        <w:t xml:space="preserve">نقبل المراسيل في الأحكام فكيف هذا الأمر العظيم ، فقال أحمد ثم لو صح طريقه احتمل أن يكون رسول الله صلى الله عليه وسلم حدث به عن بعض أهل الكتاب علي طريق الإنكار عليهم ، فلم يفهم قتادة إنكاره عليهم ، ( قلت ) : ومن هذا الفن حديث رويناه ، أن الزبير سمع رجلا يحدث عن رسول الله صلي الله عليه وسلم ، فاستمع له الزبير حتي إذا قضي الرجل حديثه ، قال له الزبير : " أنت سمعت هذا من رسول الله صلي الله عليه وسلم .؟ قال نعم ، قال : هذا وأشباهه يمنعنا أن نحدث عن رسول الله ، قال : لعمري سمعت هذا من رسول الله وأنا يومئذ حاضر ولكن رسول الله صلى الله عليه وسلم ابتدأ بهذا الحديث . فحدثناه عن رجل من أهل الكتاب حدثه إياه ، فجئت أنت يومئذ بعد انقضاء مدة الحديث ، وذكر الرجل الذي من أهل الكتاب فظننت به أنه من حديث رسول الله –صلي الله عليه وسلم -. ( قلت ) : وغالب الظن أن الإشارة في حديث الزبير إلى حديث قتادة ، فإن أهل الكتاب قالوا : إن الله تعالى لما خلق السماوات والأرض استراح فنزل قوله تعالى : { وما مسنا من لغوب } ، فيمكن أن يكون رسول الله قد حكي ذلك عنهم ، ولم يسمع قتادة أول الكلام ، وقد روي عبد الرحمن بن أحمد في كتاب السنة عن أبي سفيان قال : " رأيت الحسن قد وضع رجله اليمني علي شماله وهو قاعد ، ف( قلت ) : يا أبا سعيد تكره هذه العقدة .؟ فقال : قاتل الله اليهود ثم قرأ : { ولقد خلقنا السماوات والأرض وما بينهما في ستة أيام وما مسنا من لغوب } ، فعرفت ما عني فأمسكت ، ( قلت ) : وإنما أشار الحسن إلى ما ذكرناه عن اليهود ،  ( قلت ) : إنما أشار الحسن إلى ما ذكرناه عن اليهود ، وروينا عن العوام بن حوشب قال : سألت أبا مجلز عن رجل يجلس فوضع إحدى رجليه علي الأخرى فقال : لا بأس وإنما ذكره ذلك اليهود زعموا أن الله عز وجل خلق السماوات والأرض وما بينهما في ستة أيام ، ( قلت ) : وقد تأول بعض العلماء الحديث الذي نحن فيه علي تقدير الصحة فقال : معني استلقي أتم خلقه ، وفرغ فلان بني لفلان داره واستلقي علي ظهره أي لم يبق له فيها عمل . وقوله : وضع رجلا علي رجل أي وضع بعض المخلوقات علي بعض ، وذهب القاضي إلى جعل الاستلقاء صفة وإن وضع رجلا علي رجل ثم قال : لا علي وجه يعقل معناه . قال : ويفيد الحديث إثبات رجلين ، ( قلت ) : ولو لم يعقله ما أثبت من رجلين ولو لم نثبت صفات بمثل هذا الحديث المعلول ، ولو لم يكن معلولا لم نثبت صفة بإخبار آحاد ولم لم يعقل معناه ما قال لا يصلح للبشر ولا كان يقع نهي وإنما النهي أشبه ما بين الفعلين . وقد صح عن رسول الله صلى الله عليه وسلم ، وأبي بكر وعمر ، أنهم كانوا يستلقون ويضعون رجلا علي رجل وإنما يكره هذا لمن لا سراويل له </w:t>
      </w:r>
    </w:p>
    <w:p w:rsidR="00BE3CAC" w:rsidRDefault="00BE3CAC" w:rsidP="0004487C">
      <w:pPr>
        <w:spacing w:after="240"/>
        <w:ind w:left="-46"/>
        <w:jc w:val="both"/>
        <w:rPr>
          <w:b w:val="0"/>
          <w:rtl/>
        </w:rPr>
      </w:pPr>
      <w:r>
        <w:rPr>
          <w:rFonts w:hint="cs"/>
          <w:bCs/>
          <w:rtl/>
        </w:rPr>
        <w:t>الحديث العاشر</w:t>
      </w:r>
      <w:r>
        <w:rPr>
          <w:rFonts w:hint="cs"/>
          <w:b w:val="0"/>
          <w:rtl/>
        </w:rPr>
        <w:t xml:space="preserve"> : روي القاضي عن ابن عطية أن رجلا من المشركين سب رسول الله صلى الله عليه وسلم فحمل عليه رجل من المسلمين فقاتله وقتل الرجل . فقال رسول الله </w:t>
      </w:r>
      <w:r>
        <w:rPr>
          <w:rFonts w:hint="cs"/>
        </w:rPr>
        <w:t xml:space="preserve"> </w:t>
      </w:r>
      <w:r>
        <w:rPr>
          <w:rFonts w:hint="cs"/>
          <w:b w:val="0"/>
          <w:rtl/>
        </w:rPr>
        <w:t>صلى الله عليه وسلم</w:t>
      </w:r>
      <w:r>
        <w:rPr>
          <w:rFonts w:hint="cs"/>
        </w:rPr>
        <w:t xml:space="preserve"> </w:t>
      </w:r>
      <w:r>
        <w:rPr>
          <w:rFonts w:hint="cs"/>
          <w:b w:val="0"/>
          <w:rtl/>
        </w:rPr>
        <w:t xml:space="preserve">: " ما تعجبون من </w:t>
      </w:r>
      <w:r>
        <w:rPr>
          <w:rFonts w:hint="cs"/>
          <w:b w:val="0"/>
          <w:rtl/>
        </w:rPr>
        <w:lastRenderedPageBreak/>
        <w:t xml:space="preserve">نصر الله ورسوله لقي الله متكئا فقد له " ( قلت ) : هذا حديث مقطوع بعيد الصحة ، ولو كان له وجه كان المعني : فاقبل عليه وأنعم ، </w:t>
      </w:r>
    </w:p>
    <w:p w:rsidR="00BE3CAC" w:rsidRDefault="00BE3CAC" w:rsidP="0004487C">
      <w:pPr>
        <w:spacing w:after="240"/>
        <w:ind w:left="-46"/>
        <w:jc w:val="both"/>
        <w:rPr>
          <w:b w:val="0"/>
          <w:rtl/>
        </w:rPr>
      </w:pPr>
      <w:r>
        <w:rPr>
          <w:rFonts w:hint="cs"/>
          <w:bCs/>
          <w:rtl/>
        </w:rPr>
        <w:t>الحديث الحادي عشر</w:t>
      </w:r>
      <w:r>
        <w:rPr>
          <w:rFonts w:hint="cs"/>
          <w:b w:val="0"/>
          <w:rtl/>
        </w:rPr>
        <w:t xml:space="preserve"> : روي البخاري ومسلم في الصحيحين من حديث أنس بن مالك رضي الله عنه عن النبي صلى الله عليه وسلم قال : (( لا تزال جهنم يلقي فيها وتقول : هل من مزيد ؟ حتي يضع رب العزة فيها قدمه فينزوي بعضها إلى بعض فتمتلئ )) ، ( قلت ) : الواجب علينا أن نعتقد أن ذات الله تعالى لا تتبعض ولا يحويها مكان ولا توصف بالتغير ولا بالانتقال . وقد حكي أبو عبيد الهروي عن الحسن البصري أنه قال : القدم : هم الذين قدمهم الله تعالى من شرار خلقه وأثبتهم لها ، وقال الإمام بن الأعرابي : القدم المتقدم ، وروي أبو بكر البيهقي عن النضر بن شميل أنه قال : القدم ههنا الكفار الذين سبق في علم الله انهم من أهل النار ، وقال أبو منصور الأزهري : القدم هم الذين قدم الله بتخليدهم في النار ( فعلي هذا يكون في المعني وجهين ( أحدهما ) :  : كل شيء قدمه ، يقال لما قدم ، ولما هدم هدم ويؤيد هذا قوله في تمام الحديث (( وأما الجنة فينشئ لها خلقا )) ، ووجه ثان : إن لكل قادم عليها سمي قادما ، فالقدم جمع قادم ، فبعض الرواة رواه بما يظنه المعني من أن المقدم الرجل ، وقد رواه الطبراني من طرق ، فقال : قدمه ورجله ( قلت ) : وهذا دليل علي تغيير الرواة بما يظنونه علي أن الرجل في اللغة جماعة ، ومن يرويه بلفظ الرجل فإنه يقول : رجل من جراد . فيكون المراد يدخلها جماعة يشبهون في كثرتهم رجل الجراد ، فيسرعون التهافت فيها ، قال القاضي القدم صفة ذاتية . وقال بن الزاغوني : نقول إنما وضع قدمه في النار ليخبرهم أن أصنافهم تحترق وأنا لا أحرق . ( قلت ) : وهذا إثبات تبعيض ، وهو من أقبح الاعتقادات ، ( قلت ) : ورأيت أبا بكر بن خزيمة قد جمع كتابا في الصفات وبوبه فقال : باب إثبات اليد ، باب إمساك السماوات علي أصابعه ، باب إثبات الرجل وإن رغمت أنوف المعتزلة ثم قال : قال الله تعالى : { ألهم أرجل يمشون بها أم لهم أيد يبطشون بها } ، فأعلمنا أن من لا يد له ولا رجل فهو كالأنعام ، ( قلت ) : وإني لأعجب من هذا الرجل مع علو قدره في علم النقل ، يقول هذا ويثبت لله ما ذم الأصنام بعدمه من اليد الباطشة والرجل الماشية ، ويلزمه أن يثبت الأذن ، ولو رزق الفهم لما تكلم بهذا ، وافهم أن الله تعالى عاب الأصنام عند عابديها ، والمعني : لكم أيد وأرجل فكيف عبدتم ناقصا لا يد له يبطش ولا رجل يمشي بها ، قال بن عقيل : تعالى الله أن يكون له صفة تشغل الأمكنة ، هذا عين التجسيم ، وليس الحق بذي أجزاء وأبعاض يعالج بها ، ثم إنه لا يعمل في النار أمره وتكوينه حتي يستعين بشيء من ذاته ويعالجها بصفة من صفاته وهو القائل : { كوني بردا وسلاما } ، فما اسخف هذا الاعتقاد وأبعده من مكون الأملاك والأفلاك فقد نطق </w:t>
      </w:r>
      <w:r>
        <w:rPr>
          <w:rFonts w:hint="cs"/>
          <w:b w:val="0"/>
          <w:rtl/>
        </w:rPr>
        <w:lastRenderedPageBreak/>
        <w:t xml:space="preserve">بتكذيبهم فقال تعالى : { لوكان هؤلاء آلهة ما وردوها } ، فكيف يظن بالخالق أنه يردها ؟ تعالى الله عن تجاهل المجسمة ، </w:t>
      </w:r>
    </w:p>
    <w:p w:rsidR="00BE3CAC" w:rsidRDefault="00BE3CAC" w:rsidP="0004487C">
      <w:pPr>
        <w:spacing w:after="240"/>
        <w:ind w:left="-46"/>
        <w:jc w:val="both"/>
        <w:rPr>
          <w:b w:val="0"/>
          <w:rtl/>
        </w:rPr>
      </w:pPr>
      <w:r>
        <w:rPr>
          <w:rFonts w:hint="cs"/>
          <w:bCs/>
          <w:rtl/>
        </w:rPr>
        <w:t>الحديث الثاني عشر</w:t>
      </w:r>
      <w:r>
        <w:rPr>
          <w:rFonts w:hint="cs"/>
          <w:b w:val="0"/>
          <w:rtl/>
        </w:rPr>
        <w:t xml:space="preserve"> : روي أبو هريرة رضي الله عنه  عن النبي صلى الله عليه وسلم أنه قال : " ضرس الكافر مثل أحد ، وكثافة جلده اثنان وأربعون ذراعا بذراع الجبار ". قال أبو عمر الزاهد : الجبار ها هنا الطويل ، يقال نخلة جبارة ، قال بن قتيبة : الجبار ها هنا الملك ، والجبابرة الملوك ، قال القاضي نحمله علي ظاهره . وإن الجبار هو الله تعالى ، لأننا لا نثبت ذراعا هو جارحة .قلت واعجبا إذ ذهبت العقول إلى هذا الحد ؟ قال : ويجوز أن يقال إن الذراع اثنان وأربعون مرة ، حتي يبلغ جلد الكافر ، ويضاف إلى الذات القديم ، ( ثم قال ليس بجارحة ، فإذا لم يكن جارحة كيف ينشئ أربعين مرة ) . تعالى الله عن ذلك علوا كبيرا ، </w:t>
      </w:r>
    </w:p>
    <w:p w:rsidR="00BE3CAC" w:rsidRDefault="00BE3CAC" w:rsidP="0004487C">
      <w:pPr>
        <w:spacing w:after="240"/>
        <w:ind w:left="-46"/>
        <w:jc w:val="both"/>
        <w:rPr>
          <w:b w:val="0"/>
          <w:rtl/>
        </w:rPr>
      </w:pPr>
      <w:r>
        <w:rPr>
          <w:rFonts w:hint="cs"/>
          <w:bCs/>
          <w:rtl/>
        </w:rPr>
        <w:t>الحديث الثالث عشر</w:t>
      </w:r>
      <w:r>
        <w:rPr>
          <w:rFonts w:hint="cs"/>
          <w:b w:val="0"/>
          <w:rtl/>
        </w:rPr>
        <w:t xml:space="preserve"> : روي القاضي عن مجاهد أنه قال : إذا كان يوم القيامة يذكر داود ذنبه فيقول الله : " كن أمامي فيقول رب ذنبي ، فيقول كن خلفي ، فيقول : يا رب ذنبي ، فيقول : خذ قدمي " ، قال : وفي لفظ عن بن سيرين قال الله تعالى : " ليقرب داود حتي يضع يده علي فخذه " ، ( قلت ) : والعجب من إثبات صفات الحق سبحانه وتعالى بأقوال التابعين ، وما تصح عنهم ولو صحت فإنما يذكرونها عن أهل الكتاب ، كما يذكر وهب بن منبه . قال القاضي نحمله علي ظاهره ، لأنا لا نثبت قدما ولا فخذا هو جارحة وكذلك لا نثبت الإمام . قلت واعجبا لقد كملوا هيئة البدن بإثبات فخذ وساق ، وقدم ، ووجه ، ويدين وأصابع ، وخنصر وإبهام وجنب ، وحقو وصعود ونزول ، ويقولون تحمل علي ظاهرها وليست جوارح ، وهل يجوز لعاقل أن يثبت لله تعالى خلفا وإماما وفخذا ؟ ما ينبغي أن يحدث هؤلاء .ولانا قد عرفنا الفخذ فيقال : ليس بفخذ، والخلف ليس بخلف ، ومثل هؤلاء لا يحدثون ، فإنهم يكابرون العقول ، وكأنهم يحدثون الأطفال ، </w:t>
      </w:r>
    </w:p>
    <w:p w:rsidR="00BE3CAC" w:rsidRDefault="00BE3CAC" w:rsidP="0004487C">
      <w:pPr>
        <w:spacing w:after="240"/>
        <w:ind w:left="-46"/>
        <w:jc w:val="both"/>
        <w:rPr>
          <w:b w:val="0"/>
          <w:rtl/>
        </w:rPr>
      </w:pPr>
      <w:r>
        <w:rPr>
          <w:rFonts w:hint="cs"/>
          <w:bCs/>
          <w:rtl/>
        </w:rPr>
        <w:t>الحديث الرابع عشر</w:t>
      </w:r>
      <w:r>
        <w:rPr>
          <w:rFonts w:hint="cs"/>
          <w:b w:val="0"/>
          <w:rtl/>
        </w:rPr>
        <w:t xml:space="preserve"> : روي البخاري ومسلم في الصحيحين من حديث أبي هريرة رضي الله عنه  عن النبي صلى الله عليه وسلم قال : (( يضحك الله من رجلين يقتل أحدهما الآخر يدخلان الجنة )) ، وفي إفراد مسلم من حديث بن مسعود رضي الله عنه  أن رسول الله صلى الله عليه وسلم أخبر عن آخر من يدخل الجنة وضحك فقيل مما تضحك ؟ فقال : من ضحك رب العالمين حين قال : أتستهزئي بي .." ، ( قلت ) : أعلم أن الضحك له معان ترجع إلى معني البيان والظهور ، وكل من أبدي من أمر كان مستورا قيل قد ضحك . يقال ضحكت الأرض بالنبات إذا ظهر ما فيها ، وانفتحت عن زهرة ، كما يقال : بكت السماء . قال الشاعر: ( كل يوم بالأقحوان جديد   ...  تضحك الأرض من بكاء السماء ) ، وكذلك الضحك الذي يعتري البشر إنما هو انفتاح </w:t>
      </w:r>
      <w:r>
        <w:rPr>
          <w:rFonts w:hint="cs"/>
          <w:b w:val="0"/>
          <w:rtl/>
        </w:rPr>
        <w:lastRenderedPageBreak/>
        <w:t>الفم عن الأسنان ، وهذا يستحيل علي الله تعالى فوجب حمله علي ابداء الله كرمه ، وابانة فضله . ومعني : ضحكت لضحك ربي ، أبديت علي أسناني بفتح فمي ، لإظهار فضله وكرمه ، وقول الآخر : لن نعدم من رب يضحك خيرا ، أي يكشف الكرب ، فرقا بينه وبين الأجسام التي لا يرجي خيرها . ( قلت ) : وهذا تأويل جماعة من العلماء ، وقال الخطابي : معني ضحك الجبار عز وجل عن الرضا وحسن المجاوزة  ، وقد روي في حديث موقوف : " فضحك حتي بدت لهواته وأضراسه " ، ذكره الخلال في كتاب السنة . وقال المروزي : قلت لأبي عبد الله : ما تقول في هذا الحديث ..؟ قال هذا بشع . قال :ثم علي تقدير الصحة يحتمل أمرين : ( أحدهما ) :  : أن يكون ذلك راجعا إلى النبي صلى الله عليه وسلم ، كأنه ضحك حين أخبر بضحك الرب ، حتي بدت لهواته وأضراسه ، كما روي أنه ضحك حتي بدت نواجزه ، وهذا هو الصحيح لو ثبت الحديث . وإنما هو مقطوع ، ( الثاني ) : أن يكون تجوزا من كثرة الكرم وسعة الرضا ، كما جوز بقوله : " ومن أتاني يمشي أتيته مهرولا ". قال القاضي : لا يمتنع الأخذ بظاهر الأحاديث في امرارها علي ظواهرها من غير تأويل ، لأنا لا نثبت ضحكا هو فتح الفم ولا أضراسا ولهوات وجوارح وأبعاضا  ، ( قلت ) : واعجبا قد أثبت لله صفات بأحاديث وألفاظ لا تصح ، قال أحدهم : وإذا لم يثبته ضحكا معقولا فقد تأول ولا يدري ، وواعجبا قد عرف أن الضحك يشار به إلى الفضل والإنعام . فالأضراس ما وجهها ؟ والله لو رويت في الصحيحين وجب ردها ، فكيف وما ثبتت أصلا ، وقد روي أحمد لو أن الناس اعتزلوهم يعني الأمراء فقال اضرب علي هذا وهذا الحديث في الصحيحين فكيف بحديث لا يثبت يخالف المنقول والمعقول) . ومن أثبت الأضراس صفة فما عنده من الإسلام خبر ،</w:t>
      </w:r>
    </w:p>
    <w:p w:rsidR="00BE3CAC" w:rsidRDefault="00BE3CAC" w:rsidP="0004487C">
      <w:pPr>
        <w:spacing w:after="240"/>
        <w:ind w:left="-46"/>
        <w:jc w:val="both"/>
        <w:rPr>
          <w:b w:val="0"/>
          <w:rtl/>
        </w:rPr>
      </w:pPr>
      <w:r>
        <w:rPr>
          <w:rFonts w:hint="cs"/>
          <w:bCs/>
          <w:rtl/>
        </w:rPr>
        <w:t>الحديث الخامس عشر</w:t>
      </w:r>
      <w:r>
        <w:rPr>
          <w:rFonts w:hint="cs"/>
          <w:b w:val="0"/>
          <w:rtl/>
        </w:rPr>
        <w:t xml:space="preserve"> : روي القاضي أبو يعلي عن عبد الرحمن بن عمر موقوفا أنه قال : "لما خلق الله الملائكة من نور الذراعين والصدر " . قلت وقد أثبت به القاضي ذراعين وصدرا لله عز وجل . وقال ليس بجوارح وهذا قبيح ، لأنه حديث ليس بمرفوع ولا يصح ، وهل يجوز أن يخلق مخلوق من ذات الله القديم ..؟ هذا أقبح مما ادعاه النصارى ؟ </w:t>
      </w:r>
    </w:p>
    <w:p w:rsidR="00BE3CAC" w:rsidRDefault="00BE3CAC" w:rsidP="0004487C">
      <w:pPr>
        <w:spacing w:after="240"/>
        <w:ind w:left="-46"/>
        <w:jc w:val="both"/>
        <w:rPr>
          <w:b w:val="0"/>
          <w:rtl/>
        </w:rPr>
      </w:pPr>
      <w:r>
        <w:rPr>
          <w:rFonts w:hint="cs"/>
          <w:bCs/>
          <w:rtl/>
        </w:rPr>
        <w:t xml:space="preserve">الحديث السادس عشر : </w:t>
      </w:r>
      <w:r>
        <w:rPr>
          <w:rFonts w:hint="cs"/>
          <w:b w:val="0"/>
          <w:rtl/>
        </w:rPr>
        <w:t xml:space="preserve">روي البخاري ومسلم في الصحيحين من حديث بن عمر رضي الله عنه ، أن النبي صلى الله عليه وسلم قال : (( إن الله يدني عبده المؤمن ، فيضع عليه كنفه ويقول : أتعرف ذنب كذا )) ، قال العلماء : يدنيه من رحمته ولطفه . وقال ابن الأنباري : وكنفه : حياطته وستره ، يقال : قد كنف فلان فلانا: إذا أحاطه وستره ، وكل شيء ستر شيئا فقد كنفه ،  ويقال للترس كنيف لأنه يستر صاحبه ، قال القاضي يدنيه ممن </w:t>
      </w:r>
      <w:r>
        <w:rPr>
          <w:rFonts w:hint="cs"/>
          <w:b w:val="0"/>
          <w:rtl/>
        </w:rPr>
        <w:lastRenderedPageBreak/>
        <w:t>ذاته ، وهذا قول من لم يعرف الله عز وجل ، ولا يعلم أنه لا يجوز عليه الدنو الذي هو مساحة . وكذلك قوله : إنه ليدنو به يوم عرفة أي يقرب بلطفه وعفوه ،</w:t>
      </w:r>
    </w:p>
    <w:p w:rsidR="00BE3CAC" w:rsidRDefault="00BE3CAC" w:rsidP="0004487C">
      <w:pPr>
        <w:spacing w:after="240"/>
        <w:ind w:left="-46"/>
        <w:jc w:val="both"/>
        <w:rPr>
          <w:b w:val="0"/>
          <w:rtl/>
        </w:rPr>
      </w:pPr>
      <w:r>
        <w:rPr>
          <w:rFonts w:hint="cs"/>
          <w:bCs/>
          <w:rtl/>
        </w:rPr>
        <w:t>الحديث السابع عشر</w:t>
      </w:r>
      <w:r>
        <w:rPr>
          <w:rFonts w:hint="cs"/>
          <w:b w:val="0"/>
          <w:rtl/>
        </w:rPr>
        <w:t xml:space="preserve"> : روي مسلم في افراده من حديث معاوية بن الحكم قال : ((  كانت لي جارية كانت ترعي غنما لي ، فانطلقت ذات يوم ، فإذا الذئب قد ذهب شاه ، وأنا من بني آدم آسف كما يأسفون فصككتها صكة ، فأتيت رسول الله صلى الله عليه وسلم فعظم ذلك علي . فقلت ألا أعتقها ؟ قال أئتني بها فأتيته بها ، فقال لهل : أين الله ؟  قالت في السماء ، قال من أنا : قالت : أنت رسول الله ، قال أعتقها فإنها مؤمنة )) ،  ( قلت ) : قد ثبت عند العلماء ان الله تعالى لا يحويه السماء والأرض ولا تضمه الأقطار ، وإنما عرف بإشارتها تعظيم الخالق عندها ،</w:t>
      </w:r>
    </w:p>
    <w:p w:rsidR="00BE3CAC" w:rsidRDefault="00BE3CAC" w:rsidP="0004487C">
      <w:pPr>
        <w:spacing w:after="240"/>
        <w:ind w:left="-46"/>
        <w:jc w:val="both"/>
        <w:rPr>
          <w:b w:val="0"/>
          <w:rtl/>
        </w:rPr>
      </w:pPr>
      <w:r>
        <w:rPr>
          <w:rFonts w:hint="cs"/>
          <w:bCs/>
          <w:rtl/>
        </w:rPr>
        <w:t xml:space="preserve">الحديث الثامن عشر : </w:t>
      </w:r>
      <w:r>
        <w:rPr>
          <w:rFonts w:hint="cs"/>
          <w:b w:val="0"/>
          <w:rtl/>
        </w:rPr>
        <w:t>روي أبو رزين العقيلي قال : قلت يا رسول الله : أين كان ربنا قبل أن يخلق الخلق ..؟ قال : (( كان في عماء ما تحته هواء ، وما فوقه هواء ، ثم خلق عرشه علي الماء  )) ، ( قلت ) : وهذا حديث تفرد به علي بن عطاء عن وكيع بن عدس ( حدس) ، وليس لوكيع راو غير يعلي والعماء السحاب ، اعلم أن الفوق والتحت يرجع إلى السحاب لا إلى الله تعالى ، وفي معني فوق ، فالمعني : كان فوق السحاب بالتدبير والقهر ، ولما كان القوم يأنسون بالمخلوقات ، سألوا عنها ، والسحاب من جملة خلقه ، ولو سئل عما قبل السحاب ، لأخبر أن الله تعالى كان ولا شيء معه ، كذلك روي عن عمران بن حصين عن رسول الله صلى الله عليه وسلم أنه قال : " كان الله ولا شيء معه " . ( وقال أبو الحسين بن المنادي ونقلته من خطه : وصف الهواء بالفوقية والتحتية مكروه عند أهل العلم لما في ذلك من الجعل كالوعاء لمن ليس كالأشياء جل وتعالى ، قال : ولسنا نختلف أن الجبار لا يعلوه شيء من خلقه بحال ، وأنه لا يحل بالأشياء بنفسه ، ولا يزول عنها ، لأنه لو حل بها لكان منها ،ولو زال عنها لنأي عنها فاتفقنا علي هذا اكثر من هذا الخبر علي المعني المكروه ، والتأويل المألوف ،</w:t>
      </w:r>
    </w:p>
    <w:p w:rsidR="00BE3CAC" w:rsidRDefault="00BE3CAC" w:rsidP="0004487C">
      <w:pPr>
        <w:spacing w:after="240"/>
        <w:ind w:left="-46"/>
        <w:jc w:val="both"/>
        <w:rPr>
          <w:b w:val="0"/>
          <w:rtl/>
        </w:rPr>
      </w:pPr>
      <w:r>
        <w:rPr>
          <w:rFonts w:hint="cs"/>
          <w:bCs/>
          <w:rtl/>
        </w:rPr>
        <w:t xml:space="preserve">الحديث التاسع عشر : </w:t>
      </w:r>
      <w:r>
        <w:rPr>
          <w:rFonts w:hint="cs"/>
          <w:b w:val="0"/>
          <w:rtl/>
        </w:rPr>
        <w:t xml:space="preserve">روى البخاري ومسلم في الصحيحين من حديث أبي هريرة رضي الله عنه  عن النبي صلى الله عليه وسلم أنه قال : (( ينزل ربنا كل ليلة إلى السماء الدنيا حتى يبقى ثلث الليل الأخير يقول : من يدعوني فأستجيب له )) ، ( قلت ) : وقد روى حديث النزول عشرون صحابيا ، وقد سبق القول أنه يستحيل على الله عز وجل الحركة والنقلة والتغيير ، فيبقى الناس رجلين ( أحدهما ) :  المتأول له بمعنى : أنه يقرب رحمته . وقد ذكر أشباء بالنزول فقال تعالى : { وأنزلنا الحديد فيه بأس شديد } ، وإن كان معدنه  بالأرض وقال : { </w:t>
      </w:r>
      <w:r>
        <w:rPr>
          <w:rFonts w:hint="cs"/>
          <w:b w:val="0"/>
          <w:rtl/>
        </w:rPr>
        <w:lastRenderedPageBreak/>
        <w:t xml:space="preserve">وأنزلنا لكم من الأنعام ثمانية أزواج } ، ومن لم يعرف كيف نزول الجمل كيف يتكلم في تفصيل هذه الجمل ؟ ، و ( الثاني ) : الساكت عن الكلام في ذلك . ( روي أبو عيسي الترمذي عن مالك بن أنس وسفيان بن عيينة وابن المبارك انهم قالوا : أمروا هذه الأحاديث بلا كيف ( قلت ) : وواجب علي الخلق اعتقاد التنزيه وامتناع تجويز النقلة ، وأن النزول الذي هو انتقال من مكان إلى مكان يقتقر إلى ثلاثة أجسام : جسم عالي ، وهو مكان الساكن ، وجسم سافل ، وجسم ينتقل من علو إلى أسفل ، وهذا لا يجوز علي الله تعالى قطعا ، فإن قال العامي : فما الذي أراد بالنزول ؟ قيل : أراد به معني يليق بجلاله لا يلزمك التفتيش عنه ، فإن قال : كيف حدث بما لا أفهمه؟ ( قلنا ) : قد علمت أن النازل إليك قريب منك ، فاقنع بالقرب ولا تظنه كقرب الأجسام ، قال ابن حامد : هو علي العرش بذاته ، مماس له ، وينزل من مكانه الذي هو فيه فيزول وينتقل ، ( قلت ) : وهذا رجل لا يعرف ما يجوز علي الله تعالى ، وقال القاضي : النزول صفة ذاتية ، ولا نقول نزوله انتقال . قلت وهذا مغالطة ،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w:t>
      </w:r>
    </w:p>
    <w:p w:rsidR="00BE3CAC" w:rsidRDefault="00BE3CAC" w:rsidP="0004487C">
      <w:pPr>
        <w:spacing w:after="240"/>
        <w:ind w:left="-46"/>
        <w:jc w:val="both"/>
        <w:rPr>
          <w:b w:val="0"/>
          <w:rtl/>
        </w:rPr>
      </w:pPr>
      <w:r>
        <w:rPr>
          <w:rFonts w:hint="cs"/>
          <w:bCs/>
          <w:rtl/>
        </w:rPr>
        <w:t>الحديث العشرون</w:t>
      </w:r>
      <w:r>
        <w:rPr>
          <w:rFonts w:hint="cs"/>
          <w:b w:val="0"/>
          <w:rtl/>
        </w:rPr>
        <w:t xml:space="preserve"> : روي البخاري ومسلم في الصحيحين من حديث أبي هريرة رضي الله عنه  : أن رجلا أتي رسول الله صلى الله عليه وسلم فقال :" إني مجهود . فقال : من يضيف هذا هذه الليلة ؟ فقام رجل من الأنصار فقال : أنا يا رسول الله ، فانطلق به فقال لامرأته : هل عندك شيء ؟ ، قالت لا إلا قوت صبياني ، قال فعلليهم بشيء إذا أرادوا الصبية العشاء فنوميهم . فإذا دخل ضيفنا فأطفئ السراج ، وأريه أنا نأكل فقعدوا وأكل الضيف ، فلما أصبح غدا علي رسول الله صلى الله عليه وسلم فقال : (( لقد عجب الله من صنيعكما بضيفكما الليلة )) ، وفي أفراد البخاري من حديث أبي هريرة رضي الله عنه  عن النبي صلى الله عليه وسلم قال : (( عجب ربك من قوم جيء بهم بالسلاسل حتي يدخلهم الجنة )) ، قال العلماء : العجب إنما يكون من شيء يدهم الانسان فيستعظمه مما لا يعلمه وهذا لا يليق بالخالق سبحانه ، لكن معناه : عظم قدر ذلك الشيء عنده لأن المتعجب من شيء يعظم قدره عنده ، ومعني في السلاسل : اكرهوا علي الطاعة التي بها يدخلون الجنة . وقال ابن الأنباري : معني عجب ربك : زادهم إنعاما وإحسانا ، فعبر بعجب عن هذا ، وقال بن عقيل : العجب في الأصل استغراب الشيء وذلك يكون من علم ما لم يعلم ، وإلا فكل شيء أنس به لا يتصور العجب منه ، فإن الإنسان إذا رأي حجر المغناطيس يجذب الحديد ولم يكن رآه قبل ذلك عجب ، والباري سبحانه لا يعزب عن علمه شيء ، فأين العجب منه ؟ فلم يبق للحديث معني إلا أن يكون فعل شيء أعجبه فعله وكذلك الضحك لا يصدر إلا عن راض ولذلك قوله صلى الله عليه وسلم : (( لله أفرح بتوبة عبده ))  أي رضي ، ومنه قوله تعالى : { كل </w:t>
      </w:r>
      <w:r>
        <w:rPr>
          <w:rFonts w:hint="cs"/>
          <w:b w:val="0"/>
          <w:rtl/>
        </w:rPr>
        <w:lastRenderedPageBreak/>
        <w:t>حزب بما لديهم فرحون } أي راضون ، وقال القاضي : لا نثبت عجبا هو تعظيم الأمر بل نثبت ذلك صفة ، وهذا ليس بشيء ،</w:t>
      </w:r>
    </w:p>
    <w:p w:rsidR="00BE3CAC" w:rsidRDefault="00BE3CAC" w:rsidP="0004487C">
      <w:pPr>
        <w:spacing w:after="240"/>
        <w:ind w:left="-46"/>
        <w:jc w:val="both"/>
        <w:rPr>
          <w:b w:val="0"/>
          <w:rtl/>
        </w:rPr>
      </w:pPr>
      <w:r>
        <w:rPr>
          <w:rFonts w:hint="cs"/>
          <w:bCs/>
          <w:rtl/>
        </w:rPr>
        <w:t>الحديث الحادي والعشرون</w:t>
      </w:r>
      <w:r>
        <w:rPr>
          <w:rFonts w:hint="cs"/>
          <w:b w:val="0"/>
          <w:rtl/>
        </w:rPr>
        <w:t xml:space="preserve"> : روي البخاري ومسلم من حديث أبي هريرة رضي الله عنه  ، عن النبي صلى الله عليه وسلم قال :  (( لله أشد فرحا بتوبة عبده إذا تاب ، من أحدكم براحلته إذا وجدها  )) ، قال المصنف : لما كان سرورا بشيء راضيا به قيل له فرح ، والمراد الرضا بتوبة التائب ، ولا يجوز أن يعتقد في الله تعالى من التأثر الذي يوجد في المخلوقين ، فإن صفات الحق قديمة لا يحدث لها صفة ،</w:t>
      </w:r>
    </w:p>
    <w:p w:rsidR="00BE3CAC" w:rsidRDefault="00BE3CAC" w:rsidP="0004487C">
      <w:pPr>
        <w:spacing w:after="240"/>
        <w:ind w:left="-46"/>
        <w:jc w:val="both"/>
        <w:rPr>
          <w:b w:val="0"/>
          <w:rtl/>
        </w:rPr>
      </w:pPr>
      <w:r>
        <w:rPr>
          <w:rFonts w:hint="cs"/>
          <w:bCs/>
          <w:rtl/>
        </w:rPr>
        <w:t>الحديث الثاني والعشرون</w:t>
      </w:r>
      <w:r>
        <w:rPr>
          <w:rFonts w:hint="cs"/>
          <w:b w:val="0"/>
          <w:rtl/>
        </w:rPr>
        <w:t xml:space="preserve"> : روي مسلم في إفراده من حديث أبي موسي قال : قام فينا رسول الله بخمس كلمات فقال : (( إن الله لا ينام ولا ينبغي له أن ينام ، يخفض القسط ويرفعه إلى قوله ، إلى قوله : حجابه النور )) ، وفي رواية : (( النار ولو كشفه لأحرقت سبحات وجهه ما انتهي إليه بصره من خلقه )) ، ( قلت ) : معني يخفض القسط ويرفعه : أي يخفض بعدل ويرفع بعدل ، وقوله : حجابه النور ، ينبغي أن يعلم أن هذا الحجاب للخلق عنه ، لأنه لا يجوز أن يكون محجوبا لأن الحجاب يكون أكبر مما يستره ، ويستحيل أن يكون جسما أو جوهرا أو متناهيا محاذيا إذ جميع ذلك من إمارات الحدث ، وإنما عرف الناس حدوث الأجسام من حديث وجودها متناهية محدودة محلا للحوادث ، وكما أنه لا يجوز أن يكون لوجوده ابتداء ولا انتهاء لا يصح أن يكون لذاته انتهاء ، وإنما المراد : أن الخلق محجوبون عنه كما قال سبحانه وتعالى : { كلا إنهم عن ربهم يومئذ لمحجوبون } ، وقد روي سهل بن سعد عن رسول الله صلى الله عليه وسلم قال : دون الله سبعون ألف حجاب من نور وظلمة  ، ( قلت ) : وهذا حديث لا يصح ولو كان صحيحا كانت الحجب للخلق لا للحق . وأما السبحات فجمع سبحة ، قال أبو عبيدة لم نسمع هذا إلا في هذا الحديث ، قال : ويقول أن السبحة جلال وجهه . زمنه قوله : سبحان الله وإنما هو تعظيم له وتنزيه . وقال ابن خزيمة : باب وجه صفة ربنا ثم ذكر حديث السبحات متوهما النور المعروف ، والخالق منزه عن النور الجسماني . وروي أبو بكر الخلال في كتاب السنة قال : سألت أحمد بن يحي عن قوله : لأحرقت سبحات وجهه فقال : السبحات الموضع الذي يسجد عليه . ( قلت ) : فعلي هذا يكون الخطاب بما يعرفون كما قال : { قلوب العباد بين أصبعين } ، وقال القاضي : لا يمنع اطلاق حجاب من دون الله تعالى ، لا علي وجه الحد والمحازاة ، ( قلت ) : وهذا كلام مختلط لا ترضي به العوام ، </w:t>
      </w:r>
    </w:p>
    <w:p w:rsidR="00BE3CAC" w:rsidRDefault="00BE3CAC" w:rsidP="0004487C">
      <w:pPr>
        <w:spacing w:after="240"/>
        <w:ind w:left="-46"/>
        <w:jc w:val="both"/>
        <w:rPr>
          <w:b w:val="0"/>
          <w:rtl/>
        </w:rPr>
      </w:pPr>
      <w:r>
        <w:rPr>
          <w:rFonts w:hint="cs"/>
          <w:bCs/>
          <w:rtl/>
        </w:rPr>
        <w:t>الحديث الثالث عشر</w:t>
      </w:r>
      <w:r>
        <w:rPr>
          <w:rFonts w:hint="cs"/>
          <w:b w:val="0"/>
          <w:rtl/>
        </w:rPr>
        <w:t xml:space="preserve"> : روي ابن عباس رضي الله عنه عن النبي صلى الله عليه وسلم ، أنه قال : (( أهل الجنة يرون ربهم في كل جمعة، في رمال الكافور، وأقربهم منه مجلسا أسرعهم إليه يوم الجمعة )) ، قوله : في رمال الكافور </w:t>
      </w:r>
      <w:r>
        <w:rPr>
          <w:rFonts w:hint="cs"/>
          <w:b w:val="0"/>
          <w:rtl/>
        </w:rPr>
        <w:lastRenderedPageBreak/>
        <w:t xml:space="preserve">: إشارة إلى الحاضرين . ثم في رمال الكافور وأقربهم منه أي أ حظاهم عنده ، وفي حديث آخر : (( المقسطون يوم القيمة عن منابر من نور علي يمين الرحمن )) ، وقال بعضهم" يمين العرش " وفي حديث " سوق الجنة " فلا يبقي في ذلك المجلس أحد إلا حاضره الله محاضره . ويروي خاصرة بالخاء المعجمة ، وقال : وهذا يرويه يوسف بن عبد الله عن سلمة بن العيار ولم يثبت في الصحاح ، ومثل هذا لا يثبت برواية هؤلاء وقال : والمحاضرة : المصافحة ، وقال القاضي : لا يمتنع أن يكون الحق في رمال الكافور ، ( قلت ) : فقد أقر بالحضرة . ثم قال : لا علي وجه الانتقال ، وهذا تلاعب . ثم قال : ولا يمتنع قربهم من الذات وهذا يضيع معه الحديث ، واستدل بقوله : (( ما منكم من أحد إلا سيخلو به ربه )) ، وقال الخلوة عبارة عن القرب ، ويجوز القرب من الذات وقد سبق رد هذا ، </w:t>
      </w:r>
    </w:p>
    <w:p w:rsidR="00BE3CAC" w:rsidRDefault="00BE3CAC" w:rsidP="0004487C">
      <w:pPr>
        <w:spacing w:after="240"/>
        <w:ind w:left="-46"/>
        <w:jc w:val="both"/>
        <w:rPr>
          <w:b w:val="0"/>
          <w:rtl/>
        </w:rPr>
      </w:pPr>
      <w:r w:rsidRPr="00BE3CAC">
        <w:rPr>
          <w:rFonts w:hint="cs"/>
          <w:bCs/>
          <w:rtl/>
        </w:rPr>
        <w:t>الحديث الرابع والعشرون :</w:t>
      </w:r>
      <w:r>
        <w:rPr>
          <w:rFonts w:hint="cs"/>
          <w:b w:val="0"/>
          <w:rtl/>
        </w:rPr>
        <w:t xml:space="preserve"> روي البخاري ومسلم في الصحيحين من حديث ابن مسعود رضي الله عنه  قال : جاء من اليهود رجل إلى رسول الله صلى الله عليه وسلم فقال : (( يا محمد إن الله يضع السماوات علي إصبع والأرضين علي إصبع ، والجبال علي إصبع ، والشجر والأنهار علي إصبع .. وفي لفظ الماء والثري علي إصبع ، ثم يهزهن . فضحك رسول الله صلى الله عليه وسلم وقال : وما قدر الله حق قدره  )) ، وفي بعض الألفاظ : فضحك رسول الله صلى الله عليه وسلم تعجبا وتصديقا له ، قال أبو سليمان الخطابي : لا تثبت لله صفة إلا بالكتاب أو خبر مقطوع له بصحته يستند إلى أصل في الكتاب أو في السنة المقطوع علي صحتها ، وما بخلاف ذلك فالواجب التوقف عن إطلاق ذلك ويتأول علي ما يليق بمعاني الأصول المتفق عليها من أقوال أهل العلم من نفي التشبيه ، قال : وذكر الأصابع لم يوجد في الكتاب ولا في السنة التي شرطها في الثبوت ما وصفنا فليس معني اليد في الصفات معني اليد حتي يتوهم ثبوتها ثبوت الأصابع بل هو توقيف شرعي أطلقنا الاسم فيه علي ما جاء به الكتاب من غير تكييف ولا تشبيه ، ( قلت ) : ظاهر ضحك النبي صلى الله عليه وسلم الإنكار ، واليهود مشبهة ونزول الآية دليل علي إنكار الرسول صلى الله عليه وسلم. وقال بن عقيل ما قدر الله حق قدره حيث جعلوا صفاته تتساعد وتتعاضد علي حمل مخلوقاته وإنما ذكر الشرك في الآية ردا عليهم ، وفي معني هذا الحديث قوله عليه الصلاة والسلام : (( إن قلوب بني آدم بين أصبعين من أصابع الرحمن يقلبها كيف يشاء )) ، ولما كان القلب بين أصبعين ذليلا مقهورا ، دل بهذا علي أن القلوب مقهورة لمقلبها ، وقال القاضي : غير ممتنع حمل الخبر علي ظاهره في الإثبات ، والإصبع صفة راجعة إلى الذات ، لأنا لا نثبت أصابعا هي جارحة ولا أبعاضا ، ( قلت ) : وهذا كلام مخبط لأنه إما أن يثبت جوارحا وإما أن يتأولها ، فأما حملها علي ظواهرها ، فظواهرها الجوارح ..؟ ثم يقول : ليست أبعاضا ، فهذا كلام قائم قاعد ، ويضيع الخطاب لمن يقول هذا ، </w:t>
      </w:r>
    </w:p>
    <w:p w:rsidR="00BE3CAC" w:rsidRDefault="00BE3CAC" w:rsidP="0004487C">
      <w:pPr>
        <w:spacing w:after="240"/>
        <w:ind w:left="-46"/>
        <w:jc w:val="both"/>
        <w:rPr>
          <w:b w:val="0"/>
          <w:rtl/>
        </w:rPr>
      </w:pPr>
      <w:r w:rsidRPr="00BE3CAC">
        <w:rPr>
          <w:rFonts w:hint="cs"/>
          <w:bCs/>
          <w:rtl/>
        </w:rPr>
        <w:lastRenderedPageBreak/>
        <w:t>الحديث الخامس والعشرون</w:t>
      </w:r>
      <w:r>
        <w:rPr>
          <w:rFonts w:hint="cs"/>
          <w:b w:val="0"/>
          <w:rtl/>
        </w:rPr>
        <w:t xml:space="preserve"> : روي البخاري ومسلم في الصحيحين من حديث بن عمر رضي الله عنه عن النبي صلى الله عليه وسلم أنه قال : (( يطوي الله عز وجل السماوات يوم القيامة بيديه ثم يأخذهن بيده اليمني ثم يقول : أنا الملك ، أين الجبارون أين المتكبرون..؟ ثم يطوي الأرض بشماله ثم يقول : أنا الملك أين الجبارون ؟ أين المتكبرون ؟ )) ، هكذا رواه مسلم وهي أتم الروايات ، وفي لفظ رواه مسلم من حديث عبيد الله بن مقسم أنه نظر إلى عبد الله بن عمر كيف يحكي رسول الله صلى الله عليه وسلم أنه قال : (( يأخذ الله عز وجل سماواته وأرضه بيديه فيقول : أنا الله ويقبض أصابعه ويبسطها أنا الملك )) ، ( قلت ) : وقد ثبت بالدليل القاطع أن يد الحق سبحانه وتعالى ليست بجارحة وإن قبضه للأشياء ليس مباشرة ، ولا كف له . وإنما قرب رسول الله صلى الله عليه وسلم إلى الأفهام ما يدركه الحس ، فقبض رسول الله صلى الله عليه وسلم أصابعه وبسطها .. فوقوع الشبه بين القبضتين من حيث ملكة المقبوض كما وقع الشبه في رؤية الحق سبحانه برؤية القمر في إيضاح الرؤية لا في تشبيه المرئي . فأما في لفظ الشمال فهي في رواية مسلم وهي مما انفرد به عن عمر بن حمزة عن سالم ابن عمر ، وقد روي الحديث نافع وغيره عن بن عمر فلم يذكروا لفظة الشمال ، ورواه أبو هريرة وغيره عن النبي صلى الله عليه وسلم فلم يذكر أحد منهم فيه الشمال ، وقد روي ذكر الشمال في حديث آخر في غير هذه القصة إلا أنه ضعيف بالمرة ، ورواه بعض المتروكين ، وقد صح عن رسول الله صلى الله عليه وسلم أنه قال : وكلتا يديه يمين مباركة ، وهذا يوهن ذكر الشمال . وقال أبو بكر البيهقي : وكان الذي ذكر الشمال رواه علي العادة في أن الشمال يقابل اليمين . قال القاضي : غير مستحيل إضافة القبض والبسط إلى ذاته وقد سبق إنكار هذا ، </w:t>
      </w:r>
    </w:p>
    <w:p w:rsidR="00BE3CAC" w:rsidRDefault="00BE3CAC" w:rsidP="0004487C">
      <w:pPr>
        <w:spacing w:after="240"/>
        <w:ind w:left="-46"/>
        <w:jc w:val="both"/>
        <w:rPr>
          <w:b w:val="0"/>
          <w:rtl/>
        </w:rPr>
      </w:pPr>
      <w:r w:rsidRPr="00BE3CAC">
        <w:rPr>
          <w:rFonts w:hint="cs"/>
          <w:bCs/>
          <w:rtl/>
        </w:rPr>
        <w:t>الحديث السادس والعشرون</w:t>
      </w:r>
      <w:r>
        <w:rPr>
          <w:rFonts w:hint="cs"/>
          <w:b w:val="0"/>
          <w:rtl/>
        </w:rPr>
        <w:t xml:space="preserve"> : روي أحمد في مسنده من حديث أنس رضي الله عنه  عن النبي صلى الله عليه وسلم في قوله تعالى : { فلما تجلي ربه للجبل } ، قال : قال هكذا ، يعني أنه أخرج طرف الخنصر ، فقال حميد الطويل لثابت : ما تريد إلى هذا يا أبا محمد ، قال فضرب صدره ضربة شديدة فقال : من أنت يا حميد ، وما أنت يا حميد . فحدثني به أنس بن مالك عن النبي صلى الله عليه وسلم وفي لفظ : فأومئ بخنصره فساخ الجبل وخر موسي صعقا ، وروي ابن حامد ، فلما تجلي ربه للجبل قال : خرج منه أول مفصل من خنصره ، ( قلت ) : هذا الحديث تكلم فيه علماء الحديث وقالوا : لم يروه عن ثابت غير حماد بن سلمة وكان ابن أبي العوجاء الزنديق قد أدخل علي حماد أشياء ، فرواها في آخر عمره ولذلك تجافي أصحاب الصحيح الإخراج عنه ، ومخرج الحديث سهل ، وذلك أن النبي صلى الله عليه وسلم كان يقرب إلى الافهام بذكر الحسيات ، فوضع يده علي خنصره إشارة إلى أن الله تعالى أظهر اليسير من آياته ، قال بن عقيل : كشف من أنواره التي يملكها بقدر طرف الخنصر وهذا تقدير لنا بحسب ما نفهم من القلة لا نحكم أنه يتقدر . فان قيل : كيف أنكر حميد علي ثابت ؟ ( </w:t>
      </w:r>
      <w:r>
        <w:rPr>
          <w:rFonts w:hint="cs"/>
          <w:b w:val="0"/>
          <w:rtl/>
        </w:rPr>
        <w:lastRenderedPageBreak/>
        <w:t xml:space="preserve">قلنا ) : يحتمل أن يكون توهم أن هذا يرجع إلى الصفات وقد أثبت القاضي لله سبحانه خنصرا بهذا الحديث المعلول ، </w:t>
      </w:r>
    </w:p>
    <w:p w:rsidR="00BE3CAC" w:rsidRDefault="00BE3CAC" w:rsidP="0004487C">
      <w:pPr>
        <w:spacing w:after="240"/>
        <w:ind w:left="-46"/>
        <w:jc w:val="both"/>
        <w:rPr>
          <w:b w:val="0"/>
          <w:rtl/>
        </w:rPr>
      </w:pPr>
      <w:r w:rsidRPr="00BE3CAC">
        <w:rPr>
          <w:rFonts w:hint="cs"/>
          <w:bCs/>
          <w:rtl/>
        </w:rPr>
        <w:t>الحديث السابع والعشرون</w:t>
      </w:r>
      <w:r>
        <w:rPr>
          <w:rFonts w:hint="cs"/>
          <w:b w:val="0"/>
          <w:rtl/>
        </w:rPr>
        <w:t xml:space="preserve"> : روي القاضي عن عكرمة أنه قال : " إذا أراد الله عز وجل أن يخوف عباده أبدي عن بعضه إلى الأرض فعند ذلك تتزلزل ، وإذ أراد أن يدمدم علي قوم تجلي لها " ، قال القاضي : أبدي عن بعضه ، هو علي ظاهره ، وهو راجع إلى الذات علي وجه لا يفضي إلى التبعيض . ( قلت ) : ومن يقول أبدي عن بعض ذاته ، وما هو بعض لا يكلم ثم اثبات البعض بكلام تابعي لو صح يخالف اجماع المسلمين فانهم أجمعوا أن الخالق لا يتبعض وإنما المراد أبدي عن آياته ، </w:t>
      </w:r>
    </w:p>
    <w:p w:rsidR="00BE3CAC" w:rsidRDefault="00BE3CAC" w:rsidP="0004487C">
      <w:pPr>
        <w:spacing w:after="240"/>
        <w:ind w:left="-46"/>
        <w:jc w:val="both"/>
        <w:rPr>
          <w:b w:val="0"/>
          <w:rtl/>
        </w:rPr>
      </w:pPr>
      <w:r w:rsidRPr="00BE3CAC">
        <w:rPr>
          <w:rFonts w:hint="cs"/>
          <w:bCs/>
          <w:rtl/>
        </w:rPr>
        <w:t>الحديث الثامن والعشرون</w:t>
      </w:r>
      <w:r>
        <w:rPr>
          <w:rFonts w:hint="cs"/>
          <w:b w:val="0"/>
          <w:rtl/>
        </w:rPr>
        <w:t xml:space="preserve"> : روي أبو الأحوص الجشمي رضي الله عنه  ، أن رسول الله صلى الله عليه وسلم قال له : لعلك تأخذ موساك فتقطع أذن بعضها فيقول هذه نحر ، وتشق الأذن الأخرى وتقول صرم ؟ قال نعم . قال : فلا تفعل ، فإن موسي الله أحد من موساك ، وساعد الله أشد من ساعدك ، قال القاضي : لا يمتنع حمل الخبر علي ظاهره في إثبات الساعد صفة لذاته ، وإن المراد بالساعد القوة ، لأن قوة الإنسان في ساعده غفلة عامية وخروج عن مقتضي الفهم . وكان ينبغي أن يثبت الموسي ؟  ( قلت ) : ( إثبات صفة لله بهذا الخبر الذي لا يكاد يثبت مع الأعراض عن فهم خطاب العرب وإنها تريد تمثل هذا التجوز والاستعارة ،</w:t>
      </w:r>
    </w:p>
    <w:p w:rsidR="00BE3CAC" w:rsidRDefault="00BE3CAC" w:rsidP="0004487C">
      <w:pPr>
        <w:spacing w:after="240"/>
        <w:ind w:left="-46"/>
        <w:jc w:val="both"/>
        <w:rPr>
          <w:b w:val="0"/>
          <w:rtl/>
        </w:rPr>
      </w:pPr>
      <w:r>
        <w:rPr>
          <w:rFonts w:hint="cs"/>
          <w:bCs/>
          <w:rtl/>
        </w:rPr>
        <w:t>الحديث التاسع والعشرون</w:t>
      </w:r>
      <w:r>
        <w:rPr>
          <w:rFonts w:hint="cs"/>
          <w:b w:val="0"/>
          <w:rtl/>
        </w:rPr>
        <w:t xml:space="preserve"> : روي أبو هريرة رضي الله عنه  عن النبي صلى الله عليه وسلم قال : " إن العبد إذا قام إلى الصلاة فإنه بين عيني الرحمن " ، ( قلت ) : قد ذكرنا صفة العين في الآيات المذكورة قبل الأحاديث والمراد بالحديث إن الله تعالى يشاهد المصلي فليتأدب . وكذلك قوله : " فإن الله قبل وجهه " أي أنه يراه " ،</w:t>
      </w:r>
    </w:p>
    <w:p w:rsidR="00BE3CAC" w:rsidRDefault="00BE3CAC" w:rsidP="0004487C">
      <w:pPr>
        <w:spacing w:after="240"/>
        <w:ind w:left="-46"/>
        <w:jc w:val="both"/>
        <w:rPr>
          <w:b w:val="0"/>
          <w:rtl/>
        </w:rPr>
      </w:pPr>
      <w:r>
        <w:rPr>
          <w:rFonts w:hint="cs"/>
          <w:bCs/>
          <w:rtl/>
        </w:rPr>
        <w:t>الحديث الثلاثون</w:t>
      </w:r>
      <w:r>
        <w:rPr>
          <w:rFonts w:hint="cs"/>
          <w:b w:val="0"/>
          <w:rtl/>
        </w:rPr>
        <w:t xml:space="preserve"> : روي البخاري ومسلم في الصحيحين من حديث عائشة رضي الله عنها : أن رسول الله صلى الله عليه وسلم . دخل عليها وعندها امرأة سعيدة . فقال : من هذه ..؟ قالت : فلانة تذكر من صلاتها ، فقال : (( مه عليكم ما تطيقون فو الله لا يمل الله حتي تملوا )) ، وفي رواية : (( لا يسأم الله حتي تسأموا )) ، قال العلماء : ابدأ وإن مللت . لا يمل الله وهو قول بن قتيبة والخطابي ولا يختلف في أهل اللغة ، قال الشاعر : ( صليت مني هزيل بخرق   ...   لا يمل المشير حتي يمل ) ، المعني لا يمل وإن ملوا ، لم يكن له فضل عليهم ، وقال قوم من مل من شيء تركه . والمعني . لا يترك الثواب ما لم يتركوا العمل، وأما الملل الذي هو كراهة الشيء والاستثقال له ، ونفور الشيء عنه والسآمة منه ، فمحال في حقه تعالى ، لأنه يقتضي تفسيره ، لأنه تغير وحلول </w:t>
      </w:r>
      <w:r>
        <w:rPr>
          <w:rFonts w:hint="cs"/>
          <w:b w:val="0"/>
          <w:rtl/>
        </w:rPr>
        <w:lastRenderedPageBreak/>
        <w:t xml:space="preserve">الحوادث في حقه ، وقال القاضي : لا يمتنع إطلاق الملل عليه لا معني السآمة ، ( قلت ) : وهذا بعيد عن معرفة اللغة وما يجوز عليه وما لايجوز عليه ، ومن لفظ السأمة التي منع منها ، </w:t>
      </w:r>
    </w:p>
    <w:p w:rsidR="00BE3CAC" w:rsidRDefault="00BE3CAC" w:rsidP="0004487C">
      <w:pPr>
        <w:spacing w:after="240"/>
        <w:ind w:left="-46"/>
        <w:jc w:val="both"/>
        <w:rPr>
          <w:b w:val="0"/>
          <w:rtl/>
        </w:rPr>
      </w:pPr>
      <w:r>
        <w:rPr>
          <w:rFonts w:hint="cs"/>
          <w:bCs/>
          <w:rtl/>
        </w:rPr>
        <w:t>الحديث الحادي والثلاثون</w:t>
      </w:r>
      <w:r>
        <w:rPr>
          <w:rFonts w:hint="cs"/>
          <w:b w:val="0"/>
          <w:rtl/>
        </w:rPr>
        <w:t xml:space="preserve"> : روت خولة بنت حكيم عن النبي صلى الله عليه وسلم أنه قال : " آخر وطأة وطئها الرحمن بوج ، ووج " واد بالطائف" وهي آخر وقعة أوقعها الله بالمشركين علي يد رسول الله صلى الله عليه وسلم ، ومنه قوله : " اللهم اشدد وطأتك علي مضر " ، ومأخوذ من القدم ، وإلى هذا ذهب ابن قتيبة وغيره ، ( وقال سفيان بن عيينة في تفسير هذا الحديث : آخر غزاه غزاها رسول الله بالطائف ، وقال القاضي غير ممتنع علي أصولنا ، حمل هذا الخبر علي ظاهره ، وإن ذلك المعني بالذات دون الفعل ، لأنا حملنا قوله : "ينزل ويضع قدمه في النار " علي الذات ، ( قلت ) : وهذا الرجل يشير بأصولهم إلى ما يوجب التجسيم والانتقال والحركة ، وهذا مع التشبيه بعيد عن اللغة ومعرفة التواريخ وأدلة العقول ، وإنما اغتر بحديث روي عن كعب أنه قال : " ووج مقدس ، منه عرج الرب إلى السماء ، ثم قضي خلق الأرض "  ، وهذا لو صح عن كعب احتمل أن يكون حاكيا عن أهل الكتاب ، وكان يحكي عنهم كثيرا ، ولو قدرناه من قوله كان معناه : إن ذلك المكان آخر ما استوي من الأرض لما خلقت ، ثم عرج الرب ، أي عمد إلى خلق السماء وهو قوله :" ثم استوي إلى السماء وهي دخان " ، ويروي عن أبي هريرة رضي الله عنه  عن النبي صلى الله عليه وسلم قال :" لما أسري بي ، مر بي جبريل عليه السلام –حتي أتي بي إلى الصخرة ، فقال :" يا محمد من ههنا عرج ربك إلى السماء " ، ( قلت ) : وهذا يرويه بكر بن زياد ، وكان يضع الحديث عن الثقات ، فإن قيل : قال ابن عباس : استوي إلى السماء : صعد ( قلنا ) : صعد أمره ، إذ لا يجوز عليه الانتقال والتغير ، واعلم أن في أخبار الصفات علي ثلاث مراتب : ( أحدهما ) :  : امرارها علي ما جاءت من غير تأويل ولا تفسير ، إلا أن تقع ضرورة كقوله :" جاء ربك " أي جاء أمره وهذا مذهب السلف ، ( المرتبة الثانية ) : التأويل وهو مقام خطر علي ما سبق بيانه ، و ( المرتبة الثالثة ) : القول فيها بمقتضي الحس ، وقد عم جهله الناقلين، إذ ليس لهم حظ من علوم المعقولات . التي بها يعرف ما يجوز علي الله وما يستحيل فإن علم المعقولات يصرف ظواهر المنقولات عن التشبيه فإذا عدموها تصرفوا في النقل بمقتضي الحس . وإليه أشار القاضي بقوله : " لا يمتنع أن تحمل الوطأة التي وطئها الحق علي أصولنا وأنه معني يتعلق بالذات ". وأصولهم علي زعمه ترجع إلى الحس ، ولو فهموا أن الله تعالى لا يوصف بحركة ولا انتقال ولا تغير ، ما بنوا علي الحسيات ، والعجب أن يقر بهذا القول ثم يقول : " من غير نقلة ولا حركة " فينقض ما يبني ، ومن أعجب ما رأيت لهم ( ما أنبأنا عبد العزيز بن كادس ، قال أنبأنا أبو طالب العشاري قال : أنبأنا البنا ، قال : أنبانا أبو الفتح ابن أبي الفوارس ٌقال : أنبأنا أبو علي الصواف قال : أنبأنا أبو جعفر محمد  بن عثمان ابن أبي شيبة أنه قال </w:t>
      </w:r>
      <w:r>
        <w:rPr>
          <w:rFonts w:hint="cs"/>
          <w:b w:val="0"/>
          <w:rtl/>
        </w:rPr>
        <w:lastRenderedPageBreak/>
        <w:t>في كتاب العرش : إن الله تعالى قد أخبرنا أنه صار من الأرض إلى السماء ، ومن السماء إلى العرش ثم استوي علي العرش ، ( قلت ) : ونحن نحمد الله إذ لم يبخس حظنا من المنقولات ، ولا من المعقولات ونبرأ من أقوام شانوا مذهبنا ، فعاب الناس كلامهم ،</w:t>
      </w:r>
    </w:p>
    <w:p w:rsidR="00BE3CAC" w:rsidRDefault="00BE3CAC" w:rsidP="0004487C">
      <w:pPr>
        <w:spacing w:after="240"/>
        <w:ind w:left="-46"/>
        <w:jc w:val="both"/>
        <w:rPr>
          <w:b w:val="0"/>
          <w:rtl/>
        </w:rPr>
      </w:pPr>
      <w:r>
        <w:rPr>
          <w:rFonts w:hint="cs"/>
          <w:bCs/>
          <w:rtl/>
        </w:rPr>
        <w:t>الحديث الثاني والثلاثون</w:t>
      </w:r>
      <w:r>
        <w:rPr>
          <w:rFonts w:hint="cs"/>
          <w:b w:val="0"/>
          <w:rtl/>
        </w:rPr>
        <w:t xml:space="preserve"> : روي أبو إمامة رضي الله عنه  عن النبي صلى الله عليه وسلم أنه قال : " ما تقرب العباد إلى الله تعالي، بمثل ما خرج منه وهو القرآن " ، وفي حديث عثمان رضي الله عنه  أن النبي صلى الله عليه وسلم قال " فضيلة القرآن علي سائر الكلام كفضل الله علي خلقه إن القرآن منه خرج وإليه يعود "  ، ( قلت ) : والمعني أنه وصل إلينا من عنده وإليه يعود فيرفع .</w:t>
      </w:r>
    </w:p>
    <w:p w:rsidR="00BE3CAC" w:rsidRDefault="00BE3CAC" w:rsidP="0004487C">
      <w:pPr>
        <w:spacing w:after="240"/>
        <w:ind w:left="-46"/>
        <w:jc w:val="both"/>
        <w:rPr>
          <w:b w:val="0"/>
          <w:rtl/>
        </w:rPr>
      </w:pPr>
      <w:r>
        <w:rPr>
          <w:rFonts w:hint="cs"/>
          <w:bCs/>
          <w:rtl/>
        </w:rPr>
        <w:t>الحديث الثالث والثلاثون</w:t>
      </w:r>
      <w:r>
        <w:rPr>
          <w:rFonts w:hint="cs"/>
          <w:b w:val="0"/>
          <w:rtl/>
        </w:rPr>
        <w:t xml:space="preserve"> : روي أبو هريرة رضي الله عنه  عن النبي صلى الله عليه وسلم : " إن الله قرأ طه ويس قبل أن يخلق آدم بألف سنة ، فلما سمعت الملائكة القرآن قالوا : طوبي لأمة ينزل عليهم ، وطوبي لأجواف تحمل هذا ، وطوبي لألسن تتكلم بهذا ، وهذا حديث موضوع يرويه إبراهيم بن مهاجر عن عمر بن حفص ، وأما عمر بن حفص فقال أحمد بن حنبل : صرفنا حديثه ، وقال يحي بن معين : ليس بشيء ، وقال أبو حاتم بن حبان الحافظ: وهذا متن موضوع ،</w:t>
      </w:r>
    </w:p>
    <w:p w:rsidR="00BE3CAC" w:rsidRDefault="00BE3CAC" w:rsidP="0004487C">
      <w:pPr>
        <w:spacing w:after="240"/>
        <w:ind w:left="-46"/>
        <w:jc w:val="both"/>
        <w:rPr>
          <w:b w:val="0"/>
          <w:rtl/>
        </w:rPr>
      </w:pPr>
      <w:r>
        <w:rPr>
          <w:rFonts w:hint="cs"/>
          <w:bCs/>
          <w:rtl/>
        </w:rPr>
        <w:t>الحديث الرابع والثلاثون</w:t>
      </w:r>
      <w:r>
        <w:rPr>
          <w:rFonts w:hint="cs"/>
          <w:b w:val="0"/>
          <w:rtl/>
        </w:rPr>
        <w:t xml:space="preserve"> : روي البخاري ومسلم في الصحيحين من حديث أبي هريرة رضي الله عنه  عن النبي صلى الله عليه وسلم قال : (( إن الله عز وجل خلق الخلق حتي إذا فرغ منهم قامت الحم فقالت : هذا مقام العائذ بك من القطيعة ، قال : نعم : أما ترضين أن أصل من وصلك واقطع من قطعك )) ، وفي لفظ أخرجه البخاري أن النبي صلى الله عليه وسلم قال : (( إن الرحم شجنة من الرحمن )) ، قال أبو عبيدة : الشجنة كالغصن من الشجرة ، ومعني شجنة أي قرابة مشتبكة كاشتباك العروق ، والشجر شجن إذا التف بعضها ببعض ، ( قلت ) : ولا يخلو هذا الحديث من أحد أمرين : إما أن يراد أن الله تعالى يراعي الرحم فيصل من يصلها ويقطع من قطعها ويأخذ لها حقا كما يراعي القريب قرابته ، فإنه يزيد في المراعاة علي الأجانب . أو أن يراد أن الرحم بعض حروف الرحمن ، فكأنه عظم قدرها بهذا الاسم ، ويؤيد هذا حديث عبد الرحمن بن عوف رضي الله عنه  عن النبي صلى الله عليه وسلم قال : قال الله تعالى :" أنا الله وأنا الرحمن خلقت الرحم وشققت لها اسما من اسمي فمن وصلها وصلته ومن قطعها قطعته ". أو قال بتته ، وقد روي هذا الحديث بلفظ لم يخرج في الصحاح : " الرحم شجنة من الرحمن تعلقت بحقوي الرحمن تقول : " اللهم صل من وصلني واقطع من قطعني "  ، وفي لفظ :" الرحم شجنة آخذه بحقو الرحمن ". وفي لفظ " لما خلق الله الخلق قامت الرحم فأخذت بحقو الرحمن فقالت : </w:t>
      </w:r>
      <w:r>
        <w:rPr>
          <w:rFonts w:hint="cs"/>
          <w:b w:val="0"/>
          <w:rtl/>
        </w:rPr>
        <w:lastRenderedPageBreak/>
        <w:t>هذا مقام العائذ بك من القطيعة ، ( قلت ) : وهذه أمثال ترجع كلها إلى ما بينا ، ومعني تعلقها بحقو الرحمن : الاستجارة والاعتصام  ، وفي الصحيحين من حديث عائشة عن النبي صلى الله عليه وسلم أنه قال : (( الرحم معلقة بالعرش تقول : من وصلني وصله الله ومن قطعني قطعة الله )) ، قال أبو بكر البيهقي : الحقو الإزار ، والمعني : يتعلق بعزه ، قال أبو حامد : يجب التصديق بأن الله تعالى حقوا ، فتأخذ الحم بحقوه ، قال : وكذلك نؤمن بأن الله جنبا لقوله تعالى : " علي ما فطرت في جنب الله " ، ( قلت ) : وهذا لا فهم له أصلا ، كيف يقطع التفريط في جنب الذات ..؟ قال : والمراد بالتعلق القرب والمماسة بالحقو كما روي أن الله تعالى يدني إليه داود حتي يمس بعضه ، ( قلت ) : قد طم القاضي علي هذا فقال : لا علي وجه الجارحة والتبعيض ، والرحم أخذه بها لا علي وجه الجارحة والتبعيض ، والرحم أخذه بها لا علي وجه الاتصال والمماسة ، ثم نقض هذا التخليط وقال : في الخبر اضمار تقديره ذو الرحم  يأخذ بحقو الرحمن فحذف المضاف وأقام المضاف إليه مقامه قال : لأن الرحم لا يصح عليها التعلق فالمراد ذو الرحم يتعلق بالحقو ، ( قلت ) : فقد زاد علي التشبيه والتجسيم ، والكلام مع هؤلاء ضائع كما يقال لا عقل ولا قران ، وإذا تعلق ذو الرحم وهو جسم فبماذا يتعلق ..؟ نعوذ بالله من سوء الفهم .</w:t>
      </w:r>
    </w:p>
    <w:p w:rsidR="00BE3CAC" w:rsidRDefault="00BE3CAC" w:rsidP="0004487C">
      <w:pPr>
        <w:spacing w:after="240"/>
        <w:ind w:left="-46"/>
        <w:jc w:val="both"/>
        <w:rPr>
          <w:b w:val="0"/>
          <w:rtl/>
        </w:rPr>
      </w:pPr>
      <w:r>
        <w:rPr>
          <w:rFonts w:hint="cs"/>
          <w:bCs/>
          <w:rtl/>
        </w:rPr>
        <w:t>الحديث الخامس والثلاثون</w:t>
      </w:r>
      <w:r>
        <w:rPr>
          <w:rFonts w:hint="cs"/>
          <w:b w:val="0"/>
          <w:rtl/>
        </w:rPr>
        <w:t xml:space="preserve"> : روي مسلم في صحيحه أن النبي صلى الله عليه وسلم قال : (( يقول الله عز وجل الكبرياء ردائي والعظمة إزاري فمن نازعني في شيء منها عذبته )) ، قال أبو سليمان الخطابي معني الكلام : أن الكبرياء والعظمة صفتان لله تعالى : اختص بهما لا يشاركه فيهما أحد ، ولا ينبغي لمخلوق أن يتعاطاهما ، لأن صفة المخلوق التواضع والتذلل وضرب الإزار والرداء . مثلا يقول والله أعلم كما لا يشارك الإنسان في إزاره وردائه أحد ، كذلك لا يشاركني في الكبرياء والعظمة مخلوق ، </w:t>
      </w:r>
    </w:p>
    <w:p w:rsidR="00BE3CAC" w:rsidRDefault="00BE3CAC" w:rsidP="0004487C">
      <w:pPr>
        <w:spacing w:after="240"/>
        <w:ind w:left="-46"/>
        <w:jc w:val="both"/>
        <w:rPr>
          <w:b w:val="0"/>
          <w:rtl/>
        </w:rPr>
      </w:pPr>
      <w:r>
        <w:rPr>
          <w:rFonts w:hint="cs"/>
          <w:bCs/>
          <w:rtl/>
        </w:rPr>
        <w:t>الحديث السادس والثلاثون</w:t>
      </w:r>
      <w:r>
        <w:rPr>
          <w:rFonts w:hint="cs"/>
          <w:b w:val="0"/>
          <w:rtl/>
        </w:rPr>
        <w:t xml:space="preserve"> : روي البخاري ومسلم في الصحيحين من حديث أبي هريرة رضي الله عنه  عن النبي صلى الله عليه وسلم قال : (( يقول الله تعالى : أنا عند ظن عبدي وأنا معه حين يذكرني فإن ذكرني في نفسه ذكرته في نفسي ، وإن ذكرني في ملأ ذكرته في ملأ خير منهم وإن تقرب إلى شبرا تقربت إليه ذراعا ، وإن تقرب إلى ذراعا تقربت إليه باعا وإن أتاني  يمشي أتيته هرولا )) ، ( قلت ) : ذهب القاضي أن لله نفسا هي صفة زائدة علي الذات . وهذا قول مبتدع بنوع التشبيه لأنه لا يفرق بين الذات والنفس ، وما المانع يكون المعني ذكرته أنا وقد سبق هذا في الكلام علي الآيات ، والتقرب والهرولة ، توسع في الكلام كقوله تعالى : { سعوا في آياتنا } ، لا يراد به المشي ،</w:t>
      </w:r>
    </w:p>
    <w:p w:rsidR="00BE3CAC" w:rsidRDefault="00BE3CAC" w:rsidP="0004487C">
      <w:pPr>
        <w:spacing w:after="240"/>
        <w:ind w:left="-46"/>
        <w:jc w:val="both"/>
        <w:rPr>
          <w:b w:val="0"/>
          <w:rtl/>
        </w:rPr>
      </w:pPr>
      <w:r>
        <w:rPr>
          <w:rFonts w:hint="cs"/>
          <w:bCs/>
          <w:rtl/>
        </w:rPr>
        <w:lastRenderedPageBreak/>
        <w:t>الحديث السابع والثلاثون</w:t>
      </w:r>
      <w:r>
        <w:rPr>
          <w:rFonts w:hint="cs"/>
          <w:b w:val="0"/>
          <w:rtl/>
        </w:rPr>
        <w:t xml:space="preserve"> : روي أبو سعيد رضي الله عنه  عن النبي صلى الله عليه وسلم أنه قال : " إن الله جميل يحب الجمال " ، قال العلماء الجميل المجمل بتحسين الصور والأخلاق والإحسان ، والذي أراه أن الجميل الذي أوصافه تامة مستحسنة ، وقد فسره القاضي بما لا يليق بالحق سبحانه وتعالى فقال : غير ممتنع وصفه بالجمال وإن ذلك صفة راجعة إلى الجمال وإن ذلك صفة راجعة إلى الذات ، لأن الجمال في معني الحسن ، قال : وقد تقدم قوله : " رأيت ربي في أحسن " ، وهذا تشبيه محض .</w:t>
      </w:r>
    </w:p>
    <w:p w:rsidR="00BE3CAC" w:rsidRDefault="00BE3CAC" w:rsidP="0004487C">
      <w:pPr>
        <w:spacing w:after="240"/>
        <w:ind w:left="-46"/>
        <w:jc w:val="both"/>
        <w:rPr>
          <w:b w:val="0"/>
          <w:rtl/>
        </w:rPr>
      </w:pPr>
      <w:r>
        <w:rPr>
          <w:rFonts w:hint="cs"/>
          <w:bCs/>
          <w:rtl/>
        </w:rPr>
        <w:t>الحديث الثامن والثلاثون</w:t>
      </w:r>
      <w:r>
        <w:rPr>
          <w:rFonts w:hint="cs"/>
          <w:b w:val="0"/>
          <w:rtl/>
        </w:rPr>
        <w:t xml:space="preserve"> : روي القاضي عن عمر بن عبد العزيز : إذا فرغ أهل الجنة والنار أقبل يمشي في ظلل من الغمام والملائكة فيقف علي أول درجة فيسلم عليهم ، فيردون عليه السلام فيقول :سلوني ، فيقولون : و ماذا نسألك ..؟ وعزتك وجلالك وارتفاعك في مكانك لو أنك قسمت علينا رزق الثقلين لأطعمناهم وأسقيناهم ولم ينقص ما عندنا ، فيقولون بلي سلوني ، فيقولون : نسألك رضاك . فيقول رضاي : أحللكم دار كرامتي ، فيفعل هذا بأهل كل درجة حتي ينتهي إلى مجلسه  ، قلت هذا حديث مكذوب به علي عمر ، وبعد كيف يثبت لله صفة بقول عمر . قال ابن حامد يأتي يوم القيامة إلى المحشر لقوله : " يأتي ربك علي وقت نزوله إلى السماء ، وقال : الحديث يشهد لحديث عمر يعني ، قوله تعالى : { يأتيهم الله في ظلل من الغمام } ، ( قلت ) : ولا يدري أن المعني يأتيهم الله بظلل ( قال : ولا يمتنع امراره علي ظاهره لأنه لابد من مشية وانتهائه إلى مجلسه عن انتقال ، ( قلت ) : من يقول يحمل هذا علي ظاهره كيف يقول بلا انتقال . وإنما يقول هذا ارضاء للجهال وهل المشي إلا انتقال .</w:t>
      </w:r>
    </w:p>
    <w:p w:rsidR="00BE3CAC" w:rsidRDefault="00BE3CAC" w:rsidP="0004487C">
      <w:pPr>
        <w:spacing w:after="240"/>
        <w:ind w:left="-46"/>
        <w:jc w:val="both"/>
        <w:rPr>
          <w:b w:val="0"/>
          <w:rtl/>
        </w:rPr>
      </w:pPr>
      <w:r>
        <w:rPr>
          <w:rFonts w:hint="cs"/>
          <w:bCs/>
          <w:rtl/>
        </w:rPr>
        <w:t>الحديث التاسع والثلاثون</w:t>
      </w:r>
      <w:r>
        <w:rPr>
          <w:rFonts w:hint="cs"/>
          <w:b w:val="0"/>
          <w:rtl/>
        </w:rPr>
        <w:t xml:space="preserve"> : روي عن عائشة رضي الله عنها قالت : سئل رسول الله صلى الله عليه وسلم عن المقام المحمود قال : " وعدني ربي بالعقود علي العرش " ، ( قلت ) : وهذا حديث مكذوب لا يصح عن رسول الله صلى الله عليه وسلم</w:t>
      </w:r>
      <w:r>
        <w:rPr>
          <w:rFonts w:hint="cs"/>
        </w:rPr>
        <w:t xml:space="preserve"> </w:t>
      </w:r>
      <w:r>
        <w:rPr>
          <w:rFonts w:hint="cs"/>
          <w:b w:val="0"/>
          <w:rtl/>
        </w:rPr>
        <w:t xml:space="preserve"> . قال ابن حامد : يجب الإيمان بما ورد في المماسة والقرب من الحق لنية في إقعاده علي العرش . قال : وقال ابن عمر : " وإن له عندنا لزلفي "  ، قال : ذكر الله الدنو منه حتي يمس بعضه ، ( قلت ) : وهذا كذب علي ابن عمر ومن ذكر تبعيض الذات كفر بالإجماع ، قال القاضي : يقعد نبيه علي عرشه بمعني يدنيه من ذاته ويقربه منها ويشهد له قوله " فكان قاب قوسين أو أدني " وقال ابن عباس : كان بينه وبينه مقدار قوسين ، ( قلت ) : هذا عن جبريل لا عن الله سبحانه وتعالى . ومن أجاز القرب من الذات أجاز الملاصقة وما ذهب إليه القاضي صريح في التجسيم .</w:t>
      </w:r>
    </w:p>
    <w:p w:rsidR="00BE3CAC" w:rsidRDefault="00BE3CAC" w:rsidP="0004487C">
      <w:pPr>
        <w:spacing w:after="240"/>
        <w:ind w:left="-46"/>
        <w:jc w:val="both"/>
        <w:rPr>
          <w:b w:val="0"/>
          <w:rtl/>
        </w:rPr>
      </w:pPr>
      <w:r>
        <w:rPr>
          <w:rFonts w:hint="cs"/>
          <w:bCs/>
          <w:rtl/>
        </w:rPr>
        <w:lastRenderedPageBreak/>
        <w:t>الحديث الأربعون</w:t>
      </w:r>
      <w:r>
        <w:rPr>
          <w:rFonts w:hint="cs"/>
          <w:b w:val="0"/>
          <w:rtl/>
        </w:rPr>
        <w:t xml:space="preserve"> : روي الدار قطني من حديث أبا إسحاق عن عبد الله بن خليفة عن عمر : أن امرأة جاءت إلى رسول الله صلى الله عليه وسلم فقالت ادع الله أن يدخلني الجنة فعظم الرب عز وجل فقال : " إن كرسيه وسع السماوات والأرض ، وإن له أطيطا كأطيط الرحل الجديد إذا ركب من ثقله " ، هذا حديث مختلف جدا ، فتارة يروي عن عبد الله بن خليفة عن عمر عن رسول الله صلى الله عليه وسلم وتارة عن عمر موقوفا ) وقد رواه أبو إسحاق عن ابن خليفة عن ابن عمر قال : " إذا جلس تبارك وتعالى علي الكرسي سمع له أطيط كأطيط الرحل .." ورواه ابن جرير عن ابن خليفة قال : قال رسول الله صلى الله عليه وسلم إن كرسيه وسع السماوات والأرض وإنه ليقعد عليه فما يفضل منه مقدار أربعه أصابع ثم قال بإصبعه فجمعها .. وإن له أطيطا كأطيط الرحل إذا ركب من ثقله " ، ورواه أبو بكر المروزي إن ابن خليفة قال : قال رسول الله صلى الله عليه وسلم " الكرسي الذي يجلس عليه الرب ما يفضل منه إلا مقدار أربعة أصابع "  ، ( قلت ) : هذا علي ضد اللفظ الأول ، وكل هذا من تخليط الرواة وسوء الحفظ ، والأليق فما يفضل منه مقدار أربع أصابع : والمعني أنه قد ملأ بهيبته وعظمته ، ويكون هذا ضرب مثل يقرب عظمه الخالق ، وقول الرواة : إذا قعد وإذا جلس من تغييرهم أو من تعبيرهم بما ظنونه المعني ، كما قال القائل : ثم استوي علي العرش قعد ، وإنما قلنا هذا لأن الخالق سبحانه وتعالى لا يجوز أن يوصف بالجلوس علي شيء فيفضل من ذلك الشيء ، أن هذه صفة الأجسام ، وقال الزاغوني : معني الحديث خرج عن صفة الاستواء أربعة أصابع ، ( قلت ) : وهذا قد قصد به مغالطة العوام وهل لما قاله معني إلا أن يقال ان هذه الأربعة لم تحاذ ولم تماس وكل هذا صريح في التشبيه ظاهر في التجسيم ثم هو إثبات صفات بما لا يحس إثباته من الأحاديث المعلولة . وقد روينا عن أبي بكر بن مسلم العائدي قال : هذا الموضع الذي يفضل لمحمد ليجلس عليه قال : وقد كان الأليق بهذا المتعبد أن يتشاغل بعبادته عن الكلام في هذا الفن ، وقد روي القاضي عن الشعبي أنه قال : إن الله تعالى قد ملأ العرش حتي إن له أطيطا كأطيط الرحل ، ( قلت ) : هذا كذب علي الشعبي . قال القاضي : وغير ممتنع حمل الخبر علي ظاهره في أن ذاته تملأ العرش ثم قال : لا علي شغل مكان ، ( قلت ) : ومن يخلط هذا التخليط لا يكلم واعجبا ما يملأ مكانه يشغله . روي القاضي عن خالد بن معدان أنه قال : إن الرحمن ليثقل علي حمله العرش ، وقال غيره : متنع حمل هذا علي ظاهره وإن ثقله يحصل علي وجه المماسة ، </w:t>
      </w:r>
    </w:p>
    <w:p w:rsidR="00BE3CAC" w:rsidRDefault="00BE3CAC" w:rsidP="0004487C">
      <w:pPr>
        <w:spacing w:after="240"/>
        <w:ind w:left="-46"/>
        <w:jc w:val="both"/>
        <w:rPr>
          <w:b w:val="0"/>
          <w:rtl/>
        </w:rPr>
      </w:pPr>
      <w:r>
        <w:rPr>
          <w:rFonts w:hint="cs"/>
          <w:bCs/>
          <w:rtl/>
        </w:rPr>
        <w:t>الحديث الحادي والأربعون</w:t>
      </w:r>
      <w:r>
        <w:rPr>
          <w:rFonts w:hint="cs"/>
          <w:b w:val="0"/>
          <w:rtl/>
        </w:rPr>
        <w:t xml:space="preserve"> : روي البخاري ومسلم في الصحيحين من حديث أبي سعيد عن رسول الله صلى الله عليه وسلم قال : (( يقول الله عز وجل يوم القيامة : يا آدم فيقول : لبيك وسعديك . فينادي بصوت : أن يأمرك أن تخرج من ذريتك بعثا إلى النار )) ، ( قلت ) : انفرد بلفظ الصوت حفص ابن غياث وخالفه وكيع </w:t>
      </w:r>
      <w:r>
        <w:rPr>
          <w:rFonts w:hint="cs"/>
          <w:b w:val="0"/>
          <w:rtl/>
        </w:rPr>
        <w:lastRenderedPageBreak/>
        <w:t xml:space="preserve">وجرير وغيرهما ، من أصحاب الأعمش فلم يذكروا الصوت ، وسئل أحمد عن حفص قال : كان يخلط في حديثه . وفي الحديث الصحيح : إذا تكلم الله بالوحي سمع أهل السماء كجر السلسلة علي الصفا ، فرواه بعضهم بالمعني الذي يظنه فقال : سمع صوته أهل السماء ، وفي حديث ابن مسعود :" إذا تكلم الله بالوحي سمع أهل السماء صلصلة كجر السلسلة علي الصفا " ، وهذا مع اللفظ الأول أليق وليس في الصحيح : سمع صوته أهل السماء ، </w:t>
      </w:r>
    </w:p>
    <w:p w:rsidR="00BE3CAC" w:rsidRDefault="00BE3CAC" w:rsidP="0004487C">
      <w:pPr>
        <w:spacing w:after="240"/>
        <w:ind w:left="-46"/>
        <w:jc w:val="both"/>
        <w:rPr>
          <w:b w:val="0"/>
          <w:rtl/>
        </w:rPr>
      </w:pPr>
      <w:r>
        <w:rPr>
          <w:rFonts w:hint="cs"/>
          <w:bCs/>
          <w:rtl/>
        </w:rPr>
        <w:t>الحديث الثاني والأربعون</w:t>
      </w:r>
      <w:r>
        <w:rPr>
          <w:rFonts w:hint="cs"/>
          <w:b w:val="0"/>
          <w:rtl/>
        </w:rPr>
        <w:t xml:space="preserve"> : روي جابر رضي الله عنه  عن النبي صلى الله عليه وسلم أنه قال : لما كلم الله موسي عليه السلام يوم الطور ، كلمه بغير الكلام الذي به ناداه فقال له : يا موسي إني كلمتك بقوة عشرة آلاف لسان ولي قوة الألسن كلها ، وأنا أقوي من ذلك فلما سمع رجع إلى بني إسرائيل قالوا : صف لنا كلام الرحمن ..؟ قال : لا أستطيع قالوا قربه لنا قال : ألم تسمعوا صوت الصواعق التي تقبل بأجلي كلام سمعتموه قط ، ( قلت ) : هذا حديث لا يصح يرويه علي بن عاصم عن الفضل بن عيسي قال يحي ليس بشيء ، وقال النسائي : علي بن عاصم متروك الحديث . وقال يزيد بن هارون : ما زلنا نعرفه بالكذب ، وأما الفضل بن عيسي فقال السختياني لو خلق أخرس كان خيرا له ، وقال ابن عيينة : الفضل بن عيسي لا شيء ، وقال يحي : هو رجل سوء ، </w:t>
      </w:r>
    </w:p>
    <w:p w:rsidR="00BE3CAC" w:rsidRDefault="00BE3CAC" w:rsidP="0004487C">
      <w:pPr>
        <w:spacing w:after="240"/>
        <w:ind w:left="-46"/>
        <w:jc w:val="both"/>
        <w:rPr>
          <w:b w:val="0"/>
          <w:rtl/>
        </w:rPr>
      </w:pPr>
      <w:r w:rsidRPr="00BE3CAC">
        <w:rPr>
          <w:rFonts w:hint="cs"/>
          <w:bCs/>
          <w:rtl/>
        </w:rPr>
        <w:t>الحديث الثالث والأربعون</w:t>
      </w:r>
      <w:r>
        <w:rPr>
          <w:rFonts w:hint="cs"/>
          <w:b w:val="0"/>
          <w:rtl/>
        </w:rPr>
        <w:t xml:space="preserve"> : روي القاضي عن حسان بن عطية أنه قال :" الساجد يسجد علي قدم الرحمن " ، ( قلت ) : هذا قول تابعي ، وهو مثل المقرب من فضل الله تعالى ، وأثبت القاضي بهذا وصف قدم ، وإنه يسجد علي قدم حقيقية لا علي وجه المماسة .</w:t>
      </w:r>
    </w:p>
    <w:p w:rsidR="00BE3CAC" w:rsidRDefault="00BE3CAC" w:rsidP="0004487C">
      <w:pPr>
        <w:spacing w:after="240"/>
        <w:ind w:left="-46"/>
        <w:jc w:val="both"/>
        <w:rPr>
          <w:b w:val="0"/>
          <w:rtl/>
        </w:rPr>
      </w:pPr>
      <w:r w:rsidRPr="00BE3CAC">
        <w:rPr>
          <w:rFonts w:hint="cs"/>
          <w:bCs/>
          <w:rtl/>
        </w:rPr>
        <w:t>الحديث الرابع والأربعون</w:t>
      </w:r>
      <w:r>
        <w:rPr>
          <w:rFonts w:hint="cs"/>
          <w:b w:val="0"/>
          <w:rtl/>
        </w:rPr>
        <w:t xml:space="preserve"> : روي البخاري ومسلم في الصحيحين من حديث أبي موسي رضي الله عنه  عن النبي صلى الله عليه وسلم أنه قال : (( جنتان من فضة آنيتهما وما فيهما ، وجنتان من ذهب آنيتهما وما فيهما ، وليس بين القوم وبين أن ينظروا إلى ربهم إلا رداء الكبرياء علي وجهه في جنة عدن ))  الرائي في جنة عدن لا المرئي لأنه لا تحيط به الأمكنة ، وقال القاضي . ظاهر الحديث أنه المرئي في جنة عدن ، ( قلت ) : وهذا هو التجسيم المحض ، ورداء الكبرياء ما له من الكبرياء والعظمة، فكأنه له أن يمنعهم فلعظمته ، وإن شاء كشف لهم ، وقد تكلمنا علي الوجه في الآيات وقلنا  المراد بالوجه هو ،</w:t>
      </w:r>
    </w:p>
    <w:p w:rsidR="00BE3CAC" w:rsidRDefault="00BE3CAC" w:rsidP="0004487C">
      <w:pPr>
        <w:spacing w:after="240"/>
        <w:ind w:left="-46"/>
        <w:jc w:val="both"/>
        <w:rPr>
          <w:b w:val="0"/>
          <w:rtl/>
        </w:rPr>
      </w:pPr>
      <w:r>
        <w:rPr>
          <w:rFonts w:hint="cs"/>
          <w:bCs/>
          <w:rtl/>
        </w:rPr>
        <w:t>الحديث الخامس والأربعون</w:t>
      </w:r>
      <w:r>
        <w:rPr>
          <w:rFonts w:hint="cs"/>
          <w:b w:val="0"/>
          <w:rtl/>
        </w:rPr>
        <w:t xml:space="preserve"> : روي البخاري ومسلم في الصحيحين من حديث أبي هريرة رضي الله عنه  قال رسول الله صلى الله عليه وسلم : (( لما قضي الله الخلق كتب في كتابه فهو عنده فوق العرش إن رحمتي غلبت </w:t>
      </w:r>
      <w:r>
        <w:rPr>
          <w:rFonts w:hint="cs"/>
          <w:b w:val="0"/>
          <w:rtl/>
        </w:rPr>
        <w:lastRenderedPageBreak/>
        <w:t>غضبي )) ، وفي لفظ سبقت  ، قال القاضي : ظاهر قوله عنده القرب من الذات . واعلم أن القرب من الحق لا يكون بمساحة وإنما ذلك من صفة الأجسام ، وقد قال سبحانه وتعالى " مسومة عند ربك " .</w:t>
      </w:r>
    </w:p>
    <w:p w:rsidR="00BE3CAC" w:rsidRDefault="00BE3CAC" w:rsidP="0004487C">
      <w:pPr>
        <w:spacing w:after="240"/>
        <w:ind w:left="-46"/>
        <w:jc w:val="both"/>
        <w:rPr>
          <w:b w:val="0"/>
          <w:rtl/>
        </w:rPr>
      </w:pPr>
      <w:r>
        <w:rPr>
          <w:rFonts w:hint="cs"/>
          <w:bCs/>
          <w:rtl/>
        </w:rPr>
        <w:t>الحديث السادس والأربعون</w:t>
      </w:r>
      <w:r>
        <w:rPr>
          <w:rFonts w:hint="cs"/>
          <w:b w:val="0"/>
          <w:rtl/>
        </w:rPr>
        <w:t xml:space="preserve"> : روي عن بعض التابعين أنه قال : " خلق الله آدم بيده ، وكتب التوراة بيده وغرس الفردوس بيده " ، ( قلت ) : هذا حديث لا يثبت عن قائله وقد تكلمنا علي قوله تعالى : { لما خلقت بيدي } ،</w:t>
      </w:r>
    </w:p>
    <w:p w:rsidR="00BE3CAC" w:rsidRDefault="00BE3CAC" w:rsidP="0004487C">
      <w:pPr>
        <w:spacing w:after="240"/>
        <w:ind w:left="-46"/>
        <w:jc w:val="both"/>
        <w:rPr>
          <w:b w:val="0"/>
          <w:rtl/>
        </w:rPr>
      </w:pPr>
      <w:r>
        <w:rPr>
          <w:rFonts w:hint="cs"/>
          <w:bCs/>
          <w:rtl/>
        </w:rPr>
        <w:t>الحديث السابع والأربعون</w:t>
      </w:r>
      <w:r>
        <w:rPr>
          <w:rFonts w:hint="cs"/>
          <w:b w:val="0"/>
          <w:rtl/>
        </w:rPr>
        <w:t xml:space="preserve"> : روي ابن عباس رضي الله عنه عن النبي صلى الله عليه وسلم في قوله تعالى : { وسع كرسيه السماوات والأرض } ، قال  : " كرسيه موضع قدميه ، والعرش لا يقدر قدره " ، ( قلت ) : رواة جماعة من الأثبات فوقفوه علي ابن عباس ، ورفعه منهم شجاع ابن مخلد فعلم بمخالفته الكبار المتقنين أنه قد غلط ، ومعني الحديث . أن الكرسي صغير بالإضافة إلى العرش كمقدار كرسي يكون عنده سرير قد وضع لقدمي القاعد علي السرير ، قال الضحاك : الكرسي الذي تجعل الملوك أرجلهم عليه . وقال القاضي : القدم قدم الذات ، وهي التي يضعها في النار  ،</w:t>
      </w:r>
    </w:p>
    <w:p w:rsidR="00BE3CAC" w:rsidRDefault="00BE3CAC" w:rsidP="0004487C">
      <w:pPr>
        <w:spacing w:after="240"/>
        <w:ind w:left="-46"/>
        <w:jc w:val="both"/>
        <w:rPr>
          <w:b w:val="0"/>
          <w:rtl/>
        </w:rPr>
      </w:pPr>
      <w:r>
        <w:rPr>
          <w:rFonts w:hint="cs"/>
          <w:bCs/>
          <w:rtl/>
        </w:rPr>
        <w:t>الحديث الثامن والأربعون</w:t>
      </w:r>
      <w:r>
        <w:rPr>
          <w:rFonts w:hint="cs"/>
          <w:b w:val="0"/>
          <w:rtl/>
        </w:rPr>
        <w:t xml:space="preserve"> : حديث العباس رضي الله عنه  عن رسول الله صلى الله عليه وسلم أنه قال : " فوق السماء السابعة بحر بين أعلاه وأسفله كما بين السماء والأرض ، والله تعالى فوق ذلك " ، هذا حديث لا يصح تفرد به يحي بن العلاء ، قال أحمد هو كذاب يضع الحديث ، وقال يحي بن معين : ليس بثقة ، وقال ابن عدي : أحاديثه موضوعة . وقد تكلمنا في الفوقية في قوله تعالى : { وهو القاهر فوق عباده } ، قال القاضي : المراد من الفوقية: استواء الذات علي العرش ، وقال هو علي العرش ما حاذي العرش من ذاته فهو حد له وما عدا الجهة المحاذية للعرش وهو الفوق والخلف والأمام واليسرة لا يحد ، ( قلت ) : هذا الكلام أصل التجسيم لأن المحاذي يكون أكبر أو أصغر والمقادير لا تكون إلا في الأجسام  ، قال القاضي : إذا ثبت أنه مستو علي العرش فهل يجوز أن نطلق عليه الجلوس والقيام ، ما وجدت عن إمامنا في هذا شيئا ، ( قلت ) : وكلا الشيئين لا يصح . أما لفظة القعود فقد رواها عن ابن عباس و لا يصح ، وأما القيام فيرويها عيسي بن جابر عن عمر ابن الصبيح ، قال البخاري قال عمر بن الصبيح أنا وضعت خطبة رسول الله صلى الله عليه وسلم وقال ابن حبان : وكان يضع الحديث علي الثقات لا يصح كتب حديث إلا علي التعجب  ، وقال الدارقطني : متروك وقال الأزدي كذاب ذاهل ، ( قلت ) : وبمثل هذه يثبت لله صفة أين العقول ؟ تعالى الحق أن يوصف بقيام وهو انتصاب القامة إنما هو قائم بالقسط ، ولا يوصف بقعود ولأنها حالة الجسماني .</w:t>
      </w:r>
    </w:p>
    <w:p w:rsidR="00BE3CAC" w:rsidRDefault="00BE3CAC" w:rsidP="0004487C">
      <w:pPr>
        <w:spacing w:after="240"/>
        <w:ind w:left="-46"/>
        <w:jc w:val="both"/>
        <w:rPr>
          <w:b w:val="0"/>
          <w:rtl/>
        </w:rPr>
      </w:pPr>
      <w:r>
        <w:rPr>
          <w:rFonts w:hint="cs"/>
          <w:bCs/>
          <w:rtl/>
        </w:rPr>
        <w:lastRenderedPageBreak/>
        <w:t>الحديث التاسع والأربعون</w:t>
      </w:r>
      <w:r>
        <w:rPr>
          <w:rFonts w:hint="cs"/>
          <w:b w:val="0"/>
          <w:rtl/>
        </w:rPr>
        <w:t xml:space="preserve"> : روي في الصحيحين من حديث أبي هريرة رضي الله عنه  عن النبي صلى الله عليه وسلم قال : (( من تصدق بعدل تمرة من كسب طيب ولا يقبل الله إلا طيبا ، فإن الله يتقبلها بيمينه ثم يربيها لصاحبها كما يربي أحدكم فلوه حتي تكون مثل الجمل )) ، وفي لفظ أخرجه مسلم : (( فتربوا في كف الرحمن حتي تكون أعظم من الجبل )) ، قال العلماء هذا خطاب للناس بما بما يعلمونه ويفهمونه من الأخذ والتربية والنمو لما كان التناول باليد والقبض بالكف . خاطبهم بما يعقلون ، وإنما جري ذكر اليمين لأنها مرصدة لما عز من الأمور ، ومعني التربية المضاعفة ، </w:t>
      </w:r>
    </w:p>
    <w:p w:rsidR="00BE3CAC" w:rsidRDefault="00BE3CAC" w:rsidP="0004487C">
      <w:pPr>
        <w:spacing w:after="240"/>
        <w:ind w:left="-46"/>
        <w:jc w:val="both"/>
        <w:rPr>
          <w:b w:val="0"/>
          <w:rtl/>
        </w:rPr>
      </w:pPr>
      <w:r>
        <w:rPr>
          <w:rFonts w:hint="cs"/>
          <w:bCs/>
          <w:rtl/>
        </w:rPr>
        <w:t>الحديث  الخمسون</w:t>
      </w:r>
      <w:r>
        <w:rPr>
          <w:rFonts w:hint="cs"/>
          <w:b w:val="0"/>
          <w:rtl/>
        </w:rPr>
        <w:t xml:space="preserve"> : روي البخاري ومسلم في الصحيحين من حديث أنس بن مالك رضي الله عنه  عن النبي صلى الله عليه وسلم أنه ذكر الدجال فقال : (( ألا إنه أعور وإن ربكم ليس بأعور )) ، قال العلماء : إنما أراد تحقيق وصفه بأنه لا يجوز عليه النقص ، والعور نقص ولم يرد إثبات جارحة ، لأنه لا مدح  في إثبات جارحة ، قال بن عقيل : يحسب بعض الجهلة أنه لما نفي العور عن الله عز وجل أثبت من دليل الخطاب أنه ذو عينين وهذا بعيد من الفهم إنما نفي عنه العور من حديث نفي النقائص . كأنه قال : ربكم ليس بذي جوارح تتسلط عليه النقائص ،  وهذا مثل نفي الولد عنه لأنه يستحيل عليه التجزيء ، ولو كانت الإشارة إلى صورة كاملة ، لم يكن في ذلك دليل علي الألوهية ولا القدم ، فإن الكامل في الصورة كثير ، قال : ومن قال بدليل الخطاب فأثبت عينين قيل له دليل الخطاب مختلف في كونه دليلا في أحكام الفقه وفروع الدين ، فكيف بأصوله ثم هو عند من اعتقده جحد يقضي عليه معني النطق وهو القياس المظنون فكيف يكون له حكم الدليل وقد قضي عليه دليل العقل بالرد .</w:t>
      </w:r>
    </w:p>
    <w:p w:rsidR="00BE3CAC" w:rsidRDefault="00BE3CAC" w:rsidP="0004487C">
      <w:pPr>
        <w:spacing w:after="240"/>
        <w:ind w:left="-46"/>
        <w:jc w:val="both"/>
        <w:rPr>
          <w:b w:val="0"/>
          <w:rtl/>
        </w:rPr>
      </w:pPr>
      <w:r w:rsidRPr="00BE3CAC">
        <w:rPr>
          <w:rFonts w:hint="cs"/>
          <w:bCs/>
          <w:rtl/>
        </w:rPr>
        <w:t>الحديث الحادي والخمسون</w:t>
      </w:r>
      <w:r>
        <w:rPr>
          <w:rFonts w:hint="cs"/>
          <w:b w:val="0"/>
          <w:rtl/>
        </w:rPr>
        <w:t xml:space="preserve"> : روي البخاري ومسلم في إفراده من حديث أبي هريرة رضي الله عنه  عن النبي صلى الله عليه وسلم قال : (( يقول الله عز وجل : ما يزال عبدي يتقرب إلى بالنوافل حتي أحبه ، فإذا أحببته كنت سمعه الذي يسمع به وبصره الذي يبصر به ويده التي يبطش بها ورجله التي يمشي بها ، وما ترددت عن شيء أنا فاعله ترددي عن نفس المؤمن يكره الموت وأكره مساءته )) ، ( قلت ) : قوله : كنت سمعه وبصره فهو مثل وله ثلاثة أوجه : ( أحدهما ) :  : كنت كسمعه وبصره  فهو يحب طاعتي . كما يحب هذه الجوارح  ، و ( الثاني ) : أن جوارحه مشغولة بي ، فلا يصغي إلى ما لا يرضيني إلا عن أمري ، و ( الثالث ) : أني أحصل له مقاصده كما ينالها بسمعه وبصره ويديه اللواتي تعينه علي عدوه ، والحق منزه عن حقيقته فهو كقوله : (( ومن </w:t>
      </w:r>
      <w:r>
        <w:rPr>
          <w:rFonts w:hint="cs"/>
          <w:b w:val="0"/>
          <w:rtl/>
        </w:rPr>
        <w:lastRenderedPageBreak/>
        <w:t>أتاني يمشي أتيته هرولة )) ، وقال بعض العلماء : لما كان المؤمن يمرض فيسئل العافية فيعافي كان ذلك كالتردد في إماتته . وأما التردد فخطاب لنا بما نعقل.</w:t>
      </w:r>
    </w:p>
    <w:p w:rsidR="00BE3CAC" w:rsidRDefault="00BE3CAC" w:rsidP="0004487C">
      <w:pPr>
        <w:spacing w:after="240"/>
        <w:ind w:left="-46"/>
        <w:jc w:val="both"/>
        <w:rPr>
          <w:b w:val="0"/>
          <w:rtl/>
        </w:rPr>
      </w:pPr>
      <w:r>
        <w:rPr>
          <w:rFonts w:hint="cs"/>
          <w:bCs/>
          <w:rtl/>
        </w:rPr>
        <w:t>الحديث الثاني والخمسون</w:t>
      </w:r>
      <w:r>
        <w:rPr>
          <w:rFonts w:hint="cs"/>
          <w:b w:val="0"/>
          <w:rtl/>
        </w:rPr>
        <w:t xml:space="preserve"> : روي جبير بن مطعم قال : أتي رسول الله صلى الله عليه وسلم أعرابي فقال : يا رسول الله : جهدت الأنفس وضاعت العيال ، ونهكت الأموال ، وهلكت الأنعام فاستسق الله لنا ، فإنا نستشفع بك علي الله ونستشفع بالله عليك ، فقال رسول الله صلى الله عليه وسلم : " ويحك : أتدري ما تقول ..؟؟ وسبح رسول الله صلى الله عليه وسلم فما زال يسبح حتي عرف ذلك في وجه أصحابه فقال : إنه لا يستشفع بالله علي أحد من خلقه ، شأن الله أعظم من ذلك : ويحك أتدري ما الله إن عرشه علي سمواته هكذا ، وقال بأصابعه مثل القبة ، فإنه ليئط كأطيط الرحل بالراكب"  ( قلت ) : هذا الحديث تفرد بروايته وقال محمد بن اسحق عن يعقوب عن عتبة وكلاهما لا يحتج به أرباب الصحاح ، قال أبو سليمان الخطابي : هذا الحديث إذا أجري علي ظاهره كان فيه نوع من الكيفية ، وهي عن الله وصفاته منفية ، فعلم أنه مكان تقريب أريد به عظمة الله ممن حيث يدركه فهم السامع إذا كان أعرابيا جلفا لا علم له بمعاني ما دق من الكلام . ومعني قوله أتدري ما الله – أتدري ما عظمة الله وجلاله ..؟ ومعني يأط به أي يعجز عن جلاله وعظمته ، إذ كان معلوما أن أطيط الرحل بالراكب معلوما لقوة ما فوقه ، أو لعجزه عن احتماله ، فقرب بهذا النوع من التمثيل عنده ، معني عظمة الله وجلاله ليعلمه أن الموصوف بعلو الشأن لا يجعل شفيعا لما هو دونه في القدر .. وقد ذكرنا فيما تقدم عن القاضي أنه قال : " يئط من ثقل الذات " . وهذا صريح في التجسيم ،</w:t>
      </w:r>
    </w:p>
    <w:p w:rsidR="00BE3CAC" w:rsidRDefault="00BE3CAC" w:rsidP="0004487C">
      <w:pPr>
        <w:spacing w:after="240"/>
        <w:ind w:left="-46"/>
        <w:jc w:val="both"/>
        <w:rPr>
          <w:b w:val="0"/>
          <w:rtl/>
        </w:rPr>
      </w:pPr>
      <w:r>
        <w:rPr>
          <w:rFonts w:hint="cs"/>
          <w:bCs/>
          <w:rtl/>
        </w:rPr>
        <w:t>الحديث الثالث والخمسون</w:t>
      </w:r>
      <w:r>
        <w:rPr>
          <w:rFonts w:hint="cs"/>
          <w:b w:val="0"/>
          <w:rtl/>
        </w:rPr>
        <w:t xml:space="preserve"> : روي أبو هريرة رضي الله عنه  عن النبي صلى الله عليه وسلم أنه قرأ : { إن الله كان سميعا بصيرا } ، فوضع إصبع الدعاء وإبهامه علي عينيه وأذنيه ، قال العلماء : أراد بهذا تحقيق السمع والبصر لله تعالى ، فأشار إلى الجارحتين اللتين هما محل السمع والبصر ، لا أنه لله سبحانه جارحة .</w:t>
      </w:r>
    </w:p>
    <w:p w:rsidR="00BE3CAC" w:rsidRDefault="00BE3CAC" w:rsidP="0004487C">
      <w:pPr>
        <w:spacing w:after="240"/>
        <w:ind w:left="-46"/>
        <w:jc w:val="both"/>
        <w:rPr>
          <w:b w:val="0"/>
          <w:rtl/>
        </w:rPr>
      </w:pPr>
      <w:r>
        <w:rPr>
          <w:rFonts w:hint="cs"/>
          <w:bCs/>
          <w:rtl/>
        </w:rPr>
        <w:t>الحديث الرابع والخمسون</w:t>
      </w:r>
      <w:r>
        <w:rPr>
          <w:rFonts w:hint="cs"/>
          <w:b w:val="0"/>
          <w:rtl/>
        </w:rPr>
        <w:t xml:space="preserve"> : روي أبو الدرداء رضي الله عنه  عن النبي صلى الله عليه وسلم أنه قال " إن الله عز وجل ينزل في ثلاث ساعات يبقين من الليل ، فيفتح الذكر في الساعة الأولي ، فيمحو ما يشاء ويثبت ، ثم ينزل في الساعة الثانية إلى جنة عدن وهي داره التي لم يسكنها غيره ، وهي مسكنه ، ثم يقول طوبي لمن يسكنك ثم ينزل في الساعة الثالثة إلى سماء الدنيا بروحه وملائكته ثم ينتفض فيقول قومي بعزتي ، ( قلت ) : هذا الحديث يرويه زيادة الأنصاري ، قال البخاري ، هو منكر الحديث ( وذكر له أهل الحديث هذا الحديث ) وقال أبو حاتم ابن حبان يروي المناكير عن المشاهير ، واستحق الترك ( وقد رواه أبو جعفر بن أبي شيبة فقال فيه : زائدة : وهو </w:t>
      </w:r>
      <w:r>
        <w:rPr>
          <w:rFonts w:hint="cs"/>
          <w:b w:val="0"/>
          <w:rtl/>
        </w:rPr>
        <w:lastRenderedPageBreak/>
        <w:t>غلط إنما هو زيادة . ونقول علي تقدير الصحة أنها مضافة إليه كما أضيف البيت إليه يقال : هذا بيته وهذا مسكنه ، وإنما قلنا هذا لأن السكنة مستحيلة في حقه ،</w:t>
      </w:r>
    </w:p>
    <w:p w:rsidR="00BE3CAC" w:rsidRDefault="00BE3CAC" w:rsidP="0004487C">
      <w:pPr>
        <w:spacing w:after="240"/>
        <w:ind w:left="-46"/>
        <w:jc w:val="both"/>
        <w:rPr>
          <w:b w:val="0"/>
          <w:rtl/>
        </w:rPr>
      </w:pPr>
      <w:r>
        <w:rPr>
          <w:rFonts w:hint="cs"/>
          <w:bCs/>
          <w:rtl/>
        </w:rPr>
        <w:t>الحديث الخامس والخمسون</w:t>
      </w:r>
      <w:r>
        <w:rPr>
          <w:rFonts w:hint="cs"/>
          <w:b w:val="0"/>
          <w:rtl/>
        </w:rPr>
        <w:t xml:space="preserve"> : روي أبو إمامة عن رسول الله صلى الله عليه وسلم أنه قال : " وعدني ربي أن يدخل الجنة من أمتي ألفا وثلاث حثيات من حثياته "  ، قلت  : الحثية مليء الكف ، والمراد التقريب بما يعقل لا حقيقة الحثية .</w:t>
      </w:r>
    </w:p>
    <w:p w:rsidR="00BE3CAC" w:rsidRDefault="00BE3CAC" w:rsidP="0004487C">
      <w:pPr>
        <w:spacing w:after="240"/>
        <w:ind w:left="-46"/>
        <w:jc w:val="both"/>
        <w:rPr>
          <w:b w:val="0"/>
          <w:rtl/>
        </w:rPr>
      </w:pPr>
      <w:r>
        <w:rPr>
          <w:rFonts w:hint="cs"/>
          <w:bCs/>
          <w:rtl/>
        </w:rPr>
        <w:t>الحديث السادس والخمسون</w:t>
      </w:r>
      <w:r>
        <w:rPr>
          <w:rFonts w:hint="cs"/>
          <w:b w:val="0"/>
          <w:rtl/>
        </w:rPr>
        <w:t xml:space="preserve"> : روي أبو إمامة عن رسول الله صلى الله عليه وسلم أنه قال : " إن الله يجلس يوم القيامة علي القنطرة الوسطي بين الجنة والنار " ، يرويه عثمان ابن أبي عاتكة وقال يحي : ليس بشيء .</w:t>
      </w:r>
    </w:p>
    <w:p w:rsidR="00BE3CAC" w:rsidRDefault="00BE3CAC" w:rsidP="0004487C">
      <w:pPr>
        <w:spacing w:after="240"/>
        <w:ind w:left="-46"/>
        <w:jc w:val="both"/>
        <w:rPr>
          <w:b w:val="0"/>
          <w:rtl/>
        </w:rPr>
      </w:pPr>
      <w:r>
        <w:rPr>
          <w:rFonts w:hint="cs"/>
          <w:bCs/>
          <w:rtl/>
        </w:rPr>
        <w:t>الحديث السابع والخمسون</w:t>
      </w:r>
      <w:r>
        <w:rPr>
          <w:rFonts w:hint="cs"/>
          <w:b w:val="0"/>
          <w:rtl/>
        </w:rPr>
        <w:t xml:space="preserve"> : روي القاضي عن محمد بن كعب القرظي قال : " كان الناس إذا سمعوا القرأن من في الرحمن كأنهم لم يسمعوه قط " ، قال القاضي : ولا يمتنع أن يطلق الفي عليه ، ( قلت ) : وآعجبا يعني في الرحمن فمه ، فيثبت لله صفة بقول تابعي لا تصح الروية عنه . هذا من أقبح الأشياء ، فإما الحديث الذي سبق عن أبي إمامة عن رسول الله صلى الله عليه وسلم أنه قال : ما تقرب إلى بمثل ما خرج مني ، فالمعني : خرج عنه ، ولا يجوز أن يظن أنه كخروج جسم من جسم لأن الله عز وجل ليس بجسم ولا كلامه جسم .</w:t>
      </w:r>
    </w:p>
    <w:p w:rsidR="00BE3CAC" w:rsidRDefault="00BE3CAC" w:rsidP="0004487C">
      <w:pPr>
        <w:spacing w:after="240"/>
        <w:ind w:left="-46"/>
        <w:jc w:val="both"/>
        <w:rPr>
          <w:b w:val="0"/>
          <w:rtl/>
        </w:rPr>
      </w:pPr>
      <w:r>
        <w:rPr>
          <w:rFonts w:hint="cs"/>
          <w:bCs/>
          <w:rtl/>
        </w:rPr>
        <w:t>الحديث الثامن والخمسون</w:t>
      </w:r>
      <w:r>
        <w:rPr>
          <w:rFonts w:hint="cs"/>
          <w:b w:val="0"/>
          <w:rtl/>
        </w:rPr>
        <w:t xml:space="preserve"> : روينا عن سهل بن سعد عن النبي صلى الله عليه وسلم قال : دون الله سبعون ألف حجاب من نور وظلمة ولا تسمع من نفس شيئا من حس تلك الحجب إلا زهقت " ، قلت هذا حديث لا أصل له . يرويه موسي بن عبيدة ، قال أحمد : لا يحل عندي الرواية عنه ، قال يحي ليس بشيء ، وموسي يرويه عن موسي بن الحكم قال البخاري : عمر ذاهب الحديث .</w:t>
      </w:r>
    </w:p>
    <w:p w:rsidR="00BE3CAC" w:rsidRDefault="00BE3CAC" w:rsidP="0004487C">
      <w:pPr>
        <w:spacing w:after="240"/>
        <w:ind w:left="-46"/>
        <w:jc w:val="both"/>
        <w:rPr>
          <w:b w:val="0"/>
          <w:rtl/>
        </w:rPr>
      </w:pPr>
      <w:r>
        <w:rPr>
          <w:rFonts w:hint="cs"/>
          <w:bCs/>
          <w:rtl/>
        </w:rPr>
        <w:t xml:space="preserve">الحديث التاسع والخمسون : </w:t>
      </w:r>
      <w:r>
        <w:rPr>
          <w:rFonts w:hint="cs"/>
          <w:b w:val="0"/>
          <w:rtl/>
        </w:rPr>
        <w:t>رواه أنس بن مالك رضي الله عنه  عن النبي صلى الله عليه وسلم قال " إن لله للوحا ، أحد وجهيه دره والآخر ياقوته ، قلمة النور فبه يخلق وبه يرزق وبه يحي وبه يميت ، ويعز ويذل ، ويفعل ما يشاء في يوم وليلة " ، ( قلت ) : هذا الحديث موضوع ، يرويه محمد بن عثمان وهو متروك .</w:t>
      </w:r>
    </w:p>
    <w:p w:rsidR="00BE3CAC" w:rsidRDefault="00BE3CAC" w:rsidP="0004487C">
      <w:pPr>
        <w:spacing w:after="240"/>
        <w:ind w:left="-46"/>
        <w:jc w:val="both"/>
        <w:rPr>
          <w:b w:val="0"/>
          <w:rtl/>
        </w:rPr>
      </w:pPr>
      <w:r>
        <w:rPr>
          <w:rFonts w:hint="cs"/>
          <w:bCs/>
          <w:rtl/>
        </w:rPr>
        <w:t>الحديث الستون</w:t>
      </w:r>
      <w:r>
        <w:rPr>
          <w:rFonts w:hint="cs"/>
          <w:b w:val="0"/>
          <w:rtl/>
        </w:rPr>
        <w:t xml:space="preserve"> : روي جابر رضي الله عنه  عن النبي صلى الله عليه وسلم أنه قال : " إذا رأيتم الريح فلا تسبوها فإنها من نفس الرحمن ، تأتي بالرحمة وتأتي بالعذاب فأسالوا الله خيرها واستعيذوا من شرها " ، ( قلت ) : النفس بمعني التنفيس عن المكروب ، ومثله ما رواه أبو هريرة رضي الله عنه  عن النبي صلى الله عليه وسلم أنه قال </w:t>
      </w:r>
      <w:r>
        <w:rPr>
          <w:rFonts w:hint="cs"/>
          <w:b w:val="0"/>
          <w:rtl/>
        </w:rPr>
        <w:lastRenderedPageBreak/>
        <w:t xml:space="preserve">: " إني لأجد نفس ربكم من قبل اليمن " ، يعني تنفيسه عن المكروب بنصرة أهل المدينة ( إياي والمدينة ) من جانب اليمن ، وهذا شيء لا يختلف فيه المسلمون ، وقال بن حامد : رأيت بعض أصحابنا يثبتون لله وصفا في ذاته بأنه  يتنفس قال : وقالوا الرياح الهفافة مثل الرياح العاصفة ، والعقيم والجنوب والشمال والصبا والدبور مخلوقة ، إلا رياحا من صفاته هي ذات نسيم حياتي ، وهي من نفس الرحمن ، </w:t>
      </w:r>
      <w:r>
        <w:rPr>
          <w:rFonts w:hint="cs"/>
          <w:b w:val="0"/>
          <w:bCs/>
          <w:rtl/>
        </w:rPr>
        <w:t xml:space="preserve">( قلت ) : علي من يعتقد هذه اللعنة ، لأنه يثبت جسدا مخلوقا وما هؤلاء بمسلمين ، </w:t>
      </w:r>
      <w:r>
        <w:rPr>
          <w:rFonts w:hint="cs"/>
          <w:b w:val="0"/>
          <w:rtl/>
        </w:rPr>
        <w:t>[ تم الكتاب بحمد الله ]</w:t>
      </w:r>
    </w:p>
    <w:p w:rsidR="00BE3CAC" w:rsidRDefault="00BE3CAC" w:rsidP="0004487C">
      <w:pPr>
        <w:spacing w:after="240"/>
        <w:ind w:left="-46"/>
        <w:jc w:val="center"/>
        <w:rPr>
          <w:b w:val="0"/>
          <w:rtl/>
        </w:rPr>
      </w:pPr>
      <w:r>
        <w:rPr>
          <w:rFonts w:hint="cs"/>
          <w:bCs/>
          <w:rtl/>
        </w:rPr>
        <w:t>خاتمة</w:t>
      </w:r>
    </w:p>
    <w:p w:rsidR="00BE3CAC" w:rsidRDefault="00BE3CAC" w:rsidP="0004487C">
      <w:pPr>
        <w:spacing w:after="240"/>
        <w:ind w:left="-46"/>
        <w:jc w:val="both"/>
        <w:rPr>
          <w:b w:val="0"/>
          <w:rtl/>
        </w:rPr>
      </w:pPr>
      <w:r>
        <w:rPr>
          <w:rFonts w:hint="cs"/>
          <w:b w:val="0"/>
          <w:rtl/>
        </w:rPr>
        <w:t xml:space="preserve">قال المصنف: ولما علم بكتابي هذا جماعة من الجهال لم يعجبهم لأنهم ألفوا كلام رؤسائهم المجسمة ، فقالوا :ليس هذا المذهب ، ( قلت ) : ليس بمذهبكم ولا مذهب من قلدتم من أشياخكم فقد نزهت الإمام أحمد ونفيت عنه كذب المنقولات وهذيان المعقولات غير مقلد فيما اعتقدوه ، </w:t>
      </w:r>
    </w:p>
    <w:p w:rsidR="00BE3CAC" w:rsidRDefault="00BE3CAC" w:rsidP="0004487C">
      <w:pPr>
        <w:spacing w:after="240"/>
        <w:ind w:left="-46"/>
        <w:jc w:val="center"/>
        <w:rPr>
          <w:b w:val="0"/>
          <w:rtl/>
        </w:rPr>
      </w:pPr>
      <w:r>
        <w:rPr>
          <w:rFonts w:hint="cs"/>
          <w:b w:val="0"/>
          <w:rtl/>
        </w:rPr>
        <w:t>ومذهبه ألا يشبه ربه ويتبع .................... في التسليم من قد مضى قبل</w:t>
      </w:r>
    </w:p>
    <w:p w:rsidR="00BE3CAC" w:rsidRDefault="00BE3CAC" w:rsidP="0004487C">
      <w:pPr>
        <w:spacing w:after="240"/>
        <w:ind w:left="-46"/>
        <w:jc w:val="center"/>
        <w:rPr>
          <w:b w:val="0"/>
          <w:rtl/>
        </w:rPr>
      </w:pPr>
      <w:r>
        <w:rPr>
          <w:rFonts w:hint="cs"/>
          <w:b w:val="0"/>
          <w:rtl/>
        </w:rPr>
        <w:t>وكان له أتباع صدق تتابعوا .................   فكم أرشدوا نحو الهدى وكم دلوا</w:t>
      </w:r>
    </w:p>
    <w:p w:rsidR="00BE3CAC" w:rsidRDefault="00BE3CAC" w:rsidP="0004487C">
      <w:pPr>
        <w:spacing w:after="240"/>
        <w:ind w:left="-46"/>
        <w:jc w:val="center"/>
        <w:rPr>
          <w:b w:val="0"/>
          <w:rtl/>
        </w:rPr>
      </w:pPr>
      <w:r>
        <w:rPr>
          <w:rFonts w:hint="cs"/>
          <w:b w:val="0"/>
          <w:rtl/>
        </w:rPr>
        <w:t>وجاءك قوم يدعون تمذهبا  .................... بمذهبه ما كل زرع له أكل</w:t>
      </w:r>
    </w:p>
    <w:p w:rsidR="00BE3CAC" w:rsidRDefault="00BE3CAC" w:rsidP="0004487C">
      <w:pPr>
        <w:spacing w:after="240"/>
        <w:ind w:left="-46"/>
        <w:jc w:val="center"/>
        <w:rPr>
          <w:b w:val="0"/>
          <w:rtl/>
        </w:rPr>
      </w:pPr>
      <w:r>
        <w:rPr>
          <w:rFonts w:hint="cs"/>
          <w:b w:val="0"/>
          <w:rtl/>
        </w:rPr>
        <w:t>فلا في الفروع يثبتون لنصره .................... وعندهم من فهم ما قاله شغل</w:t>
      </w:r>
    </w:p>
    <w:p w:rsidR="00BE3CAC" w:rsidRDefault="00BE3CAC" w:rsidP="0004487C">
      <w:pPr>
        <w:spacing w:after="240"/>
        <w:ind w:left="-46"/>
        <w:jc w:val="center"/>
        <w:rPr>
          <w:b w:val="0"/>
          <w:rtl/>
        </w:rPr>
      </w:pPr>
      <w:r>
        <w:rPr>
          <w:rFonts w:hint="cs"/>
          <w:b w:val="0"/>
          <w:rtl/>
        </w:rPr>
        <w:t>إذا ناظروا قاموا مقام مقاتل  ................. فواعجباً والقوم كلهم عزل</w:t>
      </w:r>
    </w:p>
    <w:p w:rsidR="00BE3CAC" w:rsidRDefault="00BE3CAC" w:rsidP="0004487C">
      <w:pPr>
        <w:spacing w:after="240"/>
        <w:ind w:left="-46"/>
        <w:jc w:val="center"/>
        <w:rPr>
          <w:b w:val="0"/>
          <w:rtl/>
        </w:rPr>
      </w:pPr>
      <w:r>
        <w:rPr>
          <w:rFonts w:hint="cs"/>
          <w:b w:val="0"/>
          <w:rtl/>
        </w:rPr>
        <w:t>قياسهم طرداً إذا ما تصدروا ................... وهم في علوم النقل أجمعها عطل</w:t>
      </w:r>
    </w:p>
    <w:p w:rsidR="00BE3CAC" w:rsidRDefault="00BE3CAC" w:rsidP="0004487C">
      <w:pPr>
        <w:spacing w:after="240"/>
        <w:ind w:left="-46"/>
        <w:jc w:val="center"/>
        <w:rPr>
          <w:b w:val="0"/>
          <w:rtl/>
        </w:rPr>
      </w:pPr>
      <w:r>
        <w:rPr>
          <w:rFonts w:hint="cs"/>
          <w:b w:val="0"/>
          <w:rtl/>
        </w:rPr>
        <w:t>إذا لم يكن في النقل صاحب فطنة. .............. تشابهت الحيات وانقطع الحبل</w:t>
      </w:r>
    </w:p>
    <w:p w:rsidR="00BE3CAC" w:rsidRDefault="00BE3CAC" w:rsidP="0004487C">
      <w:pPr>
        <w:spacing w:after="240"/>
        <w:ind w:left="-46"/>
        <w:jc w:val="center"/>
        <w:rPr>
          <w:b w:val="0"/>
          <w:rtl/>
        </w:rPr>
      </w:pPr>
      <w:r>
        <w:rPr>
          <w:rFonts w:hint="cs"/>
          <w:b w:val="0"/>
          <w:rtl/>
        </w:rPr>
        <w:t>ومالوا إلى التشبيه أخذا بصورة ................... لما نقلوه في الصفات وهم غفل</w:t>
      </w:r>
    </w:p>
    <w:p w:rsidR="00BE3CAC" w:rsidRDefault="00BE3CAC" w:rsidP="0004487C">
      <w:pPr>
        <w:spacing w:after="240"/>
        <w:ind w:left="-46"/>
        <w:jc w:val="center"/>
        <w:rPr>
          <w:b w:val="0"/>
          <w:rtl/>
        </w:rPr>
      </w:pPr>
      <w:r>
        <w:rPr>
          <w:rFonts w:hint="cs"/>
          <w:b w:val="0"/>
          <w:rtl/>
        </w:rPr>
        <w:t>وقالوا الذي قلناه مذهب أحمد .............. فمال إلى تصديقهم من به جهل</w:t>
      </w:r>
    </w:p>
    <w:p w:rsidR="00BE3CAC" w:rsidRDefault="00BE3CAC" w:rsidP="0004487C">
      <w:pPr>
        <w:spacing w:after="240"/>
        <w:ind w:left="-46"/>
        <w:jc w:val="center"/>
        <w:rPr>
          <w:b w:val="0"/>
          <w:rtl/>
        </w:rPr>
      </w:pPr>
      <w:r>
        <w:rPr>
          <w:rFonts w:hint="cs"/>
          <w:b w:val="0"/>
          <w:rtl/>
        </w:rPr>
        <w:t>وصار الأعادي قائلين لكلنا ................... مشبهة قد ضرنا الصحب والخل</w:t>
      </w:r>
    </w:p>
    <w:p w:rsidR="00BE3CAC" w:rsidRDefault="00BE3CAC" w:rsidP="0004487C">
      <w:pPr>
        <w:spacing w:after="240"/>
        <w:ind w:left="-46"/>
        <w:jc w:val="center"/>
        <w:rPr>
          <w:b w:val="0"/>
          <w:rtl/>
        </w:rPr>
      </w:pPr>
      <w:r>
        <w:rPr>
          <w:rFonts w:hint="cs"/>
          <w:b w:val="0"/>
          <w:rtl/>
        </w:rPr>
        <w:lastRenderedPageBreak/>
        <w:t>فقد فضحوا ذاك الإمام بجهلهم ................  ومذهبه التنزيه لكن هم اختلوا</w:t>
      </w:r>
    </w:p>
    <w:p w:rsidR="00BE3CAC" w:rsidRDefault="00BE3CAC" w:rsidP="0004487C">
      <w:pPr>
        <w:spacing w:after="240"/>
        <w:ind w:left="-46"/>
        <w:jc w:val="center"/>
        <w:rPr>
          <w:b w:val="0"/>
          <w:rtl/>
        </w:rPr>
      </w:pPr>
      <w:r>
        <w:rPr>
          <w:rFonts w:hint="cs"/>
          <w:b w:val="0"/>
          <w:rtl/>
        </w:rPr>
        <w:t>لعمري لقد أدركت منهم مشايخاً ..............  وأكثر من أدركتهم ما له عقل</w:t>
      </w:r>
    </w:p>
    <w:p w:rsidR="00BE3CAC" w:rsidRDefault="00BE3CAC" w:rsidP="0004487C">
      <w:pPr>
        <w:spacing w:after="240"/>
        <w:ind w:left="-46"/>
        <w:jc w:val="center"/>
        <w:rPr>
          <w:b w:val="0"/>
          <w:rtl/>
        </w:rPr>
      </w:pPr>
      <w:r>
        <w:rPr>
          <w:rFonts w:hint="cs"/>
          <w:b w:val="0"/>
          <w:rtl/>
        </w:rPr>
        <w:t>وما زلت أجلوا عندهم كل خصلة ......... من الاعتقاد الرزل كي يجمع الشمل</w:t>
      </w:r>
    </w:p>
    <w:p w:rsidR="00BE3CAC" w:rsidRDefault="00BE3CAC" w:rsidP="0004487C">
      <w:pPr>
        <w:spacing w:after="240"/>
        <w:ind w:left="-46"/>
        <w:jc w:val="center"/>
        <w:rPr>
          <w:b w:val="0"/>
          <w:rtl/>
        </w:rPr>
      </w:pPr>
      <w:r>
        <w:rPr>
          <w:rFonts w:hint="cs"/>
          <w:b w:val="0"/>
          <w:rtl/>
        </w:rPr>
        <w:t>تسموا بألقاب ولا علم عندهم .............. موائدهم لا حرم فيها ولا حل</w:t>
      </w:r>
    </w:p>
    <w:p w:rsidR="00BE3CAC" w:rsidRDefault="00BE3CAC" w:rsidP="0004487C">
      <w:pPr>
        <w:spacing w:after="240"/>
        <w:ind w:left="-46"/>
        <w:jc w:val="center"/>
        <w:rPr>
          <w:b w:val="0"/>
          <w:rtl/>
        </w:rPr>
      </w:pPr>
      <w:r>
        <w:rPr>
          <w:rFonts w:hint="cs"/>
          <w:b w:val="0"/>
          <w:rtl/>
        </w:rPr>
        <w:t>وأكثر حساد لنا أهل مذهبي ................. فلو قدروا أفتوا بأن دمي حل</w:t>
      </w:r>
    </w:p>
    <w:p w:rsidR="00BE3CAC" w:rsidRDefault="00BE3CAC" w:rsidP="0004487C">
      <w:pPr>
        <w:spacing w:after="240"/>
        <w:ind w:left="-46"/>
        <w:jc w:val="center"/>
        <w:rPr>
          <w:b w:val="0"/>
          <w:rtl/>
        </w:rPr>
      </w:pPr>
      <w:r>
        <w:rPr>
          <w:rFonts w:hint="cs"/>
          <w:b w:val="0"/>
          <w:rtl/>
        </w:rPr>
        <w:t>تمنوا بجهل أن تزل بي الهوى .................. ولم تمش في مجد بمثلي لهم رجل</w:t>
      </w:r>
    </w:p>
    <w:p w:rsidR="00BE3CAC" w:rsidRDefault="00BE3CAC" w:rsidP="0004487C">
      <w:pPr>
        <w:spacing w:after="240"/>
        <w:ind w:left="-46"/>
        <w:jc w:val="center"/>
        <w:rPr>
          <w:b w:val="0"/>
          <w:rtl/>
        </w:rPr>
      </w:pPr>
      <w:r>
        <w:rPr>
          <w:rFonts w:hint="cs"/>
          <w:b w:val="0"/>
          <w:rtl/>
        </w:rPr>
        <w:t>ومنذ مضى شيخ الجماعة أحمد ................ إلى الآن لم يوجد لعالمكم مثل</w:t>
      </w:r>
    </w:p>
    <w:p w:rsidR="00BE3CAC" w:rsidRDefault="00BE3CAC" w:rsidP="0004487C">
      <w:pPr>
        <w:spacing w:after="240"/>
        <w:ind w:left="-46"/>
        <w:jc w:val="center"/>
        <w:rPr>
          <w:b w:val="0"/>
          <w:rtl/>
        </w:rPr>
      </w:pPr>
      <w:r>
        <w:rPr>
          <w:rFonts w:hint="cs"/>
          <w:b w:val="0"/>
          <w:rtl/>
        </w:rPr>
        <w:t>تفرد بالبغض القبيح مخالف ................. أليس اجتماع الناس لي شاهد عدل</w:t>
      </w:r>
    </w:p>
    <w:p w:rsidR="00BE3CAC" w:rsidRDefault="00BE3CAC" w:rsidP="0004487C">
      <w:pPr>
        <w:spacing w:after="240"/>
        <w:ind w:left="-46"/>
        <w:jc w:val="center"/>
        <w:rPr>
          <w:b w:val="0"/>
          <w:rtl/>
        </w:rPr>
      </w:pPr>
      <w:r>
        <w:rPr>
          <w:rFonts w:hint="cs"/>
          <w:b w:val="0"/>
          <w:rtl/>
        </w:rPr>
        <w:t xml:space="preserve">***  </w:t>
      </w:r>
    </w:p>
    <w:p w:rsidR="00BE3CAC" w:rsidRDefault="00BE3CAC" w:rsidP="0004487C">
      <w:pPr>
        <w:spacing w:after="240"/>
        <w:ind w:left="-46"/>
        <w:jc w:val="center"/>
        <w:rPr>
          <w:b w:val="0"/>
          <w:rtl/>
          <w:lang w:bidi="ar-KW"/>
        </w:rPr>
      </w:pPr>
    </w:p>
    <w:p w:rsidR="00BE3CAC" w:rsidRDefault="00BE3CAC" w:rsidP="0004487C">
      <w:pPr>
        <w:ind w:left="-46"/>
        <w:jc w:val="both"/>
        <w:rPr>
          <w:b w:val="0"/>
          <w:rtl/>
        </w:rPr>
      </w:pPr>
    </w:p>
    <w:p w:rsidR="00DB5D7B" w:rsidRDefault="00DB5D7B" w:rsidP="0004487C">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DB5D7B" w:rsidRPr="00DB5D7B" w:rsidRDefault="00DB5D7B"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40"/>
          <w:szCs w:val="40"/>
          <w:rtl/>
          <w:lang w:bidi="ar-KW"/>
        </w:rPr>
      </w:pPr>
      <w:r w:rsidRPr="00DB5D7B">
        <w:rPr>
          <w:rFonts w:cs="Monotype Koufi"/>
          <w:sz w:val="40"/>
          <w:szCs w:val="40"/>
          <w:rtl/>
          <w:lang w:bidi="ar-KW"/>
        </w:rPr>
        <w:t xml:space="preserve">[  </w:t>
      </w:r>
      <w:r w:rsidR="00BE3CAC">
        <w:rPr>
          <w:rFonts w:cs="Monotype Koufi" w:hint="cs"/>
          <w:sz w:val="40"/>
          <w:szCs w:val="40"/>
          <w:rtl/>
          <w:lang w:bidi="ar-KW"/>
        </w:rPr>
        <w:t>3</w:t>
      </w:r>
      <w:r w:rsidRPr="00DB5D7B">
        <w:rPr>
          <w:rFonts w:cs="Monotype Koufi"/>
          <w:sz w:val="40"/>
          <w:szCs w:val="40"/>
          <w:rtl/>
          <w:lang w:bidi="ar-KW"/>
        </w:rPr>
        <w:t xml:space="preserve">  ]</w:t>
      </w:r>
    </w:p>
    <w:p w:rsidR="00DB5D7B" w:rsidRDefault="00DB5D7B"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40"/>
          <w:szCs w:val="40"/>
          <w:rtl/>
          <w:lang w:bidi="ar-KW"/>
        </w:rPr>
      </w:pPr>
      <w:r w:rsidRPr="00DB5D7B">
        <w:rPr>
          <w:rFonts w:cs="Monotype Koufi"/>
          <w:sz w:val="40"/>
          <w:szCs w:val="40"/>
          <w:rtl/>
          <w:lang w:bidi="ar-KW"/>
        </w:rPr>
        <w:t xml:space="preserve">كتاب إيضاح الدليل في قطع حجج أهل التعطيل </w:t>
      </w:r>
    </w:p>
    <w:p w:rsidR="00DA18EA" w:rsidRPr="00DB5D7B" w:rsidRDefault="00DB5D7B"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40"/>
          <w:szCs w:val="40"/>
          <w:rtl/>
          <w:lang w:bidi="ar-KW"/>
        </w:rPr>
      </w:pPr>
      <w:r w:rsidRPr="00DB5D7B">
        <w:rPr>
          <w:rFonts w:cs="Monotype Koufi"/>
          <w:sz w:val="40"/>
          <w:szCs w:val="40"/>
          <w:rtl/>
          <w:lang w:bidi="ar-KW"/>
        </w:rPr>
        <w:t>لشيخ الإسلام بدر الدين بن جماعة</w:t>
      </w:r>
    </w:p>
    <w:p w:rsidR="00DB5D7B" w:rsidRPr="00DB5D7B" w:rsidRDefault="00DB5D7B"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sz w:val="40"/>
          <w:szCs w:val="40"/>
          <w:rtl/>
          <w:lang w:bidi="ar-KW"/>
        </w:rPr>
      </w:pPr>
      <w:r w:rsidRPr="00DB5D7B">
        <w:rPr>
          <w:rFonts w:cs="Monotype Koufi" w:hint="cs"/>
          <w:sz w:val="40"/>
          <w:szCs w:val="40"/>
          <w:rtl/>
          <w:lang w:bidi="ar-KW"/>
        </w:rPr>
        <w:t>وهو من أعظم ما كُتب في الرد على الحشوية أهل الضلال</w:t>
      </w:r>
    </w:p>
    <w:p w:rsidR="00DB5D7B" w:rsidRDefault="00DB5D7B" w:rsidP="0004487C">
      <w:pPr>
        <w:pBdr>
          <w:top w:val="dashDotStroked" w:sz="24" w:space="1" w:color="auto"/>
          <w:left w:val="dashDotStroked" w:sz="24" w:space="4" w:color="auto"/>
          <w:bottom w:val="dashDotStroked" w:sz="24" w:space="1" w:color="auto"/>
          <w:right w:val="dashDotStroked" w:sz="24" w:space="4" w:color="auto"/>
        </w:pBdr>
        <w:ind w:left="-46"/>
        <w:jc w:val="center"/>
        <w:rPr>
          <w:b w:val="0"/>
          <w:bCs/>
          <w:rtl/>
          <w:lang w:bidi="ar-KW"/>
        </w:rPr>
      </w:pPr>
    </w:p>
    <w:p w:rsidR="00DB5D7B" w:rsidRDefault="00DB5D7B" w:rsidP="0004487C">
      <w:pPr>
        <w:ind w:left="-46"/>
        <w:rPr>
          <w:b w:val="0"/>
          <w:bCs/>
          <w:rtl/>
          <w:lang w:bidi="ar-KW"/>
        </w:rPr>
      </w:pPr>
    </w:p>
    <w:p w:rsidR="00F6041B" w:rsidRDefault="00F6041B" w:rsidP="0004487C">
      <w:pPr>
        <w:ind w:left="-46"/>
        <w:jc w:val="both"/>
        <w:rPr>
          <w:b w:val="0"/>
        </w:rPr>
      </w:pPr>
      <w:r>
        <w:rPr>
          <w:rFonts w:hint="cs"/>
          <w:b w:val="0"/>
          <w:bCs/>
          <w:rtl/>
        </w:rPr>
        <w:t>[ مقدمة المؤلف ]</w:t>
      </w:r>
      <w:r>
        <w:rPr>
          <w:rFonts w:hint="cs"/>
          <w:b w:val="0"/>
          <w:rtl/>
        </w:rPr>
        <w:t xml:space="preserve"> : الحمد لله الذي حجب العقول عن إدراك ذاته ودل على وجوده بمصنوعاته وأفعاله وصفاته وجل عن شبه التعطيل وشوائب التشبيه وتعالى عن النظير والمثيل والشبيه ، ليس كمثله شيء وهو السميع البصير ،  لا إله إلا هو إليه المصير  ، وأفضل الصلاة وأتم السلام على نبيه محمد أشرف الأنام وعلى آله وصحبه الكرام والتابعين لهم بإحسان على الدوام ، أما بعد فإن الذب عن الدين لمن تمكن منه فرض واجب والرد على أهل البدع أمر لازب مع أنه لا يقدر على الحمل على الاعتقاد إلا الرب الذي بيده تصاريف قلوب العباد وغاية المنتصب لإقامة الدليل بيان إبطال حجج أهل التشبيه والتعطيل ، فمن يرد الله أن يهديه يشرح صدره للإسلام ومن يرد أن يضله يجعل صدره ضيقا حرجا كأنما يصعد في السماء  ، ولما شاع في الخاصة مذهب المعتزلة المؤدي إلى التعطيل وفي العامة مذهب التشبيه المؤدي إلى التجسيم والحلول انتصب أهل العلم من أهل الحق للرد على المذهبين وبيان الحق المبين المباين للقولين ، فأما مذهب الاعتزال فقد محي في بلادنا رسمه ولم يبق فيها إلا ذكره  ، وأما مذهب التشبيه فإن جماعات من الأعوام العامة المجانبين للعلماء الأعلام أحسنوا الظن في بعض من ينسب ذلك إليهم فاعتمدوا في تقليد دينهم عليهم إذا كان هذا المذهب أقرب إلى ذهن العامي وفهمه { بل كذبوا بما لم يحيطوا بعلمه }  وقد ذكرت في هذا المختصر معاني ما تمسكوا به من الآيات الكريمة والأخبار الصحيحة والحسنة والسقيمة وما يجب رد معانيها إليه ويتعين حملها عليه مما يليق بجلال عظمته وكمال صفاته وقديم عزته على ما تقتضيه لغة العرب التي نزل بها القرآن ومفهوم ذلك بين عند أهل اللسان قال الله تعالى { وما أرسلنا من رسول إلا بلسان قومه ليبين لهم }     فأرسل سيدنا محمدا سيد المرسلين بلسان قومه العربي المبين ونزل به القرآن ونيط به عقود الإيمان وبه وردت أدلة الأحكام وبيان الحلال والحرام ، وخوطبوا على ما يعرفونه من لغاتهم ويفهمونه من مخاطباتهم من حقائقها ومجازاتها ومفصلاتها ومضمراتها وإشاراتها واستعاراتها وكناياتها ونصوصها وظواهرها وعمومها وخصوصها ومطلقها ومقيدها فلم يحتاجوا عند نزول الكتاب إليهم وورود السنة عليهم إلى سؤال عن مدلول الألفاظ لمعرفتهم بمعناها ولا بحث عن محلها لفهم مقتضاها ، ولذلك لما نزل { أحل لكم ليلة الصيام الرفث إلى نسائكم } لم يشكوا أنه الجماع { ولا تجعل يدك مغلولة إلى عنقك ولا تبسطها كل البسط}  لم يشكوا أنه البخل والجود  { وأنزلنا الحديد } لم يشكوا أن معنى الإنزال فيه الخلق وكذا  { أنزل لكم من الأنعام ثمانية أزواج  } ، فكذلك لم يشكوا أن مالا يليق بجلال الله تعالى لم يرد في قوله تعالى { استوى على العرش }  وقوله تعالى { وهو معكم أينما كنتم } ونحوه من الآيات ، ومن السنة { ينزل ربنا كل يوم إلى سماء الدنيا }  و { الحجر الأسود يمين الله في الأرض } و { القلب بين أصبعين من أصابع الرحمن } و { فإن الله قبل وجهه } كل ذلك </w:t>
      </w:r>
      <w:r>
        <w:rPr>
          <w:rFonts w:hint="cs"/>
          <w:b w:val="0"/>
          <w:rtl/>
        </w:rPr>
        <w:lastRenderedPageBreak/>
        <w:t xml:space="preserve">ونحوه لم يشكوا أن ما لا يليق بجلال الرب تبارك وتعالى غير مراد وأن المراد بذلك المعاني اللائقة بجلاله تعالى من مجازات الألفاظ وتأويلها لما فهموا منه لم يسألوا عنه ولو لم يفهموا منه ما يليق بجلال الرب تعالى لسألوا عنه وبحثوا ، وكيف لا وقد سألوا عن المحيض وأموال اليتامى والأهلة والإنفاق ولبس الإيمان بالظلم وصلاة المصلين إلى بيت المقدس من المتوفين قبل تحويل القبلة     فكيف يتركون السؤال عن صفات الرب العلية عند عدم فهم ما ورد فيها مع أن معرفة الله تعالى أصل الإيمان ومنبع العرفان ، ولكن لما انتشر الإسلام في الأرض ودخل فيه من لا يعرف تصاريف لسان العرب من الأعاجم والأنباط والتبس عليهم اللسان العربي بالعرفي لعدم علمهم بتصاريفه من حقيقة ومجاز وكناية واستعارة وحذف وإضمار وغير ذلك وقع من وقع في التجسيم وطائفة في التعطيل وتفرقت الآراء في الكلام على الذات والصفات كما أخبر الصادق عن فرق الأمة الكائنة بعده فاحتاج أهل الحق إلى الرد على ما ابتدعوه وإقامة الحجج على ما تقولوه وانقسموا إلى قسمين  : { </w:t>
      </w:r>
      <w:r>
        <w:rPr>
          <w:rFonts w:hint="cs"/>
          <w:b w:val="0"/>
          <w:bCs/>
          <w:rtl/>
        </w:rPr>
        <w:t>أحدهما } أهل التأويل</w:t>
      </w:r>
      <w:r>
        <w:rPr>
          <w:rFonts w:hint="cs"/>
          <w:b w:val="0"/>
          <w:rtl/>
        </w:rPr>
        <w:t xml:space="preserve"> : وهم الذين تجردوا للرد على المبتدعة من المجسمة والمعطلة ونحوهم من المعتزلة والمشبهة والخوارج لما أظهر كل منهم بدعته ودعا إليها      فقام أهل الحق بنصرته ودفع عنه الدافع بإبطال بدعته وردوا تلك الآيات المحتملة والأحاديث إلى ما يليق بجلال الله من المعاني بلسان العرب وأدلة العقل والنقل ليحق الله الحق بكلماته ويبطل الباطل بحججه ودلالاته ، { </w:t>
      </w:r>
      <w:r>
        <w:rPr>
          <w:rFonts w:hint="cs"/>
          <w:b w:val="0"/>
          <w:bCs/>
          <w:rtl/>
        </w:rPr>
        <w:t>والقسم الثاني } القائلون بالقول المعروف بقول السلف</w:t>
      </w:r>
      <w:r>
        <w:rPr>
          <w:rFonts w:hint="cs"/>
          <w:b w:val="0"/>
          <w:rtl/>
        </w:rPr>
        <w:t xml:space="preserve"> : وهو القطع بأن ما لا يليق بجلال الله تعالى غير مراد والسكوت عن تعيين المراد من المعاني اللائقة بجلال الله تعالى إذا كان اللفظ محتملا لمعاني تليق بجلال الله تعالى ، </w:t>
      </w:r>
      <w:r>
        <w:rPr>
          <w:rFonts w:hint="cs"/>
          <w:b w:val="0"/>
          <w:bCs/>
          <w:rtl/>
        </w:rPr>
        <w:t>فالصنفان قاطعان بأن ما لا يليق بجلال الله تعالى من صفات المحدثين غير مراد وكل منهما على الحق</w:t>
      </w:r>
      <w:r>
        <w:rPr>
          <w:rFonts w:hint="cs"/>
          <w:b w:val="0"/>
          <w:rtl/>
        </w:rPr>
        <w:t xml:space="preserve">     وقد رجح قوم من الأكابر الأعلام قول السلف لأنه أسلم وقوم منهم قول أهل التأويل للحاجة إليه والله أعلم ، ومن انتحل قول السلف وقال بتشبيه أو تكييف أو حمل اللفظ على ظاهره مما يتعالى الله عنه من صفات المحدثين فهو كاذب في انتحاله بريء من قول السلف واعتداله ، وإذا ثبت أن الله تعالى خاطبنا بلغة العرب وأن ما لا يليق بجلاله غير مراد فنقول إن اللفظ العربي المتعلق بالذات المقدسة أو الصفات العلية إما أن يحتمل معاني عدة أو لا يحتمل إلا معنى واحدا فإن لم يحتمل إلا معنى واحدا يليق بجلاله تعالى كالعلم تعين حمله عليه وإن احتمل معاني تليق بجلاله تعالى فهذا محل الكلام بين قول السلف والتأويل كما تقدم ، </w:t>
      </w:r>
      <w:r>
        <w:rPr>
          <w:rFonts w:hint="cs"/>
          <w:b w:val="0"/>
          <w:bCs/>
          <w:rtl/>
        </w:rPr>
        <w:t>وقد رجح قوم التأويل لوجوه : ( الأول</w:t>
      </w:r>
      <w:r>
        <w:rPr>
          <w:rFonts w:hint="cs"/>
          <w:b w:val="0"/>
          <w:rtl/>
        </w:rPr>
        <w:t xml:space="preserve"> ) :  أنا إذا كمعنا الألسنة عن الخوض فيه ولم نتبين معناه فكيف بكف القلوب عن عروض الوساوس والشك وسبق الوهم إلى مالا يليق به تعالى ، ( </w:t>
      </w:r>
      <w:r>
        <w:rPr>
          <w:rFonts w:hint="cs"/>
          <w:b w:val="0"/>
          <w:bCs/>
          <w:rtl/>
        </w:rPr>
        <w:t xml:space="preserve">الثاني </w:t>
      </w:r>
      <w:r>
        <w:rPr>
          <w:rFonts w:hint="cs"/>
          <w:b w:val="0"/>
          <w:rtl/>
        </w:rPr>
        <w:t xml:space="preserve">) : أن انبلاج الصدور بظهور المعنى والعلم به أولى من تركه بصدد عروض الوساوس والشك ومن ذا الذي يملك القلب مع كثرة تقلبه ، ( </w:t>
      </w:r>
      <w:r>
        <w:rPr>
          <w:rFonts w:hint="cs"/>
          <w:b w:val="0"/>
          <w:bCs/>
          <w:rtl/>
        </w:rPr>
        <w:t>الثالث )</w:t>
      </w:r>
      <w:r>
        <w:rPr>
          <w:rFonts w:hint="cs"/>
          <w:b w:val="0"/>
          <w:rtl/>
        </w:rPr>
        <w:t xml:space="preserve"> : أن الاشتغال بالنظر المؤدي إلى الصواب والعلم أولى من الوقوف مع الجهل مع القدرة على نفيه ، ( </w:t>
      </w:r>
      <w:r>
        <w:rPr>
          <w:rFonts w:hint="cs"/>
          <w:b w:val="0"/>
          <w:bCs/>
          <w:rtl/>
        </w:rPr>
        <w:t>الرابع</w:t>
      </w:r>
      <w:r>
        <w:rPr>
          <w:rFonts w:hint="cs"/>
          <w:b w:val="0"/>
          <w:rtl/>
        </w:rPr>
        <w:t xml:space="preserve"> ) : أن السكوت عن </w:t>
      </w:r>
      <w:r>
        <w:rPr>
          <w:rFonts w:hint="cs"/>
          <w:b w:val="0"/>
          <w:rtl/>
        </w:rPr>
        <w:lastRenderedPageBreak/>
        <w:t xml:space="preserve">الجواب إن اكتفي به في حق المؤمن المسلم الموفق والعامي فلا يكتفي به في جواب المنازع من مبتدع أو كافر أو مصمم على التشبيه والتجسيم ، ( </w:t>
      </w:r>
      <w:r>
        <w:rPr>
          <w:rFonts w:hint="cs"/>
          <w:b w:val="0"/>
          <w:bCs/>
          <w:rtl/>
        </w:rPr>
        <w:t>الخامس</w:t>
      </w:r>
      <w:r>
        <w:rPr>
          <w:rFonts w:hint="cs"/>
          <w:b w:val="0"/>
          <w:rtl/>
        </w:rPr>
        <w:t xml:space="preserve"> ) : أن السكوت مناقض لقوله تعالى { هذا بيان للناس } و  {  قد جاءكم برهان من ربكم وشفاء لما في الصدور }   و  { بلسان عربي مبين } و  { ليدبروا آياته وليتذكر أولو الألباب} و  { قد جاءكم من الله نور وكتاب مبين  }   و {  لتبين للناس ما نزل إليهم  }   ونحو ذلك والله أعلم ، ولذلك لا تكاد تجد آية من الآيات المشتملة على ما يتوهم منه صفة المخلوقين إلا مقرونة بما يشعر بالتنزيه أو تفسير المراد به إما متقدما أو متأخرا كقوله تعالى  { ليس كمثله شيء وهو السميع البصير }  وكقوله تعالى { مطويات بيمينه }    و  {  ثم استوى على العرش ما لكم من دونه من ولي  }   و { بل يداه مبسوطتان ينفق كيف يشاء  }   و  { يد الله فوق ايديهم فمن نكث } ، ونحو ذلك من الآيات الكريمة ، ولو خاطب الله تعالى الخلق فيما يتعلق بذاته المقدسة وصفاته الكريمة بما لا يفهم له معنى لكان منافيا لقوله تعالى  {  بلسان عربي مبين } و { هذا بيان للناس وهدى } ، { لتبين للناس ما نزل إليهم } و { تلك آيات الكتاب وقرآن مبين } وبهذا يرد قول من قال إن الوجه عبارة عن صفة لا ندري ما هي وكذلك اليد والضحك والحياء وغير ذلك من الصفات      وكذلك قول من يقول وجه لا كوجهنا ويد لا كيدنا ونزول لا كنزولنا وشبه ذلك     فيقال لهم هذه المعاني المسماة إن لم تكن معلومة ولا معقولة للخلق ولا لها موضع في اللغة استحال خطاب الله الخلق بها لأنه يكون خطابا بلفظ مهمل لا معنى له وفي ذلك ما يتعالى الله عنه أو كخطاب عربي بلفظ تركي لا يعقل معناه بل هذا أبعد منه لأن سامع اللفظ التركي يمكن مراجعتهم في معناه عندهم وهذا على قول هؤلاء لا يمكن أن يعلم معناه إلا الله فيكون خطابا بما يحير السامع ولا يفيده شيئا ويلزم منه مالا يخفى على العقلاء ما يتقدس خطاب الله عنه ، فإذا حملناه على معنى صحيح يليق بجلاله لغة وعقلا ونقلا انشرح الصدر واستقر على علم وسلم من عروض الوساوس والشكوك كما تقدم ، ولذلك نقول لو أنه تعالى لو لم يخلق لنا سمعنا وبصرا وعلما وقدرة لما فهمنا خطابه لقوله تعالى سميع بصير عليم قدير فخاطبنا بما نفهم معناه من إدراك المسموعات والمبصرات والمعلومات ونحو ذلك مع قيام الدليل على تنزيهه من التشبيه بالمخلوقين فقد بان بما ذكرنا أن حقيقة مذهب السلف السكوت عن تعيين المراد من المعاني اللائقة بجلاله من ذلك اللفظ المحتمل لأن المراد معان لا تفهم ولا تعقل ولا وضع له لفظ يدل عليه لغة بل عبر عنه بلفظ يوهم غيره أو لا يفهم له معنى ، وكل ذلك أمثال لما ذكرناه من أن القرآن والسنة بيان وهدى فمن اعتقد مذهب السلف المذكور أو مذهب التأويل الحق فهو على هدى ، ومن اعتقد ظاهرا لا يليق بجلاله تعالى أو ما لا يفهم معناه أصلا فمبتدع ، </w:t>
      </w:r>
      <w:r>
        <w:rPr>
          <w:rFonts w:hint="cs"/>
          <w:b w:val="0"/>
          <w:bCs/>
          <w:rtl/>
        </w:rPr>
        <w:t>فإن قيل</w:t>
      </w:r>
      <w:r>
        <w:rPr>
          <w:rFonts w:hint="cs"/>
          <w:b w:val="0"/>
          <w:rtl/>
        </w:rPr>
        <w:t xml:space="preserve"> : فما تقول في الحروف المقطعة في أوائل السور ، ( قلت ) : الجواب عنه من أوجه ،  [ الأول ] : أنها محمولة على ما قاله ابن </w:t>
      </w:r>
      <w:r>
        <w:rPr>
          <w:rFonts w:hint="cs"/>
          <w:b w:val="0"/>
          <w:rtl/>
        </w:rPr>
        <w:lastRenderedPageBreak/>
        <w:t xml:space="preserve">عباس حبر الأمة وترجمان القرآن وهو إن كل حرف دال على كلمة فمعنى  {  الم  }   أنا الله أعلم وأفضل وذلك معروف من لغة العرب قال : ( قلت لها قضي فقالت قاف .. لا تحسبي أنا نسينا الألطاف ) ، وقال آخر : ( نادوهم إلا ألجموا ألا تا  .. قالوا جميعا كلهم ألافا ) ، فمعنى الأول ألا تركبون والثاني فاركبوا ، وقال آخر : ( بالخير خير وإن شرا فا ..  ولا أريد الشر إلا أن تا ) ، معنى الأول فمثله والثاني يريده  ، [ الثاني ] : بيان أن القرآن كلماته من حروف كلماتهم فليأتوا بمثله إن منعوا الإعجاز فيه وأتوا بنصف الحروف التي منها يتركب أكثر الكلام تنبيها على الباقي والمراد الجميع ، قال الشاعر : ( لما رأيت أنها في حطى    أخذت منها بقرون شمط ) ، أراد في أبجد هوز حطي إلى آخرها ، [ الثالث ] : أنها أسماء السور كما جاء عن ابن عباس وغيره في ذلك أنها أعلام عليها ، [ الرابع ] : أنها أقسام أقسم الله بها لشرفها بتركيب كلمات كتابه منها ولذلك ذكر نصفها الذي هو أغلب في الكلام ، [ الخامس ] : أنها أمارات لأهل الكتاب على نبوة محمد ينزل عليه كتابا فيه حروف مفردة ، [ السادس ] : أنها نزلت كذلك لتستغرب فيكون أدعى إلى سماعهم للقرآن ، [ السابع ] : عن أبي العالية أن المراد بها حساب الجمل ليدله على مغيبات تكون وكل ذلك محتمل للغة والله أعلم ، </w:t>
      </w:r>
    </w:p>
    <w:p w:rsidR="00F6041B" w:rsidRDefault="00F6041B" w:rsidP="0004487C">
      <w:pPr>
        <w:ind w:left="-46"/>
        <w:jc w:val="both"/>
        <w:rPr>
          <w:b w:val="0"/>
          <w:rtl/>
        </w:rPr>
      </w:pPr>
      <w:r>
        <w:rPr>
          <w:rFonts w:hint="cs"/>
          <w:bCs/>
          <w:rtl/>
        </w:rPr>
        <w:t xml:space="preserve">واعلم </w:t>
      </w:r>
      <w:r>
        <w:rPr>
          <w:rFonts w:hint="cs"/>
          <w:b w:val="0"/>
          <w:rtl/>
        </w:rPr>
        <w:t xml:space="preserve">: أن فرق المسلمين وإن تباينوا في المسائل المتعلقة بالذات والصفات متفقون على تأويل بعض الآيات والأخبار ، فمن الآيات{ بل يداه مبسوطتان } و { ولا تجعل يدك مغلولة إلى عنقك } لم يقل أحد إن المراد بها الجوارح و { ونحن أقرب إليه } و { واسجد واقترب  } { فإني قريب }     لم يقل إن المراد قرب المسافة ومنها { وهو معكم  } { إنني معكما } لم يقل أحد إن المعية ههنا المقاربة بالذات ونحو ذلك من الآيات المتفق على تأويلها ، فأما الذي يجوز التأويل في بعض دون بعض هل هو إلا تحكم وتجوز لذلك هكذا ، ومن الأخبار { قلب المؤمن بين أصبعين من أصابع الرحمن } رواه مسلم فإن كل عاقل يعلم أنه ليس لله تعالى في كل صدر مؤمن أصبعان وأن ذلك مؤول قطعا بما سنذكره إن شاء الله تعالى ومنها { كنت سمعه الذي يسمع به وبصره الذي يبصر به ويده التي يبطش بها وإن تقرب مني شبرا تقربت منه ذراعا وإن أتاني يمشي أتيته هرولة } ، وكذلك قوله { مرضت فلم تعدني ، واستطعمتك فلم تطعمني واستكسوتك فلم تكسني } ، و { أنا جليس من ذكرني الكبرياء ردائي والعظمة إزاري  } كل ذلك لا يشك عاقل لا يرتاب أن ظاهر ذلك غير مراد ومن خالجه عقله بخلاف ما قلناه فغير مستحق لخطاب أورد جواب  وكذلك { الحجر الأسود يمين الله في أرضه }  وكذلك دعوى قدم القرآن مع كونه حرفا وصوتا فإن القدم والحرف والصوت لا يجتمعان لما علم من حد القديم والحادث وكيف يعقل اجتماع الصوت بالباء والسين والميم فضلا عما زاد على ذلك في آن واحد ، ومن لا يقفون يقف العقل الذي جعله الله تعالى دليلا عليه وعلى صفاته كيف يقفوا يقف ويقدم عليه ضعيف الحديث المنقول وموضوعاته لم </w:t>
      </w:r>
      <w:r>
        <w:rPr>
          <w:rFonts w:hint="cs"/>
          <w:b w:val="0"/>
          <w:rtl/>
        </w:rPr>
        <w:lastRenderedPageBreak/>
        <w:t xml:space="preserve">يستحق كلاما بل جوابه سلاما ، وسيأتي الكلام على معاني ما ورد في الكتاب والسنة الصحيحة والأحاديث الضعيفة إن شاء الله تعالى ، </w:t>
      </w:r>
    </w:p>
    <w:p w:rsidR="00F6041B" w:rsidRDefault="00F6041B" w:rsidP="0004487C">
      <w:pPr>
        <w:ind w:left="-46"/>
        <w:jc w:val="center"/>
        <w:rPr>
          <w:b w:val="0"/>
          <w:rtl/>
        </w:rPr>
      </w:pPr>
      <w:r>
        <w:rPr>
          <w:rFonts w:hint="cs"/>
          <w:b w:val="0"/>
          <w:rtl/>
        </w:rPr>
        <w:t>******</w:t>
      </w:r>
    </w:p>
    <w:p w:rsidR="00F6041B" w:rsidRDefault="00F6041B" w:rsidP="0004487C">
      <w:pPr>
        <w:ind w:left="-46" w:right="-58"/>
        <w:rPr>
          <w:rFonts w:cs="Monotype Koufi"/>
          <w:b w:val="0"/>
          <w:sz w:val="28"/>
          <w:szCs w:val="28"/>
          <w:rtl/>
          <w:lang w:bidi="ar-KW"/>
        </w:rPr>
      </w:pPr>
      <w:r>
        <w:rPr>
          <w:rFonts w:cs="Monotype Koufi" w:hint="cs"/>
          <w:b w:val="0"/>
          <w:sz w:val="28"/>
          <w:szCs w:val="28"/>
          <w:rtl/>
          <w:lang w:bidi="ar-KW"/>
        </w:rPr>
        <w:t>[  الكلام على ما في الكتاب العزيز من الآيات وتأويلها بما يليق بجلال الله تعالى من الصفات ]</w:t>
      </w:r>
    </w:p>
    <w:p w:rsidR="00F6041B" w:rsidRDefault="00F6041B" w:rsidP="0004487C">
      <w:pPr>
        <w:ind w:left="-46"/>
        <w:jc w:val="both"/>
        <w:rPr>
          <w:b w:val="0"/>
          <w:rtl/>
        </w:rPr>
      </w:pPr>
      <w:r>
        <w:rPr>
          <w:rFonts w:cs="Monotype Koufi" w:hint="cs"/>
          <w:b w:val="0"/>
          <w:sz w:val="28"/>
          <w:szCs w:val="28"/>
          <w:rtl/>
          <w:lang w:bidi="ar-KW"/>
        </w:rPr>
        <w:t>[ 1 ] الآية الأولى</w:t>
      </w:r>
      <w:r>
        <w:rPr>
          <w:rFonts w:hint="cs"/>
          <w:b w:val="0"/>
          <w:bCs/>
          <w:rtl/>
        </w:rPr>
        <w:t xml:space="preserve"> : قوله تعالى  { ثم استوى على العرش } : </w:t>
      </w:r>
      <w:r>
        <w:rPr>
          <w:rFonts w:hint="cs"/>
          <w:b w:val="0"/>
          <w:rtl/>
        </w:rPr>
        <w:t xml:space="preserve">ورد في خمس آيات وفي سادس في طه {  الرحمن على العرش استوى } ، فنقول قد تقدم أن القرآن نزل بلغة العرب ومعاني كلامهم وما كانوا يتعقلونه في خطابهم أما العرش لغة فهو سرير الملك وسقف البيت ومنه قولهم ثل عرش فلان أي زال سلطانه وجاهه ويقال لسقف البيت عرشه ومنه قوله تعالى : { معروشات وغير معروشات } ، والعرش سقف العالم بأسره والله أعلم ، وسنبين فيما يأتي أن إرادة حقيقة السرير في الآيات محال ، وأما الاستواء فله في اللغة معان  : ( الأول ) : تمام الشيء ومنه  { فإذا سويته  } ، { ثم سواه ونفخ فيه } ، ومنه { بلغ أشده واستوى  } ، و ( الثاني ) القصد ومنه  { ثم استوى إلى السماء  } أي قصد خلقها ، و ( الثالث ) الاعتدال ومنه  { هل يستويان مثلا  } { هل يستوي الذين يعلمون والذين لا يعلمون } { لا يستوي منكم من أنفق } الآية ، و ( الرابع ) : القهر والاستيلاء ومنه { قد استوى بشر على العراق }  وقول الآخر وأضحى على ما ملكوه قد استوى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فقوله تعالى  { استوى }  بتعين فيه معنى الاستيلاء والقهر لا القعود والاستقرار إذ لو كان وجوده تعالى مكانيا أو زمانيا للزم قدم الزمان والمكان أو تقدمهما عليه وكلاهما باطل فقد صح في الحديث { كان الله ولا شيء معه } وللزم حاجته إلى المكان وهو تعالى الغني المطلق المستغني عما سواه كان الله ولا زمان ولا مكان وهو الآن على ما عليه كان وللزم كونه محدودا مقدرا وكل محدود ومقدر جسم وكل جسم مركب محتاج إلى أجزائه ويتقدس من له الغنى المطلق عن الحاجة ولأن مكان الاستقرار لو قدر حادث مخلوق فكيف يحتاج إليه من أوجده بعد عدمه وهو القديم الأزلي قبله ، فإن قيل نفي الجهة عن الموجود يوجب نفيه لاستحالة موجود في غير جهة   قلنا الموجود قسمان موجود لا يتصرف فيه الوهم والحس والخيال والانفصال وموجود يتصرف ذلك فيه ويقبله فالأول ممنوع لاستحالته والرب لا </w:t>
      </w:r>
      <w:r>
        <w:rPr>
          <w:rFonts w:hint="cs"/>
          <w:b w:val="0"/>
          <w:rtl/>
        </w:rPr>
        <w:lastRenderedPageBreak/>
        <w:t xml:space="preserve">يتصرف فيه ذلك إذ ليس بجسم ولا عرض ولا جوهر فصح وجوده عقلا من غير جهة 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وقد اتفق أكثر العقلاء على وجود ما ليس في حيز كالمعقول والنفوس والهيولي وعلى وجود ما لا يتصوره الذهن كحقيقة نفس الحرارة والبرودة فإنها موجودة قطعا ولا يتصور الذهن حقيقتها ولم يقل أحد إنهم ادعوا مستحيلا أو مخالفا للضرورة ، فإن قيل قصة المعراج تدل على الجهة والحيز ، ( قلنا ) : قصة المعراج أريد بها والله أعلم أن يريه الله تعالى أنواع مخلوقاته وعجائب مصنوعاته في العالم العلوي والسفلي تكميلا لصفاته وتحقيقا لمشاهداته لآياته ولذلك قال تعالى : { لنريه من آياتنا } ، وسيأتي البسط في هذا في جواب الحديث إن شاء الله تعالى ، فإن قيل  { إليه يصعد الكلم الطيب  }  وهذا ظاهر في الجهة وكذلك قوله تعالى { تعرج الملائكة والروح إليه }  وقوله { ثم يعرج إليه }  الآية ، ( قلنا ) : ليس المراد بالغاية هنا غاية المكان بل غاية انتهاء الأمور إليه كقوله تعالى { ألا إلى الله تصير الأمور } {  وإليه يرجع الأمر كله }  وقول إبراهيم الخليل عليه السلام { إني ذاهب إلى ربي سيهدين }  { وأنيبوا إلى ربكم وأسلموا له } {  توبوا إليه }  وهو كثير ، فالمراد الانتهاء إلى ما أعده لعباده والملائكة من الثواب والكرامة والمنزلة ، فإن قيل قوله تعالى  { وهو القاهر فوق عباده  } {  يخافون ربهم من فوقهم }  ، ( قلنا ) : يأتي ذلك في مكانه من آيات القرآن ، فإن قيل إنما يقال استولى لمن لم يكن مستوليا قبل أو لمن كان له منازع فيما استولى عليه أو عاجز ثم قدر ، ( قلنا ) : المراد بهذا الاستيلاء القدرة التامة الخالية من معارض وليس لفظة ، ثم هنا لترتيب ذلك بل هي من باب ترتيب الأخبار وعطف بعضها على بعض ، فإن قيل فالاستيلاء حاصل بالنسبة إلى جميع المخلوقات فما فائدة تخصيصه بالعرش ، ( قلنا ) : خص بالذكر لأنه أعظم المخلوقات إجماعا كما خصه بقوله { رب العرش العظيم } وهو رب كل شيء فإذا استولى على العرش المحيط بكل شيء استولى على الكل قطعا ، </w:t>
      </w:r>
      <w:r>
        <w:rPr>
          <w:rFonts w:hint="cs"/>
          <w:b w:val="0"/>
          <w:u w:val="single"/>
          <w:rtl/>
        </w:rPr>
        <w:t>إذا ثبت ذلك فمن جعل الاستواء في حقه ما يفهم من صفات المحدثين وقال استوى بذاته أو قال استوى حقيقة فقد ابتدع بهذه الزيادة التي لم تثبت في السنة ولا عن أحد من الأئمة المقتدى بهم وزاد بعض الحنابلة المتأخرين فقال الاستواء مماسة الذات وأنه على عرشه ما ملأه وأنه لا بد لذاته من نهاية يعلمها وقال آخر يختص بمكان دون مكان ومكانه وجود ذاته على عرشه قال والأشبه أنه مماس للعرش والكرسي موضع قدميه وهذا منهم افتراء عظيم تعالى الله عنه وجهل بعلم هيئة العالم فإن المماسة توجب الجسمية والقدمين يوجب التشبيه والإمام أحمد بريء من ذلك فإن المنقول عنه أنه كان لا يقول بالجهة للباري تعالى وكان يقول الاستواء صفة مسلمة وهو قول بعض السلف رضي الله عنهم ،</w:t>
      </w:r>
      <w:r>
        <w:rPr>
          <w:rFonts w:hint="cs"/>
          <w:b w:val="0"/>
          <w:rtl/>
        </w:rPr>
        <w:t xml:space="preserve"> </w:t>
      </w:r>
    </w:p>
    <w:p w:rsidR="00F6041B" w:rsidRDefault="00F6041B" w:rsidP="0004487C">
      <w:pPr>
        <w:ind w:left="-46"/>
        <w:jc w:val="both"/>
        <w:rPr>
          <w:b w:val="0"/>
          <w:rtl/>
        </w:rPr>
      </w:pPr>
      <w:r>
        <w:rPr>
          <w:rFonts w:cs="Monotype Koufi" w:hint="cs"/>
          <w:b w:val="0"/>
          <w:sz w:val="28"/>
          <w:szCs w:val="28"/>
          <w:rtl/>
          <w:lang w:bidi="ar-KW"/>
        </w:rPr>
        <w:lastRenderedPageBreak/>
        <w:t>[ 2 ] الآية الثانية</w:t>
      </w:r>
      <w:r>
        <w:rPr>
          <w:rFonts w:hint="cs"/>
          <w:b w:val="0"/>
          <w:bCs/>
          <w:rtl/>
          <w:lang w:bidi="ar-KW"/>
        </w:rPr>
        <w:t xml:space="preserve"> </w:t>
      </w:r>
      <w:r>
        <w:rPr>
          <w:rFonts w:hint="cs"/>
          <w:b w:val="0"/>
          <w:bCs/>
          <w:rtl/>
        </w:rPr>
        <w:t xml:space="preserve">: قوله تعالى : { وهو القاهر فوق عباده }  ، وقوله تعالى : { يخافون ربهم من فوقهم } : </w:t>
      </w:r>
      <w:r>
        <w:rPr>
          <w:rFonts w:hint="cs"/>
          <w:b w:val="0"/>
          <w:rtl/>
        </w:rPr>
        <w:t xml:space="preserve">اعلم أن لفظة فوق في كلام العرب تستعمل بمعنى الحيز العالي وتستعمل بمعنى القدرة وبمعنى الرتبة العلية فمن فوقية القدرة : { يد الله فوق أيديهم } ، { وهو القاهر فوق عباده } ، فإن قرينة ذكر القهر يدل على ذلك ومن فوقية الرتبة ، { وفوق كل ذي علم عليم } ، لم يقل أحد إن المراد فوقية المكان بل فوقية القهر والقدرية والرتبة ، وإذا بطل بما قدمناه ما سنذكر من إبطال الجهة في حق الرب تعالى تعين أن المراد فوقية القهر والقدرة والرتبة ولذلك قرنه بذكر القهر كما قدمنا ، ويدل على ما قلناه أن فوقية المكان من حيث هي لا تقتضي فضيلة له فكم من غلام أو عبد كائن فوق مسكن سيده ولا يقال الغلام فوق السلطان أو السيد على وجه المدح إذا قصد المكان لم يكن فيه مدحه بل الفوقية الممدوحة فوقية القهر والغلبة والرتبة ولذلك قال تعالى :  { يخافون ربهم من فوقهم } ، لأنه إنما يخاف الخائف من هو أعلى منه رتبة ومنزلة وأقدر عليه منه ، فمعناه يخافون ربهم القادر عليهم القاهر لهم وحقيقته يخافون عذاب ربهم لأن حقيقة الذات المقدسة لا تخاف وإنما المخوف في الحقيقة عذابه وبطشه وانتقامه وإذا ثبت ذلك فلا جهة ، وله وجه آخر وهو أن يكون { من فوقهم } متعلقا بعذاب ربهم المقدر ويؤيده قوله تعالى : { قل هو القادر على أن يبعث عليكم عذابا من فوقكم } الآية ، فقد بان بما ذكرناه أن المراد بالفوقية في الآيات القهر والقدرة والرتبة أو فوقية جهة العذاب لا فوقية المكان له ، </w:t>
      </w:r>
    </w:p>
    <w:p w:rsidR="00F6041B" w:rsidRDefault="00F6041B" w:rsidP="0004487C">
      <w:pPr>
        <w:ind w:left="-46"/>
        <w:jc w:val="both"/>
        <w:rPr>
          <w:b w:val="0"/>
          <w:rtl/>
        </w:rPr>
      </w:pPr>
      <w:r>
        <w:rPr>
          <w:rFonts w:cs="Monotype Koufi" w:hint="cs"/>
          <w:b w:val="0"/>
          <w:sz w:val="28"/>
          <w:szCs w:val="28"/>
          <w:rtl/>
          <w:lang w:bidi="ar-KW"/>
        </w:rPr>
        <w:t>[ 3 ] الآية الثالثة</w:t>
      </w:r>
      <w:r>
        <w:rPr>
          <w:rFonts w:hint="cs"/>
          <w:b w:val="0"/>
          <w:bCs/>
          <w:rtl/>
          <w:lang w:bidi="ar-KW"/>
        </w:rPr>
        <w:t xml:space="preserve"> </w:t>
      </w:r>
      <w:r>
        <w:rPr>
          <w:rFonts w:hint="cs"/>
          <w:b w:val="0"/>
          <w:bCs/>
          <w:rtl/>
        </w:rPr>
        <w:t xml:space="preserve">: قوله تعالى  { وهو العلي العظيم }  ،  وقوله تعالى : { سبح اسم ربك الأعلى } ، وقوله تعالى : { وهو العلي الكبير } : </w:t>
      </w:r>
      <w:r>
        <w:rPr>
          <w:rFonts w:hint="cs"/>
          <w:b w:val="0"/>
          <w:rtl/>
        </w:rPr>
        <w:t xml:space="preserve">الكلام على وصفه بذلك على ما ذكرناه في الفوقية وهو أن المراد علو السلطنة والرتبة والقهر لا علو الجهة وكما صح التجوز في المعية في قوله تعالى {  وهو معكم أينما كنتم } { إن الله مع الذين اتقوا }  { إلا هو معهم }  {  والله معكم  } ، فكذلك صح التجوز في العلو والفوقية بعلو الرتبة والسلطنة ويدل عليه قوله تعالى { وأنتم الأعلون } { لا تخف إنك أنت الأعلى } {  وكلمة الله هي العليا }  ونحو ذلك  ، لم يرد بذلك من ذلك علو الجهة بل علو الرتبة والمنزلة قطعا ، </w:t>
      </w:r>
    </w:p>
    <w:p w:rsidR="00F6041B" w:rsidRDefault="00F6041B" w:rsidP="0004487C">
      <w:pPr>
        <w:ind w:left="-46"/>
        <w:jc w:val="both"/>
        <w:rPr>
          <w:b w:val="0"/>
          <w:rtl/>
        </w:rPr>
      </w:pPr>
      <w:r>
        <w:rPr>
          <w:rFonts w:cs="Monotype Koufi" w:hint="cs"/>
          <w:b w:val="0"/>
          <w:sz w:val="28"/>
          <w:szCs w:val="28"/>
          <w:rtl/>
          <w:lang w:bidi="ar-KW"/>
        </w:rPr>
        <w:t xml:space="preserve">[ 4 ] الآية الرابعة </w:t>
      </w:r>
      <w:r>
        <w:rPr>
          <w:rFonts w:hint="cs"/>
          <w:b w:val="0"/>
          <w:bCs/>
          <w:rtl/>
        </w:rPr>
        <w:t xml:space="preserve">: قوله تعالى { إليه يصعد الكلم الطيب } ، وقوله تعالى : { تعرج الملائكة والروح إليه } ، وقوله تعالى : { ورافعك إلي } : </w:t>
      </w:r>
      <w:r>
        <w:rPr>
          <w:rFonts w:hint="cs"/>
          <w:b w:val="0"/>
          <w:rtl/>
        </w:rPr>
        <w:t xml:space="preserve">اعلم أنه قد تقدم الكلام عليه في آية الاستواء ونزيد ههنا أنه إذا ثبت استحالة الجهة في حقه تعالى وجب تأويل هذه الآيات وأن المراد يصعد ويعرج إلى محل أمره وإرادته ، أو أن المراد بالمعارج الرتب والدرجات كما ورد في درجات الجنة وليس المراد به الدرجات التي هي مراقي من سفل إلى </w:t>
      </w:r>
      <w:r>
        <w:rPr>
          <w:rFonts w:hint="cs"/>
          <w:b w:val="0"/>
          <w:rtl/>
        </w:rPr>
        <w:lastRenderedPageBreak/>
        <w:t xml:space="preserve">علو الرتبة والمنازل عنده تعالى ، وفي إفاضات النعم في الجنة ومنه قوله تعالى { ورافعك إلي } وقوله  { بل رفعه الله إليه } إلى محل كرامته كما يقال رفع السلطان فلانا إليه ليس المراد مكانا ولا جهة علو بل قرب رتبة ومنزلة ، </w:t>
      </w:r>
    </w:p>
    <w:p w:rsidR="00F6041B" w:rsidRDefault="00F6041B" w:rsidP="0004487C">
      <w:pPr>
        <w:ind w:left="-46"/>
        <w:jc w:val="both"/>
        <w:rPr>
          <w:b w:val="0"/>
          <w:bCs/>
          <w:rtl/>
        </w:rPr>
      </w:pPr>
      <w:r>
        <w:rPr>
          <w:rFonts w:cs="Monotype Koufi" w:hint="cs"/>
          <w:b w:val="0"/>
          <w:sz w:val="28"/>
          <w:szCs w:val="28"/>
          <w:rtl/>
          <w:lang w:bidi="ar-KW"/>
        </w:rPr>
        <w:t>[ 5 ] الآية الخامسة</w:t>
      </w:r>
      <w:r>
        <w:rPr>
          <w:rFonts w:hint="cs"/>
          <w:b w:val="0"/>
          <w:bCs/>
          <w:rtl/>
        </w:rPr>
        <w:t xml:space="preserve">  : قوله تعالى : { إن الذين عند ربك } ، وقوله تعالى : { من ذا الذي يشفع عنده إلا بإذنه } ، وقوله تعالى : { عند مليك مقتدر } ، وقوله تعالى : { ابن لي عندك بيتا في الجنة } ، وقوله تعالى : { وإن له عندنا لزلفى وحسن مآب } ، وقوله تعالى : { ومن عنده لا يستكبرون عن عبادته } : </w:t>
      </w:r>
      <w:r>
        <w:rPr>
          <w:rFonts w:hint="cs"/>
          <w:b w:val="0"/>
          <w:rtl/>
        </w:rPr>
        <w:t xml:space="preserve">ورد ذلك في الحديث كثيرا كقوله أنا عند ظن عبدي بي أنا عند المنكسرة قلوبهم من أجلي ، كل ذلك ليس المراد به عندية الجهة بل عندية الشرف والكرامة والإعانة والجبر واللطف لا عندية الحيز والمكان فإن كون الرب تعالى عند الإنسان باعتبار الجهة والمكان محال بالإجماع وسيأتي شرحه في الحديث إن شاء الله ، </w:t>
      </w:r>
    </w:p>
    <w:p w:rsidR="00F6041B" w:rsidRDefault="00F6041B" w:rsidP="0004487C">
      <w:pPr>
        <w:ind w:left="-46"/>
        <w:jc w:val="both"/>
        <w:rPr>
          <w:b w:val="0"/>
          <w:rtl/>
        </w:rPr>
      </w:pPr>
      <w:r>
        <w:rPr>
          <w:rFonts w:cs="Monotype Koufi" w:hint="cs"/>
          <w:b w:val="0"/>
          <w:sz w:val="28"/>
          <w:szCs w:val="28"/>
          <w:rtl/>
          <w:lang w:bidi="ar-KW"/>
        </w:rPr>
        <w:t>[ 6 ] الآية السادسة</w:t>
      </w:r>
      <w:r>
        <w:rPr>
          <w:rFonts w:hint="cs"/>
          <w:b w:val="0"/>
          <w:bCs/>
          <w:rtl/>
          <w:lang w:bidi="ar-KW"/>
        </w:rPr>
        <w:t xml:space="preserve"> </w:t>
      </w:r>
      <w:r>
        <w:rPr>
          <w:rFonts w:hint="cs"/>
          <w:b w:val="0"/>
          <w:bCs/>
          <w:rtl/>
        </w:rPr>
        <w:t xml:space="preserve">: قوله تعالى : { إنا أنزلناه في ليلة القدر }  ، وقوله تعالى : { ونزلناه تنزيلا  } ، وقوله تعالى : { ولو أننا نزلنا إليهم الملائكة }  ، وقوله تعالى : { قال الله إني منزلها عليكم } : </w:t>
      </w:r>
      <w:r>
        <w:rPr>
          <w:rFonts w:hint="cs"/>
          <w:b w:val="0"/>
          <w:rtl/>
        </w:rPr>
        <w:t xml:space="preserve">وهو كثير في القرآن والحديث ، وتمسك به الحنبلي </w:t>
      </w:r>
      <w:r>
        <w:rPr>
          <w:rFonts w:hint="cs"/>
          <w:b w:val="0"/>
          <w:color w:val="E36C0A" w:themeColor="accent6" w:themeShade="BF"/>
          <w:rtl/>
        </w:rPr>
        <w:t xml:space="preserve">- </w:t>
      </w:r>
      <w:r>
        <w:rPr>
          <w:rFonts w:hint="cs"/>
          <w:b w:val="0"/>
          <w:color w:val="E36C0A" w:themeColor="accent6" w:themeShade="BF"/>
          <w:rtl/>
          <w:lang w:bidi="ar-KW"/>
        </w:rPr>
        <w:t>يقصد المؤلف رحمه الله القسم الحشوي منهم ، لأن الحنابلة إما أثرية مفوضة على طريقة السلف ، وإما منزهة كابن الجوزي وهو أعظم الحنابلة بعد الإمام احمد  ، وإما حشوية ، وهم  أتباع القاضي أبو يعلى وابن الزاغوني وابن حامد ومن سار على بدعتهم ، وهم بلاء على أهل الإسلام على مر عصور الإسلام -</w:t>
      </w:r>
      <w:r>
        <w:rPr>
          <w:rFonts w:hint="cs"/>
          <w:b w:val="0"/>
          <w:rtl/>
        </w:rPr>
        <w:t xml:space="preserve"> في ثبوت الجهة وليس بدليل له بل لما كان الإنزال من جهة اللوح المحفوظ وهو في السماء عبر عنه بالإنزال والنزول وهو لازم للخصم لأن القرآن عنده حرف وصوت والحروف والأصوات لا تقبل النزول والانتقال وأيضا فإن الفعل قد يضاف إلى الأمر به كما يضاف إلى فاعله فيقال نادي السلطان في الناس ولم يباشر ذلك بنفسه بل أمر به ومثله قوله تعالى : {  الله يتوفى الأنفس } فأضاف الفعل إلى نفسه وقد قال : {  توفته رسلنا } ، وقال  : { قل يتوفاكم ملك الموت } ، فلما كان هو الآمر به نسبه إليه ، ومنه  { وإنا له كاتبون } ، وقال { كراما كاتبين  }  ، وقال { إنا نحن نزلنا الذكر } ، وقال {  نزل به الروح الأمين }  ، ومثله كثير ، ومنه { ينزل ربنا كل ليلة إلى سماء الدنيا } كما سيأتي مبسوطا في قسم الحديث إن شاء الله تعالى ، </w:t>
      </w:r>
    </w:p>
    <w:p w:rsidR="00F6041B" w:rsidRDefault="00F6041B" w:rsidP="0004487C">
      <w:pPr>
        <w:ind w:left="-46"/>
        <w:jc w:val="both"/>
        <w:rPr>
          <w:b w:val="0"/>
          <w:rtl/>
        </w:rPr>
      </w:pPr>
      <w:r>
        <w:rPr>
          <w:rFonts w:cs="Monotype Koufi" w:hint="cs"/>
          <w:b w:val="0"/>
          <w:sz w:val="28"/>
          <w:szCs w:val="28"/>
          <w:rtl/>
          <w:lang w:bidi="ar-KW"/>
        </w:rPr>
        <w:t>[ 7 ] الآية السابعة</w:t>
      </w:r>
      <w:r>
        <w:rPr>
          <w:rFonts w:hint="cs"/>
          <w:b w:val="0"/>
          <w:bCs/>
          <w:rtl/>
        </w:rPr>
        <w:t xml:space="preserve"> : قوله تعالى { أأمنتم من في السماء أن يخسف بكم الأرض } ،  وقوله تعالى { قل لا يعلم من في السموات والأرض الغيب إلا الله } : </w:t>
      </w:r>
      <w:r>
        <w:rPr>
          <w:rFonts w:hint="cs"/>
          <w:b w:val="0"/>
          <w:rtl/>
        </w:rPr>
        <w:t xml:space="preserve">اعلم أن الدليل العقلي القاطع والنقلي الشائع يدلان على أن الآيات المذكورة ليست على ظاهرها لوجوه : ( الأول ) : أن لفظه " في " للظرفية وتعالى الله أن يكون مظروفا لخلق من خلقه  وأيضا فقد قال : {  وهو الذي في السماء إله وفي الأرض إله } والجمع بينهما متناقض ، ( </w:t>
      </w:r>
      <w:r>
        <w:rPr>
          <w:rFonts w:hint="cs"/>
          <w:b w:val="0"/>
          <w:rtl/>
        </w:rPr>
        <w:lastRenderedPageBreak/>
        <w:t xml:space="preserve">الثاني ) : أعلم أن الخصم يعتقد أن الرب تعالى على العرش ، والآية تضاد ذلك لأن من هو في السماء ليس هو على ما هو أعلى منها بطبقات وآلاف سنين ، وكذلك لا يصح أن يقال لمن هو فوق سطح يسع لدار عظيمة في وسطها من أسفل بيت صغير إنه في ذلك البيت مع أن نسبة العرش إلى السماء أضعاف أضعاف ذلك السطح بالنسبة إلى ذلك البيت ،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 ، ( الثالث ) : اعلم أن السموات كرية لقيام الدليل الحسي والنقلي على ذلك فإن كان في وجهها عندكم فقد جعلتموه كفلك منها وإن كان في جهة البعض فترجيح من غير مرجح ، فإن قيل المراد بالسماء الجنس لا المسمى الجميع ، ( قلنا ) : يلزم التناقض لأن العرش خارج السموات وقلتم إنه على العرش وأيضا يلزم التجزيء أو كونه متحيز داخلا في حيزين كما سيأتي في قوله تعالى { وهو الله في السموات }  ، والكل محال تعالى الله عن ذلك ، إذا ثبت ذلك تعين أن المراد إما ملائكة في السماء مسلطون على من شاء الله من الكفار لأن اللفظة تحتمله ، أو أن المخاطبين كانوا يعتقدون اعتقاد المجسمة فقيل لهم بحسب ما كانوا يعتقدونه في زعمهم أو أن المراد التعظيم وعلو الرتبة والقدرة أي من في السماء ملكوته وسلطانه وملائكته فيكون المراد بالسماء العلو والرفعة ، فإن قيل في هاهنا بمعنى على كقوله تعالى  { في جذوع النخل  } ، ( قلنا ) : هذا مردود لوجهين : أحدهما أن ذلك خلاف الأصل وموضوع 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 ، الثاني : لو أريد معنى على كان لفظه أفخم وأعظم فإن قوله من على السماء أفخم وأعظم من قوله : { من في السماء } ، وسيأتي الكلام على حديث الجارية في قسم الحديث إن شاء الله مبسوطا ، </w:t>
      </w:r>
    </w:p>
    <w:p w:rsidR="00F6041B" w:rsidRDefault="00F6041B" w:rsidP="0004487C">
      <w:pPr>
        <w:ind w:left="-46"/>
        <w:jc w:val="both"/>
        <w:rPr>
          <w:b w:val="0"/>
          <w:rtl/>
        </w:rPr>
      </w:pPr>
      <w:r>
        <w:rPr>
          <w:rFonts w:cs="Monotype Koufi" w:hint="cs"/>
          <w:b w:val="0"/>
          <w:sz w:val="28"/>
          <w:szCs w:val="28"/>
          <w:rtl/>
          <w:lang w:bidi="ar-KW"/>
        </w:rPr>
        <w:t>[ 8 ] الآية الثامنة :</w:t>
      </w:r>
      <w:r>
        <w:rPr>
          <w:rFonts w:hint="cs"/>
          <w:b w:val="0"/>
          <w:bCs/>
          <w:rtl/>
        </w:rPr>
        <w:t xml:space="preserve"> قوله تعالى : { هل ينظرون إلا أن يأتيهم الله في ظلل من الغمام } ، وقوله تعالى : { أو يأتي ربك }  ، وقوله تعالى : { وجاء ربك والملك صفا صفا } : </w:t>
      </w:r>
      <w:r>
        <w:rPr>
          <w:rFonts w:hint="cs"/>
          <w:b w:val="0"/>
          <w:rtl/>
        </w:rPr>
        <w:t xml:space="preserve">اعلم أن المجيء والذهاب والإتيان بالذات على الله تعالى محال ، لأنه من صفات الحوادث المحدودة للانتقال من حيز إلى حيز ولذلك استدل الخليل عليه السلام على نفي الإهية الكواكب بأفولهن وصدقه الله تعالى في استدلاله وصححه بقوله { وتلك  حجتنا آتيناها إبراهيم على قومه } إذا ثبت هذا تعين تأويل ذلك ، وتأويله من وجوه : [ الوجه الأول ] : وهو أظهر أن في الكلام مضافا مقدرا تقديره إلا أن يأتيهم أمر الله وهو مجاز كثير مستعمل ومنه { إن تنصروا الله ينصركم }  أي دين الله أو نبي الله أو أولياء الله ومنه { يخادعون الله } ، و { يحادون الله } ، {  واسأل القرية }  ، وهو </w:t>
      </w:r>
      <w:r>
        <w:rPr>
          <w:rFonts w:hint="cs"/>
          <w:b w:val="0"/>
          <w:rtl/>
        </w:rPr>
        <w:lastRenderedPageBreak/>
        <w:t xml:space="preserve">كثير فيدل على ما أولناه  ،  قوله تعالى في الآية الأخرى  { هل ينظرون إلا أن تأتيهم الملائكة أو يأتي أمر ربك  }  فتكون هذه الآية مفسرة للآية الأخرى ،  ويؤيده أيضا قوله بعد هذا  { وقضي الأمر } وليس معنا أمر معهود إلا المقدر الذي ذكره فيكون حرف التعريف له وكذلك قوله  { وإلى الله ترجع الأمور } ، ( الوجه الثاني ) : أن الآية سيقت للتنديد ولو أريد حقيقة الذات لم يكن للتنديد معنى لأن إتيانه يكون رحمة ونعمة فقوله أولا { فإن زللتم } إلى آخره دليل على التنديد فيكون المقدر أمر الله تعالى أو عذابه أو قضاؤه قال الإمام أحمد بن حنبل رحمه الله تعالى وغيره من الأئمة المراد : قدرته وأمره ، [ الوجه الثالث ] : أن تكون في بمعنى الباء لأنهما يتعاقبان كثيرا  ومنه قوله تعالى { وإذا ذكرت ربك في القرآن وحده  }  ، أي بالقرآن وجلست بالمسجد وفي المسجد وجئت في حاجتك وبحاجتك فيكون المراد أن يأتيهم الله بظلل من الغمام ، [ الوجه الرابع ] : قاله بعضهم أن الخطاب مع اليهود وفيهم طائفة يعتقدون التجسيم وأن الله يجيء يوم القيامة في ظلل من الغمام كحالة خطابه لموسى في اعتقادهم فألزمهم الحجة أي هل ينظرون إلا ما يعتقدونه من مجيء الله تعالى والملائكة وهو نحو ما تقدم في قوله { أأمنتم من في السماء } الآية ومثاله أن يقول الإنسان لتهديد المخاطب الظان قدوم السلطان غدوة غده أأمنت مبيت عدوك فلان غدا وهو يعلم أنه لا يقدم من الغد وإنما قصد خطابه بما يعتقده ، </w:t>
      </w:r>
    </w:p>
    <w:p w:rsidR="00F6041B" w:rsidRDefault="00F6041B" w:rsidP="0004487C">
      <w:pPr>
        <w:ind w:left="-46"/>
        <w:jc w:val="both"/>
        <w:rPr>
          <w:b w:val="0"/>
          <w:rtl/>
        </w:rPr>
      </w:pPr>
      <w:r>
        <w:rPr>
          <w:rFonts w:cs="Monotype Koufi" w:hint="cs"/>
          <w:b w:val="0"/>
          <w:sz w:val="28"/>
          <w:szCs w:val="28"/>
          <w:rtl/>
          <w:lang w:bidi="ar-KW"/>
        </w:rPr>
        <w:t xml:space="preserve">[ 9 ] الآية التاسعة : </w:t>
      </w:r>
      <w:r>
        <w:rPr>
          <w:rFonts w:hint="cs"/>
          <w:b w:val="0"/>
          <w:bCs/>
          <w:rtl/>
        </w:rPr>
        <w:t xml:space="preserve">قوله تعالى { يريدون وجهه } ، وقوله تعالى : { ويبقى وجه ربك } ، وقوله تعالى : { كل شيء هالك إلا وجهه } ، وقوله تعالى : { يريدون وجه الله } وما ورد فيه : </w:t>
      </w:r>
      <w:r>
        <w:rPr>
          <w:rFonts w:hint="cs"/>
          <w:b w:val="0"/>
          <w:rtl/>
        </w:rPr>
        <w:t xml:space="preserve">اعلم أنه أطلق الوجه في هذه الآيات ، والمراد به الذات المقدسة وعبر عنها بالوجه على عادة العرب الذين نزل القرآن بلغتهم يقول أحدهم فعلت لوجهك أي لك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فأطلق على الذات مجازا وقد يعبر بالوجه عن الرضا وسبب الكناية به عنه أن الإنسان إذا رضي بالشيء ومال إليه أقبل بوجهه عليه وإذا كرهه أعرض عنه فكنى بالوجه عن الرضا ، إذا أثبت ذلك تعين صرف الوجه إلى الذات في قوله { ويبقى وجه ربك } و { كل شيء هالك إلا وجهه }  ولا يجوز إرادة ظاهره حقيقة لوجوه : [ الوجه الأول ] : أن الموصوف بالبقاء عند فناء الخلق إنما الذات المقدسة لا مجرد الوجه لأنه لو أريد ذلك لزم منه هلاك ما سوى الوجه تعالى الله عن ذلك وتقدس ، [ الوجه الثاني ] :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 ، [ الوجه الثالث ] :  أنه وصف الوجه بذي الجلال والإكرام والموصوف بذلك هو الله تعالى بدليل قوله {  تبارك </w:t>
      </w:r>
      <w:r>
        <w:rPr>
          <w:rFonts w:hint="cs"/>
          <w:b w:val="0"/>
          <w:rtl/>
        </w:rPr>
        <w:lastRenderedPageBreak/>
        <w:t xml:space="preserve">اسم ربك ذي الجلال والإكرام } فإنه صفة للرب  وبدليل ما ورد في الدعاء { يا ذا الجلال والإكرام } فدل في تلك الآية على أنه وصف للذات لا للوجه خاصة لأن القرآن يفسر بعضه بعضا ، وقوله تعالى { يريدون وجهه } و {  إنما نطعمكم لوجه الله  } فالمراد بذلك والله أعلم تحصيل رضاه تعالى كما تقدم لأن الإرادة في قوله تعالى { يريدون وجهه } لا تتعلق بحصول نفس الذات بمجردها ولا نفس ظاهر الوجه بمجرده وإنما تتعلق بحصول مراد يحصل لهم دخوله في الوجود وذلك في الذات أو الوجه القديم الأزلي محال فدل على أن المراد حصول شيء منه وهو رضاه عنهم وعبر فيه بالوجه كما تقدم أن الراضي يقبل بوجه على من رضيه  ، وقيل المراد بالوجه القصد ومنه قول الشاعر : رب العباد إليه الوجه والعمل ، وقيل في قوله تعالى {  إنما نطعمكم لوجه الله  }  أي لرضاه كما تقدم أن المراد حصول رضاه ، فإن قيل إضافة الوجه إلى الرب يشعر بأن المضاف غير المضاف إليه ، ( قلنا ) : الجواب لما تقدم من امتناع ذلك للإلزامات المذكورة  ، وقول من قال المراد صفة لا يعقل معناها مردود بما قدمناه أن القرآن كتاب مبين وبيان للناس وهدى وأنه بلسان عربي مبين والوجه في اللغة العربية إما العضو وقدمنا أنه محال أو الذات أو الرضا كما ذكرنا فمن ادعى مرادا لا يعقل لغة ولا عرفا فلا دليل عليه لا عقلا ولا نقلا فلا يعرج على قوله لا تنظر إلى من قال وانظر إلى ما قال ، </w:t>
      </w:r>
    </w:p>
    <w:p w:rsidR="00F6041B" w:rsidRDefault="00F6041B" w:rsidP="0004487C">
      <w:pPr>
        <w:ind w:left="-46"/>
        <w:jc w:val="both"/>
        <w:rPr>
          <w:b w:val="0"/>
          <w:rtl/>
        </w:rPr>
      </w:pPr>
      <w:r>
        <w:rPr>
          <w:rFonts w:cs="Monotype Koufi" w:hint="cs"/>
          <w:b w:val="0"/>
          <w:sz w:val="28"/>
          <w:szCs w:val="28"/>
          <w:rtl/>
          <w:lang w:bidi="ar-KW"/>
        </w:rPr>
        <w:t>[ 10 ] الآية العاشرة :</w:t>
      </w:r>
      <w:r>
        <w:rPr>
          <w:rFonts w:hint="cs"/>
          <w:b w:val="0"/>
          <w:bCs/>
          <w:rtl/>
        </w:rPr>
        <w:t xml:space="preserve"> قوله تعالى { لما خلقت بيدي } ، وقوله تعالى : { يد الله فوق أيديهم } ، وقوله تعالى : {  بل يداه مبسوطتان } ، وقوله تعالى : { بيده ملكوت كل شيء } ، وقوله تعالى : {  بيدك الخير  } : </w:t>
      </w:r>
      <w:r>
        <w:rPr>
          <w:rFonts w:hint="cs"/>
          <w:b w:val="0"/>
          <w:rtl/>
        </w:rPr>
        <w:t>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التجزىء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rFonts w:hint="cs"/>
          <w:b w:val="0"/>
          <w:bCs/>
          <w:rtl/>
        </w:rPr>
        <w:t xml:space="preserve"> </w:t>
      </w:r>
      <w:r>
        <w:rPr>
          <w:rFonts w:hint="cs"/>
          <w:b w:val="0"/>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 أو يعفو الذي بيده عقدة النكاح }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 بين يدي رحمته } ، وقوله تعالى : { قدموا بين يدي نجواكم صدقة } ، ولا يد للرحمة والنجوى ، إذا ثبت هذا فنقول قوله تعالى : { لما خلقت بيدي } ، فله ثلاثة أجوبة : [ أحدها ] : أن المراد مزيد العناية بنعمة عليه في خلقه وإيجاده وتكريمه كما يقال خذ هذا الأمر بكلتا يديك وأخذت وصيتك بكلتا يدي ، ولا </w:t>
      </w:r>
      <w:r>
        <w:rPr>
          <w:rFonts w:hint="cs"/>
          <w:b w:val="0"/>
          <w:rtl/>
        </w:rPr>
        <w:lastRenderedPageBreak/>
        <w:t xml:space="preserve">شك أن الاعتناء بخلق آدم حاصل بإيجاده وجعله خليفة في الأرض وتعليمه الأسماء وإسكانه الجنة وسجود الملائكة له فلذلك خصه بما يدل لغة على مزيد الاعتناء ، [ الجواب الثاني ] : أن المراد بيدي القدرة لأن غالب قدرة الإنسان في تصرفاته بيده وثنيت اليد مبالغة في عظم القدرة فإنها باليدين أكثر منها بالواحدة ، [ الجواب الثالث ] : أن يكون ذكر اليدين صلة لقصد التخصيص به تعالى ومعناه لما خلقت أنا دون غيري ، ومنه قوله تعالى : { ذلك بما قدمت يداك } ، أي بما قدمت أنت ومنه قولهم : " يداك أوكتا " أي أنت فعلت ، وأما قوله تعالى : { يد الله فوق أيديهم } ، فقد قال الحسن وغيره أي منته وإحسانه ، وأما قوله تعالى : { بل يداه مبسوطتان } ، فلا يشك عاقل أن المراد بذلك :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 بل يداه مبسوطتان } أي بالخير وإفاضة النعم لمن شاء ولذلك قال : { ينفق كيف يشاء } ، فبين المراد به ، وأما إرادة بسط الجوارح المعروف حقيقة فلا يتوهمه عاقل فضلا عن اعتقاده ، </w:t>
      </w:r>
      <w:r>
        <w:rPr>
          <w:rFonts w:hint="cs"/>
          <w:b w:val="0"/>
          <w:u w:val="single"/>
          <w:rtl/>
        </w:rPr>
        <w:t>فإن قيل إن كان المراد ب { خلقت بيدي } القدرية لم يكن لآدم مزية لأن الخلق كلهم بقدرته ، ( قلنا ) : المراد مزيته بالخلق في الإكرام بالأنواع التي ذكرناها ، وكذلك قوله تعالى : { مما عملت أيدينا } ، فليس لها مزية على غيرها باعتبار الخلق وحده بل باعتبار ما جعل في خلقها من المنافع المعدومة في غيرها ، فإن قيل فالقدرة شيء واحد لا يثنى ولا يجمع وقد ثنيت وجمعت ، ( قلنا ) : هذا غير ممنوع فقد نطقت العرب بذلك بقولهم " مالك بذلك يدان</w:t>
      </w:r>
      <w:r>
        <w:rPr>
          <w:rFonts w:hint="cs"/>
          <w:b w:val="0"/>
          <w:bCs/>
          <w:rtl/>
        </w:rPr>
        <w:t xml:space="preserve">"  ، </w:t>
      </w:r>
      <w:r>
        <w:rPr>
          <w:rFonts w:hint="cs"/>
          <w:b w:val="0"/>
          <w:rtl/>
        </w:rPr>
        <w:t xml:space="preserve">وفي الحديث عن يأجوج ومأجوج : (( ما لأحد يدان بقتالهم )) ، فثنوا عند قصد المبالغة ومنه : { بين يدي نجواكم صدقة } ، و { بين يدي رحمته } ، وأيضا فقد جاء : { يد الله } ، وجاء : { يداه مبسوطتان } ، وجاء : { بأيدينا  } ، فلو لم يحمل على القدرة وحمل على الظاهر لزم من تصوير ذلك ما يتعالى الله عنه ، وقول بعضهم إن اليدين في قوله تعالى : { خلقت بيدي } : صفتان قائمتان بذات الرب تعالى والمسلم يعقل معناها فقد تقدم الجواب عنه والرد عليه ، </w:t>
      </w:r>
    </w:p>
    <w:p w:rsidR="00F6041B" w:rsidRDefault="00F6041B" w:rsidP="0004487C">
      <w:pPr>
        <w:ind w:left="-46"/>
        <w:jc w:val="both"/>
        <w:rPr>
          <w:b w:val="0"/>
          <w:bCs/>
          <w:rtl/>
        </w:rPr>
      </w:pPr>
      <w:r>
        <w:rPr>
          <w:rFonts w:cs="Monotype Koufi" w:hint="cs"/>
          <w:b w:val="0"/>
          <w:sz w:val="28"/>
          <w:szCs w:val="28"/>
          <w:rtl/>
          <w:lang w:bidi="ar-KW"/>
        </w:rPr>
        <w:t>[ 11 ] الآية الحادية عشر :</w:t>
      </w:r>
      <w:r>
        <w:rPr>
          <w:rFonts w:hint="cs"/>
          <w:bCs/>
          <w:rtl/>
          <w:lang w:bidi="ar-KW"/>
        </w:rPr>
        <w:t xml:space="preserve"> </w:t>
      </w:r>
      <w:r>
        <w:rPr>
          <w:rFonts w:hint="cs"/>
          <w:bCs/>
          <w:rtl/>
        </w:rPr>
        <w:t>قوله تعالى : { والسموات مطويات بيمينه } ، وقوله تعالى : { لأخذنا منه باليمين  } ، وقوله تعالى : { والأرض جميعا قبضته يوم القيامة } :</w:t>
      </w:r>
      <w:r>
        <w:rPr>
          <w:rFonts w:hint="cs"/>
          <w:b w:val="0"/>
          <w:rtl/>
        </w:rPr>
        <w:t xml:space="preserve"> وقد تقدم أن إرادة الجوارح محال فتعين أن المراد باليمين الأخذ الأقوى لأن اليد اليمنى والجانب الأيمن أقوى بطشا من اليسرى والأيسر غالبا وهذا أمر محسوس وشائع في لسان العرب قال الشاعر : ( إذا ما رأيه رفعت لمجد    تلقاها عرابة باليمين ) : أي أخذها بقوة وحزم ويكون المراد بالطي إذهابها كما يقال طوى فلان ما كان فيه وطوى حديثه أي أذهبه ، وكذلك قوله تعالى : { لأخذنا منه باليمين } : هو حال إما من الآخذ إشارة إلى قوة البطش والأخذ وإما حال من المأخوذ ، </w:t>
      </w:r>
      <w:r>
        <w:rPr>
          <w:rFonts w:hint="cs"/>
          <w:b w:val="0"/>
          <w:rtl/>
        </w:rPr>
        <w:lastRenderedPageBreak/>
        <w:t xml:space="preserve">فالمراد شدة القوة عليه كمن يسوق إنسانا مغلوبا معه خذا بيمينه التي هي أقوى جانبيه قهرا له وغلبة عليه وقيل سمي الحلف يمينا لأنه يقوى العزم على المحلوق عليه ويؤكده ، وسيأتي إن شاء الله تعالى ما ورد في الحديث من ذلك ، وأما قوله تعالى : { والأرض جميعا قبضته يوم القيامة } : فمعناه أن قوته وقدرته عليها وعلى إذهابها كقوة أحدكم وقدرته وتمكنه على ما في قبضته ولذلك أعقبه بالتنزيه عن توهم الجارحة بقوله : { سبحانه وتعالى عما يشركون } ، فمعناه أن الأرض في تصرفه وملكه كما يقال البلدة في قبضة السلطان والمال في قبضة فلان والدار في قبضته ، لم يرد بذلك الكون في الكف وعطف الأنامل عليه قطعا بل القدرة والاستيلاء ، فإن قيل فهي في الدنيا كذلك فلم خص يوم القيامة ؟ ( قلنا ) : لانفراده بالملك والاستيلاء في ذلك اليوم كقوله تعالى : { مالك يوم الدين } ، وهو مالك الدنيا والآخرة ، </w:t>
      </w:r>
    </w:p>
    <w:p w:rsidR="00F6041B" w:rsidRDefault="00F6041B" w:rsidP="0004487C">
      <w:pPr>
        <w:ind w:left="-46"/>
        <w:jc w:val="both"/>
        <w:rPr>
          <w:b w:val="0"/>
          <w:rtl/>
        </w:rPr>
      </w:pPr>
      <w:r>
        <w:rPr>
          <w:rFonts w:cs="Monotype Koufi" w:hint="cs"/>
          <w:b w:val="0"/>
          <w:sz w:val="28"/>
          <w:szCs w:val="28"/>
          <w:rtl/>
          <w:lang w:bidi="ar-KW"/>
        </w:rPr>
        <w:t>[ 12 ] الآية الثانية عشر :</w:t>
      </w:r>
      <w:r>
        <w:rPr>
          <w:rFonts w:hint="cs"/>
          <w:b w:val="0"/>
          <w:bCs/>
          <w:rtl/>
          <w:lang w:bidi="ar-KW"/>
        </w:rPr>
        <w:t xml:space="preserve"> </w:t>
      </w:r>
      <w:r>
        <w:rPr>
          <w:rFonts w:hint="cs"/>
          <w:b w:val="0"/>
          <w:bCs/>
          <w:rtl/>
        </w:rPr>
        <w:t>قوله تعالى : { ولتصنع على عيني } ، وقوله تعالى : { واصنع الفلك بأعيننا } ، وقوله تعالى : { تجري بأعيننا } ، وقوله تعالى : { فإنك بأعيننا } :</w:t>
      </w:r>
      <w:r>
        <w:rPr>
          <w:rFonts w:hint="cs"/>
          <w:b w:val="0"/>
          <w:rtl/>
        </w:rPr>
        <w:t xml:space="preserve"> اعلم أنه إذا ثبت تنزيه الله تعالى عن الجهة والجوارح كما تقدم وجب تأويل هذه الآيات بما يليق بجلاله تعالى ، فالمراد والله أعلم مزيد الاعتناء والحراسة وأن ذلك بمرأى منا ، قال ابن الأنباري : العرب تجمع الواحد إما لتعظيمه كقوله أمرنا ونهينا ومنه ، قوله تعالى: { إنا نحن نحي الموتى } ، وقوله تعالى : { أم يحسبون أنا لا نسمع سرهم ونجواهم } ، أو لإقامة الجمع مقام الواحد كقول القائل : " سكنت في دورنا وآذيت غلماننا ، وسرنا في السفن " ، وإن كانت الدار والغلام والسفينة واحدا ولو حملت الآيات الواردة 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 ، ووجه التجوز بالعين عن شدة الاعتناء أن المعتني بالشيء لمحبة أو حاجة يكثر النظر فيه فجعلت العين التي هي آلة النظر كناية عن مزيد الاعتناء ، ومن جعل العين عبارة عن صفة لا يعرف ما هي إلا الله ولا معنى لها في اللغة فمردود كما تقدم ولا يعول عليه ، </w:t>
      </w:r>
    </w:p>
    <w:p w:rsidR="00F6041B" w:rsidRDefault="00F6041B" w:rsidP="0004487C">
      <w:pPr>
        <w:ind w:left="-46"/>
        <w:jc w:val="both"/>
        <w:rPr>
          <w:b w:val="0"/>
          <w:bCs/>
          <w:rtl/>
        </w:rPr>
      </w:pPr>
      <w:r>
        <w:rPr>
          <w:rFonts w:cs="Monotype Koufi" w:hint="cs"/>
          <w:b w:val="0"/>
          <w:sz w:val="28"/>
          <w:szCs w:val="28"/>
          <w:rtl/>
          <w:lang w:bidi="ar-KW"/>
        </w:rPr>
        <w:t xml:space="preserve">[ 13 ] الآية الثالثة عشر : </w:t>
      </w:r>
      <w:r>
        <w:rPr>
          <w:rFonts w:hint="cs"/>
          <w:b w:val="0"/>
          <w:bCs/>
          <w:rtl/>
        </w:rPr>
        <w:t>قوله تعالى : { واصطنعتك لنفسي } ، وقوله تعالى : { كتب ربكم على نفسه الرحمة } ، وقوله تعالى : { ويحذركم الله نفسه } ، وقوله تعالى : { ولا أعلم ما في نفسك } :</w:t>
      </w:r>
      <w:r>
        <w:rPr>
          <w:rFonts w:hint="cs"/>
          <w:b w:val="0"/>
          <w:rtl/>
        </w:rPr>
        <w:t xml:space="preserve"> اعلم أن : النفس في اللغة العربية تطلق على معان : ( الأول ) : ذات الشيء وحقيقته كقوله تعالى : { فاقتلوا أنفسكم } ، ويقول الإنسان لغيره : " نفسي أحب إلى منك " : أي ذاتي وحقيقتي ، ( الثاني ) : قد تطلق على الدم ومنه </w:t>
      </w:r>
      <w:r>
        <w:rPr>
          <w:rFonts w:hint="cs"/>
          <w:b w:val="0"/>
          <w:rtl/>
        </w:rPr>
        <w:lastRenderedPageBreak/>
        <w:t xml:space="preserve">نفاس المرأة ، ومنه قول الفقهاء : ما ليس له نفس سائلة أي دم سائل ،  ( الثالث ) : قد تطلق على الروح التي بها الحياة ومن قوله تعالى : { الله يتوفى الأنفس حين موتها } ، ومنه سمي النفس نفسا ، ( الرابع ) : قد يطلق على العقل ومنه قوله تعالى : { والتي لم تمت في منامها } ، وقوله تعالى : { وهو الذي يتوفاكم بالليل } ، وإنما يفقد في النوم العقل فقط دون سائر الأحوال ، ( الخامس ) : قد يطلق على الضمير كقول القائل في نفسي أعمل كذا أي في ضميري ، </w:t>
      </w:r>
      <w:r>
        <w:rPr>
          <w:rFonts w:hint="cs"/>
          <w:b w:val="0"/>
          <w:bCs/>
          <w:rtl/>
        </w:rPr>
        <w:t>ويفهم منه : أن ما عدا الأول محال على الله تعالى فتعين أن المراد الأول وهو الذات والحقيقة</w:t>
      </w:r>
      <w:r>
        <w:rPr>
          <w:rFonts w:hint="cs"/>
          <w:b w:val="0"/>
          <w:rtl/>
        </w:rPr>
        <w:t xml:space="preserve">  ، والمراد بقوله تعالى : { واصطنعتك لنفسي } : المبالغة في الاختصاص والتقريب وقوله : { ولا أعلم ما في نفسك } : أي معلومك مبالغة أي في سعة علمه ، وقوله تعالى : {  كتب على نفسه الرحمة } : مبالغة في الإحسان بها وشمولها ، ، وقوله تعالى : { ويحذركم الله نفسه } : مبالغة في التخويف والوعيد وكذلك في كل مكان ما يليق به وسيأتي إن شاء الله تعالى ما ورد في الحديث في قسمه ، </w:t>
      </w:r>
    </w:p>
    <w:p w:rsidR="00F6041B" w:rsidRDefault="00F6041B" w:rsidP="0004487C">
      <w:pPr>
        <w:ind w:left="-46"/>
        <w:jc w:val="both"/>
        <w:rPr>
          <w:b w:val="0"/>
          <w:rtl/>
        </w:rPr>
      </w:pPr>
      <w:r>
        <w:rPr>
          <w:rFonts w:cs="Monotype Koufi" w:hint="cs"/>
          <w:b w:val="0"/>
          <w:sz w:val="28"/>
          <w:szCs w:val="28"/>
          <w:rtl/>
          <w:lang w:bidi="ar-KW"/>
        </w:rPr>
        <w:t xml:space="preserve">[ 14 ] الآية الرابعة عشر : </w:t>
      </w:r>
      <w:r>
        <w:rPr>
          <w:rFonts w:hint="cs"/>
          <w:b w:val="0"/>
          <w:bCs/>
          <w:rtl/>
        </w:rPr>
        <w:t>قوله تعالى : { أن تقول نفس يا حسرتي على ما فرطت في جنب الله } :</w:t>
      </w:r>
      <w:r>
        <w:rPr>
          <w:rFonts w:hint="cs"/>
          <w:b w:val="0"/>
          <w:rtl/>
        </w:rPr>
        <w:t xml:space="preserve"> قد تقدم أن الجسمية في حقه تعالى محال فوجب تأويل الجنب المذكور هنا وأن المراد به طاعته وأمره لأن استعمال ذلك فيهما معهود شايع في كلام العرب وعرف الناس ، قال مجاهد : يعني ما ضيعت في أمر الله ، ويقال فلان يهمل جانب فلان ، ورمى فلان جنب فلان أي لا يطيعه ولا يتعهده ذلك ، لأن الجنب المعهود لا يقع فيه تفريط ولا يعقل معناه فيه بل إنما يقع التفريط في طاعة الأمر وفي حق واجب أي بتركه وقد أنشد ثعلب فيه : " خليلي كفا واذكر الله في جنبي " ، ووجه التجوز عن الطاعة أن تارك الحق مخالف الأمر ، </w:t>
      </w:r>
    </w:p>
    <w:p w:rsidR="00F6041B" w:rsidRDefault="00F6041B" w:rsidP="0004487C">
      <w:pPr>
        <w:ind w:left="-46"/>
        <w:jc w:val="both"/>
        <w:rPr>
          <w:b w:val="0"/>
          <w:rtl/>
        </w:rPr>
      </w:pPr>
      <w:r>
        <w:rPr>
          <w:rFonts w:cs="Monotype Koufi" w:hint="cs"/>
          <w:b w:val="0"/>
          <w:sz w:val="28"/>
          <w:szCs w:val="28"/>
          <w:rtl/>
          <w:lang w:bidi="ar-KW"/>
        </w:rPr>
        <w:t>[ 15 ] الآية الخامسة عشر :</w:t>
      </w:r>
      <w:r>
        <w:rPr>
          <w:rFonts w:hint="cs"/>
          <w:b w:val="0"/>
          <w:bCs/>
          <w:rtl/>
          <w:lang w:bidi="ar-KW"/>
        </w:rPr>
        <w:t xml:space="preserve"> </w:t>
      </w:r>
      <w:r>
        <w:rPr>
          <w:rFonts w:hint="cs"/>
          <w:b w:val="0"/>
          <w:bCs/>
          <w:rtl/>
        </w:rPr>
        <w:t xml:space="preserve">قوله تعالى : { يوم يكشف عن ساق } :  وقد ورد مثله في الحديث الصحيح من روايات عدة :  </w:t>
      </w:r>
      <w:r>
        <w:rPr>
          <w:rFonts w:hint="cs"/>
          <w:b w:val="0"/>
          <w:rtl/>
        </w:rPr>
        <w:t xml:space="preserve">اعلم أن نسبة الساق المعروف إلى الله تعالى محال تعالى عن نسبة الأعضاء والتجزي إليه ، وإذا ثبت استحالته في حق الله تعالى وجب تأويله بما يستعمله فيه أهل اللغة بما يليق بجلال الرب تعالى ، قال ابن عباس وخلق من الصحابة رضي الله عنهم والتابعين وغيرهم : إن المراد بالساق هنا الشدة أي شدة أهوال يوم القيامة وما يلقاه أهل الموقف وسئل مرة عن الآية فقال : " أما سمعتم قول الشاعر : " قامت الحرب على ساق " ، إذا خفي عليكم شيء في القرآن فابتغوه في الشعر فإنه ديوان العرب " ، وقال مرة : يكشف عن ساق عن أمر شديد ، وعن بعض أئمة التفسير قال : عن ساق أي عن أمر شديد وأنشد : " قد جدت الحرب بكم فجدوا ... وكشفت عن ساقها فشدوا  " ، وقال بعضهم يجوز أن يكشف الله عن ساق لبعض مخلوقاته ويجعل ذلك سببا لبيان حكمه في أهل الإيمان وأهل النفاق وقال الخطابي : هذا الحديث مما تهيب القول فيه بعض </w:t>
      </w:r>
      <w:r>
        <w:rPr>
          <w:rFonts w:hint="cs"/>
          <w:b w:val="0"/>
          <w:rtl/>
        </w:rPr>
        <w:lastRenderedPageBreak/>
        <w:t xml:space="preserve">شيوخنا على نحو مذهبهم في التوقف وهذا تقدم الجواب عنه وقال سعيد ابن جبير : أي يكشف عن أمر عظيم واستعمال الساق في ذلك مجاز شائع مستعمل ، ومنه قولهم : " قامت الحرب على ساق " : إذا اشتدت على اهلها " ، وأصل التجوز بذلك أن من قصد من العرب معاناة أمر عظيم شمر عن ساقه ليسهل عليه منها قصده ولا يثبط عن التمكن منه ولذلك جاء بصيغة ما لم يسم فاعله ولم يقل يكشف عن ساقه ، وما روي في بعض طرق الحديث عن ساقه ، فلو ثبت ذلك كانت إضافته إضافة خلق وملك لا إضافة جارحة أي عند شدته التي أوجدها في تلك الحالة فأضيف موجدها ، ومن قال إن الساق لا يعقل معناها مردود عليه بما تقدم وصرح بعض الحنابلة فيه بالتجسيم ، وأنكر ذلك عليه المحققون من أهل مذهبه ، والإمام أحمد بريء منه مع أن الوقوف عند ظاهره كما زعمه المجسمة يلزم عليه اتخاذ الساق وهو نقص تعالى الله عن ذلك وتقدس ، </w:t>
      </w:r>
    </w:p>
    <w:p w:rsidR="00F6041B" w:rsidRDefault="00F6041B" w:rsidP="0004487C">
      <w:pPr>
        <w:ind w:left="-46"/>
        <w:jc w:val="both"/>
        <w:rPr>
          <w:b w:val="0"/>
          <w:rtl/>
        </w:rPr>
      </w:pPr>
      <w:r>
        <w:rPr>
          <w:rFonts w:cs="Monotype Koufi" w:hint="cs"/>
          <w:b w:val="0"/>
          <w:sz w:val="28"/>
          <w:szCs w:val="28"/>
          <w:rtl/>
          <w:lang w:bidi="ar-KW"/>
        </w:rPr>
        <w:t xml:space="preserve">[ 16 ] الآية السادسة عشر </w:t>
      </w:r>
      <w:r>
        <w:rPr>
          <w:rFonts w:hint="cs"/>
          <w:bCs/>
          <w:rtl/>
        </w:rPr>
        <w:t>: قوله تعالى : { ونحن أقرب إليه من حبل الوريد } ، وقوله تعالى : {</w:t>
      </w:r>
      <w:r>
        <w:rPr>
          <w:rFonts w:hint="cs"/>
          <w:b w:val="0"/>
          <w:bCs/>
          <w:rtl/>
        </w:rPr>
        <w:t xml:space="preserve"> ونحن أقرب إليه منكم } ، وقوله تعالى : { فإني قريب أجيب دعوة الداع } ، وقوله تعالى : { إن ربي قريب مجيب } :</w:t>
      </w:r>
      <w:r>
        <w:rPr>
          <w:rFonts w:hint="cs"/>
          <w:b w:val="0"/>
          <w:rtl/>
        </w:rPr>
        <w:t xml:space="preserve"> إذا ثبت تنزيه الرب تعالى عن الحيز والجهة والقرب الحسي والبعد العرفي وجب تأويل ذلك على ما يليق بجلاله وهو قرب علمه ورحمته ولطفه ، ويؤيده قوله تعالى : { إن رحمت الله قريب من المحسنين } ، أو قرب المنزلة عنده كما يقال السلطان قريب من فلان إذا كانت له عنده منزله رفيعة ، والسيد قريب من غلمانه إذا كان يتنازل معهم في مخاطبتهم وملاطفتهم وليس المراد ههنا قرب مسافة ولا مكان ، وإذا كان ذلك مستعملا في لسان العرب والعرف وجب حمله عليه لاستحالة ظاهر المسافة في حق الرب تعالى ، </w:t>
      </w:r>
    </w:p>
    <w:p w:rsidR="00F6041B" w:rsidRDefault="00F6041B" w:rsidP="0004487C">
      <w:pPr>
        <w:ind w:left="-46"/>
        <w:jc w:val="both"/>
        <w:rPr>
          <w:b w:val="0"/>
          <w:rtl/>
        </w:rPr>
      </w:pPr>
      <w:r>
        <w:rPr>
          <w:rFonts w:cs="Monotype Koufi" w:hint="cs"/>
          <w:b w:val="0"/>
          <w:sz w:val="28"/>
          <w:szCs w:val="28"/>
          <w:rtl/>
          <w:lang w:bidi="ar-KW"/>
        </w:rPr>
        <w:t>[ 17 ] الآية السابعة عشر :</w:t>
      </w:r>
      <w:r>
        <w:rPr>
          <w:rFonts w:hint="cs"/>
          <w:b w:val="0"/>
          <w:bCs/>
          <w:rtl/>
          <w:lang w:bidi="ar-KW"/>
        </w:rPr>
        <w:t xml:space="preserve"> </w:t>
      </w:r>
      <w:r>
        <w:rPr>
          <w:rFonts w:hint="cs"/>
          <w:b w:val="0"/>
          <w:bCs/>
          <w:rtl/>
        </w:rPr>
        <w:t xml:space="preserve">قوله تعالى : {  كلا إنهم عن ربهم يومئذ لمحجوبون } </w:t>
      </w:r>
      <w:r>
        <w:rPr>
          <w:rFonts w:hint="cs"/>
          <w:b w:val="0"/>
          <w:rtl/>
        </w:rPr>
        <w:t xml:space="preserve">: اعلم ان أصل الحجاب المنع ، وقال العلماء احتجب الله عن الخلق ولا يقال محجوب لأن الاحتجاب مشعر بالقدرة وليس كذلك الحجب ومحجوب مشعر بالمفعولية والعجز ، وحقيقة الحجب عرفا توسط الجسم بين جسمين حجب أحدهما عن الآخر ، وذلك في حق الله تعالى محال ، فوجب تأويله على ما يليق بجلال الله تعالى ، وهو أنهم محجوبون عن رحمته وفضله وإحسانه وأنه حجبهم عن النظر إليه بعد أن خلق قوة النظر إليه فيهم وفيما ورد في الحديث من ذلك يأتي في قسم الحديث أبسط من هذا ، </w:t>
      </w:r>
    </w:p>
    <w:p w:rsidR="00F6041B" w:rsidRDefault="00F6041B" w:rsidP="0004487C">
      <w:pPr>
        <w:ind w:left="-46"/>
        <w:jc w:val="both"/>
        <w:rPr>
          <w:b w:val="0"/>
          <w:bCs/>
          <w:rtl/>
        </w:rPr>
      </w:pPr>
      <w:r>
        <w:rPr>
          <w:rFonts w:cs="Monotype Koufi" w:hint="cs"/>
          <w:b w:val="0"/>
          <w:sz w:val="28"/>
          <w:szCs w:val="28"/>
          <w:rtl/>
          <w:lang w:bidi="ar-KW"/>
        </w:rPr>
        <w:t xml:space="preserve">[ 18 ] الآية الثامنة عشر : </w:t>
      </w:r>
      <w:r>
        <w:rPr>
          <w:rFonts w:hint="cs"/>
          <w:b w:val="0"/>
          <w:bCs/>
          <w:rtl/>
        </w:rPr>
        <w:t>قوله تعالى : { والله لا يستحيي من الحق } ، وقوله تعالى : { إن الله لا يستحيي أن يضرب مثلا ما بعوضة فما فوقها } الآية</w:t>
      </w:r>
      <w:r>
        <w:rPr>
          <w:rFonts w:hint="cs"/>
          <w:b w:val="0"/>
          <w:rtl/>
        </w:rPr>
        <w:t xml:space="preserve"> : اعلم أن المخالفة من تغير وإنكار يعتري الإنسان عند ظهور خوف عتب لتقصير أو رؤية مستقبح منه والله تعالى منزه عن ذلك فوجب تأويله بما يليق بجلاله ، فنقول : </w:t>
      </w:r>
      <w:r>
        <w:rPr>
          <w:rFonts w:hint="cs"/>
          <w:b w:val="0"/>
          <w:rtl/>
        </w:rPr>
        <w:lastRenderedPageBreak/>
        <w:t xml:space="preserve">الحياء له مبتدأ أو غاية فمبتدأه تغير جسماني يلحق الإنسان لخوف أو نسبة إلى قبيح فيكدر الحياة ، ولذلك سمي حياء وغايته : ترك ما حصل الحياء منه ، وهو فعل ما ترك أو ترك ما فعل ، والمبتدأ المذكور على الله محال ، فتعين أن المراد غايته وهو ضرب المثل وإنزال الحق وسيأتي ما في الحديث منه في قسم الحديث إن شاء الله تعالى ، </w:t>
      </w:r>
    </w:p>
    <w:p w:rsidR="00F6041B" w:rsidRDefault="00F6041B" w:rsidP="0004487C">
      <w:pPr>
        <w:ind w:left="-46"/>
        <w:jc w:val="both"/>
        <w:rPr>
          <w:b w:val="0"/>
          <w:rtl/>
        </w:rPr>
      </w:pPr>
      <w:r>
        <w:rPr>
          <w:rFonts w:cs="Monotype Koufi" w:hint="cs"/>
          <w:b w:val="0"/>
          <w:sz w:val="28"/>
          <w:szCs w:val="28"/>
          <w:rtl/>
          <w:lang w:bidi="ar-KW"/>
        </w:rPr>
        <w:t xml:space="preserve">[ 19 ] الآية التاسعة عشر </w:t>
      </w:r>
      <w:r>
        <w:rPr>
          <w:rFonts w:hint="cs"/>
          <w:b w:val="0"/>
          <w:bCs/>
          <w:rtl/>
        </w:rPr>
        <w:t>: قوله تعالى : { يحبهم ويحبونه } ، وقوله تعالى : { إن الله يحب التوابين } ، وقوله صلى الله عليه وسلم : ((  كلمتان خفيفتان على اللسان حبيبتان إلى الرحمن )) ، [ أخرجه البخاري ] ، وقوله صلى الله عليه وسلم : (( من أحب لقاء الله أحب الله لقاءه )) [ أخرجه مسلم ] :</w:t>
      </w:r>
      <w:r>
        <w:rPr>
          <w:rFonts w:hint="cs"/>
          <w:b w:val="0"/>
          <w:rtl/>
        </w:rPr>
        <w:t xml:space="preserve"> اعلم أن المحبة في اللغة إنما هي ميل القلب إلى المحبوب وذلك في حق الباري تعالى محال لكن نهاية المحبة غالبا إرادة الخير للمحبوب والإحسان إليه ، على القولين المعروفين أن محبة الله تعالى هي صفة ذات أو صفة فعل ، فمن قال : صفة ذات : فمعناه أنه يريد بالمحبوب ما يريد المحبوب لمحبوبه من الإكرام والإحسان إليه ، ومحبة الله تعالى للأقوال والخصال المحمودة يرجع إلى إرادته إكرام مكتسبها ، والإحسان إليه ، </w:t>
      </w:r>
    </w:p>
    <w:p w:rsidR="00F6041B" w:rsidRDefault="00F6041B" w:rsidP="0004487C">
      <w:pPr>
        <w:ind w:left="-46"/>
        <w:jc w:val="both"/>
        <w:rPr>
          <w:b w:val="0"/>
          <w:rtl/>
        </w:rPr>
      </w:pPr>
      <w:r>
        <w:rPr>
          <w:rFonts w:cs="Monotype Koufi" w:hint="cs"/>
          <w:b w:val="0"/>
          <w:sz w:val="28"/>
          <w:szCs w:val="28"/>
          <w:rtl/>
          <w:lang w:bidi="ar-KW"/>
        </w:rPr>
        <w:t>[ 20 ] الآية الموفية عشرين :</w:t>
      </w:r>
      <w:r>
        <w:rPr>
          <w:rFonts w:hint="cs"/>
          <w:b w:val="0"/>
          <w:bCs/>
          <w:rtl/>
          <w:lang w:bidi="ar-KW"/>
        </w:rPr>
        <w:t xml:space="preserve"> </w:t>
      </w:r>
      <w:r>
        <w:rPr>
          <w:rFonts w:hint="cs"/>
          <w:b w:val="0"/>
          <w:bCs/>
          <w:rtl/>
        </w:rPr>
        <w:t>قوله تعالى : { ومن يحلل عليه غضبي فقد هوى } ، وقوله تعالى : { وغضب الله عليه } الآية :</w:t>
      </w:r>
      <w:r>
        <w:rPr>
          <w:rFonts w:hint="cs"/>
          <w:b w:val="0"/>
          <w:rtl/>
        </w:rPr>
        <w:t xml:space="preserve"> اعلم أن الغضب فينا له مبتدأ وغاية كما تقدم في الحياء والمحبة فمبتدأ حقيقته غليان الدم عند حرارة الغيظ لإرادة الانتقام بالمغضوب عليه أو إرادة ذلك والرب تعالى منزه من الغليان أعني مبتدأ الغضب فوجب تأويله بأن المراد غايته وهو الانتقام أو إرادته كما قدمنا في المحبة والحياء ، </w:t>
      </w:r>
    </w:p>
    <w:p w:rsidR="00F6041B" w:rsidRDefault="00F6041B" w:rsidP="0004487C">
      <w:pPr>
        <w:ind w:left="-46"/>
        <w:jc w:val="both"/>
        <w:rPr>
          <w:b w:val="0"/>
          <w:rtl/>
        </w:rPr>
      </w:pPr>
      <w:r>
        <w:rPr>
          <w:rFonts w:cs="Monotype Koufi" w:hint="cs"/>
          <w:b w:val="0"/>
          <w:sz w:val="28"/>
          <w:szCs w:val="28"/>
          <w:rtl/>
          <w:lang w:bidi="ar-KW"/>
        </w:rPr>
        <w:t xml:space="preserve">[ 21 ] الآية الحادية والعشرون : </w:t>
      </w:r>
      <w:r>
        <w:rPr>
          <w:rFonts w:hint="cs"/>
          <w:b w:val="0"/>
          <w:bCs/>
          <w:rtl/>
        </w:rPr>
        <w:t>قوله تعالى : { الله نور السموات والأرض } ، وفي الحديث : (( اللهم لك الحمد أنت نور السموات والأرض )) [ متفق عليه ] :</w:t>
      </w:r>
      <w:r>
        <w:rPr>
          <w:rFonts w:hint="cs"/>
          <w:b w:val="0"/>
          <w:rtl/>
        </w:rPr>
        <w:t xml:space="preserve"> اعلم أنه لا يجوز أن يقال ولا يعتقد أنه هو الشعاع المحيط في الأرض والجو والحيطان المحسوس لنا تعالى الله عن ذلك وتقدس إذ لو كان لما وجدت ظلمة قط ، لأنه تعالى لا يزول ولكان مغنيا عن نور الشمس والقمر والنار ، لأنه خالق النور لقوله تعالى : { وجعل الظلمات والنور } ، ولأنه أضاف النور إلى نفسه في قوله تعالى : { مثل نورة كمشكاة } ، وفي قوله تعالى : { يهدي الله لنوره من يشاء } ، إذا ثبت ذلك وقد أضافه إلى السموات والأرض وجب تأويله بما يليق بجلاله ، ويكون معناه : منورهما : إما بإرسال الرسل وإنزال الوحي كقوله تعالى : { قد جاءكم من الله نور وكتاب مبين } فوجب حمله عليه ، أو لحسن خلقه لهما وتدبيره كما يقال : " فلان نور بلده ونور قبيلته " : أي هو القائم بصلاح أهل بلده أو قبيلته ، أو المراد هادي أهل السموات والأرض لأنه سمي الهداية نورا في قوله تعالى : { وجعلنا له نورا يمشي به في الناس } ، ويؤيد ذلك قوله تعالى تلو ذلك  : { يهدي الله لنوره من يشاء } ، </w:t>
      </w:r>
    </w:p>
    <w:p w:rsidR="00F6041B" w:rsidRDefault="00F6041B" w:rsidP="0004487C">
      <w:pPr>
        <w:ind w:left="-46"/>
        <w:jc w:val="both"/>
        <w:rPr>
          <w:b w:val="0"/>
          <w:rtl/>
        </w:rPr>
      </w:pPr>
      <w:r>
        <w:rPr>
          <w:rFonts w:cs="Monotype Koufi" w:hint="cs"/>
          <w:b w:val="0"/>
          <w:sz w:val="28"/>
          <w:szCs w:val="28"/>
          <w:rtl/>
          <w:lang w:bidi="ar-KW"/>
        </w:rPr>
        <w:lastRenderedPageBreak/>
        <w:t>[ 22 ] الآية الثانية والعشرون :</w:t>
      </w:r>
      <w:r>
        <w:rPr>
          <w:rFonts w:hint="cs"/>
          <w:b w:val="0"/>
          <w:bCs/>
          <w:rtl/>
          <w:lang w:bidi="ar-KW"/>
        </w:rPr>
        <w:t xml:space="preserve"> </w:t>
      </w:r>
      <w:r>
        <w:rPr>
          <w:rFonts w:hint="cs"/>
          <w:b w:val="0"/>
          <w:bCs/>
          <w:rtl/>
        </w:rPr>
        <w:t>قوله تعالى : { الذين يظنون أنهم ملاقو ربهم } ، وقوله تعالى : { فمن كان يرجو لقاء ربه } :</w:t>
      </w:r>
      <w:r>
        <w:rPr>
          <w:rFonts w:hint="cs"/>
          <w:b w:val="0"/>
          <w:rtl/>
        </w:rPr>
        <w:t xml:space="preserve"> اعلم أن اللقاء لغة هو الاجتماع المحسوس قربه في مكان وهو من صفات الأجسام ، قال الله تعالى : { يوم التقى الجمعان } : أي قرب أحدهما من الآخر ، ولما ثبت أنه تعالى ليس بجسم وجب تأويل ذلك على ما يليق بجلاله وهو : إما رؤيته كما يقول أهل السنة لأن من لقي شيئا أبصره فأطلق السبب على المسبب ، وإما ظهور عظمته وسلطانه وقدرته وقهره : لأن من لقي من هذه صفته ظهر له ذلك ، فأطلق اسم السبب على المسبب ، وأما المماسة والمجاورة فقد أبطلناهما فتعين ما ذكرناه لأن أحدا لم يقل إن ذوات الناس تماس ذات الباري تعالى ، </w:t>
      </w:r>
    </w:p>
    <w:p w:rsidR="00F6041B" w:rsidRDefault="00F6041B" w:rsidP="0004487C">
      <w:pPr>
        <w:ind w:left="-46"/>
        <w:jc w:val="both"/>
        <w:rPr>
          <w:b w:val="0"/>
          <w:rtl/>
        </w:rPr>
      </w:pPr>
      <w:r>
        <w:rPr>
          <w:rFonts w:cs="Monotype Koufi" w:hint="cs"/>
          <w:b w:val="0"/>
          <w:sz w:val="28"/>
          <w:szCs w:val="28"/>
          <w:rtl/>
          <w:lang w:bidi="ar-KW"/>
        </w:rPr>
        <w:t xml:space="preserve">[ 23 ] الآية الثالثة والعشرون : </w:t>
      </w:r>
      <w:r>
        <w:rPr>
          <w:rFonts w:hint="cs"/>
          <w:b w:val="0"/>
          <w:bCs/>
          <w:rtl/>
        </w:rPr>
        <w:t>قوله تعالى : { ونفخت فيه من روحي } ، ، وقوله تعالى : { فنفخنا فيه من روحنا } ، وقوله تعالى : { وكلمته ألقاها إلى مريم وروح منه } :</w:t>
      </w:r>
      <w:r>
        <w:rPr>
          <w:rFonts w:hint="cs"/>
          <w:b w:val="0"/>
          <w:rtl/>
        </w:rPr>
        <w:t xml:space="preserve"> اعلم أن الروح التي بها حياة الأحياء في الحيوان المتشعبة في الأجسام لا يجوز إطلاقها على الباري تعالى لما ثبت من استحالة الجسمية والتجزي عليه سبحانه وتعالى ، فوجب حمله في الآيات المذكورة على غير ذلك  ، أما قوله في حق آدم : { من روحي } ، فهو إضافة خلق إلى خالقه وملك إلى مالكه ، لأن الأرواح كلها بيد الله تعالى لا أنه جزء منه تعالى الله عن ذلك ، وإضافته إليه إضافة تشريف إما لآدم عليه السلام كما قال : { خلقت بيدي } ، أو لأنها جوهر لطيف شريف علوي ، وأما النفخ فالمراد به والله أعلم خلقها وإيجادها ، وقال بعضهم كيفية النفخ لا يعلمها إلا الله تعالى ، وأما قوله تعالى : { فنفخنا فيه من روحنا } ، فالضمير فيه راجع إلى جيب درعها فوصل النفخ إليها ، وقوله تعالى : { من روحنا } : أي نفخ جبريل عليه السلام ويدل عليه قوله تعالى : { فأرسلنا إليها روحنا } ، والمرسل جبريل باتفاق العلماء ، وقد سماه الله تعالى روحا في مواضع من كتابه العزيز ومنه ، قوله تعالى : { نزل به الروح الأمين } ، وقوله تعالى : { نزله روح القدس من ربك } ، وقوله تعالى : { وأيدناه بروح القدس } : يعني جبريل      ، ونسبة إضافة الروح في آيات مريم كلها نسبة إضافة ملك وخلق وتشريف كما قدمناه في آدم عليه السلام ، لأن نفخ جبريل كان بأمر الله وسمي المسيح عليه السلام روح الله إما تشريفا له أو لأنه كان بأمره وخلقه من غير واسطة لأب  ، وهذا كاف في هذا ومن جعل من للتبعيض فحلولي مجسم تعالى الله وتقدس عن ذلك ، </w:t>
      </w:r>
    </w:p>
    <w:p w:rsidR="00F6041B" w:rsidRDefault="00F6041B" w:rsidP="0004487C">
      <w:pPr>
        <w:ind w:left="-46"/>
        <w:jc w:val="both"/>
        <w:rPr>
          <w:b w:val="0"/>
          <w:rtl/>
        </w:rPr>
      </w:pPr>
      <w:r>
        <w:rPr>
          <w:rFonts w:cs="Monotype Koufi" w:hint="cs"/>
          <w:b w:val="0"/>
          <w:sz w:val="28"/>
          <w:szCs w:val="28"/>
          <w:rtl/>
          <w:lang w:bidi="ar-KW"/>
        </w:rPr>
        <w:t>[ 24 ] الآية الرابعة والعشرون :</w:t>
      </w:r>
      <w:r>
        <w:rPr>
          <w:rFonts w:hint="cs"/>
          <w:b w:val="0"/>
          <w:bCs/>
          <w:rtl/>
          <w:lang w:bidi="ar-KW"/>
        </w:rPr>
        <w:t xml:space="preserve"> </w:t>
      </w:r>
      <w:r>
        <w:rPr>
          <w:rFonts w:hint="cs"/>
          <w:b w:val="0"/>
          <w:bCs/>
          <w:rtl/>
        </w:rPr>
        <w:t>قوله تعالى : { رضي الله عنهم ورضوا عنه } :</w:t>
      </w:r>
      <w:r>
        <w:rPr>
          <w:rFonts w:hint="cs"/>
          <w:b w:val="0"/>
          <w:rtl/>
        </w:rPr>
        <w:t xml:space="preserve"> اعلم أن معنى الرضا سكون النفس إلى الشيء والإرتياح إليه وذلك على الله تعالى محال ، فالمراد به ما تقدم في المحبة والغضب من أنه من صفات الفعل أو من صفات الذات فعلى الأول أنه يعامل من رضي عنه معاملة الراضي عمن رضي عنه من </w:t>
      </w:r>
      <w:r>
        <w:rPr>
          <w:rFonts w:hint="cs"/>
          <w:b w:val="0"/>
          <w:rtl/>
        </w:rPr>
        <w:lastRenderedPageBreak/>
        <w:t xml:space="preserve">الإكرام والإحسان ، وعلى الثاني أنه يريد به إرادة الراضي كما تقدم ، والسخط يقابل الرضا فمعناه أنه يعامله معاملة الساخط أو يريد به إرادته كما تقدم ، </w:t>
      </w:r>
    </w:p>
    <w:p w:rsidR="00F6041B" w:rsidRDefault="00F6041B" w:rsidP="0004487C">
      <w:pPr>
        <w:ind w:left="-46"/>
        <w:jc w:val="both"/>
        <w:rPr>
          <w:b w:val="0"/>
          <w:rtl/>
        </w:rPr>
      </w:pPr>
      <w:r>
        <w:rPr>
          <w:rFonts w:cs="Monotype Koufi" w:hint="cs"/>
          <w:b w:val="0"/>
          <w:sz w:val="28"/>
          <w:szCs w:val="28"/>
          <w:rtl/>
          <w:lang w:bidi="ar-KW"/>
        </w:rPr>
        <w:t>[ 25 ] الآية الخامسة والعشرون :</w:t>
      </w:r>
      <w:r>
        <w:rPr>
          <w:rFonts w:hint="cs"/>
          <w:b w:val="0"/>
          <w:bCs/>
          <w:rtl/>
          <w:lang w:bidi="ar-KW"/>
        </w:rPr>
        <w:t xml:space="preserve"> </w:t>
      </w:r>
      <w:r>
        <w:rPr>
          <w:rFonts w:hint="cs"/>
          <w:b w:val="0"/>
          <w:bCs/>
          <w:rtl/>
        </w:rPr>
        <w:t>قوله تعالى : { ثم دنا فتدلى * فكان قاب قوسين أو أدنى } ، ، وقوله تعالى : { ولقد رآه نزلة أخرى } :</w:t>
      </w:r>
      <w:r>
        <w:rPr>
          <w:rFonts w:hint="cs"/>
          <w:b w:val="0"/>
          <w:rtl/>
        </w:rPr>
        <w:t xml:space="preserve"> اعلم أن دنو المسافة على الله تعالى محال والذي صح في الحديث عن عائشة وابن مسعود وأبي هريرة رضي الله عنهم أن الآيتين في روية النبي صلى الله عليه وسلم جبريل عليه السلام على صورته التي خلقه لله تعالى عليها ، فإنه رآه مرتين مرة في أفق المشرق والثانية عند سدرة المنتهى ، ثبت ذلك عن النبي البخاري ومسلم وغيرهما عن عائشة وابن مسعود وأبي هريرة عن النبي      وأما حديث شريك بن أبي نمر الطويل فقد خلط فيه وزاد زيادات لم يروها غيره ممن هو أحفظ منه وليس في رواية ثابت ولا قتادة عن أنس لفظ الدنو ولا التدني ولا المكان ولا في رواية الزهري عن أنس وأبي ذر وذكر شريك في حديثه ما يدل على أنه لم يحفظ الحديث على ما ينبغي فإنه خلط في مقامات الأنبياء وقال في آخر حديثه فاستيقظ وهو في المسجد الحرام والمعراج إنما كان رؤية عين ، ثم الحكاية كلها موقوفة على أنس من تلقاء نفسه لم يرفعها إلى النبي ولا رواها عنه ولا عزاها إلى قوله وقد روت عائشة وابن مسعود وابو هريرة مرفوعا أن المراد بالآية المذكورة جبريل وهم أحفظ وأكثر ، فكيف يترك لحديث شريك وفيه ما فيه وقال أبو سليمان الخطابي رحمه الله تعالى لم يثبت في شيء مما روي عن السلف أن التدلي مضاف إلى الله سبحانه وتعالى تعالى ربنا عن صفات المخلوقين ونعوت المحدثين وقد روي عن ابن عباس نحو من رواية انس في إضافة الرؤية إلى الله تعالى ولا يصح شيء من ذلك بل طرقها واهية ضعيفة عن ضعفاء مجهولين وفي بعضها انقطاع ، وروي عن ابن عباس ما هو منه بريء من أحاديث تدل على التشبيه والتجسيم تعالى الله عن ذلك  ، ويرد إن شاء الله تعالى في قسم الحديث الضعيف ، </w:t>
      </w:r>
    </w:p>
    <w:p w:rsidR="00F6041B" w:rsidRDefault="00F6041B" w:rsidP="0004487C">
      <w:pPr>
        <w:ind w:left="-46"/>
        <w:jc w:val="both"/>
        <w:rPr>
          <w:b w:val="0"/>
          <w:rtl/>
        </w:rPr>
      </w:pPr>
      <w:r>
        <w:rPr>
          <w:rFonts w:cs="Monotype Koufi" w:hint="cs"/>
          <w:b w:val="0"/>
          <w:sz w:val="28"/>
          <w:szCs w:val="28"/>
          <w:rtl/>
          <w:lang w:bidi="ar-KW"/>
        </w:rPr>
        <w:t>[ 26 ] الآية السادسة والعشرون :</w:t>
      </w:r>
      <w:r>
        <w:rPr>
          <w:rFonts w:hint="cs"/>
          <w:b w:val="0"/>
          <w:bCs/>
          <w:rtl/>
          <w:lang w:bidi="ar-KW"/>
        </w:rPr>
        <w:t xml:space="preserve"> </w:t>
      </w:r>
      <w:r>
        <w:rPr>
          <w:rFonts w:hint="cs"/>
          <w:b w:val="0"/>
          <w:bCs/>
          <w:rtl/>
        </w:rPr>
        <w:t>قوله تعالى : { ما يكون من نجوى ثلاثة إلا هو رابعهم } ، وقوله تعالى : { وهو معكم أينما كنتم } الآية :</w:t>
      </w:r>
      <w:r>
        <w:rPr>
          <w:rFonts w:hint="cs"/>
          <w:b w:val="0"/>
          <w:rtl/>
        </w:rPr>
        <w:t xml:space="preserve"> اعلم أن إضافة معية القرب بالمسافة إلى الله محال كما تقدم فوجب تأويلها بما نقلته الأئمة من السلف عن ابن عباس وغيره وهو أن المراد معية العلم والقدرة لا المكان قال سفيان الثوري علمه وقال الضحاك قدرته وسلطانه ، </w:t>
      </w:r>
    </w:p>
    <w:p w:rsidR="00F6041B" w:rsidRDefault="00F6041B" w:rsidP="0004487C">
      <w:pPr>
        <w:ind w:left="-46"/>
        <w:jc w:val="both"/>
        <w:rPr>
          <w:b w:val="0"/>
          <w:rtl/>
        </w:rPr>
      </w:pPr>
      <w:r>
        <w:rPr>
          <w:rFonts w:cs="Monotype Koufi" w:hint="cs"/>
          <w:b w:val="0"/>
          <w:sz w:val="28"/>
          <w:szCs w:val="28"/>
          <w:rtl/>
          <w:lang w:bidi="ar-KW"/>
        </w:rPr>
        <w:t xml:space="preserve">[ 27 ] الآية السابعة والعشرون : </w:t>
      </w:r>
      <w:r>
        <w:rPr>
          <w:rFonts w:hint="cs"/>
          <w:bCs/>
          <w:rtl/>
        </w:rPr>
        <w:t>قوله تعالى : { إن ربك لبالمرصاد } :</w:t>
      </w:r>
      <w:r>
        <w:rPr>
          <w:rFonts w:hint="cs"/>
          <w:b w:val="0"/>
          <w:rtl/>
        </w:rPr>
        <w:t xml:space="preserve"> عن ابن عباس في قوله تعالى : { إن ربك لبالمرصاد } ، قال : يسمع ويرى ، وقال الفراء : إليه المصير  ، ومعنى قولهما أن المراد تخويف العباد ليحذروا عقوبته إذا علموا أنه يسمع ويرى ما يقولون ويفعلون ، </w:t>
      </w:r>
    </w:p>
    <w:p w:rsidR="00F6041B" w:rsidRDefault="00F6041B" w:rsidP="0004487C">
      <w:pPr>
        <w:ind w:left="-46"/>
        <w:jc w:val="both"/>
        <w:rPr>
          <w:b w:val="0"/>
          <w:rtl/>
        </w:rPr>
      </w:pPr>
      <w:r>
        <w:rPr>
          <w:rFonts w:cs="Monotype Koufi" w:hint="cs"/>
          <w:b w:val="0"/>
          <w:sz w:val="28"/>
          <w:szCs w:val="28"/>
          <w:rtl/>
          <w:lang w:bidi="ar-KW"/>
        </w:rPr>
        <w:lastRenderedPageBreak/>
        <w:t>[ 28 ] الآية الثامنة والعشرون :</w:t>
      </w:r>
      <w:r>
        <w:rPr>
          <w:rFonts w:hint="cs"/>
          <w:bCs/>
          <w:rtl/>
          <w:lang w:bidi="ar-KW"/>
        </w:rPr>
        <w:t xml:space="preserve"> </w:t>
      </w:r>
      <w:r>
        <w:rPr>
          <w:rFonts w:hint="cs"/>
          <w:bCs/>
          <w:rtl/>
        </w:rPr>
        <w:t>قوله تعالى : { سنفرغ لكم ايها الثقلان } :</w:t>
      </w:r>
      <w:r>
        <w:rPr>
          <w:rFonts w:hint="cs"/>
          <w:b w:val="0"/>
          <w:rtl/>
        </w:rPr>
        <w:t xml:space="preserve"> اعلم أنه تعالى لا يشغله شأن عن شأن ، فمعنى الآية ما قاله ابن عباس رضي الله عنهما قال : هو وعيد من الله تعالى للعباد ، وليس لله تعالى شغل ، وقال غيره سنقصد لعقوبتكم ولحكم جزائكم  ، وقال الفراء : هذا من الله وعيد ، لأنه تعالى لا يشغله شيء عن شيء يقول لصاحبه إذا أحسن سأفرغ لك معناه : لأجزينك ولا يشغلني عن مقابلتك شاغل ، </w:t>
      </w:r>
    </w:p>
    <w:p w:rsidR="00F6041B" w:rsidRDefault="00F6041B" w:rsidP="0004487C">
      <w:pPr>
        <w:ind w:left="-46"/>
        <w:jc w:val="both"/>
        <w:rPr>
          <w:b w:val="0"/>
          <w:rtl/>
        </w:rPr>
      </w:pPr>
      <w:r>
        <w:rPr>
          <w:rFonts w:cs="Monotype Koufi" w:hint="cs"/>
          <w:b w:val="0"/>
          <w:sz w:val="28"/>
          <w:szCs w:val="28"/>
          <w:rtl/>
          <w:lang w:bidi="ar-KW"/>
        </w:rPr>
        <w:t>[ 29 ] الآية التاسعة والعشرون :</w:t>
      </w:r>
      <w:r>
        <w:rPr>
          <w:rFonts w:hint="cs"/>
          <w:b w:val="0"/>
          <w:rtl/>
        </w:rPr>
        <w:t xml:space="preserve"> قوله تعالى { ويستخلفكم في الأرض فينظر كيف تعملون } : قال المحقق : بياض في الأصل ولعله تنزيه لله عن حدوث العلم بسبب النظر فإن علم الله قديم وظاهر الآية يوحي بانتظار ما يقع منهم والمقصود أن الله تعالى سيجازيهم بما وقع منهم لا بما يعلمه بعلمه القديم من عملهم والله تعالى أعلم ، </w:t>
      </w:r>
    </w:p>
    <w:p w:rsidR="00F6041B" w:rsidRDefault="00F6041B" w:rsidP="0004487C">
      <w:pPr>
        <w:ind w:left="-46"/>
        <w:jc w:val="both"/>
        <w:rPr>
          <w:b w:val="0"/>
          <w:rtl/>
        </w:rPr>
      </w:pPr>
      <w:r>
        <w:rPr>
          <w:rFonts w:cs="Monotype Koufi" w:hint="cs"/>
          <w:b w:val="0"/>
          <w:sz w:val="28"/>
          <w:szCs w:val="28"/>
          <w:rtl/>
          <w:lang w:bidi="ar-KW"/>
        </w:rPr>
        <w:t xml:space="preserve">[ 30 ] الآية الموفية ثلاثين : </w:t>
      </w:r>
      <w:r>
        <w:rPr>
          <w:rFonts w:hint="cs"/>
          <w:b w:val="0"/>
          <w:bCs/>
          <w:rtl/>
        </w:rPr>
        <w:t>قوله تعالى : { وهو الله في السموات وفي الأرض يعلم سركم وجهركم } الآية :</w:t>
      </w:r>
      <w:r>
        <w:rPr>
          <w:rFonts w:hint="cs"/>
          <w:b w:val="0"/>
          <w:rtl/>
        </w:rPr>
        <w:t xml:space="preserve"> اعلم أنه لا يجوز حمل هذه الآية على ظاهر الظرفية فيها للباري تعالى وتقدس لوجوه : ( الأول ) : الدليل العقلي أن التحيز والجهة في حقه تعالى محال ، ( الثاني ) : أنه قال : { في السموات } ، فجمع السموات ، فإن كان مع الاتحاد لزم كون متحيز واحد في عدة أماكن متباعدة وهو محال ، وإن كان في كل سماء غير ما في الأخرى لزم التجزي والتركيب وهو محال تعالى الله عن ذلك كله ، ( الثالث ) : قوله تعالى : { لله ملك السموات والأرض وما فيهن } : فيلزم أن يكون مالكا لنفسه وأنه يسجد لنفسه وهو محال ، فإن قيل هو عام ، ( قلنا ) : لا يصح التخصيص مع قيام الدليل العقلي والنقلي على خلافه ، ( الرابع ) : لو كان كل مظروف محدودا وكل محدود متناه قابل للزيادة والنقصان وكل قابل لذلك يحتاج إلى مخصص لذلك المتناهي محدث له وذلك على الله محال ، ( الخامس ) : قوله تعالى : { وهو الذي في السماء إله وفي الأرض إله } ، فليس تخصيص أحدهما بأولى من الآخر لأن الظرفية في الموضعين سواء فيلزم أن يكون في الأرض أيضا ، ( السادس ) : قوله تعالى : { وهو معكم اينما كنتم } ، وقوله تعالى : { إنني معكما أسمع وأرى } ، وقوله تعالى : { فإني قريب } ، وقوله تعالى : { ونحن أقرب إليه } ، وليس تأويل هذا بأولى من تأويل ذلك لأن تحكم ، وكذا قوله تعالى : { فأينما تولوا فثم وجه الله } ، والمراد بوجهه ذاته كما تقدم ، ( السابع ) : أنهم يقولون إنه على العرش فيلزم التناقض أو يكون متحيزا في حيزين كما تقدم وهو محال ، إذا ثبت هذا وجب حمل الآية على ما يليق بجلاله تعالى ، وفيه لأهل التأويل وجوه : ( الأول ) : ما دل عليه لفظ الله من العظمة والإلهية واستحقاق العبودية وتقديره وهو الله المعبود المعظم إله في السموات وفي الأرض ويؤيده قوله تعالى : { وهو الذي في السماء اله وفي الأرض إله } ، ويؤيده قراءة من قرأ : وهو في السموات وفي الأرض الله ، ( الثاني ) : وهو الله المنفرد بالتدبير في السموات وفي الأرض </w:t>
      </w:r>
      <w:r>
        <w:rPr>
          <w:rFonts w:hint="cs"/>
          <w:b w:val="0"/>
          <w:rtl/>
        </w:rPr>
        <w:lastRenderedPageBreak/>
        <w:t xml:space="preserve">كما يقال فلان الخليفة في المشرق والمغرب أي المنفرد بالخلافة فيهما ، ( الثالث ) : أن يكون الضمير في : { وهو الله } ، ويكون الظاهر خبره ومعناه : { ثم أنتم تمترون } أنه خالق ذلك كله ويكون الظرف في بعلمه بسرهم وجهرهم      وأحسن ما قيل أن يكون فيه تقديم وتأخير ومعناه وهو الله يعلم سركم وجهركم ويعلم ما تكسبون في السموات وفي الأرض ، </w:t>
      </w:r>
    </w:p>
    <w:p w:rsidR="00F6041B" w:rsidRDefault="00F6041B" w:rsidP="0004487C">
      <w:pPr>
        <w:ind w:left="-46"/>
        <w:jc w:val="center"/>
        <w:rPr>
          <w:b w:val="0"/>
          <w:rtl/>
        </w:rPr>
      </w:pPr>
      <w:r>
        <w:rPr>
          <w:rFonts w:hint="cs"/>
          <w:b w:val="0"/>
          <w:rtl/>
        </w:rPr>
        <w:t>*******</w:t>
      </w:r>
    </w:p>
    <w:p w:rsidR="00F6041B" w:rsidRDefault="00F6041B" w:rsidP="0004487C">
      <w:pPr>
        <w:ind w:left="-46"/>
        <w:jc w:val="center"/>
        <w:rPr>
          <w:rFonts w:cs="Monotype Koufi"/>
          <w:b w:val="0"/>
          <w:rtl/>
          <w:lang w:bidi="ar-KW"/>
        </w:rPr>
      </w:pPr>
      <w:r>
        <w:rPr>
          <w:rFonts w:cs="Monotype Koufi" w:hint="cs"/>
          <w:b w:val="0"/>
          <w:rtl/>
          <w:lang w:bidi="ar-KW"/>
        </w:rPr>
        <w:t>[  القسم الثاني فيما ورد من صحيح الأخبار في صفة الواحد القهار ]</w:t>
      </w:r>
    </w:p>
    <w:p w:rsidR="00F6041B" w:rsidRDefault="00F6041B" w:rsidP="0004487C">
      <w:pPr>
        <w:ind w:left="-46"/>
        <w:jc w:val="both"/>
        <w:rPr>
          <w:b w:val="0"/>
          <w:rtl/>
        </w:rPr>
      </w:pPr>
      <w:r>
        <w:rPr>
          <w:rFonts w:hint="cs"/>
          <w:b w:val="0"/>
          <w:rtl/>
        </w:rPr>
        <w:t xml:space="preserve">وقد تقدم أن آيات الصفات وأحاديثها من الأئمة العلماء من سكت عن الكلام فيها نطقا ورد علمها إلى الله تعالى ، وهو المذهب المشهور بمذهب السلف ، واختاره طوائف من المحققين وعليه أكثر أهل الحديث ، ومن الأئمة من أول ذلك بما يليق بجلال الرب تبارك وتعالى ورجحه طائفة من المحققين أيضا ، وقد بينا أن المخرج إلى ذلك حدوث البدع وظهورها بين المسلمين ، وأن سكون الخواطر على اعتقاد ما يليق بجلال الله تعالى أولى من التعرض لوساوس الاحتمالات المرجوحة أو الممتنعة ، وحديث النبي صحيح وحسن وضعيف ، والضعيف منه موضوع مفترى ومنه ضعيف لخلل في سنده أو متنه      وضعف الضعيف كاف في رد معناه لكن تعرضنا لتأويلها على تقدير صحتها أو للحاجة إليه عند من لا يعرف صنفها فيسبق ذهنه إلى اعتقاد ظواهرها وقد بدأت بذكر الصحيح منها ، </w:t>
      </w:r>
    </w:p>
    <w:p w:rsidR="00F6041B" w:rsidRDefault="00F6041B" w:rsidP="0004487C">
      <w:pPr>
        <w:ind w:left="-46"/>
        <w:jc w:val="both"/>
        <w:rPr>
          <w:b w:val="0"/>
          <w:rtl/>
        </w:rPr>
      </w:pPr>
      <w:r>
        <w:rPr>
          <w:rFonts w:cs="Monotype Koufi" w:hint="cs"/>
          <w:b w:val="0"/>
          <w:sz w:val="28"/>
          <w:szCs w:val="28"/>
          <w:rtl/>
          <w:lang w:bidi="ar-KW"/>
        </w:rPr>
        <w:t>[ 1 ] الحديث الأول في ذكر الصورة :</w:t>
      </w:r>
      <w:r>
        <w:rPr>
          <w:rFonts w:hint="cs"/>
          <w:b w:val="0"/>
          <w:bCs/>
          <w:rtl/>
          <w:lang w:bidi="ar-KW"/>
        </w:rPr>
        <w:t xml:space="preserve"> </w:t>
      </w:r>
      <w:r>
        <w:rPr>
          <w:rFonts w:hint="cs"/>
          <w:b w:val="0"/>
          <w:rtl/>
        </w:rPr>
        <w:t xml:space="preserve">عن أبي هريرة رضي الله عنه قال : قال رسول الله صلى الله عليه وسلم : (( إذا قاتل أحدكم أخاه فليجتنب الوجه )) رواه البخاري وزاد مسلم : (( فإن الله خلق آدم على صورته )) ، وفي كتاب ابن خزيمة : (( لا يقولن أحدكم لعبده قبح الله وجهك ووجه من اشبهك فإن الله خلق آدم على صورته )) ، واختلف العلماء فيمن يعود الضمير في صورته إليه ، فقيل هو عائد إلى المضروب أو المشتوم وهو الأقرب ، وأصله أن النبي صلى الله عليه وسلم مر برجل يضرب آخر على وجهه فقال ذلك حثا على احترام الوجه لما فيه من المنافع والحواس وخص آدم عليه السلام بالذكر لأنه أول من خلق على هذه الصورة ، وقيل أشار بذلك إلى أن آدم على صورة بنيه لا كما يقال عنه من عظم الجثة وطول القامة إلى السماء وشبه ذلك ، وقيل الضمير عائد إلى آدم ومعناه أن الله تعالى ابتدأ خلقه بشرا تاما على صورته من غير نقل من نطفة إلى علقة إلى مضغة كغيره من بنيه فيكون المراد الحث على حرمتها ، ويؤيد هذا التأويل قوله تعالى : { خلقه من تراب ثم قال </w:t>
      </w:r>
      <w:r>
        <w:rPr>
          <w:rFonts w:hint="cs"/>
          <w:b w:val="0"/>
          <w:rtl/>
        </w:rPr>
        <w:lastRenderedPageBreak/>
        <w:t xml:space="preserve">له كن فيكون } ، وقيل إشارة إلى أن آدم وإن خالف وعصى بعد كرامة الله تعالى له فإن الله لم يغير صورته لما أهبطه من الجنة كما غير صورة إبليس والحية والطاووس بل ابقاه على صورته رحمة ولطفا به وكرامة ، فإن قيل فقد روي في بعض طرق الحديث على صورة الرحمن ، ( قلنا ) : هذه الرواية ضعيفة جدا وضعفها الأئمة وأرسلها الثوري ورفعها الأعمش وكان يدلس أحيانا إذا لم يصرح بالسماع ، وأيضا فيحتمل أن يكون بعض الرواة توهم عود الضمير إلى الله تعالى فرواه بالمعنى على زعمه واعتقاده فأخطأ وأيضا ففي رواته حبيب بن ابي ثابت وكان يدلس ولم يصرح بسماعه عن عطاء  ، وبتقدير صحته وعود الضمير إلى الله تعالى ، فقيل المراد بالصورة الصفة أي على صفته من العلم والإرادة والسلطة بخلاف سائر حيوانات الأرض وميزه بها وميزه على الملائكة بسجودهم له فيكون المراد بذلك تشريف آدم كما تقدم ذلك ، وفي هذا الجواب نظر لأن ذلك لا يختص بالوجه وقيل وهو الأقرب إن الإضافة إضافة الملك والخلق لأنه الذي خلق صورة آدم وهو مالكها ومخترعها كما قال تعالى : { هذا خلق الله } ، وذلك لأن الصفة كما يصح اضافتها إلى الموصوف يصح إضافتها إلى خالقها وموجدها تشريفا لها وتكريما ، ومن قال بأن لله تعالى صورة وخلق آدم عليها فمردود عليه لما فيه من التجسيم ، وكذلك من قال صورة لا كالصور ، </w:t>
      </w:r>
    </w:p>
    <w:p w:rsidR="00F6041B" w:rsidRDefault="00F6041B" w:rsidP="0004487C">
      <w:pPr>
        <w:ind w:left="-46"/>
        <w:jc w:val="both"/>
        <w:rPr>
          <w:b w:val="0"/>
          <w:rtl/>
        </w:rPr>
      </w:pPr>
      <w:r>
        <w:rPr>
          <w:rFonts w:cs="Monotype Koufi" w:hint="cs"/>
          <w:b w:val="0"/>
          <w:sz w:val="28"/>
          <w:szCs w:val="28"/>
          <w:rtl/>
          <w:lang w:bidi="ar-KW"/>
        </w:rPr>
        <w:t>[ 2 ] الحديث الثاني :</w:t>
      </w:r>
      <w:r>
        <w:rPr>
          <w:rFonts w:hint="cs"/>
          <w:b w:val="0"/>
          <w:bCs/>
          <w:rtl/>
          <w:lang w:bidi="ar-KW"/>
        </w:rPr>
        <w:t xml:space="preserve"> </w:t>
      </w:r>
      <w:r>
        <w:rPr>
          <w:rFonts w:hint="cs"/>
          <w:b w:val="0"/>
          <w:rtl/>
        </w:rPr>
        <w:t xml:space="preserve">حديث القيامة الطويل في جمع الله الناس إلى قوله : (( فيأتيهم الله في غير الصورة التي يعبدون فيقول أنا ربكم فيقولون نعوذ بالله منك هذا مكاننا حتى يأتينا ربنا )) الحديث إلى قوله : (( فيأتيهم الله في الصورة التي يعرفون فيقول أن ربكم فيقولون أنت ربنا )) الحديث : اعلم أن الأدلة العقلية والنقلية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 يقال كيف صورة هذه الواقعة وكيف صورة هذه المسألة وفلان من العلم على صورة كذا وكذا فالمراد بجميع ذلك الصفة لا الصورة التي هي التخطيط ، فعلى هذا الصورة هنا بمعنى الصفة وتكون في بمعنى الباء فمعنى الصورة التي أنكروها أولا أنه أظهر لهم شدة البطش والبأس والعظمة والأهوال والجبروت وكان وعدهم في الدنيا يلقاهم في القيامة بصفة الأمن من المخاوف والبشرى والعفو والإحسان واللطف فلما أظهر لهم غير الصفة التي هي مستقرة في نفوسهم أنكروها واستعاذوا منها ، وقوله فإذا أتانا ربنا عرفناه أي بما وعده من صفة اللطف والرحمة والإحسان ولذلك قال : فيكشف عن ساق أي يكشف عن تلك الشدة المتقدمة وتظهر لهم صفة الرحمن فيسجدون شكرا له وقد تقدم ذلك في قوله : { يوم يكشف عن ساق } ، ويدل لما قلنا أن المراد بالصورة الصفة دلالة صريحة قوله في الصورة التي يعرفونها  ثانيها يأتيهم في الصورة التي يعرفونها المراد التي يعرفونها في الدنيا لأنهم لم يعرفوه يوم القيامة قبل ذلك بصورة متقدمة ولا رؤية سابقة فدل على أن المراد التي </w:t>
      </w:r>
      <w:r>
        <w:rPr>
          <w:rFonts w:hint="cs"/>
          <w:b w:val="0"/>
          <w:rtl/>
        </w:rPr>
        <w:lastRenderedPageBreak/>
        <w:t xml:space="preserve">يعرفونها في الدنيا ، ولا خلاف بين الخلائق أجمع أن الله تعالى لم تعرف له في الدنيا صورة وإنما عرفت صفاته تعالى وما وعد به الصالحين في القيامة من لطفه وأمنه وبشارتهم بجنته ، فإن قيل فلم عدل عن لفظ الصفة إلى لفظ الصورة قلنا لما كانت المتبوعات المتقدمة في الحديث لعابديهم صورا جاء بلفظ الصورة مشاكلة بين المعاني والألفاظ فإنه من أنواع البلاغة ، وقوله في الحديث في أدنى صورة فيها أي في أول صفة رأوه فيها لأنهم لم يروا صفة قبلها ، ومعنى أدنى أقرب ، وقال قوم معناه أن الله تعالى يبعث لهم ملكا في صورة يمتحن إيمانهم في الآخرة كما امتحنهم في الدنيا بالدجال فيقول أنا ربكم ولله تعالى أن يمتحن عباده بما يشاء إذا شاء ، قال وفائدة ذلك ثبات المؤمنين على إيمانهم وظهور ذلك منهم لمن خالفهم تشريفا لهم ، والأول أظهر وأقرب إلى الأصول واللغة وأقرب من ان يقول الملك المقرب أنا ربكم مع عصمته عن ذلك ونحوه ، وهذا الحديث مما يستشكل جدا وقد أجبت بحمد الله عن إشكاله ، </w:t>
      </w:r>
    </w:p>
    <w:p w:rsidR="00F6041B" w:rsidRDefault="00F6041B" w:rsidP="0004487C">
      <w:pPr>
        <w:ind w:left="-46"/>
        <w:jc w:val="both"/>
        <w:rPr>
          <w:b w:val="0"/>
          <w:rtl/>
        </w:rPr>
      </w:pPr>
      <w:r>
        <w:rPr>
          <w:rFonts w:cs="Monotype Koufi" w:hint="cs"/>
          <w:b w:val="0"/>
          <w:sz w:val="28"/>
          <w:szCs w:val="28"/>
          <w:rtl/>
          <w:lang w:bidi="ar-KW"/>
        </w:rPr>
        <w:t xml:space="preserve">[ 3 ] الحديث الثالث : </w:t>
      </w:r>
      <w:r>
        <w:rPr>
          <w:rFonts w:hint="cs"/>
          <w:b w:val="0"/>
          <w:rtl/>
        </w:rPr>
        <w:t>عن أنس بن مالك قال : قال رسول الله صلى الله عليه وسلم : (( تزال جهنم تقول هل من مزيد حتى يضع رب العزة فيها قدمه فتقول قط قط وعزتك ))  الحديث وفي رواية أبي هريرة : (( تحاجت الجنة والنار قال وأما النار فلا تمتلئ حتى يضع الجبار فيها رجله )) الحديث</w:t>
      </w:r>
      <w:r>
        <w:rPr>
          <w:rFonts w:hint="cs"/>
          <w:b w:val="0"/>
          <w:bCs/>
          <w:rtl/>
        </w:rPr>
        <w:t xml:space="preserve"> : </w:t>
      </w:r>
      <w:r>
        <w:rPr>
          <w:rFonts w:hint="cs"/>
          <w:b w:val="0"/>
          <w:rtl/>
        </w:rPr>
        <w:t xml:space="preserve">اعلم أن إجراء هذا الحديث ونحوه على ظاهره محال على الله لأدلة عقلية ونقلية تقتضي رده وضعفه أو تأويله لا محالة  ، فإذا امتنع رده للاتفاق على صحته تعين وجوب تأويله بما يليق بحلال الله تعالى وبصدق الرسول وصدق الرواة ، أما لفظ القدم ، فقال الحسن : القدم ههنا هم الذين تقدم علم الله بأنهم من أهل النار ، وقال النضر بن شميل : الذين قدمهم الله وقدرهم لها من شرار خلقه ، وقال النضر بن شميل : هم الكفار وقال الأزهري القدم الذين تقدم القول عليهم بتخليدهم فيها نعوذ بالله منها فالقدم اسم لما قدم والهدم لما هدم والقبض اسم لما قبض ومنه قوله تعالى : { أن لهم قدم صدق عند ربهم } أي ما قدموه من صالح العمل ، وقيل القدم جمع قادم كغيب جمع غائب ويؤيد ما قالوه قوله في تمام الحديث وأما الجنة فينشئ الله لها خلقا فاتفق المعنى في الدارين وهو أن كل واحدة منهما تمد بزيادة من أهلها تمتلئ بها وأما رواية رجله فهو إما من تخييل الراوي رواه بالمعنى فأخطأ فيه وإما أن الرجل عبارة عن جمع كثير كقولهم رجل من جراد إذا كان كثيرا منتشرا ومعناه يضع فيها خلقا كثيرا يشبهون الجراد في كثرتهم وأما من جعل القدم والرجل صفة زائدة لا ندرى ما هي فقد تقدم الكلام فيه ، وأعظم من ذلك وأشد من جعلها قدمه تعالى وقال المعنى يخبرهم فيه أن آلهتكم تحترق ورجلي لا تحترق تعالى الله عما يقوله هذا المبتدع وما ابتدعه في ذات الله تعالى وكيفما قاله والله تعالى يقول : { لو كان هؤلاء آلهة ما وردوها } ، فإن احتج محتج بكتاب ابن خزيمة وما أورد فيه من هذه العظائم وبئس ما صنع من إيراد هذه العظائم الضعيفة والموضوعة ، قلنا لا كرامة له ولا أتباعه إذا خالفوا </w:t>
      </w:r>
      <w:r>
        <w:rPr>
          <w:rFonts w:hint="cs"/>
          <w:b w:val="0"/>
          <w:rtl/>
        </w:rPr>
        <w:lastRenderedPageBreak/>
        <w:t xml:space="preserve">الأدلة العقلية والنقلية على تنزيه الله تعالى بمثل هذه الأحاديث الواهية وإيرادها في كتبهم ، وابن خزيمة وإن كان إماما في النقل والحديث فهو عن النظر في العقليات وعن التحقيق بمعزل فقد كان غنيا عن وضع هذه العظائم المنكرات الواهية في كتبه ، واعلم أن من العلماء ما جزم بضعف هذا الحديث وإن أخرجه الإمامان لأنهما ومن روياه عنه غير معصومين وذلك لما قدمته من الأدلة العقلية والنقلية ، أما النقلية فقوله تعالى : { لأملأن جهنم من الجنة والناس أجمعين  } ، وقال تعالى : { لأملأن جهنم منك وممن تبعك منهم } ، وهذا صريح في رد من زعم أنه قدم الرب تعالى وتقدس عن ذلك فلا جواب عنه إلا بالرد إلى التأويل أورد ذلك الحديث ، وأما العقلية فلأن الجنة والنار جمادان فكيف يتحاجان سلمنا أن الله تعالى خلق فيهما حياة فقد علما أن أفعال الله كلها صواب وحكمة فكيف يتحاجان ، سلمنا أنهما لما يعلما ذلك فالرب تعالى عالم بمقدار أهل الثواب والعقاب فما فائدة توسعة تحوج إلى إنشاء خلق إن وضع القدم ، سلمنا أنه يفعل ما يشاء فهو قادر على أن يفي تلك السعة ولا يحتاج إلى وضع القدم ، سلمنا أنه لم يشأ ذلك فيلزم أن تخمد النار ويزول العذاب عن أهلها أو أن تعمل النار في القدم عادتها تعالى الله عن ذلك وتقدس ، سلمنا أن العذاب يبقى ولا تؤثر النار فالنار إنما سألت المزيد من مستحقي العذاب لا المزيد من القدم الذي زعموه فبان بكل ما ذكرناه لزوم أحد التأويلين لا محالة ، </w:t>
      </w:r>
    </w:p>
    <w:p w:rsidR="00F6041B" w:rsidRDefault="00F6041B" w:rsidP="0004487C">
      <w:pPr>
        <w:ind w:left="-46"/>
        <w:jc w:val="both"/>
        <w:rPr>
          <w:b w:val="0"/>
          <w:rtl/>
        </w:rPr>
      </w:pPr>
      <w:r>
        <w:rPr>
          <w:rFonts w:cs="Monotype Koufi" w:hint="cs"/>
          <w:b w:val="0"/>
          <w:sz w:val="28"/>
          <w:szCs w:val="28"/>
          <w:rtl/>
          <w:lang w:bidi="ar-KW"/>
        </w:rPr>
        <w:t>[ 4 ] الحديث الرابع :</w:t>
      </w:r>
      <w:r>
        <w:rPr>
          <w:rFonts w:hint="cs"/>
          <w:b w:val="0"/>
          <w:bCs/>
          <w:rtl/>
          <w:lang w:bidi="ar-KW"/>
        </w:rPr>
        <w:t xml:space="preserve"> </w:t>
      </w:r>
      <w:r>
        <w:rPr>
          <w:rFonts w:hint="cs"/>
          <w:b w:val="0"/>
          <w:rtl/>
        </w:rPr>
        <w:t xml:space="preserve">عن ابي هريرة عن النبي صلى الله عليه وسلم : (( ينزل ربنا كل ليلة إلى سماء الدنيا حين يبقى ثلث الليل الآخر )) الحديث ورواه أبو سعيد : (( إن الله يمهل حتى إذا كان ثلث الليل ينزل إلى سماء الدنيا فيقول هل من تائب يتوب )) ، اعلم أن النزول الذي هو الانتقال من علو إلى سفل لا يجوز حمل الحديث عليه لوجوه : ( الأول ) : النزول من صفات الأجسام والمحدثات ويحتاج إلى ثلاثة أجسام منتقل ومنتقل عنه ومنتقل إليه وذلك على الله تعالى محال ، ( الثاني )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ذو لب وتحصيل ، ( الثالث ) :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 ، ( الرابع ) : إن كان المراد بالنزول استماع الخلق إليه فذلك لم يحصل باتفاق وإن كان المراد به النداء من غير إسماع فلا فائدة فيه ويتعالى الله عن ذلك  ، إذا ثبت ذلك فقد ذهب جماعة من السلف إلى السكوت عن المراد بذلك النزول مع قطعهم بأن مالا </w:t>
      </w:r>
      <w:r>
        <w:rPr>
          <w:rFonts w:hint="cs"/>
          <w:b w:val="0"/>
          <w:rtl/>
        </w:rPr>
        <w:lastRenderedPageBreak/>
        <w:t xml:space="preserve">يليق بجلاله تعالى غير مراد و تنزيهه عن الحركة والانتقال ، قال الأوزاعي وقد سئل عن ذلك فقال يفعل الله ما يشاء ، </w:t>
      </w:r>
    </w:p>
    <w:p w:rsidR="00F6041B" w:rsidRDefault="00F6041B" w:rsidP="0004487C">
      <w:pPr>
        <w:ind w:left="-46"/>
        <w:jc w:val="both"/>
        <w:rPr>
          <w:b w:val="0"/>
          <w:rtl/>
        </w:rPr>
      </w:pPr>
      <w:r>
        <w:rPr>
          <w:rFonts w:cs="Monotype Koufi" w:hint="cs"/>
          <w:b w:val="0"/>
          <w:sz w:val="28"/>
          <w:szCs w:val="28"/>
          <w:rtl/>
          <w:lang w:bidi="ar-KW"/>
        </w:rPr>
        <w:t>[ 5 ] الحديث الخامس عن التردد :</w:t>
      </w:r>
      <w:r>
        <w:rPr>
          <w:rFonts w:hint="cs"/>
          <w:b w:val="0"/>
          <w:bCs/>
          <w:rtl/>
          <w:lang w:bidi="ar-KW"/>
        </w:rPr>
        <w:t xml:space="preserve"> </w:t>
      </w:r>
      <w:r>
        <w:rPr>
          <w:rFonts w:hint="cs"/>
          <w:b w:val="0"/>
          <w:rtl/>
        </w:rPr>
        <w:t xml:space="preserve">كما جرى لموسى عليه السلام مع ملك الموت لما فقأ عينه ، واعلم أن الجحدة طعنوا في قصة موسى هذه وفي روايتها ونقلها وقالوا كيف جاز لنبي أن يفعل ذلك مع ملك أرسله الله إليه ويستعصي عليه ولا يمتثل أمر الله تعالى وكيف ساغ للملك أن يؤخره لا يمضي أمر الله تعالى فيه وكل ذلك خارج عن العادة في أمثالهم وسببه تطريق الاستحالة منهم  ، وجواب ذلك أن موسى عليه السلام بشر يكره الموت لما في طباع البشرية من كراهيته فلما رأى صورة بشرية هجمت عليه من غير إذن تريد نفسه وظهر له منه ذلك وهو لا يعرفه ولا يتيقن أنه ملك الموت وكان فيه عليه السلام شهامة وحدة عمد إلى دفعه عن نفسه بيده وكان في ذلك ذهاب عينه ، وقد جرت شرائع الله تعالى بحفظ النفوس ودفع الضرر عنها ، وقد امتحن غير واحد من الأنبياء بدخول الملائكة عليهم في صورة البشر كإبراهيم وداود ولوط عليهم السلام وتبين لهم بعد ذلك أنهم ملائكة وكذلك نبينا جاءه جبريل عليه السلام في أول الوحي ولما جاءه ثانيا وسأله عن الإيمان في صورة رجل فلما ذهب وتبين أمره أخبر أنه جبريل وكذلك موسى عليه السلام لما تبين أن الذي جاءه ملك استسلم لأمر الله تعالى ، فالتردد هنا تمثيل وتقريب لفهم السامع والمراد به الأسباب والوسائط لأن البداء والتردد على الله تعالى محال ، </w:t>
      </w:r>
    </w:p>
    <w:p w:rsidR="00F6041B" w:rsidRDefault="00F6041B" w:rsidP="0004487C">
      <w:pPr>
        <w:ind w:left="-46"/>
        <w:jc w:val="both"/>
        <w:rPr>
          <w:b w:val="0"/>
          <w:rtl/>
        </w:rPr>
      </w:pPr>
      <w:r>
        <w:rPr>
          <w:rFonts w:cs="Monotype Koufi" w:hint="cs"/>
          <w:b w:val="0"/>
          <w:sz w:val="28"/>
          <w:szCs w:val="28"/>
          <w:rtl/>
          <w:lang w:bidi="ar-KW"/>
        </w:rPr>
        <w:t>[ 6 ] الحديث السادس :</w:t>
      </w:r>
      <w:r>
        <w:rPr>
          <w:rFonts w:hint="cs"/>
          <w:b w:val="0"/>
          <w:bCs/>
          <w:rtl/>
          <w:lang w:bidi="ar-KW"/>
        </w:rPr>
        <w:t xml:space="preserve"> </w:t>
      </w:r>
      <w:r>
        <w:rPr>
          <w:rFonts w:hint="cs"/>
          <w:b w:val="0"/>
          <w:rtl/>
        </w:rPr>
        <w:t xml:space="preserve">عن أبي هريرة رضي الله عنه عن النبي صلى الله عليه وسلم ما تصدق أحد بصدقه من طيب ولا يقبل الله إلا الطيب إلا أخذها الرحمن بيمينه وإن كانت تمرة فتربو في كف الرحمن حتى تكون أعظم من الجبل وعنه أيضا يمين الله ملأى لا يغيضها نفقة سحاء الليل والنهار : اعلم أن الجارحة والأعضاء على الله تعالى محال وإنما هذا والله أعلم خطاب كما يفهمه الناس من قولهم أخذ فلان إحسان فلان بيمينه ومعناه أخذه بقبول وبشاشة وأدب فإن الأخذ باليمين احترام للمعطي ولأن الأشياء المهمة يتناول بها ولأن الأخذ بها أسرع غالبا لما فيها من القوة فيكون قوله أخذها بيمينه عبارة عن معنى ذلك لا الجارحة المعرفة ، وقد تقدم في قسم آيات القرآن أن اليمين يعبر بها عن القوة والقدرة كما قال بعضهم ، والقبض والكف وما ورد منه معناه اليد وهي عبارة عن القدرة والسلطنة كما يقال : البلد في يد السلطان والتصرف في قبضة الوزير ، وقوله تعالى : { وما ملكت أيمانكم } ، ليس المراد بشيء من ذلك الجارحة وأما لفظة الكف فتميل لحفظها لأن المريد لحفظ ما يتناوله بكفه يحفظه بكفه ويطبقها عليه لتكون أحفظ له فمثل حفظ الله تعالى للصدقة بذلك وأما لفظ التربية فعبارة عن تضعيف الأجر وزيادته ، </w:t>
      </w:r>
    </w:p>
    <w:p w:rsidR="00F6041B" w:rsidRDefault="00F6041B" w:rsidP="0004487C">
      <w:pPr>
        <w:ind w:left="-46"/>
        <w:jc w:val="both"/>
        <w:rPr>
          <w:b w:val="0"/>
          <w:rtl/>
        </w:rPr>
      </w:pPr>
      <w:r>
        <w:rPr>
          <w:rFonts w:cs="Monotype Koufi" w:hint="cs"/>
          <w:b w:val="0"/>
          <w:sz w:val="28"/>
          <w:szCs w:val="28"/>
          <w:rtl/>
          <w:lang w:bidi="ar-KW"/>
        </w:rPr>
        <w:lastRenderedPageBreak/>
        <w:t xml:space="preserve">[ 7 ] الحديث السابع : </w:t>
      </w:r>
      <w:r>
        <w:rPr>
          <w:rFonts w:hint="cs"/>
          <w:b w:val="0"/>
          <w:rtl/>
        </w:rPr>
        <w:t xml:space="preserve">عن أبي هريرة رضي الله عنه أن رسول الله صلى الله عليه وسلم قال  : (( يضحك الله إلى رجلين يقتل أحدهما الآخر كلاهما يدخل الجنة )) ، ومنه حديث الأنصاري وزوجته وفعلهما مع ضيفهما قال فيه فلما أصبح غدا على رسول الله صلى الله عليه وسلم فقال : (( لقد ضحك الله الليلة أو عجب من فعلكما )) : اعلم أن الضحك الذي يعتري البشر عند حصول فرح القلب أو استفزاز طرب أو ظهور أمر مستور جهل سببه محال على الله تعالى ، ومعناه فينا يرجع إلى ظهور أمر مستور وكان السرور بالشيء أظهر بضحكه هذا بدايته وأما نهايته فترتب أثره عليه ولما كان الضحك فينا محالا على الله تعالى فلا بد من تأويل الحديث ، قال البخاري : ضحكه رحمته وقال الخطابي : الضحك هنا الإخبار عن رضاه وحسن مجازاته لعبده وهو مجاز سائغ فالمراد به هنا نهاية الضحك فينا وهو ترتيب أجره عليه ومعناه إظهار كرامته لعبده وفضله عليه وإقباله لأن المسرور بالشيء المقبل عليه يبش عند رؤيته ويضحك فهو عبارة بالسبب عن المسبب وهو مجاز سائع مستعمل كما تقدم ، وقيل معناه أنه تعالى لو كان ممن يضحك لضحك من ذلك ، وقيل لعله من الرباعي بضم الياء وكسر الحاء أي يضحك الله ملائكته أو عباده ، وحيث نسب إلى الرب تعالى فالمراد به المبالغة في إظهار الإقبال والرضى كقوله فإن أتاني يمشي أتيته هرولة تمثيل للمبالغة في إسراع المجازاة والإقبال ومن حمل الضحك على ظاهره فمبتدع مجسم وأما رواية من روى عجب ربكما فالمراد تعظيم ذلك الأجر عنده تعالى لأن المتعجب من الشيء مستعظم له وسيأتي أبسط من هذا إن شاء الله تعالى ، </w:t>
      </w:r>
    </w:p>
    <w:p w:rsidR="00F6041B" w:rsidRDefault="00F6041B" w:rsidP="0004487C">
      <w:pPr>
        <w:ind w:left="-46"/>
        <w:jc w:val="both"/>
        <w:rPr>
          <w:b w:val="0"/>
          <w:rtl/>
        </w:rPr>
      </w:pPr>
      <w:r>
        <w:rPr>
          <w:rFonts w:cs="Monotype Koufi" w:hint="cs"/>
          <w:b w:val="0"/>
          <w:sz w:val="28"/>
          <w:szCs w:val="28"/>
          <w:rtl/>
          <w:lang w:bidi="ar-KW"/>
        </w:rPr>
        <w:t>[ 8 ] الحديث الثامن :</w:t>
      </w:r>
      <w:r>
        <w:rPr>
          <w:rFonts w:hint="cs"/>
          <w:b w:val="0"/>
          <w:bCs/>
          <w:rtl/>
          <w:lang w:bidi="ar-KW"/>
        </w:rPr>
        <w:t xml:space="preserve"> </w:t>
      </w:r>
      <w:r>
        <w:rPr>
          <w:rFonts w:hint="cs"/>
          <w:b w:val="0"/>
          <w:rtl/>
        </w:rPr>
        <w:t xml:space="preserve">عن معاوية بن الحكم في حديث الجارية التي قال لها رسول الله صلى الله عليه وسلم  : (( أين الله قالت في السماء قال ومن أنا قالت رسول الله قال لسيدها أعتقها فإنها مؤمنة )) ، وقد تمسك بهذا الحديث من قال بالجهة وجعلوه عمدتهم  ، وقد تقدم أن المهم في صدر البعثة بالنسبة إلى العامة إنما كان إثبات وجود الباري  تعالى ووحدانيته بالإلهية فعاملهم بما يؤنسهم مما ألفوه وأقرهم على اعتقاد ثبوت وجوده تعالى ، وانفراده بالإلهية لأن أذهانهم لا تحتمل النظر فيما لم يألفوه من الأدلة الدقيقة والتفصيل الكلي فيقع منهم أولا بالإثبات الجملي في ذلك ولا طريق له إلا بما ألفوه مما تقبله أذهانهم ، فلما أشارت إلى السماء علم النبي عظمة الله تعالى عندها ووحدانيته ونفرتها من آلهة الأرض عندها التي كانوا يعبدونها ، فلما فهم ذلك منها سألها عن نفسه الكريمة ليعلم إقرارها بنبوته التي هي ثانية عقد الإسلام فلما قالت رسول الله علم إسلامها  ، وقيل يجوز أن يراد ب ( أين ) المنزلة والرتبة في صدرها كما يقال أين فلان من فلان وأين زيد منك توسعا في الكلام ولا يراد بذلك إلا الرتبة والمنزلة ، ويقول الإنسان لصاحبه أين محلي منك فيقول في السماء يريد أعلى محل انتهى ، </w:t>
      </w:r>
    </w:p>
    <w:p w:rsidR="00F6041B" w:rsidRDefault="00F6041B" w:rsidP="0004487C">
      <w:pPr>
        <w:ind w:left="-46"/>
        <w:jc w:val="both"/>
        <w:rPr>
          <w:b w:val="0"/>
          <w:rtl/>
        </w:rPr>
      </w:pPr>
      <w:r>
        <w:rPr>
          <w:rFonts w:cs="Monotype Koufi" w:hint="cs"/>
          <w:b w:val="0"/>
          <w:sz w:val="28"/>
          <w:szCs w:val="28"/>
          <w:rtl/>
          <w:lang w:bidi="ar-KW"/>
        </w:rPr>
        <w:lastRenderedPageBreak/>
        <w:t xml:space="preserve">[ 9 ] الحديث التاسع : </w:t>
      </w:r>
      <w:r>
        <w:rPr>
          <w:rFonts w:hint="cs"/>
          <w:b w:val="0"/>
          <w:rtl/>
        </w:rPr>
        <w:t xml:space="preserve">(( يقول الله تبارك وتعالى يوم القيامة يا آدم فيقول لبيك وسعديك فينادي بصوت إن الله يأمرك أن تبعث بعث النار )) الحديث : اعلم أن لفظ الصوت تفرد به هنا حفص بن غياث عن الأعمش وخالفه فيه الرواة عن الأعمش وعن وكيع وقالوا قم فابعث وسئل أحمد بن حنبل عن حفص بن غياث فقال كان يخلط في حديثه ولو صحت هذه الرواية فجوابه من وجهين : [ الأول ] : أنه يحتمل أن تكون الدال مفتوحة لما لم يسم فاعله فتصحفت عليه وأمالها بعض الرواة على لغته فظن السامع أن الدال مكسورة ، [ الوجه الثاني ] : أنه لم يصرح أنه صوت الباري تعالى فيحتمل أن يكون صوت المأمور بالنداء كما يقال نادى السلطان في البلد بصوت يسمعه القريب والبعيد ومعناه أنه أمر بذلك لا أنه صوت السلطان نفسه وهذا مستعل كثيرا في ألسنة الناس ، </w:t>
      </w:r>
    </w:p>
    <w:p w:rsidR="00F6041B" w:rsidRDefault="00F6041B" w:rsidP="0004487C">
      <w:pPr>
        <w:ind w:left="-46"/>
        <w:jc w:val="both"/>
        <w:rPr>
          <w:b w:val="0"/>
          <w:rtl/>
        </w:rPr>
      </w:pPr>
      <w:r>
        <w:rPr>
          <w:rFonts w:cs="Monotype Koufi" w:hint="cs"/>
          <w:b w:val="0"/>
          <w:sz w:val="28"/>
          <w:szCs w:val="28"/>
          <w:rtl/>
          <w:lang w:bidi="ar-KW"/>
        </w:rPr>
        <w:t>[ 10 ] الحديث العاشر :</w:t>
      </w:r>
      <w:r>
        <w:rPr>
          <w:rFonts w:hint="cs"/>
          <w:b w:val="0"/>
          <w:rtl/>
          <w:lang w:bidi="ar-KW"/>
        </w:rPr>
        <w:t xml:space="preserve"> </w:t>
      </w:r>
      <w:r>
        <w:rPr>
          <w:rFonts w:hint="cs"/>
          <w:b w:val="0"/>
          <w:rtl/>
        </w:rPr>
        <w:t xml:space="preserve">عن أنس عن النبي صلى الله عليه وسلم : (( لله اشد فرحا بتوبة عبده من أحدكم )) الحديث : اعلم أن الفرح فينا هو انبساط النفس لورود ما يسرها وذلك على الله تعالى غير جائز لكنه لما كان لا يصدر إلا عن رضا بما نشأ عنه عبر به عن الرضا ومنه قوله تعالى : {  كل حزب بما لديهم فرحون } ، أي راضون ، فالمراد بفرح الله تعالى حيث ورد الرضا بما ذكر وقد تقدم معنى الرضا في حق الله تعالى وهو القبول للشيء والمدح له والثناء عليه وهو تعالى قابل للعمل الصالح ومادح له ومثن على فاعله ، وقد يكون الفرح بمعنى البطر والأشر ومنه قوله تعالى : { إنه لفرح فخور  } ، { إن الله لا يحب الفرحين } ، وذلك على الله تعالى محال ، ومن جعل الفرح والضحك صفتين لا يعقل معناهما لغة ولا عرفا فقد تقدم رده وأن هذه الألفاظ استعيرت تقريبا للأفهام ، </w:t>
      </w:r>
    </w:p>
    <w:p w:rsidR="00F6041B" w:rsidRDefault="00F6041B" w:rsidP="0004487C">
      <w:pPr>
        <w:ind w:left="-46"/>
        <w:jc w:val="both"/>
        <w:rPr>
          <w:b w:val="0"/>
          <w:rtl/>
        </w:rPr>
      </w:pPr>
      <w:r>
        <w:rPr>
          <w:rFonts w:cs="Monotype Koufi" w:hint="cs"/>
          <w:b w:val="0"/>
          <w:sz w:val="28"/>
          <w:szCs w:val="28"/>
          <w:rtl/>
          <w:lang w:bidi="ar-KW"/>
        </w:rPr>
        <w:t xml:space="preserve">[ 11 ] الحديث الحادي عشر : </w:t>
      </w:r>
      <w:r>
        <w:rPr>
          <w:rFonts w:hint="cs"/>
          <w:b w:val="0"/>
          <w:bCs/>
          <w:rtl/>
        </w:rPr>
        <w:t xml:space="preserve">(( </w:t>
      </w:r>
      <w:r>
        <w:rPr>
          <w:rFonts w:hint="cs"/>
          <w:b w:val="0"/>
          <w:rtl/>
        </w:rPr>
        <w:t xml:space="preserve">المقسطون على منابر من نور عن يمين العرش )) ، وقد تقدم أن اليمين التي هي الجارحة بالنسبة إلى الباري محال وأن المراد بها ها هنا ونحوه الإكرام والإقبال ورفع المنزلة والرتبة عنده تعالى لأنها بالنسبة إلينا أشرف الجانبين ، وقد يقال لمن أكرمه السلطان مبالغا في ذلك : أجلسه الملك عن يمينه ، وقد تقدم ما فيه كفاية لمنصف ، </w:t>
      </w:r>
    </w:p>
    <w:p w:rsidR="00F6041B" w:rsidRDefault="00F6041B" w:rsidP="0004487C">
      <w:pPr>
        <w:ind w:left="-46"/>
        <w:jc w:val="both"/>
        <w:rPr>
          <w:b w:val="0"/>
          <w:rtl/>
        </w:rPr>
      </w:pPr>
      <w:r>
        <w:rPr>
          <w:rFonts w:cs="Monotype Koufi" w:hint="cs"/>
          <w:b w:val="0"/>
          <w:sz w:val="28"/>
          <w:szCs w:val="28"/>
          <w:rtl/>
          <w:lang w:bidi="ar-KW"/>
        </w:rPr>
        <w:t>[ 12 ] الحديث الثاني عشر :</w:t>
      </w:r>
      <w:r>
        <w:rPr>
          <w:rFonts w:hint="cs"/>
          <w:b w:val="0"/>
          <w:bCs/>
          <w:rtl/>
          <w:lang w:bidi="ar-KW"/>
        </w:rPr>
        <w:t xml:space="preserve"> </w:t>
      </w:r>
      <w:r>
        <w:rPr>
          <w:rFonts w:hint="cs"/>
          <w:b w:val="0"/>
          <w:rtl/>
        </w:rPr>
        <w:t xml:space="preserve">(( عجب ربك من قوم جيء بهم في السلاسل حتى يدخلون الجنة )) ، ومنه : (( عجب ربك من الشاب الذي لا صبوة له )) ، التعجب فينا هو استعظام بعض الناس ما دهمه من الأمور النادرة مما لا يعلمه وذلك على الله تعالى محال فوجب تأويله على ما يليق بجلال الله تعالى وهو تعظيم ذلك الشيء لأن المتعجب من الشيء مستعظم له ، وقيل المراد بالتعجب هنا الرضا وزيادة الإكرام لأن الشيء المتعجب </w:t>
      </w:r>
      <w:r>
        <w:rPr>
          <w:rFonts w:hint="cs"/>
          <w:b w:val="0"/>
          <w:rtl/>
        </w:rPr>
        <w:lastRenderedPageBreak/>
        <w:t xml:space="preserve">منه لو وقع في النفس فيقتضي أثرا ، وقيل التعجب استغراب وقوع مالم يعلم وهذا محال على الله تعالى لعلمه بما كان وما يكون فوجب تأويله بالرضا والإقبال وحسن المعاملة والمراد بالحديث الأول : الأسارى إذا اسلموا وحسن إسلامهم كان أسرهم وأخذهم بالسلاسل سبب إسلامهم المقتضي دخولهم الجنة ، وأما الثاني فإن الشاب مظنة اللعب ونيل الشهوات فالعصمة منها مما يحق أن يستعظم ، </w:t>
      </w:r>
    </w:p>
    <w:p w:rsidR="00F6041B" w:rsidRDefault="00F6041B" w:rsidP="0004487C">
      <w:pPr>
        <w:ind w:left="-46"/>
        <w:jc w:val="both"/>
        <w:rPr>
          <w:b w:val="0"/>
          <w:rtl/>
        </w:rPr>
      </w:pPr>
      <w:r>
        <w:rPr>
          <w:rFonts w:cs="Monotype Koufi" w:hint="cs"/>
          <w:b w:val="0"/>
          <w:sz w:val="28"/>
          <w:szCs w:val="28"/>
          <w:rtl/>
          <w:lang w:bidi="ar-KW"/>
        </w:rPr>
        <w:t>[ 13 ] الحديث الثالث عشر :</w:t>
      </w:r>
      <w:r>
        <w:rPr>
          <w:rFonts w:hint="cs"/>
          <w:b w:val="0"/>
          <w:rtl/>
          <w:lang w:bidi="ar-KW"/>
        </w:rPr>
        <w:t xml:space="preserve"> </w:t>
      </w:r>
      <w:r>
        <w:rPr>
          <w:rFonts w:hint="cs"/>
          <w:b w:val="0"/>
          <w:rtl/>
        </w:rPr>
        <w:t xml:space="preserve">إن الله تعالى يدني عبده المؤمن فيضع عليه كنفه الحديث ، لما كان دنو المسافة على الله تعالى محالا لما تقدم وجب تأويله بقرب المنزلة والكرامة كما يقال قرب السلطان فلانا وأدناه أي في المنزلة والكرامة ، فمعناه يدنيه من رحمته ولطفه وكرامته ونعمته ، ومعنى كنفه إحاطته وستره من كل مؤذ وأصل الكنف الستر وكل شيء ستر شيئا فقد كنفه ومنه حديث عون  {إن الله ليدني يعني به عفوه ولطفه وغفرانه لأهل الموقف } ، ومن حمل الدنو على قرب الذات فخطأ مردود ، </w:t>
      </w:r>
    </w:p>
    <w:p w:rsidR="00F6041B" w:rsidRDefault="00F6041B" w:rsidP="0004487C">
      <w:pPr>
        <w:ind w:left="-46"/>
        <w:jc w:val="both"/>
        <w:rPr>
          <w:b w:val="0"/>
          <w:rtl/>
        </w:rPr>
      </w:pPr>
      <w:r>
        <w:rPr>
          <w:rFonts w:cs="Monotype Koufi" w:hint="cs"/>
          <w:b w:val="0"/>
          <w:sz w:val="28"/>
          <w:szCs w:val="28"/>
          <w:rtl/>
          <w:lang w:bidi="ar-KW"/>
        </w:rPr>
        <w:t>[ 14 ] الحديث الرابع عشر :</w:t>
      </w:r>
      <w:r>
        <w:rPr>
          <w:rFonts w:hint="cs"/>
          <w:b w:val="0"/>
          <w:rtl/>
          <w:lang w:bidi="ar-KW"/>
        </w:rPr>
        <w:t xml:space="preserve"> </w:t>
      </w:r>
      <w:r>
        <w:rPr>
          <w:rFonts w:hint="cs"/>
          <w:b w:val="0"/>
          <w:rtl/>
        </w:rPr>
        <w:t xml:space="preserve">عن ابن مسعود رضي الله عنه قال جاء حبر من أهل الكتاب إلى النبي </w:t>
      </w:r>
      <w:r>
        <w:rPr>
          <w:rFonts w:hint="cs"/>
        </w:rPr>
        <w:t xml:space="preserve"> </w:t>
      </w:r>
      <w:r>
        <w:rPr>
          <w:rFonts w:hint="cs"/>
          <w:b w:val="0"/>
          <w:rtl/>
        </w:rPr>
        <w:t xml:space="preserve">صلى الله عليه وسلم فقال : (( إن الله يضع السماء على أصبع والأرض على أصبع والجبال على أصبع والأنهار على أصبع وسائر الخلق على أصبع الحديث فضحك رسول الله وقال : { وما قدروا الله حق قدره} )) ، ومنه قوله صلى الله عليه وسلم : (( قلوب بني آدم بين أصبعين من أصابع الرحمن كقلب واحد بقلبه حيث شاء )) ، لما كان حمل هذا الحديث على العضو المعروف منا محالا على الله تعالى لما يلزم عليه من الجسمية وجب تأويله أما أولا فلأنه كلام يهودي فلا يحتج به وقد علم أن اليهود مشبهة ومجسمة ، وأما ضحك النبي كان استخفافا باليهودي وإنكارا لما قاله بدليل تلاوة الآية فإنه ظاهر في رد ما قاله والإنكار عليه فإن سامع الكلام الباطل يضحك منه استخفافا  ، فإن قيل قد ورد في بعض طرقه تعجبا وتصديقا قلنا لم يرو الأكثر ذلك ولعله توهم من الراوي لا أن ذلك من ألفاظ الرسول عليه الصلاة والسلام ولا في اللفظ ما يشعر بذلك ، وبتقدير صحته فمعناه إن هذه المخلوقات العظيمة بالنسبة إلى عظم قدرته كنسبة ما يأخذه الإنسان على رأس الأصبع من قدرته بل نسبة ما ذكر في الحديث إلى قدرة الله  تعالى أقل من نسبة المأخوذ على الأصبع فهو تمثيل لعظم قدرته تعالى لأن ما يأخذه الإنسان علي أصبعه أقل ما يقدر عليه وذلك بالنسبة إلى قوته وقدرته ، وأما الحديث الثاني : فمعناه أن القلوب في قهره وقدرته كقدرة أحدكم وقهره لما يقلبه بين أصبعيه وذلك لأن فعل العبد وتركه إنما يقع لحصول داع يخلقه الله تعالى في قلب العبد إلى ذلك فهو تمثيل لتصرف الرب تعالى في قلوب العباد يخلق ذلك الداعي فهو تمثيل للمعاني بالأجسام ، وكلام بعض الحنابلة في هذا مردود بما ذكرناه ، </w:t>
      </w:r>
    </w:p>
    <w:p w:rsidR="00F6041B" w:rsidRDefault="00F6041B" w:rsidP="0004487C">
      <w:pPr>
        <w:ind w:left="-46"/>
        <w:jc w:val="both"/>
        <w:rPr>
          <w:b w:val="0"/>
          <w:rtl/>
        </w:rPr>
      </w:pPr>
      <w:r>
        <w:rPr>
          <w:rFonts w:cs="Monotype Koufi" w:hint="cs"/>
          <w:b w:val="0"/>
          <w:sz w:val="28"/>
          <w:szCs w:val="28"/>
          <w:rtl/>
          <w:lang w:bidi="ar-KW"/>
        </w:rPr>
        <w:lastRenderedPageBreak/>
        <w:t>[ 15 ] الحديث الخامس عشر :</w:t>
      </w:r>
      <w:r>
        <w:rPr>
          <w:rFonts w:hint="cs"/>
          <w:b w:val="0"/>
          <w:bCs/>
          <w:rtl/>
        </w:rPr>
        <w:t xml:space="preserve"> (( </w:t>
      </w:r>
      <w:r>
        <w:rPr>
          <w:rFonts w:hint="cs"/>
          <w:b w:val="0"/>
          <w:rtl/>
        </w:rPr>
        <w:t xml:space="preserve">يطوي الله السموات يوم القيامة ثم يأخذهن بيده اليمنى ))  الحديث : اعلم أن القبض حقيقته بالنسبة إلينا مباشرة بالكف وذلك بالنسبة إلى الله تعالى محال كما تقدم فوجب تأويله بأن المراد تقريب التمثيل بما يدرك بالحسن مما هو أقرب إليه وقد تقدم معناه ، ومعنى اليمين في آية الزمر في قوله تعالى : { والسموات مطويات بيمينه } ، وجاء في بعض طرق الحديث لفظ الشمال وانفرد به عمر بن حمزة دون سائر رواة الحديث الصحيح وكلتا يديه يمين ، وقال البيهقي كأن الذي روى الشمال رواه على العادة الجارية على الألسنة في مقابلة اليمين بالشمال وقوله في الحديث يقبض أصابعه ويبسطها هو من لفظ الراوي يحكي به فعل النبي صلى الله عليه وسلم أنه رب العزة تبارك وتعالى ، </w:t>
      </w:r>
    </w:p>
    <w:p w:rsidR="00F6041B" w:rsidRDefault="00F6041B" w:rsidP="0004487C">
      <w:pPr>
        <w:ind w:left="-46"/>
        <w:jc w:val="both"/>
        <w:rPr>
          <w:b w:val="0"/>
          <w:rtl/>
        </w:rPr>
      </w:pPr>
      <w:r>
        <w:rPr>
          <w:rFonts w:cs="Monotype Koufi" w:hint="cs"/>
          <w:b w:val="0"/>
          <w:sz w:val="28"/>
          <w:szCs w:val="28"/>
          <w:rtl/>
          <w:lang w:bidi="ar-KW"/>
        </w:rPr>
        <w:t>[ 16 ] الحديث السادس عشر :</w:t>
      </w:r>
      <w:r>
        <w:rPr>
          <w:rFonts w:hint="cs"/>
          <w:b w:val="0"/>
          <w:rtl/>
          <w:lang w:bidi="ar-KW"/>
        </w:rPr>
        <w:t xml:space="preserve"> </w:t>
      </w:r>
      <w:r>
        <w:rPr>
          <w:rFonts w:hint="cs"/>
          <w:b w:val="0"/>
          <w:rtl/>
        </w:rPr>
        <w:t xml:space="preserve">عن أبي هريرة رضي الله عنه أن رسول الله صلى الله عليه وسلم قال : (( لما قضى الله الخلق كتب كتابا عنده فوق العرش أن رحمتي غلبت غضبي ويروي سبقت غضبي )) ، قيل إن الكتاب المذكور يحتمل أمرين : أحدهما : أن يكون المراد كتب أي أوجب وقضي كقوله تعالى : { كتب الله لأغلبن أنا ورسلي } ، ويحتمل أن يراد به اللوح المحفوظ الذي كتب فيه ما كان وما يكون ، وقوله عنده عبارة عن الحفظ والثبوت لا معنى الظرفية لأن الظرفية عليه محال كما يقول المقر لفلان عندي كذا في الذمة معناه الثبوت لا الظرفية ولا المساحة ، ويجوز أن يراد به العلم كقوله تعالى : { قال علمها عند ربي } ، وقوله  : (( فوق العرش )) : يجوز أن يكون ظرفا للكتاب فقط أي الكتاب ثابت فوق العرش ، </w:t>
      </w:r>
    </w:p>
    <w:p w:rsidR="00F6041B" w:rsidRDefault="00F6041B" w:rsidP="0004487C">
      <w:pPr>
        <w:ind w:left="-46"/>
        <w:jc w:val="both"/>
        <w:rPr>
          <w:b w:val="0"/>
          <w:rtl/>
        </w:rPr>
      </w:pPr>
      <w:r>
        <w:rPr>
          <w:rFonts w:cs="Monotype Koufi" w:hint="cs"/>
          <w:b w:val="0"/>
          <w:sz w:val="28"/>
          <w:szCs w:val="28"/>
          <w:rtl/>
          <w:lang w:bidi="ar-KW"/>
        </w:rPr>
        <w:t xml:space="preserve">[ 17 ] الحديث السابع عشر : </w:t>
      </w:r>
      <w:r>
        <w:rPr>
          <w:rFonts w:hint="cs"/>
          <w:b w:val="0"/>
          <w:rtl/>
        </w:rPr>
        <w:t xml:space="preserve">عن عائشة أن رسول الله صلى الله عليه وسلم لما ذكرت امرأة لا تنام الليل قال : (( عليكم بما تطيقون فو الله لا يمل الله حتى تملوا  )) : اعلم أن الملال على الله تعالى محال وهو ثقل الشيء على النفس والسآمة منه فوجب تأويله وهو أنه لا يترك الأجر والثواب حتى يتركوا العمل ، ولأن من مل شيئا تركه فعبر عن الترك بالملال الذي هو سببه من باب استعمال المسبب بلفظ السبب وهو مجاز كثير كما تقدم ، وقيل إن مجيئه بهذا اللفظ من باب المقابلة في الألفاظ وهو باب من أبوب الفصاحة كقوله تعالى : { ومكروا ومكر الله  } ، { نسوا الله فنسيهم } ، { وجزاء سيئة سيئة مثلها } ، وقيل معناه لا يتناهى حقه عليكم في الطاعة حتى يتناهى جهدكم ، </w:t>
      </w:r>
    </w:p>
    <w:p w:rsidR="00F6041B" w:rsidRDefault="00F6041B" w:rsidP="0004487C">
      <w:pPr>
        <w:ind w:left="-46"/>
        <w:jc w:val="both"/>
        <w:rPr>
          <w:b w:val="0"/>
          <w:rtl/>
        </w:rPr>
      </w:pPr>
      <w:r>
        <w:rPr>
          <w:rFonts w:cs="Monotype Koufi" w:hint="cs"/>
          <w:b w:val="0"/>
          <w:sz w:val="28"/>
          <w:szCs w:val="28"/>
          <w:rtl/>
          <w:lang w:bidi="ar-KW"/>
        </w:rPr>
        <w:t>[ 18 ] الحديث الثامن عشر :</w:t>
      </w:r>
      <w:r>
        <w:rPr>
          <w:rFonts w:hint="cs"/>
          <w:b w:val="0"/>
          <w:rtl/>
          <w:lang w:bidi="ar-KW"/>
        </w:rPr>
        <w:t xml:space="preserve"> </w:t>
      </w:r>
      <w:r>
        <w:rPr>
          <w:rFonts w:hint="cs"/>
          <w:b w:val="0"/>
          <w:rtl/>
        </w:rPr>
        <w:t xml:space="preserve">عن أبي هريرة عن النبي صلى الله عليه وسلم قال : (( قامت الرحم فأخذ بحقو الرحمن فقال مه فقالت هذا مكان العائذ بك من القطيعة قال نعم )) ، وفي رواية عائشة : (( الرحم شجنه من الرحمن )) رواه البخاري : الشجنة الشيء الملتف بعضه ببعض معناه والله أعلم أن اسم الرحم شعبة من اسم </w:t>
      </w:r>
      <w:r>
        <w:rPr>
          <w:rFonts w:hint="cs"/>
          <w:b w:val="0"/>
          <w:rtl/>
        </w:rPr>
        <w:lastRenderedPageBreak/>
        <w:t xml:space="preserve">الرحمن أي حروفها بعض حروف الرحمن فوجب تعظيم حقها وقدرها ومراعاتها لذلك ، ويؤيد ذلك ما ورد في الحديث إن الله تعالى قال : (( أنا الرحمن خلقت الرحم وشققت لها اسما من اسمي )) ، والمراد بالشجنة التمثيل بالمحسوس ، وأما الأخذ بالحقو فظاهره محال على الله تعالى ، وإنما معناه أنها استجارت واعتصمت به من القطيعة كما يستجير الإنسان من عدو بكبير البلد فهو تمثيل بالمحسوس والحقو الإزار وكان أحد العرب إذا استجار بكبير القوم أخذ بإزاره مستجيرا به وذلك مستعمل في زماننا هذا ، وقيل إزاره عزه فاستجار بعزه من القطيعة ، ومن حمل الحديث على ظاهره المعروف فمردود ، </w:t>
      </w:r>
    </w:p>
    <w:p w:rsidR="00F6041B" w:rsidRDefault="00F6041B" w:rsidP="0004487C">
      <w:pPr>
        <w:ind w:left="-46"/>
        <w:jc w:val="both"/>
        <w:rPr>
          <w:b w:val="0"/>
          <w:rtl/>
        </w:rPr>
      </w:pPr>
      <w:r>
        <w:rPr>
          <w:rFonts w:cs="Monotype Koufi" w:hint="cs"/>
          <w:b w:val="0"/>
          <w:sz w:val="28"/>
          <w:szCs w:val="28"/>
          <w:rtl/>
          <w:lang w:bidi="ar-KW"/>
        </w:rPr>
        <w:t>[ 19 ] الحديث التاسع عشر :</w:t>
      </w:r>
      <w:r>
        <w:rPr>
          <w:rFonts w:hint="cs"/>
          <w:b w:val="0"/>
          <w:bCs/>
          <w:rtl/>
          <w:lang w:bidi="ar-KW"/>
        </w:rPr>
        <w:t xml:space="preserve"> </w:t>
      </w:r>
      <w:r>
        <w:rPr>
          <w:rFonts w:hint="cs"/>
          <w:b w:val="0"/>
          <w:rtl/>
        </w:rPr>
        <w:t xml:space="preserve">عن أبي هريرة عن النبي صلى الله عليه وسلم فيما يحكى عن ربه عز وجل : (( العظمة إزاري والكبرياء ردائي فمن نازعني واحدا منهما قصمته )) ،  وفي رواية  : (( قذفته في النار )) وفي رواية (( العز إزاري )) : اعلم أنه لا يجوز على الله تعالى الإزار والرداء المعروفان بيننا لا سيما فسرهما بالعظمة والكبرياء وإنما معناه والله أعلم أن العظمة والكبرياء صفتان من صفاته لا يشاركه فيهما غيره ولا يتعاطاها أحد من خلقه وذكر الإزار والرداء تمثيل على طريق المجاز لأن الملتحف بردائه والمؤتز بإزاره لا يشاركه غيره في ذلك في تلك الحالة فكذلك الرب تبارك وتعالى لا يشاركه أحد في عظمته وكبريائه سبحانه وتعالى ، </w:t>
      </w:r>
    </w:p>
    <w:p w:rsidR="00F6041B" w:rsidRDefault="00F6041B" w:rsidP="0004487C">
      <w:pPr>
        <w:ind w:left="-46"/>
        <w:jc w:val="both"/>
        <w:rPr>
          <w:b w:val="0"/>
          <w:rtl/>
        </w:rPr>
      </w:pPr>
      <w:r>
        <w:rPr>
          <w:rFonts w:cs="Monotype Koufi" w:hint="cs"/>
          <w:b w:val="0"/>
          <w:sz w:val="28"/>
          <w:szCs w:val="28"/>
          <w:rtl/>
          <w:lang w:bidi="ar-KW"/>
        </w:rPr>
        <w:t>[ 20 ] الحديث العشرون :</w:t>
      </w:r>
      <w:r>
        <w:rPr>
          <w:rFonts w:hint="cs"/>
          <w:b w:val="0"/>
          <w:bCs/>
          <w:rtl/>
          <w:lang w:bidi="ar-KW"/>
        </w:rPr>
        <w:t xml:space="preserve"> </w:t>
      </w:r>
      <w:r>
        <w:rPr>
          <w:rFonts w:hint="cs"/>
          <w:b w:val="0"/>
          <w:rtl/>
        </w:rPr>
        <w:t xml:space="preserve">في حديث الدجال : (( إنه أعور وإن ربكم ليس بأعور )) : تقدم أن الجوارح والأعضاء على الله تعالى محال فمعنى الحديث _ والله أعلم _ نفي التناقص على الله تعالى وثبوت صفة النقص للدجال فصفة النقص دليل على عدم ربوبيته وبطلان قوله ، وليس المراد إثبات الجارحة للرب تعالى ، وجعل بعض الحنابلة ذلك من باب دليل الخطاب وأثبت الجارحة لرب العزة سبحانه وتعالى عن سمات المخلوقين وهو تجسيم منهم وتجرؤ على الله تعالى وخطأ في الاستدلال ، فإنا إذا قلنا القمر ليس بأعور لم يلزم منه أن يكون له عينان ، ودليل الخطاب ليس بحجة عند أكثر علماء الأصول في الفروع فكيف يحتج به في صفات الرب تعالى ، </w:t>
      </w:r>
    </w:p>
    <w:p w:rsidR="00F6041B" w:rsidRDefault="00F6041B" w:rsidP="0004487C">
      <w:pPr>
        <w:ind w:left="-46"/>
        <w:jc w:val="both"/>
        <w:rPr>
          <w:b w:val="0"/>
          <w:rtl/>
        </w:rPr>
      </w:pPr>
      <w:r>
        <w:rPr>
          <w:rFonts w:cs="Monotype Koufi" w:hint="cs"/>
          <w:b w:val="0"/>
          <w:sz w:val="28"/>
          <w:szCs w:val="28"/>
          <w:rtl/>
          <w:lang w:bidi="ar-KW"/>
        </w:rPr>
        <w:t>[ 21 ] الحديث الحادي والعشرون :</w:t>
      </w:r>
      <w:r>
        <w:rPr>
          <w:rFonts w:hint="cs"/>
          <w:b w:val="0"/>
          <w:bCs/>
          <w:rtl/>
          <w:lang w:bidi="ar-KW"/>
        </w:rPr>
        <w:t xml:space="preserve"> </w:t>
      </w:r>
      <w:r>
        <w:rPr>
          <w:rFonts w:hint="cs"/>
          <w:b w:val="0"/>
          <w:rtl/>
        </w:rPr>
        <w:t xml:space="preserve">عن أبي رزين العقيلي قال : قال رسول الله صلى الله عليه وسلم : (( إن الله لا ينام ولا ينبغي له أن ينام يخفض القسط ويرفعه يرفع إليه عمل الليل قبل عمل النهار وعمل النهار قبل عمل الليل حجابه النور _ وفي رواية النار _لو كشفه لأحرقت سبحات وجهه ما انتهى إليه بصره من خلقه )) ، وقوله : (( حجابه النور )) : اعلم أن كل ما جاء في الحديث من الحجاب أو الحجب فمعناه راجع إلى المخلوق لا إلى الخالق تعالى لأنهم هم المحجوبون عنه بحجاب خلقه لهم ، وأما الرب تعالى فيستحيل أن يكون محتجبا أو محجوبا لأن الحجاب أكبر من المحجوب وإلا لم يستره وأصل الحجب المنع ومعنى حجب الكافرين عن رؤيته منعهم من </w:t>
      </w:r>
      <w:r>
        <w:rPr>
          <w:rFonts w:hint="cs"/>
          <w:b w:val="0"/>
          <w:rtl/>
        </w:rPr>
        <w:lastRenderedPageBreak/>
        <w:t xml:space="preserve">رؤيته ، ويروي أن رجلا قال بحضرة علي رضي الله عنه لا والذي احتجب بسبعة أطباق فقال ويحك إن الله لا يحتجب عن خلقه ولكن حجب خلقه عنه وأضافه إليه لأنه خلقه وجعله ، وقوله : (( لو كشفه لأحرقت سبحات وجهه ما انتهى إليه بصره من خلقه )) ، أي لأحرقت سبحات وجهه تعالى من أدركه بصره من خلقه ، وسبحات جمع سبحة وهي جلال الله تعالى وعظمته وقيل أضواء وجهه وسميت بذلك لأن الإنسان إذا رأى حسن الخلق قال سبحان الله أو سبحان من خلقه ، وقيل قوله : (( سبحات وجهه )) كلام معترض ومعناه سبحات الله ويصير تقدير الكلام لأحرقت النار ما انتهى إليه بصره من خلقه انتهى ، </w:t>
      </w:r>
    </w:p>
    <w:p w:rsidR="00F6041B" w:rsidRDefault="00F6041B" w:rsidP="0004487C">
      <w:pPr>
        <w:ind w:left="-46"/>
        <w:jc w:val="both"/>
        <w:rPr>
          <w:b w:val="0"/>
          <w:rtl/>
        </w:rPr>
      </w:pPr>
      <w:r>
        <w:rPr>
          <w:rFonts w:cs="Monotype Koufi" w:hint="cs"/>
          <w:b w:val="0"/>
          <w:sz w:val="28"/>
          <w:szCs w:val="28"/>
          <w:rtl/>
          <w:lang w:bidi="ar-KW"/>
        </w:rPr>
        <w:t>[ 22 ] الحديث الثاني والعشرون :</w:t>
      </w:r>
      <w:r>
        <w:rPr>
          <w:rFonts w:hint="cs"/>
          <w:b w:val="0"/>
          <w:bCs/>
          <w:rtl/>
          <w:lang w:bidi="ar-KW"/>
        </w:rPr>
        <w:t xml:space="preserve"> </w:t>
      </w:r>
      <w:r>
        <w:rPr>
          <w:rFonts w:hint="cs"/>
          <w:b w:val="0"/>
          <w:rtl/>
        </w:rPr>
        <w:t xml:space="preserve">((ما منكم من أحد إلا سيخلو به ربه يوم القيامة ويكلمه ليس بينه وبينه ترجمان الحديث )) : اعلم أن المراد بالخلو هنا أفراده بذلك الكلام وتخصيصه به دون غيره حتى يظن المخاطب أنه ليس مكلما سواه وذلك ستر من الله تعالى عليه حلما وكرما ولطفا ، </w:t>
      </w:r>
    </w:p>
    <w:p w:rsidR="00F6041B" w:rsidRDefault="00F6041B" w:rsidP="0004487C">
      <w:pPr>
        <w:ind w:left="-46"/>
        <w:jc w:val="both"/>
        <w:rPr>
          <w:b w:val="0"/>
          <w:rtl/>
        </w:rPr>
      </w:pPr>
      <w:r>
        <w:rPr>
          <w:rFonts w:cs="Monotype Koufi" w:hint="cs"/>
          <w:b w:val="0"/>
          <w:sz w:val="28"/>
          <w:szCs w:val="28"/>
          <w:rtl/>
          <w:lang w:bidi="ar-KW"/>
        </w:rPr>
        <w:t xml:space="preserve">[ 23 ] الحديث الثالث والعشرون : </w:t>
      </w:r>
      <w:r>
        <w:rPr>
          <w:rFonts w:hint="cs"/>
          <w:b w:val="0"/>
          <w:rtl/>
        </w:rPr>
        <w:t xml:space="preserve">عن أبن مسعود أن نبي الله صلى الله عليه وسلم قال : (( إذا تكلم الله بالوحي سمعه أهل السماء كجر السلسلة على الصفا )) الحديث ، ومنه الحديث : (( يأتيني الوحي أحيانا كصلصلة الجرس )) ، وليس في الحديث الأول سمع صوته أهل السماء ، ورواه بعضهم كذلك ظانا أنه رواه بالمعنى وليس كذلك ، قال الخطابي يريد والله أعلم أنه صوت متدارك يسمعه السامع ولا يتبينه عند أول ما يقرع سمعه حتى يفهمه ويستثبت فيعيه حينئذ انتهى ، </w:t>
      </w:r>
    </w:p>
    <w:p w:rsidR="00F6041B" w:rsidRDefault="00F6041B" w:rsidP="0004487C">
      <w:pPr>
        <w:ind w:left="-46"/>
        <w:jc w:val="both"/>
        <w:rPr>
          <w:b w:val="0"/>
          <w:rtl/>
        </w:rPr>
      </w:pPr>
      <w:r>
        <w:rPr>
          <w:rFonts w:cs="Monotype Koufi" w:hint="cs"/>
          <w:b w:val="0"/>
          <w:sz w:val="28"/>
          <w:szCs w:val="28"/>
          <w:rtl/>
          <w:lang w:bidi="ar-KW"/>
        </w:rPr>
        <w:t>[ 24 ] الحديث الرابع والعشرون :</w:t>
      </w:r>
      <w:r>
        <w:rPr>
          <w:rFonts w:hint="cs"/>
          <w:b w:val="0"/>
          <w:bCs/>
          <w:rtl/>
          <w:lang w:bidi="ar-KW"/>
        </w:rPr>
        <w:t xml:space="preserve"> </w:t>
      </w:r>
      <w:r>
        <w:rPr>
          <w:rFonts w:hint="cs"/>
          <w:b w:val="0"/>
          <w:rtl/>
        </w:rPr>
        <w:t xml:space="preserve">عن أبي هريرة قال : قال رسول الله صلى الله عليه وسلم : (( يقول الله تعالى أنا عند ظن عبدي بي وأنا معه إذا ذكرني فإن ذكرني في نفسه ذكرته في نفسي وإن ذكرني في ملا ذكرته في ملأ خير منهم وإذا اقترب مني شبرا اقتربت منه ذراعا وإن اقترب إلي ذراعا اقتربت منه باعا وإن أتاني يمشي أتيته هرولة )) : وقد تقدم معنى النفس وأن معناه أنا و تقدم معنى عند ، وأما قوله في القرب : شبرا وذراعا وباعا والمشي والهرولة ، فإنه تمثيل للإقبال عليه بالرحمة والإجابة له وتعظيم أجره وثوابه على مقدار العمل الذي تقرب به فأريد تمثيل ذلك بمن أقبل على صاحبه ومحبه قدر شبر فأقبل عليه ذراعا وكمن مشى إلى صاحبه فهرول صاحبه إليه قبولا له وتكريما وقيل معناه توفيقه وتيسير العمل المتقرب به عليه ، </w:t>
      </w:r>
    </w:p>
    <w:p w:rsidR="00F6041B" w:rsidRDefault="00F6041B" w:rsidP="0004487C">
      <w:pPr>
        <w:ind w:left="-46"/>
        <w:jc w:val="both"/>
        <w:rPr>
          <w:b w:val="0"/>
          <w:rtl/>
        </w:rPr>
      </w:pPr>
      <w:r>
        <w:rPr>
          <w:rFonts w:cs="Monotype Koufi" w:hint="cs"/>
          <w:b w:val="0"/>
          <w:sz w:val="28"/>
          <w:szCs w:val="28"/>
          <w:rtl/>
          <w:lang w:bidi="ar-KW"/>
        </w:rPr>
        <w:t>[ 25 ] الحديث الخامس والعشرون :</w:t>
      </w:r>
      <w:r>
        <w:rPr>
          <w:rFonts w:hint="cs"/>
          <w:b w:val="0"/>
          <w:bCs/>
          <w:rtl/>
          <w:lang w:bidi="ar-KW"/>
        </w:rPr>
        <w:t xml:space="preserve"> </w:t>
      </w:r>
      <w:r>
        <w:rPr>
          <w:rFonts w:hint="cs"/>
          <w:b w:val="0"/>
          <w:rtl/>
        </w:rPr>
        <w:t xml:space="preserve">عن أبي موسى رضي الله عنه قال : قال رسول الله صلى الله عليه وسلم  : (( جنتان من فضة آنيتهما وما فيهما وجنتان من ذهب آنيتهما وما فيهما وما بين القوم وبين أن ينظروا إلى ربهم إلا رداء الكبرياء على وجهه في جنة عدن )) ، قوله رداء الكبرياء على وجهه إشارة إلى صفة الكبرياء كما </w:t>
      </w:r>
      <w:r>
        <w:rPr>
          <w:rFonts w:hint="cs"/>
          <w:b w:val="0"/>
          <w:rtl/>
        </w:rPr>
        <w:lastRenderedPageBreak/>
        <w:t xml:space="preserve">تقدم وكأنه لعظمته وكبريائه لا يريد أن ينظر إليه أحد قبل كونه في جنة عدن بإذنه تعالى ، فإذا أراد أذن لهم أن يدخلوها فدخلوها إذا اراد أن يروه فيرونه والظرف في قوله في جنة عدن متعلق بالرائين لا برب العزة تعالى ، وتقدير الكلام وما بين القوم وبين أن ينظروا في جنة عدن إليه إلا صفة الكبرياء  ، وجعله بعض الحنابلة ظرف المرئي تعالى الله عن ذلك علوا كبيرا ، </w:t>
      </w:r>
    </w:p>
    <w:p w:rsidR="00F6041B" w:rsidRDefault="00F6041B" w:rsidP="0004487C">
      <w:pPr>
        <w:ind w:left="-46"/>
        <w:jc w:val="both"/>
        <w:rPr>
          <w:b w:val="0"/>
          <w:rtl/>
        </w:rPr>
      </w:pPr>
      <w:r>
        <w:rPr>
          <w:rFonts w:cs="Monotype Koufi" w:hint="cs"/>
          <w:b w:val="0"/>
          <w:sz w:val="28"/>
          <w:szCs w:val="28"/>
          <w:rtl/>
          <w:lang w:bidi="ar-KW"/>
        </w:rPr>
        <w:t>[ 26 ] الحديث السادس والعشرون :</w:t>
      </w:r>
      <w:r>
        <w:rPr>
          <w:rFonts w:hint="cs"/>
          <w:b w:val="0"/>
          <w:bCs/>
          <w:rtl/>
          <w:lang w:bidi="ar-KW"/>
        </w:rPr>
        <w:t xml:space="preserve"> </w:t>
      </w:r>
      <w:r>
        <w:rPr>
          <w:rFonts w:hint="cs"/>
          <w:b w:val="0"/>
          <w:rtl/>
        </w:rPr>
        <w:t xml:space="preserve">عن ابن مسعود في حديث طويل عن النبي صلى الله عليه وسلم : (( لا أحد أغير من الله )) ، ومن طريق أخرى عن المغيرة : (( لا شخص أغير من الله )) ، وفي رواية : (( لا شيء أغير من الله )) : اعلم أن حقيقة الشخصية لذات لها شخص وحجم مأخوذ من الشخوص وهو الارتفاع وإنما ذلك في الأجسام وهو محال على الله تعالى فوجب تأويل ذلك ، وكذلك الغيرة عبارة عن حالة نفسانية تقتضي منع الشيء وكراهيته والزجر عنه فعبر بالسبب عن المسبب ، واعلم أن إطلاق الشخص لا يكون إلا جسما مؤلفا وسمي بذلك لما له من شخوص وارتفاع ولفظ الشخص لم يورده البخاري بل حكاه عن عبيد الله بن عمرو ، قال الخطابي عن لفظ الشخص وخليق أن لا تكون هذه اللفظة صحيحة وأن تكون تصحيفا من الراوي لأن النظر الأول من شيء وشخص سواء قال وليس كل الرواة يراعون لفظ الحديث ولا يتعدونه وكثير منهم يحدثون بالمعنى وليس كلهم بفقيه حتى يروى عن بعضهم أنه قال نعم المرء ربنا لو أطعناه ما عصانا ولفظ المرء إنما هو للذكر من بني آدم ، والظاهر أن مطلق هذا الحديث وشبهه لم يقصد المعنى الذي لا يليق بجلال الله تعالى وإنما جرى لسانه على بديهة الطبع من غير تفكر وتأمل بل معنى الكلام ليس أحد من المخلوقين أغير من الله تعالى ولا يلزم منه أن يكون مخلوقا وهو كقولهم ليس أحد من بني تميم أعدل من عمر وهو كلام صحيح مع أن عمر قرشي وليس تميميا  ، ومنه ما روي في حديث ما خلق الله من جنة ولا نار أعظم من آية الكرسي قال أحمد بن حنبل الخلق هنا يرجع إلى المخلوق لا إلى القرآن فلم يلزم من ذلك أن تكون آية الكرسي مخلوقة ، ولما حرم الله سبحانه الفواحش وزجر عنها وتوعد عليها وصف بالغيرة التي هي كراهة الشيء والزجر عنه كما تقدم ، </w:t>
      </w:r>
    </w:p>
    <w:p w:rsidR="00F6041B" w:rsidRDefault="00F6041B" w:rsidP="0004487C">
      <w:pPr>
        <w:ind w:left="-46"/>
        <w:jc w:val="both"/>
        <w:rPr>
          <w:b w:val="0"/>
          <w:rtl/>
        </w:rPr>
      </w:pPr>
      <w:r>
        <w:rPr>
          <w:rFonts w:cs="Monotype Koufi" w:hint="cs"/>
          <w:b w:val="0"/>
          <w:sz w:val="28"/>
          <w:szCs w:val="28"/>
          <w:rtl/>
          <w:lang w:bidi="ar-KW"/>
        </w:rPr>
        <w:t xml:space="preserve">[ 27 ] الحديث السابع والعشرون : </w:t>
      </w:r>
      <w:r>
        <w:rPr>
          <w:rFonts w:hint="cs"/>
          <w:b w:val="0"/>
          <w:rtl/>
        </w:rPr>
        <w:t xml:space="preserve">عن ابن عمر عن النبي صلى الله عليه وسلم قال : (( إن أحدكم إذا صلى فإن الله قبل وجهه )) ، وفي رواية أنس : (( إن ربه بينه وبين القبلة )) : هذا الحديث دافع لمذهب الجهة فإن جهة فوق وقدام متضادان لا يجتمعان البتة فإن حملها على ظاهرهما محال على الله تعالى لا يجتمعان عقلا وعادة وشرعا وإن أول هذا دون ذلك فتحكم وإن أولهما فأهلا بالوفاق ، وتأويله عندنا بحذف مضاف تقديره فإن قبلته التي أكرمها وأمر باستقبالها قبل وجهه فيجب احترامها لأجل من يضاف إليها ، وحذف المضاف في </w:t>
      </w:r>
      <w:r>
        <w:rPr>
          <w:rFonts w:hint="cs"/>
          <w:b w:val="0"/>
          <w:rtl/>
        </w:rPr>
        <w:lastRenderedPageBreak/>
        <w:t xml:space="preserve">القرآن والحديث وفي ألسنة الناس كثير وقيل معناه : فإن ثواب الله قبل وجهه أي يأتيه الثواب والرحمة والقبول من قبل وجهه كما جاء في الحديث : (( يجيء القرآن بين يدي صاحبه يوم القيامة )) ، أي ثواب القرآن ، ويؤيده أيضا ما جاء في الحديث : (( إذا قام أحدكم إلى الصلاة فإن الرحمة تواجهه )) ، وقوله : (( فإن ربه بينه وبين القبلة )) ، معناه أن توجهه إلى القبلة مفض إلى قصده لربه فصار كأن مقصوده بينه وبين القبلة فيجب احترامها </w:t>
      </w:r>
    </w:p>
    <w:p w:rsidR="00F6041B" w:rsidRDefault="00F6041B" w:rsidP="0004487C">
      <w:pPr>
        <w:ind w:left="-46"/>
        <w:jc w:val="both"/>
        <w:rPr>
          <w:b w:val="0"/>
          <w:rtl/>
        </w:rPr>
      </w:pPr>
      <w:r>
        <w:rPr>
          <w:rFonts w:cs="Monotype Koufi" w:hint="cs"/>
          <w:b w:val="0"/>
          <w:sz w:val="28"/>
          <w:szCs w:val="28"/>
          <w:rtl/>
          <w:lang w:bidi="ar-KW"/>
        </w:rPr>
        <w:t xml:space="preserve">[ 28 ] الحديث الثامن والعشرون : </w:t>
      </w:r>
      <w:r>
        <w:rPr>
          <w:rFonts w:hint="cs"/>
          <w:b w:val="0"/>
          <w:rtl/>
        </w:rPr>
        <w:t xml:space="preserve">عن جابر بن عبد الله قال سمعت رسول الله صلى الله عليه وسلم  : (( يقول اهتز العرش لموت سعد ابن معاذ )) ، وفي رواية : (( اهتز عرش الرحمن لموت سعد )) ، أما الاهتزاز فالمراد منه السرور والفرح والاستبشار يقال فلان يهتز للمدح ويهتز لكذا إذا سر وفرح ، أما العرش فالمراد حملته والطائفون به فحذف المضاف كقوله تعالى : { واسأل القرية } ، ومنه : { فما بكت عليهم السماء والأرض } : أي أهلها ومنه هذا جبل يحبنا ونحن نحبه يعني أهله ، ومعنى الحديث سرور الملائكة فرحا بقدوم روح سعد ، </w:t>
      </w:r>
    </w:p>
    <w:p w:rsidR="00F6041B" w:rsidRDefault="00F6041B" w:rsidP="0004487C">
      <w:pPr>
        <w:ind w:left="-46"/>
        <w:jc w:val="both"/>
        <w:rPr>
          <w:b w:val="0"/>
          <w:rtl/>
        </w:rPr>
      </w:pPr>
      <w:r>
        <w:rPr>
          <w:rFonts w:cs="Monotype Koufi" w:hint="cs"/>
          <w:b w:val="0"/>
          <w:sz w:val="28"/>
          <w:szCs w:val="28"/>
          <w:rtl/>
          <w:lang w:bidi="ar-KW"/>
        </w:rPr>
        <w:t>[ 29 ] الحديث التاسع والعشرون :</w:t>
      </w:r>
      <w:r>
        <w:rPr>
          <w:rFonts w:hint="cs"/>
          <w:b w:val="0"/>
          <w:bCs/>
          <w:rtl/>
          <w:lang w:bidi="ar-KW"/>
        </w:rPr>
        <w:t xml:space="preserve"> </w:t>
      </w:r>
      <w:r>
        <w:rPr>
          <w:rFonts w:hint="cs"/>
          <w:b w:val="0"/>
          <w:rtl/>
        </w:rPr>
        <w:t xml:space="preserve">عن أبي هريرة رضي الله عنه أن رسول الله صلى الله عليه وسلم قال : (( يقول الله تعالى يا ابن آدم مرضت فلم تعدني فيقول يا رب كيف أعودك وأنت رب العالمين فيقول : أما علمت أن عبدي فلانا مرض فلم تعده أما علمت أنك لو عدته لوجدتني عنده )) الحديث إلى آخره  وفي رواية (( لوجدت ذلك عندي )) : لا خلاف في تأويل هذا الحديث فإنه أطلق المرض والاستسقاء والاستطعام على نفسه وإنما المراد ولي من أوليائه وهذا كقوله تعالى : { إن تنصروا الله ينصركم } ، وقوله تعالى : { إن الذين يؤذون الله ورسوله } ، والمراد أولياء الله ودينه ، وقوله لوجدتني عنده أي لوجدت ثوابي ورحمتي وكرامتي ورضواني ومنه قوله تعالى : { ووجد الله عنده } ، أي لوجد جزاء الله عنده ولذلك قال : { فوفاه حسابه } ، </w:t>
      </w:r>
    </w:p>
    <w:p w:rsidR="00F6041B" w:rsidRDefault="00F6041B" w:rsidP="0004487C">
      <w:pPr>
        <w:ind w:left="-46"/>
        <w:jc w:val="both"/>
        <w:rPr>
          <w:b w:val="0"/>
          <w:rtl/>
        </w:rPr>
      </w:pPr>
      <w:r>
        <w:rPr>
          <w:rFonts w:cs="Monotype Koufi" w:hint="cs"/>
          <w:b w:val="0"/>
          <w:sz w:val="28"/>
          <w:szCs w:val="28"/>
          <w:rtl/>
          <w:lang w:bidi="ar-KW"/>
        </w:rPr>
        <w:t>[ 30 ] الحديث الموفي ثلاثين :</w:t>
      </w:r>
      <w:r>
        <w:rPr>
          <w:rFonts w:hint="cs"/>
          <w:b w:val="0"/>
          <w:bCs/>
          <w:rtl/>
          <w:lang w:bidi="ar-KW"/>
        </w:rPr>
        <w:t xml:space="preserve"> </w:t>
      </w:r>
      <w:r>
        <w:rPr>
          <w:rFonts w:hint="cs"/>
          <w:b w:val="0"/>
          <w:rtl/>
        </w:rPr>
        <w:t xml:space="preserve">حديث عمران بن حصين أن النبي صلى الله عليه وسلم  قال : (( كان الله ولم يكن شيء غيره وكان عرشه على الماء ثم كتب في كل شيء ثم خلق السموات والأرض )) ، فيه دليل على أنه سبحانه لم يكن معه شيء غيره لا العرش ولا الماء غيرهما لأنه نفى الغير مطلقا ، وقوله : (( وكان عرشه على الماء )) أي ثم خلق العرش على الماء ثم كتب في الذكر وهو اللوح المحفوظ كل شيء ، وأما حديث أبي رزين العقيلي : (( أين كان ربنا قال كان في عماء )) فهو حديث ضعيف تفرد به يعلى بن عطاء عن وكيع بن عدس ويقال حدس ، وسيأتي تأويله بتقدير ثبوته في قسم الحديث الضعيف إن شاء الله تعالى ، </w:t>
      </w:r>
    </w:p>
    <w:p w:rsidR="00F6041B" w:rsidRDefault="00F6041B" w:rsidP="0004487C">
      <w:pPr>
        <w:ind w:left="-46"/>
        <w:jc w:val="both"/>
        <w:rPr>
          <w:b w:val="0"/>
          <w:rtl/>
        </w:rPr>
      </w:pPr>
      <w:r>
        <w:rPr>
          <w:rFonts w:cs="Monotype Koufi" w:hint="cs"/>
          <w:b w:val="0"/>
          <w:sz w:val="28"/>
          <w:szCs w:val="28"/>
          <w:rtl/>
          <w:lang w:bidi="ar-KW"/>
        </w:rPr>
        <w:t>[ 31 ] الحديث الحادي والثلاثون :</w:t>
      </w:r>
      <w:r>
        <w:rPr>
          <w:rFonts w:hint="cs"/>
          <w:b w:val="0"/>
          <w:rtl/>
          <w:lang w:bidi="ar-KW"/>
        </w:rPr>
        <w:t xml:space="preserve"> </w:t>
      </w:r>
      <w:r>
        <w:rPr>
          <w:rFonts w:hint="cs"/>
          <w:b w:val="0"/>
          <w:rtl/>
        </w:rPr>
        <w:t xml:space="preserve">في الذي أوصى أن يحرق ويذر رماده في البحر الحديث بطوله ، قال فيه في رواية : (( فو الله لئن قدر الله علي ليعذبني )) وفي رواية : (( لعلي أضل الله )) ، ظاهره مشكل فإنه إن كان </w:t>
      </w:r>
      <w:r>
        <w:rPr>
          <w:rFonts w:hint="cs"/>
          <w:b w:val="0"/>
          <w:rtl/>
        </w:rPr>
        <w:lastRenderedPageBreak/>
        <w:t xml:space="preserve">مؤمنا يعتقد البعث لم يخفه ذلك وإن لم يعتقد البعث فهو كافر فكيف غفر له ، وجواب ذلك أما قوله : لئن قدر الله علي ليس هو من القدرة بل هو من التقدير الذي هو التضييق ومنه قوله تعالى : { يبسط الرزق لمن يشاء ويقدر } أي يضيق ، فمعناه لئن ضيق الله علي عفوه ومنه قوله تعالى : { فظن أن لن نقدر عليه } ، أي نضيق لأن النبي صلى الله عليه وسلم  لا يجهل صفة من صفات الله تعالى وهي قدرة الله تعالى عليه ، وقيل هو التقدير الذي هو سابق القضاء أي لئن كان الله قدر علي عذابي في سابق علمه ، أما قوله في الرواية الأخرى لعلي أضل الله معناه النسيان الذي هو الترك ولفظه ضل تستعمل بمعنى النسيان ومنه قوله تعالى : { أن تضل إحداهما } ، { لا يضل ربي ولا ينسى } ، فيصير معناه لعل الله يتركني بعد الموت ولا يبعثني فأستريح من عدالته وكل ذلك خشية من عذاب الله وخوفا منه لا أنه يعتقد أن الله ينسى شيئا أو يضل عن شيء وقيل كان الرجل مع إيمانه جاهلا  ، </w:t>
      </w:r>
    </w:p>
    <w:p w:rsidR="00F6041B" w:rsidRDefault="00F6041B" w:rsidP="0004487C">
      <w:pPr>
        <w:ind w:left="-46"/>
        <w:jc w:val="center"/>
        <w:rPr>
          <w:b w:val="0"/>
          <w:rtl/>
        </w:rPr>
      </w:pPr>
      <w:r>
        <w:rPr>
          <w:rFonts w:hint="cs"/>
          <w:b w:val="0"/>
          <w:rtl/>
        </w:rPr>
        <w:t>*******</w:t>
      </w:r>
    </w:p>
    <w:p w:rsidR="00F6041B" w:rsidRDefault="00F6041B" w:rsidP="0004487C">
      <w:pPr>
        <w:ind w:left="-46"/>
        <w:jc w:val="center"/>
        <w:rPr>
          <w:rFonts w:cs="Monotype Koufi"/>
          <w:b w:val="0"/>
          <w:sz w:val="28"/>
          <w:szCs w:val="28"/>
          <w:rtl/>
          <w:lang w:bidi="ar-KW"/>
        </w:rPr>
      </w:pPr>
      <w:r>
        <w:rPr>
          <w:rFonts w:cs="Monotype Koufi" w:hint="cs"/>
          <w:b w:val="0"/>
          <w:sz w:val="28"/>
          <w:szCs w:val="28"/>
          <w:rtl/>
          <w:lang w:bidi="ar-KW"/>
        </w:rPr>
        <w:t>القسم الثالث : في الأحاديث الضعيفة</w:t>
      </w:r>
    </w:p>
    <w:p w:rsidR="00F6041B" w:rsidRDefault="00F6041B" w:rsidP="0004487C">
      <w:pPr>
        <w:ind w:left="-46"/>
        <w:jc w:val="center"/>
        <w:rPr>
          <w:rFonts w:cs="Monotype Koufi"/>
          <w:b w:val="0"/>
          <w:sz w:val="28"/>
          <w:szCs w:val="28"/>
          <w:rtl/>
          <w:lang w:bidi="ar-KW"/>
        </w:rPr>
      </w:pPr>
      <w:r>
        <w:rPr>
          <w:rFonts w:cs="Monotype Koufi" w:hint="cs"/>
          <w:b w:val="0"/>
          <w:sz w:val="28"/>
          <w:szCs w:val="28"/>
          <w:rtl/>
          <w:lang w:bidi="ar-KW"/>
        </w:rPr>
        <w:t>التي وضعتها الزنادقة أعداء الدين وأرباب البدع المضلين ليلبسوا على الناس دينهم</w:t>
      </w:r>
    </w:p>
    <w:p w:rsidR="00F6041B" w:rsidRDefault="00F6041B" w:rsidP="0004487C">
      <w:pPr>
        <w:ind w:left="-46"/>
        <w:jc w:val="both"/>
        <w:rPr>
          <w:rFonts w:cs="Monotype Koufi"/>
          <w:b w:val="0"/>
          <w:sz w:val="28"/>
          <w:szCs w:val="28"/>
          <w:rtl/>
          <w:lang w:bidi="ar-KW"/>
        </w:rPr>
      </w:pPr>
      <w:r>
        <w:rPr>
          <w:rFonts w:hint="cs"/>
          <w:b w:val="0"/>
          <w:rtl/>
        </w:rPr>
        <w:t xml:space="preserve">وقد ذكرت ما تيسر من أسباب ضعفها باختصار والمقتضي لمنع التمسك بها وتأويلها بعد تسليم ثبوتها على ما يقتضيه لسان العرب الذي نزل به القرآن ، واقتصر في غالبها على الألفاظ التي يحتاج إلى بيان ضعفها وتأويلها دون بقية الألفاظ ، </w:t>
      </w:r>
      <w:r>
        <w:rPr>
          <w:rFonts w:cs="Monotype Koufi" w:hint="cs"/>
          <w:b w:val="0"/>
          <w:sz w:val="28"/>
          <w:szCs w:val="28"/>
          <w:rtl/>
          <w:lang w:bidi="ar-KW"/>
        </w:rPr>
        <w:t>[ 1 ] الحديث الأول :</w:t>
      </w:r>
      <w:r>
        <w:rPr>
          <w:rFonts w:hint="cs"/>
          <w:b w:val="0"/>
          <w:bCs/>
          <w:rtl/>
          <w:lang w:bidi="ar-KW"/>
        </w:rPr>
        <w:t xml:space="preserve"> </w:t>
      </w:r>
      <w:r>
        <w:rPr>
          <w:rFonts w:hint="cs"/>
          <w:b w:val="0"/>
          <w:rtl/>
        </w:rPr>
        <w:t xml:space="preserve">حديث أبي رزين العقيلي قال قلت يا رسول الله أين كان ربنا قبل أن يخلق الخلق قال : (( كان في عماء ما فوقه هواء وما تحته هواء ثم خلق العرش على الماء )) : هذا حديث تفرد به يعلى بن عطاء عن وكيع بن عدس ويقال حدس ولا يعرف لوكيع هذا راو غير يعلى هذا وهما مجهولان ، وقد رواه الترمذي وليس كل ما رواه حجة في الفروع فكيف في معرفة الله تعالى التي هي أصل الدين ، واحتج بعض الحشوية بعدم إنكار النبي صلى الله عليه وسلم  سؤاله بقوله { أين } الدالة على المكان ، وقد بينا ضعف الحديث وعدم الاحتجاج به وبتقدير ثبوته فالجواب أن النبي لم ينفر الداخلين في الإسلام أولا من الأعراب والجاهلية لأنهم كانوا أهل جفاء وغلظة طباع غير فاهمين لدقائق النظر فكان لا ينفرهم ويعيرهم بمبادرة الأفكار عليهم ، وقيل معناه أين كان عرش ربنا بحذف المضاف ويدل عليه قوله {وكان عرشه على الماء } ، وأما قوله في عماء فقد روي بالمد والقصر فأما المد فهو الغيم الرقيق والمراد به جهة العلو أي فوق العماء بالقهر والتدبير لا بالمكان  ، وأما بالقصر قال الترمذي عن يزيد بن هارون أنه قال العمى أي ليس معه شيء ، فالمراد أنه كان وحده ولا شيء معه ويدل </w:t>
      </w:r>
      <w:r>
        <w:rPr>
          <w:rFonts w:hint="cs"/>
          <w:b w:val="0"/>
          <w:rtl/>
        </w:rPr>
        <w:lastRenderedPageBreak/>
        <w:t xml:space="preserve">عليه حديث عمران بن حصين الثابت في الصحيح : (( كان الله ولم يكن شيء غيره )) ، وروي ولا شيء معه فشبه عدم الأشياء بالعمى لأن الأعمى لا يرى شيئا وكذلك المعدوم لا يرى ، ونفي التحتية والفوقية في العمى بقوله ما تحته هواء يعني ليس تحت المعدوم المعبر عنه بالعمى هواء ولا فوقه هواء لأن ذلك المعدوم لا شيء فلم يكن له تحت ولا فوق بوجه ، </w:t>
      </w:r>
      <w:r>
        <w:rPr>
          <w:rFonts w:cs="Monotype Koufi" w:hint="cs"/>
          <w:b w:val="0"/>
          <w:sz w:val="28"/>
          <w:szCs w:val="28"/>
          <w:rtl/>
          <w:lang w:bidi="ar-KW"/>
        </w:rPr>
        <w:t>[ 2 ] الحديث الثاني :</w:t>
      </w:r>
      <w:r>
        <w:rPr>
          <w:rFonts w:hint="cs"/>
          <w:b w:val="0"/>
          <w:bCs/>
          <w:rtl/>
          <w:lang w:bidi="ar-KW"/>
        </w:rPr>
        <w:t xml:space="preserve"> </w:t>
      </w:r>
      <w:r>
        <w:rPr>
          <w:rFonts w:hint="cs"/>
          <w:b w:val="0"/>
          <w:rtl/>
        </w:rPr>
        <w:t xml:space="preserve">ما روي عن ابن عباس عن النبي صلى الله عليه وسلم  أنه قال : (( رأيت ربي في أحسن صورة إلى قوله فوضع يده بين كتفي فوجدت بردها بين ثديي فعلمت ما في السموات والأرض )) : هذا حديث ضعيف جدا قال الإمام أحمد أصل هذا الحديث وطرقه مضطربة وقال الدارقطني كل أسانيده مضطربة ليس فيها صحيح وقال البيهقي وروي من أوجه كلها ضعيفة ، وإذا كان كذلك فلا يعتمد عليه ولا يحل التمسك به في صفات الباري تعالى وبتقدير ثبوته فإن له أجوبة : ( الأول ) : لعله كان في النوم والمنامات أوهام وتخيلات جعلها الله دليلا على ما كان أو يكون والتخيلات والأوهام ليست حقائق في نفسها كما يرى الإنسان أنه طار في الهواء ومشى على الماء أو أنه في مكة أو الهند وشبه ذلك فإن ذلك ليس حقيقة قطعا فإن قيل رؤيا الأنبياء حق قلنا نعم هي حق ومعناه أنها حق في مقاصدها وتأويلاتها لا في صورها في نفسها مطلقا في جميعها فإن رؤيا النبي من الذهب في يديه الكريمتين ونفخه لهما بفيه وطيرانهما لم يكن سوارا الذهب في يديه حقيقة ولا النفخ بفيه المكرم حقيقة وإنما كان الحق والحقيقة في تأويل ذلك ولذلك كان كذلك ، ( الثاني ) : لو سلم أنه كان في اليقظة فقوله في أحسن صورة حال من الرائي لا من المرئي أي رأيته وأنا في أحسن صورة ويكون المراد إما نفس صورته لأن الله تعالى زين خلقه وجمل صورته وحسنها لمزيد كرامته وإما لما أفاض عليها من لطائفه ونعمه والإقبال عليه ورضاه ومزيد كرامته ، ( الثالث ) : لو سلم أن الحال من المرئي وهو إما في المنام كما تقدم لأن الرؤيا نوع من الوهم والخيال وذلك لا ينفك عن صورة مخيلة ولذلك ذكره المعبرون في تصانيفهم وإما في اليقظة فيكون المراد في أحسن حاله منه في أو معي من الإقبال والرضا واللطف في البر والإنعام لأن ذلك يعبر عنه بالصورة ، وأما وضع اليد بين الكتفين فاستعارة لمحمود التقريب والإهتمام والاعتناء وأراد باليد المنة كما يقال لفلان عندي يد بيضاء كما تقدم مستوفى في الآية والحديث  ، وأما الكتفين فالمراد لو صح ، والله أعلم تحقيق إيصال لطفه وكرامته إلى قلبه وروي كنفي بالنون أي ما كنت فيه من ظل نعمه علي وأما البرد المذكور فالمراد به النعمة على القلب وروحها كما يقال عيش بارد أي طيب ذو رفاهية وغنيمة باردة أي خالية من نكد القتال أو عبارة عن اللطف والإحسان الموافق للغرض فإن الدليل على منع الجارحة قاطع وكل عاقل يقطع أن البرد عرض لا تليق نسبته إلى الباري تعالى وتقدس ، </w:t>
      </w:r>
      <w:r>
        <w:rPr>
          <w:rFonts w:cs="Monotype Koufi" w:hint="cs"/>
          <w:b w:val="0"/>
          <w:sz w:val="28"/>
          <w:szCs w:val="28"/>
          <w:rtl/>
          <w:lang w:bidi="ar-KW"/>
        </w:rPr>
        <w:t>[ 3 ] الحديث الثالث :</w:t>
      </w:r>
      <w:r>
        <w:rPr>
          <w:rFonts w:hint="cs"/>
          <w:b w:val="0"/>
          <w:bCs/>
          <w:rtl/>
          <w:lang w:bidi="ar-KW"/>
        </w:rPr>
        <w:t xml:space="preserve"> </w:t>
      </w:r>
      <w:r>
        <w:rPr>
          <w:rFonts w:hint="cs"/>
          <w:b w:val="0"/>
          <w:rtl/>
        </w:rPr>
        <w:t xml:space="preserve">يروى عن أم الطفيل أن النبي صلى الله عليه وسلم رأى ربه في أحسن صورة شابا موقرا رجلا في خضرة عليه نعلان من ذهب وعلى وجهه فراش من ذهب ، فهذا </w:t>
      </w:r>
      <w:r>
        <w:rPr>
          <w:rFonts w:hint="cs"/>
          <w:b w:val="0"/>
          <w:rtl/>
        </w:rPr>
        <w:lastRenderedPageBreak/>
        <w:t xml:space="preserve">الحديث باطل موضوع قاتل الله واضعه فنسب بعضهم وضعه إلى نعيم بن حماد وكان يضع الحديث ، قال أحمد بن حنبل هذا حديث منكر وقال ابن عقيل هذا حديث مقطوع بكذبه ، فكل ما ورد من هذا فكذب وفي رواية مروان بن عثمان مجهول قال النسائي ومن مروان حتى يصدق على الله ، قال البيهقي قد حمله بعضهم على أنه رآه في المنام قالوا إن رؤيا النوم قد تكون وهما جعله الله تعالى دلالة للرائي على ما كان أو يكون ، </w:t>
      </w:r>
      <w:r>
        <w:rPr>
          <w:rFonts w:cs="Monotype Koufi" w:hint="cs"/>
          <w:b w:val="0"/>
          <w:sz w:val="28"/>
          <w:szCs w:val="28"/>
          <w:rtl/>
          <w:lang w:bidi="ar-KW"/>
        </w:rPr>
        <w:t>[ 4 ] الحديث الرابع :</w:t>
      </w:r>
      <w:r>
        <w:rPr>
          <w:rFonts w:hint="cs"/>
          <w:b w:val="0"/>
          <w:bCs/>
          <w:rtl/>
          <w:lang w:bidi="ar-KW"/>
        </w:rPr>
        <w:t xml:space="preserve"> </w:t>
      </w:r>
      <w:r>
        <w:rPr>
          <w:rFonts w:hint="cs"/>
          <w:b w:val="0"/>
          <w:rtl/>
        </w:rPr>
        <w:t xml:space="preserve">يروى عن أبي هريرة أن النبي صلى الله عليه وسلم  قال : لما خلق الله تعالى آدم ونفخ فيه من روحه عطس الحديث قال فيه فقال الله تبارك وتعالى ويداه مقبوضتان اختر أيتهما شئت فقال اخترت يمين ربي ، وفي رواية : فلما قبض الله تعالى الذرية من ظهر آدم بكفيه قال خذ أيتهما شئت قال أخذت يمين ربي وكلتا يديه يمين ففتحها ، وفي رواية فبسطها فإذا فيها آدم وذريته ، هذا حديث ضعيف جدا تفرد به حاتم بن اسماعيل وهو ضعيف جدا ، وبتقدير ثبوته فالقبض عبارة عن الملك والقدرة والحكم واليد والكف عبارة عن ما تقدم من الوجوه من الملك والقدرة والنعمة وإيتاء الحسنة والجهة اليمنى التي اختارها كناية عن أهل السعادة والطيب من ذريته وأخذه واختياره كناية عن محبتهم ورضاه عنهم أو أن المراد باليمين اليمن والبركة من الله تعالى وإضافتها إلى الله تعالى اضافة ملك وفعل لأنه تعالى هو الذي وفقهم وأسعدهم بتوفيقه لهم ، </w:t>
      </w:r>
      <w:r>
        <w:rPr>
          <w:rFonts w:cs="Monotype Koufi" w:hint="cs"/>
          <w:b w:val="0"/>
          <w:sz w:val="28"/>
          <w:szCs w:val="28"/>
          <w:rtl/>
          <w:lang w:bidi="ar-KW"/>
        </w:rPr>
        <w:t>[ 5 ] الحديث الخامس :</w:t>
      </w:r>
      <w:r>
        <w:rPr>
          <w:rFonts w:hint="cs"/>
          <w:b w:val="0"/>
          <w:bCs/>
          <w:rtl/>
          <w:lang w:bidi="ar-KW"/>
        </w:rPr>
        <w:t xml:space="preserve"> </w:t>
      </w:r>
      <w:r>
        <w:rPr>
          <w:rFonts w:hint="cs"/>
          <w:b w:val="0"/>
          <w:rtl/>
        </w:rPr>
        <w:t xml:space="preserve">يروي عن حسان بن عطية أن النبي صلى الله عليه وسلم قال : الساجد يسجد على قدم الرحمن ، هذا ضعيف جدا ولو ثبت كان تأويله أنه تمثيل للقرب من الله تعالى كما قال : الجنة تحت أقدام الأمهات ، فهو تمثيل لقرب العبد من فضل ربه ورحمته وإجابة دعائه ويؤيده قوله عليه الصلاة والسلام : (( أقرب ما يكون العبد من ربه وهو ساجد )) ، فمن جعله قدما حقيقة فهو مجسم حقيقة ومخالف للعقل بالله العجب كيف يخطر هذا لمن عنده أدنى مسكة من عقل فضلا عن من يدعي العلم مع اختلاف المصلين في مشارق الأرض ومغاربها ، </w:t>
      </w:r>
      <w:r>
        <w:rPr>
          <w:rFonts w:cs="Monotype Koufi" w:hint="cs"/>
          <w:b w:val="0"/>
          <w:sz w:val="28"/>
          <w:szCs w:val="28"/>
          <w:rtl/>
          <w:lang w:bidi="ar-KW"/>
        </w:rPr>
        <w:t>[ 6 ] الحديث السادس :</w:t>
      </w:r>
      <w:r>
        <w:rPr>
          <w:rFonts w:hint="cs"/>
          <w:b w:val="0"/>
          <w:bCs/>
          <w:rtl/>
          <w:lang w:bidi="ar-KW"/>
        </w:rPr>
        <w:t xml:space="preserve"> </w:t>
      </w:r>
      <w:r>
        <w:rPr>
          <w:rFonts w:hint="cs"/>
          <w:b w:val="0"/>
          <w:rtl/>
        </w:rPr>
        <w:t xml:space="preserve">يروي عن عمر بن عبد العزيز : إذا فرغ الله من أهل الجنة والنار أقبل يمشي في ظلل من الغمام والملائكة : هذا حديث ضعيف وكذب ولعله مفترى وهو افتراء عظيم في الدين على عمر بن عبد العزيز وهو وضع مجسم لأن القول بأنه يمشي تجسيم حقيقة ، وقد قدمت في حقيقة النزول ما فيه جواب عن هذا وكفاية ، </w:t>
      </w:r>
      <w:r>
        <w:rPr>
          <w:rFonts w:cs="Monotype Koufi" w:hint="cs"/>
          <w:b w:val="0"/>
          <w:sz w:val="28"/>
          <w:szCs w:val="28"/>
          <w:rtl/>
          <w:lang w:bidi="ar-KW"/>
        </w:rPr>
        <w:t>[ 7 ] الحديث السابع :</w:t>
      </w:r>
      <w:r>
        <w:rPr>
          <w:rFonts w:hint="cs"/>
          <w:b w:val="0"/>
          <w:bCs/>
          <w:rtl/>
          <w:lang w:bidi="ar-KW"/>
        </w:rPr>
        <w:t xml:space="preserve"> </w:t>
      </w:r>
      <w:r>
        <w:rPr>
          <w:rFonts w:hint="cs"/>
          <w:b w:val="0"/>
          <w:rtl/>
        </w:rPr>
        <w:t xml:space="preserve">روي عن جبير بن مطعم في حديث الأعرابي الذي جاء يستسقي فقال النبي صلى الله عليه وسلم : أتدري ما الله إنه لفوق سمواته على عرشه وإنه عليه هكذا وأشار وهب بيده مثل القبة وإنه ليئط به أطيط الرحل بالراكب ، وفي رواية تفرد بها محمد بن إسحاق عن يعقوب بن عتبة وهما ضعيفان عند صاحبي الصحيح وقد رواه أبو داود في السنن عن أحمد بن سعيد الرباطي فقال : وإن عرشه على سمواته لهذا وقال بأصابعه مثل القبة ، قال أبو داود وحديث أحمد بن سعيد هو الصحيح وعلى هذا فالتشبيه بالقبة إنما وقع للعرش خاصة وكذلك وقع في </w:t>
      </w:r>
      <w:r>
        <w:rPr>
          <w:rFonts w:hint="cs"/>
          <w:b w:val="0"/>
          <w:rtl/>
        </w:rPr>
        <w:lastRenderedPageBreak/>
        <w:t xml:space="preserve">رواية يحيى بن معين أتدري ما الله إن عرشه على سمواته وأرضه هكذا بأصابعه مثل القبة عليها ، قال الخطابي : هذا الكلام إذا أجري على ظاهره كان فيه نوع من الكيفية وهي عن الله تعالى وعن صفاته منفية وليس المراد بتقدير ثبوت الحديث تحقيق هذه الصفة وإنما هو نوع تقريب عظمة الله تعالى لفهم السائل من حيث يدركه فهمه لأنه لا يعرف دقائق معاني الصفات ولا ما لطف منها ودق عن درك الأفهام ، فقوله أتدري ما الله أي ما عظمة الله وجلاله ويؤيد ذلك أنه فسره بغير ما يدل على الماهية وقوله إنه ليئط تمثيل لعظمة الرب عز وجل لأن أطيط الرحل إنما يكون لثقل ما فوقه وهو تمثيل لعظمة الرب تعالى وعجز العرش الذي هو أعظم المخلوقات عن حمل عظمته وجلاله وأشار بذلك إلى أن من هذا إجلاله وعظمته لا يشفع إلى من دونه بل هو المتصرف في عباده وخلقه الفعال لما يريد ، </w:t>
      </w:r>
      <w:r>
        <w:rPr>
          <w:rFonts w:hint="cs"/>
          <w:b w:val="0"/>
          <w:bCs/>
          <w:rtl/>
        </w:rPr>
        <w:t xml:space="preserve"> </w:t>
      </w:r>
      <w:r>
        <w:rPr>
          <w:rFonts w:cs="Monotype Koufi" w:hint="cs"/>
          <w:b w:val="0"/>
          <w:sz w:val="28"/>
          <w:szCs w:val="28"/>
          <w:rtl/>
          <w:lang w:bidi="ar-KW"/>
        </w:rPr>
        <w:t>[ 8 ] الحديث الثامن :</w:t>
      </w:r>
      <w:r>
        <w:rPr>
          <w:rFonts w:hint="cs"/>
          <w:b w:val="0"/>
          <w:bCs/>
          <w:rtl/>
          <w:lang w:bidi="ar-KW"/>
        </w:rPr>
        <w:t xml:space="preserve"> </w:t>
      </w:r>
      <w:r>
        <w:rPr>
          <w:rFonts w:hint="cs"/>
          <w:b w:val="0"/>
          <w:rtl/>
        </w:rPr>
        <w:t xml:space="preserve">عن أنس في قوله تعالى  {  فلما تجلى ربه للجبل جعله دكا   } قال هكذا يعني : أنه أخرج طرف خنصره ، هذا حديث ضعيف لم يروه إلا ابن أبي العوجاء الزنديق وكان يضع الحديث على ثابت وبتقدير ثبوته فالقصد به تشبيه المعاني بالأجسام المحسوسات فأشار بطرف خنصره إلى قلة ما تجلى له من أنوار عظمته وما أظهر له من آياته لأن أضعف عضو يشير به الإنسان إلى قلة الشيء هو طرف خنصره فأشار به للمبالغة في قلة ذلك ومعنى التجلي الظهور وقد يكون جهرة وعيانا بالحس وقد يكون بالدلالة عليه ، ومعنى الآية أن الله تعالى خلق للجبل حياة وعلما حتى رأى خالقه ، </w:t>
      </w:r>
      <w:r>
        <w:rPr>
          <w:rFonts w:cs="Monotype Koufi" w:hint="cs"/>
          <w:b w:val="0"/>
          <w:sz w:val="28"/>
          <w:szCs w:val="28"/>
          <w:rtl/>
          <w:lang w:bidi="ar-KW"/>
        </w:rPr>
        <w:t xml:space="preserve">[ 9 ] الحديث التاسع : </w:t>
      </w:r>
      <w:r>
        <w:rPr>
          <w:rFonts w:hint="cs"/>
          <w:b w:val="0"/>
          <w:rtl/>
        </w:rPr>
        <w:t xml:space="preserve">يروى عن أبي الأحوص عن أبيه ابي مالك عن النبي صلى الله عليه وسلم حديث قال فيه : فكل ما أحل الله لك وساعد الله أشد من ساعدك وموسى الله أحد من موساك ، هذا حديث ضعيف عند أئمة الحديث ، وبتقدير ثبوته فالمراد بالساعد القوة وشدة البطش لأن قوة الإنسان في بطشه وعمله بيده وساعده فمعناه ان أمره أنفذ من أمرك وقدرته أتم من قدرتك على الحيوان التي تنحره وكذلك قوله موسى الله أحد من موساك على الحيوان الذي تنحره فقطعه أسرع من قطعك فتجوز عن سرعة نفوذ إرادته بالموسى لسرعة عمله لحدته وقطعه ، </w:t>
      </w:r>
      <w:r>
        <w:rPr>
          <w:rFonts w:cs="Monotype Koufi" w:hint="cs"/>
          <w:b w:val="0"/>
          <w:sz w:val="28"/>
          <w:szCs w:val="28"/>
          <w:rtl/>
          <w:lang w:bidi="ar-KW"/>
        </w:rPr>
        <w:t xml:space="preserve">[ 10 ] الحديث العاشر : </w:t>
      </w:r>
      <w:r>
        <w:rPr>
          <w:rFonts w:hint="cs"/>
          <w:b w:val="0"/>
          <w:rtl/>
        </w:rPr>
        <w:t xml:space="preserve">يروى عن أبي هريرة عن النبي صلى الله عليه وسلم  أنه قال : إن غلظ جلد الكافر اثنان وأربعون ذراعا بذراع الجبار وإن ضرسه مثل أحد ، هذا حديث ضعيف ، والجبار هنا لا يعنى الرب تبارك وتعالى بل عني به رجلا جبارا كان يوصف بطول الذراع وعظم الجسم ، ومنه قوله تعالى : { كل جبار عنيد } ، وقوله تعالى : { وما أنت عليهم بجبار } ، فمراده بذراع ذلك الجبار الموصوف بطول الذراع ، وقيل كان ذراع طويل يعرف بذراع الجبار فسماه للتعظيم والتهويل لا أنه ذراع اليد المخلوقة ، </w:t>
      </w:r>
      <w:r>
        <w:rPr>
          <w:rFonts w:cs="Monotype Koufi" w:hint="cs"/>
          <w:b w:val="0"/>
          <w:sz w:val="28"/>
          <w:szCs w:val="28"/>
          <w:rtl/>
          <w:lang w:bidi="ar-KW"/>
        </w:rPr>
        <w:t>[ 11 ] الحديث الحادي عشر :</w:t>
      </w:r>
      <w:r>
        <w:rPr>
          <w:rFonts w:hint="cs"/>
          <w:b w:val="0"/>
          <w:bCs/>
          <w:rtl/>
          <w:lang w:bidi="ar-KW"/>
        </w:rPr>
        <w:t xml:space="preserve"> </w:t>
      </w:r>
      <w:r>
        <w:rPr>
          <w:rFonts w:hint="cs"/>
          <w:b w:val="0"/>
          <w:rtl/>
        </w:rPr>
        <w:t xml:space="preserve">إذا قام أحدكم يصلي فإنه بين عيني الرحمن : هذا حديث ضعيف لا يحتج به ولا يثبت مثله ، وتقدير ثبوته فمعناه أنه بمرأى من الله تعالى كما يقول الغائب لمن هو حاضر في نفسه هو بين عيني ويقول الرجل لصاحبه حاجتك بين عيني أي أنا معتن بها </w:t>
      </w:r>
      <w:r>
        <w:rPr>
          <w:rFonts w:hint="cs"/>
          <w:b w:val="0"/>
          <w:rtl/>
        </w:rPr>
        <w:lastRenderedPageBreak/>
        <w:t xml:space="preserve">غير ساه عنها ويقال ذلك في الأجسام والمعاني ومنه قوله تعالى : { تجري بأعيننا } ، { ولتصنع على عيني } ، والمراد بمرأى منه ليلزم الأدب بين يديه ومنه قوله عليه الصلاة والسلام فإن قبل الله وجهه أي ثوابه وقبلته وأنه يشاهده ويراه ، </w:t>
      </w:r>
      <w:r>
        <w:rPr>
          <w:rFonts w:cs="Monotype Koufi" w:hint="cs"/>
          <w:b w:val="0"/>
          <w:sz w:val="28"/>
          <w:szCs w:val="28"/>
          <w:rtl/>
          <w:lang w:bidi="ar-KW"/>
        </w:rPr>
        <w:t>[ 12 ] الحديث الثاني عشر :</w:t>
      </w:r>
      <w:r>
        <w:rPr>
          <w:rFonts w:hint="cs"/>
          <w:b w:val="0"/>
          <w:bCs/>
          <w:rtl/>
          <w:lang w:bidi="ar-KW"/>
        </w:rPr>
        <w:t xml:space="preserve"> </w:t>
      </w:r>
      <w:r>
        <w:rPr>
          <w:rFonts w:hint="cs"/>
          <w:b w:val="0"/>
          <w:rtl/>
        </w:rPr>
        <w:t xml:space="preserve">عن عبد الله بن خليفة قال فيه : الكرسي الذي يجلس عليه الرب ما يفضل منه إلا أربع أصابع وإن له أطيطا كأطيط الرحل ، الحديث  ، وحديثه الآخر عنه عن عمران : إن كرسيه فوق السموات والأرض وإنه يقعد عليه فما يفضل منه إلا قدر أربع أصابع ، هذان الحديثان باطلان مردودان مضطربان إسنادا ولفظا وعبد الله بن خليفة مجهول لا يعرف من هو ثم تارة يرفع الحديث وتارة يوقفه وفي رواته الحكم وعثمان مجهولان ولعله من وضع بعض المبتدعة أو الزنادقة ولقد أنكر على الدارقطني رواية مثل هذا الحديث وإيداعه كتبه وكيف تثبت صفة الباري تعالى بمثل ذلك الخبر الواهي ، ولقد غلب على كثير من المحدثين مجرد النقل مع جهلهم بما يجب لله تعالى من الصفات ،  </w:t>
      </w:r>
      <w:r>
        <w:rPr>
          <w:rFonts w:cs="Monotype Koufi" w:hint="cs"/>
          <w:b w:val="0"/>
          <w:sz w:val="28"/>
          <w:szCs w:val="28"/>
          <w:rtl/>
          <w:lang w:bidi="ar-KW"/>
        </w:rPr>
        <w:t xml:space="preserve">[ 13 ] الحديث الثالث عشر : </w:t>
      </w:r>
      <w:r>
        <w:rPr>
          <w:rFonts w:hint="cs"/>
          <w:b w:val="0"/>
          <w:rtl/>
        </w:rPr>
        <w:t xml:space="preserve">روي عن ابن عباس أنه سئل عن قوله تعالى : { وسع كرسيه السموات والأرض } ، فقال : كرسيه موضع قدميه ، هذا حديث ضعيف لم يثبت رفعه ولا يثبت مثله والوهم فيه منسوب إلى شجاع ابن مخلد وكان يتأوله أن نسبة الكرسي إلى العرش كنسبة الكرسي إلى ما يضع الملوك أقدامهم عليه إلى عرشهم إشارة إلى صغر الكرسي بالنسبة إلى العرش ،  </w:t>
      </w:r>
      <w:r>
        <w:rPr>
          <w:rFonts w:cs="Monotype Koufi" w:hint="cs"/>
          <w:b w:val="0"/>
          <w:sz w:val="28"/>
          <w:szCs w:val="28"/>
          <w:rtl/>
          <w:lang w:bidi="ar-KW"/>
        </w:rPr>
        <w:t xml:space="preserve">[ 14 ] الحديث الرابع عشر : </w:t>
      </w:r>
      <w:r>
        <w:rPr>
          <w:rFonts w:hint="cs"/>
          <w:b w:val="0"/>
          <w:rtl/>
        </w:rPr>
        <w:t xml:space="preserve">عن أنس يرفعه : إن لله لوحا أحد وجهيه درة والآخر ياقوته قلمه النور فيه يرزق وبه يحي وبه يميت ويعز ويذل ويفعل ما يشاء في يوم وليلة ، هذا حديث موضوع ينسب إلى محمد بن عثمان الحراني وهو ضعيف جدا متروك الحديث ،  </w:t>
      </w:r>
      <w:r>
        <w:rPr>
          <w:rFonts w:cs="Monotype Koufi" w:hint="cs"/>
          <w:b w:val="0"/>
          <w:sz w:val="28"/>
          <w:szCs w:val="28"/>
          <w:rtl/>
          <w:lang w:bidi="ar-KW"/>
        </w:rPr>
        <w:t>[ 15 ] الحديث الخامس عشر :</w:t>
      </w:r>
      <w:r>
        <w:rPr>
          <w:rFonts w:hint="cs"/>
          <w:b w:val="0"/>
          <w:bCs/>
          <w:rtl/>
          <w:lang w:bidi="ar-KW"/>
        </w:rPr>
        <w:t xml:space="preserve"> </w:t>
      </w:r>
      <w:r>
        <w:rPr>
          <w:rFonts w:hint="cs"/>
          <w:b w:val="0"/>
          <w:rtl/>
        </w:rPr>
        <w:t xml:space="preserve">يروى عن ابن عباس حديث المزن والسحاب إلى أن قال : والله فوق ذلك كله ، رواه أبو داود والترمذي بمعناه ، ولا يصح هذا الحديث عن رسول الله صلى الله عليه وسلم  في رواته الوليد بن أبي ثور قال يحيى ابن معين هو كذاب ولو ثبت كان معناه فوقية القهر والغلبة والقدرة والاستيلاء لا فوقية الجهة لدلالة العقل على الرد على ذلك   ،  </w:t>
      </w:r>
      <w:r>
        <w:rPr>
          <w:rFonts w:cs="Monotype Koufi" w:hint="cs"/>
          <w:b w:val="0"/>
          <w:sz w:val="28"/>
          <w:szCs w:val="28"/>
          <w:rtl/>
          <w:lang w:bidi="ar-KW"/>
        </w:rPr>
        <w:t>[ 16 ] الحديث السادس عشر :</w:t>
      </w:r>
      <w:r>
        <w:rPr>
          <w:rFonts w:hint="cs"/>
          <w:b w:val="0"/>
          <w:bCs/>
          <w:rtl/>
          <w:lang w:bidi="ar-KW"/>
        </w:rPr>
        <w:t xml:space="preserve"> </w:t>
      </w:r>
      <w:r>
        <w:rPr>
          <w:rFonts w:hint="cs"/>
          <w:b w:val="0"/>
          <w:rtl/>
        </w:rPr>
        <w:t xml:space="preserve">يروى عن أبي هريرة فيه ذكر مساحة ما بيننا وبين السماء وما بينها والثانية وهكذا إلى العرش ومساحة الأرض والتي تحتها وما بينهما وجعل ما بين السماء والأرض خمسمائة عام وغلظها في خمسمائة عام وكذا جعل غلظ الأرض خمسمائة عام وبين التي تحتها خمسمائة عام وفي آخره لو دليتم حبلا إلى الأرض لهبط على الله ويروي ذلك عن ابن مسعود ولكن في العمق خاصة : هذا حديث ضعيف منكر لا يصح عن رسول الله صلى الله عليه وسلم وحاشا رسول الله صلى الله عليه وسلم  يقوله ، ويرده الدليل العقلي القاطع والله لرواية أبي داود والترمذي له أعجب عندي من واضعه فإن الصادق المصدوق الذي لا ينطق عن الهوى أجل من أن يجعل مسيرة سبعة آلاف سنة لما قام الدليل العقلي القاطع المشاهد بالحس أن مسيرته على خط متسق بسير السائر المعتدل سنة واحدة أو </w:t>
      </w:r>
      <w:r>
        <w:rPr>
          <w:rFonts w:hint="cs"/>
          <w:b w:val="0"/>
          <w:rtl/>
        </w:rPr>
        <w:lastRenderedPageBreak/>
        <w:t xml:space="preserve">أقل منها قليلا وهو قطر الأرض من سطحها الذي يلي الهواء إلى سطحها الذي يلي الماء وهذا يعرفه ويقطع به من علم علم الهيئة ويدركه بحقيقته أيضا من سافر من الشام أو مصر أو العراق إلى مكة بحاسة النظر والعقل إذا شرحه له عالم بذلك وبين له بالمشاهدة ، ولقد اعتبرت ذلك في سفري إلى الحجاز غير مرة ، ثم إنه في حديث العباس الذي قبل هذا جعل بين كل سماء وسماء إحدى أو اثنتين أو ثلاثا وسبعين سنة وفي سنن ابن ماجه قريب من ذلك ، فلينظر الناظر ما بين هاتين الروايتين من التفاوت العظيم وليستدل به على ما أحدثه الجهلة وأهل البدع والزنادقة وأعداء الدين من الكذب على رسول الله صلى الله عليه وسلم  ليقدحوا بذلك في الدين وليضعوا بذلك رتبة أهل الحديث عند العقلاء وأهل النظر ، </w:t>
      </w:r>
      <w:r>
        <w:rPr>
          <w:rFonts w:cs="Monotype Koufi" w:hint="cs"/>
          <w:b w:val="0"/>
          <w:sz w:val="28"/>
          <w:szCs w:val="28"/>
          <w:rtl/>
          <w:lang w:bidi="ar-KW"/>
        </w:rPr>
        <w:t>[ 17 ] الحديث السابع عشر :</w:t>
      </w:r>
      <w:r>
        <w:rPr>
          <w:rFonts w:hint="cs"/>
          <w:b w:val="0"/>
          <w:bCs/>
          <w:rtl/>
          <w:lang w:bidi="ar-KW"/>
        </w:rPr>
        <w:t xml:space="preserve"> </w:t>
      </w:r>
      <w:r>
        <w:rPr>
          <w:rFonts w:hint="cs"/>
          <w:b w:val="0"/>
          <w:rtl/>
        </w:rPr>
        <w:t xml:space="preserve">إن الله ينزل في ثلاث ساعات تبقى من الليل إلى آخره : هذا حديث ضعيف جدا لا يعرج عليه وفي رواته زيادة الأنصاري منكر الحديث ، وقوله في داره لو ثبت حمل على إضافة الملك والإيجاد كقولنا جنة الله ونار الله وشبه ذلك ،  </w:t>
      </w:r>
      <w:r>
        <w:rPr>
          <w:rFonts w:cs="Monotype Koufi" w:hint="cs"/>
          <w:b w:val="0"/>
          <w:sz w:val="28"/>
          <w:szCs w:val="28"/>
          <w:rtl/>
          <w:lang w:bidi="ar-KW"/>
        </w:rPr>
        <w:t>[ 18 ] الحديث الثامن عشر :</w:t>
      </w:r>
      <w:r>
        <w:rPr>
          <w:rFonts w:hint="cs"/>
          <w:b w:val="0"/>
          <w:bCs/>
          <w:rtl/>
          <w:lang w:bidi="ar-KW"/>
        </w:rPr>
        <w:t xml:space="preserve"> </w:t>
      </w:r>
      <w:r>
        <w:rPr>
          <w:rFonts w:hint="cs"/>
          <w:b w:val="0"/>
          <w:rtl/>
        </w:rPr>
        <w:t xml:space="preserve">إن الله تعالى يجلس يوم القيامة على القنطرة التي بين الجنة والنار ، هذا حديث ضعيف لا يصح مثله وراوية عثمان بن أبي عاتكة ضعيف قال يحيى ابن معين ليس بشيء والوضع ظاهر عليه من مبتدع ،  </w:t>
      </w:r>
      <w:r>
        <w:rPr>
          <w:rFonts w:cs="Monotype Koufi" w:hint="cs"/>
          <w:b w:val="0"/>
          <w:sz w:val="28"/>
          <w:szCs w:val="28"/>
          <w:rtl/>
          <w:lang w:bidi="ar-KW"/>
        </w:rPr>
        <w:t>[ 19 ] الحديث التاسع عشر :</w:t>
      </w:r>
      <w:r>
        <w:rPr>
          <w:rFonts w:hint="cs"/>
          <w:b w:val="0"/>
          <w:rtl/>
          <w:lang w:bidi="ar-KW"/>
        </w:rPr>
        <w:t xml:space="preserve"> </w:t>
      </w:r>
      <w:r>
        <w:rPr>
          <w:rFonts w:hint="cs"/>
          <w:b w:val="0"/>
          <w:rtl/>
        </w:rPr>
        <w:t xml:space="preserve">كان الناس إذا سمعوا القرآن من في الرحمن تعالى لم يسمعوه قط ، هذا حديث ضعيف جدا أراه لا أصل له ولو ثبت نقله فموقوف على تابعي ولا تثبت بمثله صفات الله تعالى أو لعله وضعه مبتدع ينصر مذهبه ، </w:t>
      </w:r>
      <w:r>
        <w:rPr>
          <w:rFonts w:cs="Monotype Koufi" w:hint="cs"/>
          <w:b w:val="0"/>
          <w:sz w:val="28"/>
          <w:szCs w:val="28"/>
          <w:rtl/>
          <w:lang w:bidi="ar-KW"/>
        </w:rPr>
        <w:t xml:space="preserve">[ 20 ] الحديث الموفي عشرين : </w:t>
      </w:r>
      <w:r>
        <w:rPr>
          <w:rFonts w:hint="cs"/>
          <w:b w:val="0"/>
          <w:rtl/>
        </w:rPr>
        <w:t xml:space="preserve">عن سهل بن سعد إن دون الله سبعين ألف حجاب من نور وظلمة ، حديث باطل راوية موسى بن عبيدة قال أحمد لا تحل الرواية عنه انتهى ،  </w:t>
      </w:r>
      <w:r>
        <w:rPr>
          <w:rFonts w:cs="Monotype Koufi" w:hint="cs"/>
          <w:b w:val="0"/>
          <w:sz w:val="28"/>
          <w:szCs w:val="28"/>
          <w:rtl/>
          <w:lang w:bidi="ar-KW"/>
        </w:rPr>
        <w:t>[ 21 ] الحديث الحادي والعشرون :</w:t>
      </w:r>
      <w:r>
        <w:rPr>
          <w:rFonts w:hint="cs"/>
          <w:b w:val="0"/>
          <w:bCs/>
          <w:rtl/>
          <w:lang w:bidi="ar-KW"/>
        </w:rPr>
        <w:t xml:space="preserve"> </w:t>
      </w:r>
      <w:r>
        <w:rPr>
          <w:rFonts w:hint="cs"/>
          <w:b w:val="0"/>
          <w:rtl/>
        </w:rPr>
        <w:t xml:space="preserve">عن عكرمة إذا أراد الله أن يخوف عباده أنزل بعضه إلى الأرض فعند ذلك تنزلزل وإذا أراد أن يدمدم على قوم تجلى لها ، هذا حديث ضعيف متروك لا تثبت بمثله صفات الرب تعالى الله عن البعضية والتجزي ولو ثبت نقله لكان تأويله أنه ينزل بعض آياته وعلاماته المنذرة بالتخويف فحذف المضاف وهو كثير في القرآن والعربية والإجماع على أنه تعالى لا يجزأ ولا يتبعض تعالى الله عن ذلك ، والمراد بالتجلي إظهار آيات لا تستقر القلوب والعقول عليها      وقد ذكرنا أن التجلي تارة يكون بالذات وتارة يكون بالآيات بالصفات ،  </w:t>
      </w:r>
      <w:r>
        <w:rPr>
          <w:rFonts w:cs="Monotype Koufi" w:hint="cs"/>
          <w:b w:val="0"/>
          <w:sz w:val="28"/>
          <w:szCs w:val="28"/>
          <w:rtl/>
          <w:lang w:bidi="ar-KW"/>
        </w:rPr>
        <w:t xml:space="preserve">[ 22 ] الحديث الثاني والعشرون : </w:t>
      </w:r>
      <w:r>
        <w:rPr>
          <w:rFonts w:hint="cs"/>
          <w:b w:val="0"/>
          <w:rtl/>
        </w:rPr>
        <w:t xml:space="preserve">عن خولة بنت حكيم أن النبي صلى الله عليه وسلم قال : آخر وطأة يطؤها الرحمن بوج ، هذا حديث ضعيف ووج واد بأرض الطائف وقد رواه البيهقي وغيره ، وبتقدير ثبوته قال سفيان بن عيينة هو آخر خيل الله بوج ومعناه أن الوطأة المذكورة في هذا الحديث عبارة عن نزول تأييده سبحانه وتعالى قال ابن منده آخر ما أوقع الله سبحانه بالمشركين بالطائف وكان آخر غزاة قاتل فيها رسول الله العدو وهي آخر وقعة كانت مع المشركين وهي غزوة حنين واستعاره من وطء القدم لأن الواطئ يقهر الموطوء ويتمكن منه </w:t>
      </w:r>
      <w:r>
        <w:rPr>
          <w:rFonts w:hint="cs"/>
          <w:b w:val="0"/>
          <w:rtl/>
        </w:rPr>
        <w:lastRenderedPageBreak/>
        <w:t xml:space="preserve">والمراد منه وطء النبي ،  </w:t>
      </w:r>
      <w:r>
        <w:rPr>
          <w:rFonts w:cs="Monotype Koufi" w:hint="cs"/>
          <w:b w:val="0"/>
          <w:sz w:val="28"/>
          <w:szCs w:val="28"/>
          <w:rtl/>
          <w:lang w:bidi="ar-KW"/>
        </w:rPr>
        <w:t xml:space="preserve">[ 23 ] الحديث الثالث والعشرون : </w:t>
      </w:r>
      <w:r>
        <w:rPr>
          <w:rFonts w:hint="cs"/>
          <w:b w:val="0"/>
          <w:rtl/>
        </w:rPr>
        <w:t xml:space="preserve">حديث وج مقدس عرج منه الرب إلى السماء وعن أبي هريرة عن جبريل أنه قال للنبي صلى الله عليه وسلم  ليلة الإسراء : من ها هنا عرج ربك إلى السماء ، يعني صخرة بيت المقدس ، هذان حديثان ضعيفان جدا لا يثبت مثلهما ولا يعرج عليه ، ولو ثبتا كان معناهما القصد إلى السماء بالخلق والتسوية بعد خلق الأرض تعالى الله عن الحركة والانتقال ،  </w:t>
      </w:r>
      <w:r>
        <w:rPr>
          <w:rFonts w:cs="Monotype Koufi" w:hint="cs"/>
          <w:b w:val="0"/>
          <w:sz w:val="28"/>
          <w:szCs w:val="28"/>
          <w:rtl/>
          <w:lang w:bidi="ar-KW"/>
        </w:rPr>
        <w:t>[ 24 ] الحديث الرابع والعشرون :</w:t>
      </w:r>
      <w:r>
        <w:rPr>
          <w:rFonts w:hint="cs"/>
          <w:b w:val="0"/>
          <w:rtl/>
          <w:lang w:bidi="ar-KW"/>
        </w:rPr>
        <w:t xml:space="preserve"> </w:t>
      </w:r>
      <w:r>
        <w:rPr>
          <w:rFonts w:hint="cs"/>
          <w:b w:val="0"/>
          <w:rtl/>
        </w:rPr>
        <w:t xml:space="preserve">إن الله تعالى قرأ طه ويس قبل أن يخلق آدم الحديث ، هو حديث موضوع قال أبو حاتم بن حبان وغيره يرويه ابراهيم بن مهاجر عن عمر بن حفص وهما لا شيء عند أئمة الحديث ولو ثبت كان معناه ثبوتهما ووجودهما صفة من صفاته الذاتية عند من يقول بذلك ، </w:t>
      </w:r>
      <w:r>
        <w:rPr>
          <w:rFonts w:cs="Monotype Koufi" w:hint="cs"/>
          <w:b w:val="0"/>
          <w:sz w:val="28"/>
          <w:szCs w:val="28"/>
          <w:rtl/>
          <w:lang w:bidi="ar-KW"/>
        </w:rPr>
        <w:t>[ 25 ] الحديث الخامس والعشرون :</w:t>
      </w:r>
      <w:r>
        <w:rPr>
          <w:rFonts w:hint="cs"/>
          <w:b w:val="0"/>
          <w:bCs/>
          <w:rtl/>
          <w:lang w:bidi="ar-KW"/>
        </w:rPr>
        <w:t xml:space="preserve"> </w:t>
      </w:r>
      <w:r>
        <w:rPr>
          <w:rFonts w:hint="cs"/>
          <w:b w:val="0"/>
          <w:rtl/>
        </w:rPr>
        <w:t xml:space="preserve">يروى عن عائشة أنها سألت النبي صلى الله عليه وسلم  عن المقام المحمود قال : وعدني ربي القعود معه على العرش ، هذا حديث ضعيف ربما وضعه بعض المجسمة وقد صرح بمعناه بعض الحنابلة وقد صح في الحديث أن المقام المحمود هو الشفاعة العامة يوم القيامة وهو يرد هذا الحديث ، </w:t>
      </w:r>
      <w:r>
        <w:rPr>
          <w:rFonts w:cs="Monotype Koufi" w:hint="cs"/>
          <w:b w:val="0"/>
          <w:sz w:val="28"/>
          <w:szCs w:val="28"/>
          <w:rtl/>
          <w:lang w:bidi="ar-KW"/>
        </w:rPr>
        <w:t xml:space="preserve">[ 26 ] الحديث السادس والعشرون : </w:t>
      </w:r>
      <w:r>
        <w:rPr>
          <w:rFonts w:hint="cs"/>
          <w:b w:val="0"/>
          <w:rtl/>
        </w:rPr>
        <w:t xml:space="preserve">إن الله تعالى لما كلم موسى يوم الطور كلمه بغير الكلام يوم ناداه فقال كلمتك بقوة عشرة آلاف لسان ، هذا حديث باطل لا أصل له ولا يصح مثله رواه علي بن عاصم عن الفضل ابن عيسى متروك عن متروك معروفان بالوضع والكذب ، </w:t>
      </w:r>
      <w:r>
        <w:rPr>
          <w:rFonts w:cs="Monotype Koufi" w:hint="cs"/>
          <w:b w:val="0"/>
          <w:sz w:val="28"/>
          <w:szCs w:val="28"/>
          <w:rtl/>
          <w:lang w:bidi="ar-KW"/>
        </w:rPr>
        <w:t>[ 27 ] الحديث السابع والعشرون :</w:t>
      </w:r>
      <w:r>
        <w:rPr>
          <w:rFonts w:hint="cs"/>
          <w:b w:val="0"/>
          <w:rtl/>
          <w:lang w:bidi="ar-KW"/>
        </w:rPr>
        <w:t xml:space="preserve"> </w:t>
      </w:r>
      <w:r>
        <w:rPr>
          <w:rFonts w:hint="cs"/>
          <w:b w:val="0"/>
          <w:rtl/>
        </w:rPr>
        <w:t xml:space="preserve">إذا رأيتم الريح فلا تسبوها فإنها من نفس الرحمن ، والذي رواه أبو داود في سننه إن هذه الريح من روح الله تعالى تأتي بالرحمة وتأتي بالعذاب فإذا رأيتموها فلا تسبوها واسألوا الله خيرها واستعيذوا بالله من شرها ، ولفظ من نفس الرحمن لم تثبت من وجه يصح  ولو ثبت كان معناه التنفيس عن عباده المكروبين ومنه قوله إني لأجد نفس الرحمن من قبل اليمن أي تنفيسه عنى بنصر الأنصار لأن أصلهم من اليمن وقيل إنه قال ذلك في جهة تبوك وكانت بالمدينة من جانب اليمن، </w:t>
      </w:r>
      <w:r>
        <w:rPr>
          <w:rFonts w:cs="Monotype Koufi" w:hint="cs"/>
          <w:b w:val="0"/>
          <w:sz w:val="28"/>
          <w:szCs w:val="28"/>
          <w:rtl/>
          <w:lang w:bidi="ar-KW"/>
        </w:rPr>
        <w:t>[ 28 ] الحديث الثامن والعشرون :</w:t>
      </w:r>
      <w:r>
        <w:rPr>
          <w:rFonts w:hint="cs"/>
          <w:b w:val="0"/>
          <w:rtl/>
          <w:lang w:bidi="ar-KW"/>
        </w:rPr>
        <w:t xml:space="preserve"> </w:t>
      </w:r>
      <w:r>
        <w:rPr>
          <w:rFonts w:hint="cs"/>
          <w:b w:val="0"/>
          <w:rtl/>
        </w:rPr>
        <w:t xml:space="preserve">لما قضى الله خلقه استلقى ثم وضع إحدى رجليه على الأخرى : هذا حديث منكر باطل ليس له أصل يعتمد عليه ومعلول من وجوه وفي رواته مع إرساله إبراهيم بن المنذر وعبيد بن جبير لا يصح حديثهما عند أئمة الحديث وفي رواته فليح بن سليمان قال يحيى لا يحتج بحديثه وفي رواته عبيد بن جبير عن قتادة بن النعمان وهو لم يدركه بل مولده بعد وفاة قتادة بست سنين ، ولو ثبت فجوابه من وجهين أحدهما أن النبي عن قول اليهود إنكارا عليهم فحضر قتادة بن النعمان وقد وفاته صدر الحديث وأنه عن اليهود فتخيل أنه من حديث النبي عن ربه وإنما هو حكاية عن قول اليهود وقد روي أن الزبير أنكر على قتادة وأخبره أنه فاته صدر الحديث الوجه الثاني أن معناه فرغ من ذلك يقال فرغ فلان من كذا فاستلقى على ظهره كناية عن أنه لم يبق له فيه عمل وأما الاستلقاء ووضع الرجل على الأخرى من تعب أو نصب فإنما يفعله من يصيبه ذلك ولذلك لما قال اليهود ثم استراح غضب النبي </w:t>
      </w:r>
      <w:r>
        <w:rPr>
          <w:rFonts w:hint="cs"/>
          <w:b w:val="0"/>
          <w:rtl/>
        </w:rPr>
        <w:lastRenderedPageBreak/>
        <w:t xml:space="preserve">من قولهم ذلك وكذبهم الله عز وجل بقوله تعالى : { وما مسنا من لغوب } ، وله وجه ثالث قاله بعضهم أن يكون استلقى استفعل بمعنى ألقى أي وضع بعض السموات على بعض قال ومعنى وضع رجل على رجل أي رفع بعض مخلوقاته على بعض لأن العرب تسمى الجماعة الكثيرة رجلا بذلك ، </w:t>
      </w:r>
      <w:r>
        <w:rPr>
          <w:rFonts w:cs="Monotype Koufi" w:hint="cs"/>
          <w:b w:val="0"/>
          <w:sz w:val="28"/>
          <w:szCs w:val="28"/>
          <w:rtl/>
          <w:lang w:bidi="ar-KW"/>
        </w:rPr>
        <w:t>[ 29 ] الحديث التاسع والعشرون :</w:t>
      </w:r>
      <w:r>
        <w:rPr>
          <w:rFonts w:hint="cs"/>
          <w:b w:val="0"/>
          <w:bCs/>
          <w:rtl/>
          <w:lang w:bidi="ar-KW"/>
        </w:rPr>
        <w:t xml:space="preserve"> </w:t>
      </w:r>
      <w:r>
        <w:rPr>
          <w:rFonts w:hint="cs"/>
          <w:b w:val="0"/>
          <w:rtl/>
        </w:rPr>
        <w:t xml:space="preserve">عن أبي هريرة رضي الله عنه أن النبي قرأ : { إن الله كان سميعا بصيرا } فوضع يده على أذنه ثم على عينه : هذا حديث ضعيف لا أصل له وقد يتمسك به بعض المشبهة ، وبتقدير ثبوته فالمراد تحقيق السمع والبصر لا صورة الأذن والعين ، وقد ذكر أن المعاني تمثل بالمحسوس تحقيقا لمعناه وقد يسمى محل الشيء باسمه  ومثال ذلك قبض فلان على فلان ماله وداره ويقبض القابض القليل راحته تحقيقا لمعنى القبض لا أن المراد قبض الكف على الدار والمال ويدل على ما قلناه أن نفس الأذن لا تسمع والعين لا تبصر وإنما المدرك هو السمع والبصر وكم من أذن وعين لا تدرك شيئا      ويحتمل لو صح أن يكون النبي صلى الله عليه وسلم وضع يده الكريمة عليها اتفاقا لحكة أو مسح عليها ،  </w:t>
      </w:r>
      <w:r>
        <w:rPr>
          <w:rFonts w:cs="Monotype Koufi" w:hint="cs"/>
          <w:b w:val="0"/>
          <w:sz w:val="28"/>
          <w:szCs w:val="28"/>
          <w:rtl/>
          <w:lang w:bidi="ar-KW"/>
        </w:rPr>
        <w:t>[ 30 ] الحديث الموفي للثلاثين :</w:t>
      </w:r>
      <w:r>
        <w:rPr>
          <w:rFonts w:hint="cs"/>
          <w:b w:val="0"/>
          <w:bCs/>
          <w:rtl/>
          <w:lang w:bidi="ar-KW"/>
        </w:rPr>
        <w:t xml:space="preserve"> </w:t>
      </w:r>
      <w:r>
        <w:rPr>
          <w:rFonts w:hint="cs"/>
          <w:b w:val="0"/>
          <w:rtl/>
        </w:rPr>
        <w:t xml:space="preserve">يروى عن أنس أن جبريل عليه السلام كان عند النبي صلى الله عليه وسلم  فجاء ملك فقال أين تركت ربنا قال في سبع أرضين ثم جاء آخر فقال أين تركت ربنا قال في سبع سموات ثم جاء آخر فقال أين تركت ربنا قال في المشرق وجاءه آخر فسأله فقال في المغرب : هذا حديث باطل موضوع من زنديق يتلاعب بالدين وأهله لا تحل روايته ونقله إلا مع بيان حاله وكذبه قاتل الله مفتريه ، ولو ثبت صحته أمكن تأويله على أن معنى في على كقوله : { في جذوع النخل } ، أي على رؤوسها كما قلناه وبسطناه في قوله : { أأمنتم من في السماء  } على بعض تأويله ، فإن قيل فقولوا : إن الله في كل مكان واطلقوا ذلك كما تقول المعتزلة وقدروه بمعنى على ، ( قلنا ) : ليس لنا ذلك لما فيه من معنى التحيز وإنما إذا ورد في الكتاب والسنة شيء أطلقناه فيهما كما ورد وحملناه على ما ذكرناه ،  </w:t>
      </w:r>
      <w:r>
        <w:rPr>
          <w:rFonts w:cs="Monotype Koufi" w:hint="cs"/>
          <w:b w:val="0"/>
          <w:sz w:val="28"/>
          <w:szCs w:val="28"/>
          <w:rtl/>
          <w:lang w:bidi="ar-KW"/>
        </w:rPr>
        <w:t>[ 31 ] الحديث الحادي والثلاثون :</w:t>
      </w:r>
      <w:r>
        <w:rPr>
          <w:rFonts w:hint="cs"/>
          <w:b w:val="0"/>
          <w:bCs/>
          <w:rtl/>
          <w:lang w:bidi="ar-KW"/>
        </w:rPr>
        <w:t xml:space="preserve"> </w:t>
      </w:r>
      <w:r>
        <w:rPr>
          <w:rFonts w:hint="cs"/>
          <w:b w:val="0"/>
          <w:rtl/>
        </w:rPr>
        <w:t xml:space="preserve">إن الله تعالى يطوي المظالم يوم القيامة تحت قدميه : هذا حديث ضعيف جدا لا يثبت نقله ولا يعول عليه  ، ولو ثبت فمعناه أنه لا يطالب به ولا ينقش وهذا اللفظ يستعمل في الكلام ومنه قول النبي حجة الوداع يوم عرفة كل ربا وكل دم في الجاهلية موضوع تحت قدمي وليس المراد بذلك قدمه الشريف باتفاق العقلاء ،  </w:t>
      </w:r>
      <w:r>
        <w:rPr>
          <w:rFonts w:cs="Monotype Koufi" w:hint="cs"/>
          <w:b w:val="0"/>
          <w:sz w:val="28"/>
          <w:szCs w:val="28"/>
          <w:rtl/>
          <w:lang w:bidi="ar-KW"/>
        </w:rPr>
        <w:t>[ 32 ] الحديث الثاني والثلاثون :</w:t>
      </w:r>
      <w:r>
        <w:rPr>
          <w:rFonts w:hint="cs"/>
          <w:b w:val="0"/>
          <w:bCs/>
          <w:rtl/>
          <w:lang w:bidi="ar-KW"/>
        </w:rPr>
        <w:t xml:space="preserve"> </w:t>
      </w:r>
      <w:r>
        <w:rPr>
          <w:rFonts w:hint="cs"/>
          <w:b w:val="0"/>
          <w:rtl/>
        </w:rPr>
        <w:t xml:space="preserve">يرويه جبير بن نضير تارة موقوفا عليه وتارة يرويه عن أبي ذر وتارة يرويه عن عقبة بن عامر قال إن رسول الله صلى الله عليه وسلم  قال إنكم لا ترجعون إلى الله بشيء أحب إليه مما خرج منه ، هذا حديث ضعيف ومعلل بما ذكرناه من الاضطراب قوله يعني لا يعلم من هو المفسر لذلك هل هو صحابي أو من بعده ، وبتقدير ثبوته فمعناه أنه وجد منه بأنه تكلم به وأنزله على نبيه وأفهمه عباده أي منه ظهر كما تقول خرج لي من كلامك كذا وكذا فيكون معناه ما ذكرنا لا أن معناه الخروج الذي هو انفصال </w:t>
      </w:r>
      <w:r>
        <w:rPr>
          <w:rFonts w:hint="cs"/>
          <w:b w:val="0"/>
          <w:rtl/>
        </w:rPr>
        <w:lastRenderedPageBreak/>
        <w:t xml:space="preserve">شيء من شيء بمفارقته له واستبداله بحيز آخر فإن ذلك على الله محال فإن كلامه صفة أزلية قائمة بذاته لم يزل موصوفا بها وليس ذلك كخروج كلامنا والله أعلم ،  </w:t>
      </w:r>
      <w:r>
        <w:rPr>
          <w:rFonts w:cs="Monotype Koufi" w:hint="cs"/>
          <w:b w:val="0"/>
          <w:sz w:val="28"/>
          <w:szCs w:val="28"/>
          <w:rtl/>
          <w:lang w:bidi="ar-KW"/>
        </w:rPr>
        <w:t>[ 33 ] الحديث الثالث والثلاثون :</w:t>
      </w:r>
      <w:r>
        <w:rPr>
          <w:rFonts w:hint="cs"/>
          <w:b w:val="0"/>
          <w:rtl/>
          <w:lang w:bidi="ar-KW"/>
        </w:rPr>
        <w:t xml:space="preserve"> </w:t>
      </w:r>
      <w:r>
        <w:rPr>
          <w:rFonts w:hint="cs"/>
          <w:b w:val="0"/>
          <w:rtl/>
        </w:rPr>
        <w:t xml:space="preserve">يروى عن أبي أمامة قال : ما تقرب العبد من الله تعالى بمثل ما خرج منه ، هذا حديث ضعيف لا يعرف مع ضعفه إلا من حديث يرويه فروة بن نوفل عن خباب بن الأرت موقوفا عليه ولفظه قال أخذ خباب بيدي فقال تقرب إلى الله ما استطعت واعلم أنك لن تتقرب إليه بشيء أحب إليه من كلامه ولم يقل بمثل ما خرج منه كما روي في حديث جبير بن نفير ،  </w:t>
      </w:r>
      <w:r>
        <w:rPr>
          <w:rFonts w:cs="Monotype Koufi" w:hint="cs"/>
          <w:b w:val="0"/>
          <w:sz w:val="28"/>
          <w:szCs w:val="28"/>
          <w:rtl/>
          <w:lang w:bidi="ar-KW"/>
        </w:rPr>
        <w:t>[ 34 ] الحديث الرابع والثلاثون :</w:t>
      </w:r>
      <w:r>
        <w:rPr>
          <w:rFonts w:hint="cs"/>
          <w:b w:val="0"/>
          <w:bCs/>
          <w:rtl/>
          <w:lang w:bidi="ar-KW"/>
        </w:rPr>
        <w:t xml:space="preserve"> </w:t>
      </w:r>
      <w:r>
        <w:rPr>
          <w:rFonts w:hint="cs"/>
          <w:b w:val="0"/>
          <w:rtl/>
        </w:rPr>
        <w:t xml:space="preserve">يروى موقوفا على ابن عباس أنه قال لرجل قال اللهم رب القرآن فقال لا تقل مثل هذا منه بدأ وإليه يعود ، هذا حديث ضعيف لا يثبت عن ابن عباس ولعل منتحل ذلك وناقله عن ابن عباس ممن يعتقد البدعة قديما ولو ثبت عن ابن عباس أو غير ابن عباس فليس بحجة على الناس فإنه لفظ لم يثبت على الله تعالى ولا عن رسوله ، ويجوز أن ابن عباس اراد بذلك أنه تعالى الذي أظهره لنا بكلامه وإليه يعود في السؤال عن العمل به أمرا ونهيا وروي في رواية ضعيفة عن عثمان انه قال القرآن منه ولو ثبت ذلك كان معناه أنه صفته وصفة الشيء اللازمة له كبعض منه كقوله لعالم بارع العلم منك أي صفتك أو أنه أراد ما تذكرناه في حديث ابن عباس إن صح ومعناه منه ظهر وسمع أو منه التوفيق بتعليمه وتفهيمه ، </w:t>
      </w:r>
      <w:r>
        <w:rPr>
          <w:rFonts w:cs="Monotype Koufi" w:hint="cs"/>
          <w:b w:val="0"/>
          <w:sz w:val="28"/>
          <w:szCs w:val="28"/>
          <w:rtl/>
          <w:lang w:bidi="ar-KW"/>
        </w:rPr>
        <w:t xml:space="preserve"> [ 35 ] الحديث الخامس والثلاثون :</w:t>
      </w:r>
      <w:r>
        <w:rPr>
          <w:rFonts w:hint="cs"/>
          <w:b w:val="0"/>
          <w:bCs/>
          <w:rtl/>
          <w:lang w:bidi="ar-KW"/>
        </w:rPr>
        <w:t xml:space="preserve"> </w:t>
      </w:r>
      <w:r>
        <w:rPr>
          <w:rFonts w:hint="cs"/>
          <w:b w:val="0"/>
          <w:rtl/>
        </w:rPr>
        <w:t xml:space="preserve">يروى عن ابن عباس موقوفا عليه إن لله لوحا محفوظا من درة بيضاء قلمه نور وكتابته نور عرضه ما بين السماء والأرض ينظر فيه كل يوم ثلاثمائة وستين نظرة يخلق بكل نظرة يحي ويميت ويعز ويذل يفعل ما يشاء : هذا حديث ضعيف موقوف انفرد به ابن حمزة اليماني ، وروي إن لله تعالى في كل يوم في خلقه مائة وستون نظرة  ، وهو حديث ضعيف أيضا ، ولو ثبت كان معناه ما يقع من تغيرات الأحوال من مخلوقاته تعالى من حركة ، وسكون وإعطاء ومنع وتوفيق وخذلان وسرور وضده وموت كما تقدم في حديث ابن عباس رضي الله عنهما ،  </w:t>
      </w:r>
      <w:r>
        <w:rPr>
          <w:rFonts w:cs="Monotype Koufi" w:hint="cs"/>
          <w:b w:val="0"/>
          <w:sz w:val="28"/>
          <w:szCs w:val="28"/>
          <w:rtl/>
          <w:lang w:bidi="ar-KW"/>
        </w:rPr>
        <w:t>[ 36 ] الحديث السادس والثلاثون :</w:t>
      </w:r>
      <w:r>
        <w:rPr>
          <w:rFonts w:hint="cs"/>
          <w:b w:val="0"/>
          <w:rtl/>
          <w:lang w:bidi="ar-KW"/>
        </w:rPr>
        <w:t xml:space="preserve"> </w:t>
      </w:r>
      <w:r>
        <w:rPr>
          <w:rFonts w:hint="cs"/>
          <w:b w:val="0"/>
          <w:rtl/>
        </w:rPr>
        <w:t xml:space="preserve">حديث لا استجيز إسناده إلى صحابي يقول فيه الكرسي وإن له أطيطا كأطيط الرحل الجديد الحديث وأبشع ما في قوله في بعض طرقه الكرسي الذي يجلس عليه الرب ما يفضل منه الا قدر أربع أصابع ، هذا حديث ضعيف مضطرب موضوع شديد الاضطراب والتخليط والاختلاف وذلك من تخليط الرواة وسوء الحفظ وقصد الرد للدين وكيف يثبت صفات الرب تعالى بمثل هذه الروايات الواهية الضعيفة من الزنادقة وغيرهم ، ولقد أنكر على الدارقطني وابن خزيمة رواية مثل هذه الأحاديث وإيداعها في مصنفاتهم من غير مبالغة في الطعن في أمثالها ، وإنما غلب على كثير من المحدثين مجرد النقل والإكثار من الغرائب مع جهلهم بما يجب لله تعالى من الصفات وما يستحيل عليه بأدلة ذلك القطعية القاطعة عند أهل النظر والعلم إذ قنعوا من العلم بمجرد النقل وهو في الحقيقة كما قال بعض الأئمة الاقتصار على جمع الحديث بضاعة النوكى والله </w:t>
      </w:r>
      <w:r>
        <w:rPr>
          <w:rFonts w:hint="cs"/>
          <w:b w:val="0"/>
          <w:rtl/>
        </w:rPr>
        <w:lastRenderedPageBreak/>
        <w:t xml:space="preserve">أعلم ، تم ذلك والحمد لله على فضله وحسن توفيقه والحمد لله وحده اللهم صل على سيدنا محمد وعلى آله وصحبه وسلم </w:t>
      </w:r>
    </w:p>
    <w:p w:rsidR="00DA18EA" w:rsidRDefault="00F6041B" w:rsidP="0004487C">
      <w:pPr>
        <w:ind w:left="-46"/>
        <w:jc w:val="center"/>
        <w:rPr>
          <w:rtl/>
        </w:rPr>
      </w:pPr>
      <w:r>
        <w:rPr>
          <w:b w:val="0"/>
          <w:rtl/>
        </w:rPr>
        <w:t>****</w:t>
      </w:r>
    </w:p>
    <w:p w:rsidR="00400F08" w:rsidRDefault="00400F08" w:rsidP="0004487C">
      <w:pPr>
        <w:ind w:left="-46"/>
        <w:jc w:val="both"/>
        <w:rPr>
          <w:b w:val="0"/>
          <w:rtl/>
          <w:lang w:bidi="ar-KW"/>
        </w:rPr>
      </w:pPr>
    </w:p>
    <w:p w:rsidR="00400F08" w:rsidRDefault="00400F08" w:rsidP="0004487C">
      <w:pPr>
        <w:pBdr>
          <w:top w:val="dashDotStroked" w:sz="24" w:space="1" w:color="auto"/>
          <w:left w:val="dashDotStroked" w:sz="24" w:space="4" w:color="auto"/>
          <w:bottom w:val="dashDotStroked" w:sz="24" w:space="1" w:color="auto"/>
          <w:right w:val="dashDotStroked" w:sz="24" w:space="4" w:color="auto"/>
        </w:pBdr>
        <w:ind w:left="-46"/>
        <w:jc w:val="center"/>
        <w:rPr>
          <w:b w:val="0"/>
          <w:rtl/>
          <w:lang w:bidi="ar-KW"/>
        </w:rPr>
      </w:pPr>
    </w:p>
    <w:p w:rsidR="00400F08" w:rsidRPr="00400F08" w:rsidRDefault="00400F08"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400F08">
        <w:rPr>
          <w:rFonts w:cs="Monotype Koufi"/>
          <w:b w:val="0"/>
          <w:sz w:val="40"/>
          <w:szCs w:val="40"/>
          <w:rtl/>
        </w:rPr>
        <w:t>[  4  ]</w:t>
      </w:r>
    </w:p>
    <w:p w:rsidR="00400F08" w:rsidRDefault="00400F08"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400F08">
        <w:rPr>
          <w:rFonts w:cs="Monotype Koufi"/>
          <w:b w:val="0"/>
          <w:sz w:val="40"/>
          <w:szCs w:val="40"/>
          <w:rtl/>
        </w:rPr>
        <w:t xml:space="preserve">مصنف الإمام ابن جهبل  في نفي الجهة </w:t>
      </w:r>
    </w:p>
    <w:p w:rsidR="00F6041B" w:rsidRDefault="00400F08"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400F08">
        <w:rPr>
          <w:rFonts w:cs="Monotype Koufi"/>
          <w:b w:val="0"/>
          <w:sz w:val="40"/>
          <w:szCs w:val="40"/>
          <w:rtl/>
        </w:rPr>
        <w:t>ردا على ابن تيمية في إثباتها</w:t>
      </w:r>
    </w:p>
    <w:p w:rsidR="00400F08" w:rsidRPr="00922483" w:rsidRDefault="00922483"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922483">
        <w:rPr>
          <w:rFonts w:cs="Monotype Koufi" w:hint="cs"/>
          <w:b w:val="0"/>
          <w:rtl/>
        </w:rPr>
        <w:t>وهو كما قال الإمام السبكي : من أحسن ما وقف الناس عليه من مصنفاته</w:t>
      </w:r>
    </w:p>
    <w:p w:rsidR="00400F08" w:rsidRDefault="00400F08" w:rsidP="0004487C">
      <w:pPr>
        <w:pBdr>
          <w:top w:val="dashDotStroked" w:sz="24" w:space="1" w:color="auto"/>
          <w:left w:val="dashDotStroked" w:sz="24" w:space="4" w:color="auto"/>
          <w:bottom w:val="dashDotStroked" w:sz="24" w:space="1" w:color="auto"/>
          <w:right w:val="dashDotStroked" w:sz="24" w:space="4" w:color="auto"/>
        </w:pBdr>
        <w:ind w:left="-46"/>
        <w:jc w:val="center"/>
        <w:rPr>
          <w:rtl/>
          <w:lang w:bidi="ar-KW"/>
        </w:rPr>
      </w:pPr>
    </w:p>
    <w:p w:rsidR="00400F08" w:rsidRDefault="00400F08" w:rsidP="0004487C">
      <w:pPr>
        <w:ind w:left="-46"/>
        <w:jc w:val="both"/>
        <w:rPr>
          <w:rtl/>
          <w:lang w:bidi="ar-KW"/>
        </w:rPr>
      </w:pPr>
    </w:p>
    <w:p w:rsidR="00E7768F" w:rsidRDefault="00E7768F" w:rsidP="0004487C">
      <w:pPr>
        <w:ind w:left="-46"/>
        <w:jc w:val="center"/>
        <w:rPr>
          <w:bCs/>
          <w:lang w:bidi="ar-KW"/>
        </w:rPr>
      </w:pPr>
      <w:r>
        <w:rPr>
          <w:rFonts w:hint="cs"/>
          <w:bCs/>
          <w:rtl/>
        </w:rPr>
        <w:t>مقدمة الكتاب و</w:t>
      </w:r>
      <w:r>
        <w:rPr>
          <w:rFonts w:hint="cs"/>
          <w:bCs/>
          <w:rtl/>
          <w:lang w:bidi="ar-KW"/>
        </w:rPr>
        <w:t>ترجمة الشيخ شهاب الدين ابن جهبل</w:t>
      </w:r>
    </w:p>
    <w:p w:rsidR="00E7768F" w:rsidRDefault="00E7768F" w:rsidP="0004487C">
      <w:pPr>
        <w:ind w:left="-46"/>
        <w:jc w:val="both"/>
        <w:rPr>
          <w:b w:val="0"/>
          <w:rtl/>
          <w:lang w:bidi="ar-KW"/>
        </w:rPr>
      </w:pPr>
      <w:r>
        <w:rPr>
          <w:rFonts w:hint="cs"/>
          <w:b w:val="0"/>
          <w:bCs/>
          <w:rtl/>
          <w:lang w:bidi="ar-KW"/>
        </w:rPr>
        <w:t xml:space="preserve">[ ترجمة الشيخ شهاب الدين ابن جهبل ] </w:t>
      </w:r>
      <w:r>
        <w:rPr>
          <w:rFonts w:hint="cs"/>
          <w:b w:val="0"/>
          <w:rtl/>
          <w:lang w:bidi="ar-KW"/>
        </w:rPr>
        <w:t xml:space="preserve">: قال السبكي في ترجمته : أحمد بن يحيى بن إسماعيل الشيخ شهاب الدين ابن جهبل الكلابي الحلبي الأصل : سمع من أبي الفرج عبد الرحمن بن الزين المقدسي وأبي الحسن بن البخاري وعمر بن عبد المنعم بن القواس وأحمد بن هبة الله بن عساكر وغيرهم   ودرس وأفتى وشغل بالعلم مدة بالقدس ودمشق وولي تدريس البادرائية بدمشق وحدث وسمع منه الحافظ علم الدين القاسم بن محمد البرزالي ، مات سنة ثلاث وثلاثين وسبعمائة ، ومن أحسن ما وقف الناس عليه من مصنفاته : هذا المبحث في نفي الجهة ردا على ابن تيمية ، </w:t>
      </w:r>
    </w:p>
    <w:p w:rsidR="00E7768F" w:rsidRDefault="00E7768F" w:rsidP="0004487C">
      <w:pPr>
        <w:ind w:left="-46"/>
        <w:jc w:val="both"/>
        <w:rPr>
          <w:b w:val="0"/>
          <w:rtl/>
        </w:rPr>
      </w:pPr>
      <w:r>
        <w:rPr>
          <w:rFonts w:hint="cs"/>
          <w:bCs/>
          <w:rtl/>
        </w:rPr>
        <w:lastRenderedPageBreak/>
        <w:t>[ مقدمة الكتاب ]</w:t>
      </w:r>
      <w:r>
        <w:rPr>
          <w:rFonts w:hint="cs"/>
          <w:b w:val="0"/>
          <w:rtl/>
        </w:rPr>
        <w:t xml:space="preserve"> : بسم الله الرحمن الرحيم الحمد لله العظيم شأنه القوي سلطانه القاهر ملكوته الباهر جبروته الغني عن كل شيء وكل شيء مفتقر إليه فلا معول لشيء من الكائنات إلا عليه   أرسل محمدا بالمحجة البيضاء والملة الزهراء فأتى بأوضح البراهين ونور محجة السالكين ووصف ربه تعالى بصفات الجلال ونفى عنه ما لا يليق بالكبرياء والكمال فتعالى الله الكبير المتعال عما يقوله أهل الغي والضلال لا يحمله العرش بل العرش وحملته محمولون بلطيف قدرته مقهورون في قبضته أحاط بكل شيء علما وأحصى كل شيء عددا مطلع على هواجس الضمائر وحركات الخواطر فسبحانه ما أعظم شأنه وأعز سلطانه يسأله من في السموات والأرض لافتقارهم إليه كل يوم هو في شأن لاقتداره عليه   و على سيدنا محمد خاتم أنبيائه ومبلغ أنبائه وعلى آله وصحبه وسلم   أما بعد فالذي دعا إلى تسطير هذه النبذة ما وقع في هذه المدة مما علقه بعضهم في إثبات الجهة واغتر بها من لم يرسخ له في التعليم قدم ولم يتعلق بأذيال المعرفة ولا كبحه لجام الفهم ولا استبصر بنور الحكمة فأحببت أن أذكر عقيدة أهل السنة والجماعة ثم أبين فساد ما ذكره مع أنه لم يدع دعوى إلا نقضها ولا أطد قاعدة إلا هدمها ثم أستدل على عقيدة أهل السنة وما يتعلق بذلك وها أنا أذكر قبل ذلك مقدمة يستضاء بها في هذا المكان فأقول وبالله المستعان ، </w:t>
      </w:r>
    </w:p>
    <w:p w:rsidR="00E7768F" w:rsidRDefault="00E7768F" w:rsidP="0004487C">
      <w:pPr>
        <w:ind w:left="-46"/>
        <w:jc w:val="center"/>
        <w:rPr>
          <w:b w:val="0"/>
          <w:rtl/>
        </w:rPr>
      </w:pPr>
      <w:r>
        <w:rPr>
          <w:rFonts w:hint="cs"/>
          <w:b w:val="0"/>
          <w:rtl/>
        </w:rPr>
        <w:t>***</w:t>
      </w:r>
    </w:p>
    <w:p w:rsidR="00E7768F" w:rsidRDefault="00E7768F" w:rsidP="0004487C">
      <w:pPr>
        <w:ind w:left="-46"/>
        <w:jc w:val="center"/>
        <w:rPr>
          <w:bCs/>
          <w:rtl/>
        </w:rPr>
      </w:pPr>
      <w:r>
        <w:rPr>
          <w:rFonts w:hint="cs"/>
          <w:bCs/>
          <w:rtl/>
        </w:rPr>
        <w:t>[ مذهب</w:t>
      </w:r>
      <w:r>
        <w:rPr>
          <w:rFonts w:hint="cs"/>
          <w:bCs/>
        </w:rPr>
        <w:t xml:space="preserve"> </w:t>
      </w:r>
      <w:r>
        <w:rPr>
          <w:rFonts w:hint="cs"/>
          <w:bCs/>
          <w:rtl/>
        </w:rPr>
        <w:t>الحشوية في إثبات الجهة مذهب واه ساقط يظهر فساده من</w:t>
      </w:r>
      <w:r>
        <w:rPr>
          <w:rFonts w:hint="cs"/>
          <w:bCs/>
        </w:rPr>
        <w:t xml:space="preserve"> </w:t>
      </w:r>
      <w:r>
        <w:rPr>
          <w:rFonts w:hint="cs"/>
          <w:bCs/>
          <w:rtl/>
        </w:rPr>
        <w:t>مجرد تصوره ]</w:t>
      </w:r>
    </w:p>
    <w:p w:rsidR="00E7768F" w:rsidRDefault="00E7768F" w:rsidP="0004487C">
      <w:pPr>
        <w:ind w:left="-46"/>
        <w:jc w:val="both"/>
        <w:rPr>
          <w:b w:val="0"/>
          <w:rtl/>
        </w:rPr>
      </w:pPr>
      <w:r>
        <w:rPr>
          <w:rFonts w:hint="cs"/>
          <w:b w:val="0"/>
          <w:rtl/>
        </w:rPr>
        <w:t xml:space="preserve">مذهب الحشوية في إثبات الجهة مذهب واه ساقط يظهر فساده من مجرد تصوره حتى قالت الأئمة لولا اغترار العامة بهم لما صرف إليهم عنان الفكر ولا قطر القلم في الرد عليهم وهم فريقان : ( 1 ) فريق لا يتحاشى في إظهار الحشو ويحتسبون أنهم على شيء ألا إنهم هم الكاذبون ، ( 2 ) فريق يتستر بمذهب السلف لسحت يأكله أو حطام يأخذه أو هوى يجمع عليه الطغام الجهلة والرعاع السفلة لعلمه أن إبليس ليس له دأب إلا خذلان أمة محمد ولذلك لا يجمع قلوب العامة إلا على بدعة وضلالة يهدم بها الدين ويفسد بها اليقين فلم يسمع في التواريخ أنه خزاه الله جمع غير خوارج أو رافضة أو ملاحدة أو قرامطة وأما السنة والجماعة فلا تجتمع إلا على كتاب الله المبين وحبله المتين ، وفي هذا الفريق من يكذب على السابقين الأولين من المهاجرين والأنصار ويزعم أنهم يقولون بمقالته ولو أنفق ملء الأرض ذهبا ما استطاع أن يروج عليهم كلمة تصدق دعواه وتستر هذا الفريق بالسلف حفظا لرياسته والحطام الذي يجتليه يريدون أن يأمنوكم ويأمنوا قومهم وهؤلاء يتحلون بالرياء والتقشف فيجعلون الروث مفضضا والكنيف مبيضا ويزهدون في الذرة ليحصلوا الدرة   أظهروا للناس نسكا وعلى المنقوش داروا   </w:t>
      </w:r>
      <w:r>
        <w:rPr>
          <w:rFonts w:hint="cs"/>
          <w:b w:val="0"/>
          <w:rtl/>
        </w:rPr>
        <w:lastRenderedPageBreak/>
        <w:t>ومذهب السلف إنما هو التوحيد والتنزيه دون التجسيم والتشبيه والمبتدعة تزعم أنها على مذهب السلف وكل يدعون وصال ليلى وليلى لا تقر لهم بذاكا  ، وكيف يعتقد في السلف أنهم يعتقدون التشبيه أو يسكنون عند ظهور أهل البدع وقد قال الله تعالى : { ولا تلبسوا الحق بالباطل وتكتموا الحق وأنتم تعلمون } ، وقال الله تعالى : { وإذ أخذ الله ميثاق الذين أتوا الكتاب لتبيننه للناس ولا تكتمونه } ، وقال الله تعالى : { لتبين للناس ما نزل إليهم } ، ولقد كانت الصحابة رضي الله عنهم لا يخوضون في شيء من هذه الأشياء لعلمهم أن حفظ الدهماء أهم الأمور مع أن سيوف حججهم مرهفة ورماحها مشحوذة ولذلك لما نبغت الخوارج واثبهم حبر الأمة وعالمها وابنا عم رسولها أمير المؤمنين علي بن أبي طالب وعبد الله بن عباس فاهتدى البعض بالمناظرة وأصر الباقون عنادا فتسلط عليهم السيف   ولكن حكم السيف فيكم مسلط فنرضى إذا ما أصبح السيف راضيا   وكذلك لما نبغ القدر ونجم به معبد الجهني قيض الله تعالى له زاهد الأمة وابن فاروقها عبد الله عمر بن الخطاب رضي الله عنهما ولو لم تنبغ هاتان البدعتان لما تكلمت الصحابة رضي الله عنهم في رد هذا ولا إبطال هذا ولم يكن دأبهم إلا الحث على التقوى والغزو وأفعال الخير ، ولذلك لم ينقل عن سيد البشر ولا عن أحد من أصحابه رضي الله عنهم أنه جمع الناس في مجمع عام ثم أمرهم أن يعتقدوا في الله تعالى كذا وكذا وقد صدر ذلك في أحكام شتى وإنما تكلم فيها بما يفهمه الخاص ولا ينكره العام وبالله أقسم يمينا برة ما هي مرة بل ألف ألف مرة أن سيد الرسل لم يقل أيها الناس اعتقدوا أن الله تعالى في جهة العلو ولا قال ذلك الخلفاء الراشدون ولا أحد من الصحابة بل تركوا الناس وأمر التعبدات والأحكام ولكن لما ظهرت البدع قمعها السلف أما التحريك للعقائد والتشمير لإظهارها وإقامة ثائرها فما فعلوا ذلك بل حسموا البدع عند ظهورها ، ثم الحشوية إذا بحثوا في مسائل أصول الدين مع المخالفين تكلموا بالمعقول وتصرفوا في المنقول فإذا وصلوا إلى الحشو تبلدوا وتأسوا فتراهم لا يفهمون بالعربية ولا بالعجمية كلا والله والله لو فهموا لهاموا ولكن اعترضوا بحر الهوى فشقوه وعاموا وأسمعوا كل ذي عقل ضعيف وذهن سخيف وخالفوا السلف في الكف عن ذلك مع العوام ولقد كان الحسن البصري رضي الله عنه إذا تكلم في علم التوحيد أخرج غير أهله وكانوا رحمهم الله تعالى لا يتكلمون فيه إلا مع أهل السنة منهم إذ هي قاعدة أهل التحقيق وكانوا يضنون به على الأحداث وقالوا الأحداث هم المستقبلون الأمور المبتدئون في الطريق فلم يجربوا الأمور ولم يرسخ لهم فيها قدم وإن كانوا أبناء سبعين سنة   وقال سهل رضي الله عنه لا تطلعوا الأحداث على الأسرار قبل تمكنهم من اعتقاد أن الإله واحد وأن الموحد فرد صمد منزه عن الكيفية والأينية لا تحيط به الأفكار ولا تكيفه الألباب ،</w:t>
      </w:r>
    </w:p>
    <w:p w:rsidR="00E7768F" w:rsidRDefault="00E7768F" w:rsidP="0004487C">
      <w:pPr>
        <w:ind w:left="-46"/>
        <w:jc w:val="both"/>
        <w:rPr>
          <w:b w:val="0"/>
          <w:rtl/>
        </w:rPr>
      </w:pPr>
      <w:r>
        <w:rPr>
          <w:rFonts w:hint="cs"/>
          <w:bCs/>
          <w:rtl/>
        </w:rPr>
        <w:lastRenderedPageBreak/>
        <w:t>[ اتباع الحشوية للمتشابه ]</w:t>
      </w:r>
      <w:r>
        <w:rPr>
          <w:rFonts w:hint="cs"/>
          <w:b w:val="0"/>
          <w:rtl/>
        </w:rPr>
        <w:t xml:space="preserve"> : وهذا الفريق لا يكتفي من إيمان الناس إلا باعتقاد الجهة وكأنه لم يسمع الحديث الصحيح عن النبي أمرت أن أقاتل الناس حتى يقولوا لا إله إلا الله الحديث   أفلا يكتفي بما اكتفى به نبيهم حتى إنه يأمر الزمني بالخوض في بحر لا ساحل له ويأمرهم بالتفتيش عما لم يأمرهم رسول الله بالتفتيش عنه ولا أحد من أصحابه رضي الله عنهم لا تنازل واكتفى بما نقل عن إمامه الإمام أحمد بن حنبل رضي الله عنه حيث قال : لا يوصف الله تعالى إلا بما وصف به نفسه أو وصفه به رسول الله لا نتجاوز القرآن والحديث ونعلم أن ما وصف الله به من ذلك فهو حق ليس فيه لغو ولا أحاج بل معناه يعرف من حيث يعرف مقصود المتكلم بكلامه وهو مع ذلك ليس كمثله شيء في نفسه المقدسة المذكورة بأسمائه وصفاته ولا في أفعاله فكان ينبغي أن الله سبحانه له ذات حقيقية وأفعال حقيقية وكذلك له صفات حقيقية وهو ليس كمثله شيء لا في ذاته ولا في صفاته ولا في أفعاله وكل ما أوجب نقصا أو حدوثا فإن الله عز وجل منزه عنه حقيقة فإنه سبحانه مستحق للكمال الذي لا غاية فوقه وممتنع عليه الحدوث لامتناع العدم عليه واستلزام الحدوث سابقة العدم وافتقار المحدث إلى محدث ووجوب وجوده بنفسه سبحانه وتعالى هذا نص إمامه فهلا اكتفى به ولقد أتي إمامه في هذا المكان بجوامع الكلم وساق أدلة المتكلمين على ما يدعيه هذا المارق بأحسن رد وأوضح معان مع أنه لم يأمر بما أمر هذا الفريق   </w:t>
      </w:r>
      <w:r>
        <w:rPr>
          <w:rFonts w:hint="cs"/>
          <w:b w:val="0"/>
          <w:bCs/>
          <w:rtl/>
        </w:rPr>
        <w:t>وقد</w:t>
      </w:r>
      <w:r>
        <w:rPr>
          <w:rFonts w:hint="cs"/>
          <w:b w:val="0"/>
          <w:rtl/>
        </w:rPr>
        <w:t xml:space="preserve"> </w:t>
      </w:r>
      <w:r>
        <w:rPr>
          <w:rFonts w:hint="cs"/>
          <w:b w:val="0"/>
          <w:bCs/>
          <w:rtl/>
        </w:rPr>
        <w:t>قال الشافعي</w:t>
      </w:r>
      <w:r>
        <w:rPr>
          <w:rFonts w:hint="cs"/>
          <w:b w:val="0"/>
          <w:rtl/>
        </w:rPr>
        <w:t xml:space="preserve"> رضي الله عنه سألت مالكا عن التوحيد فقال محال أن نظن بالنبي أنه علم أمته الاستنجاء ولم يعلمهم التوحيد وقد قال أمرت أن أقاتل الناس حتى يقولوا لا إله إلا الله الحديث فبين مالك رضي الله عنه أن المطلوب من الناس في التوحيد هو ما اشتمل عليه هذا الحديث ولم يقل من التوحيد اعتقاد أن الله تعالى في جهة العلو ، </w:t>
      </w:r>
    </w:p>
    <w:p w:rsidR="00E7768F" w:rsidRDefault="00E7768F" w:rsidP="0004487C">
      <w:pPr>
        <w:ind w:left="-46"/>
        <w:jc w:val="both"/>
        <w:rPr>
          <w:b w:val="0"/>
          <w:rtl/>
        </w:rPr>
      </w:pPr>
      <w:r>
        <w:rPr>
          <w:rFonts w:hint="cs"/>
          <w:bCs/>
          <w:rtl/>
        </w:rPr>
        <w:t>[ قول الشافعي في الصفات ]</w:t>
      </w:r>
      <w:r>
        <w:rPr>
          <w:rFonts w:hint="cs"/>
          <w:b w:val="0"/>
          <w:rtl/>
        </w:rPr>
        <w:t xml:space="preserve"> : وسئل الشافعي رضي الله عنه عن صفات الله فقال حرام على العقول أن تمثل الله تعالى وعلى الأوهام أن تحد وعلى الظنون أن تقطع وعلى النفوس أن تفكر وعلى الضمائر أن تعمق وعلى الخواطر أن تحيط إلا ما وصف به نفسه على لسان نبيه ،</w:t>
      </w:r>
    </w:p>
    <w:p w:rsidR="00E7768F" w:rsidRDefault="00E7768F" w:rsidP="0004487C">
      <w:pPr>
        <w:ind w:left="-46"/>
        <w:jc w:val="both"/>
        <w:rPr>
          <w:b w:val="0"/>
          <w:rtl/>
        </w:rPr>
      </w:pPr>
      <w:r>
        <w:rPr>
          <w:rFonts w:hint="cs"/>
          <w:bCs/>
          <w:rtl/>
        </w:rPr>
        <w:t>[ حال السلف في المتشابه الإمساك عن الخوض في هذه الأمور ، وترك ذكرها في المشاهد ]</w:t>
      </w:r>
      <w:r>
        <w:rPr>
          <w:rFonts w:hint="cs"/>
          <w:b w:val="0"/>
          <w:rtl/>
        </w:rPr>
        <w:t xml:space="preserve"> : ومن تقصى وفتش وبحث وجد أن الصحابة رضي الله عنهم والتابعين والصدر الأول لم يكن دأبهم غير الإمساك عن الخوض في هذه الأمور وترك ذكرها في المشاهد ولم يكونوا يدسونها إلى العوام ولا يتكلمون بها على المنابر ولا يوقعون في قلوب الناس منها هواجس كالحريق المشعل وهذا معلوم بالضرورة من سيرهم وعلى ذلك بنينا عقيدتنا </w:t>
      </w:r>
      <w:r>
        <w:rPr>
          <w:rFonts w:hint="cs"/>
          <w:b w:val="0"/>
          <w:rtl/>
        </w:rPr>
        <w:lastRenderedPageBreak/>
        <w:t>وأسسنا نحلتنا وسيظهر لك إن شاء الله تعالى موافقتنا للسلف ومخالفة المخالف طريقتهم وإن ادعى الاتباع فما سالك غير الابتداع ،</w:t>
      </w:r>
    </w:p>
    <w:p w:rsidR="00E7768F" w:rsidRDefault="00E7768F" w:rsidP="0004487C">
      <w:pPr>
        <w:ind w:left="-46"/>
        <w:jc w:val="both"/>
        <w:rPr>
          <w:b w:val="0"/>
          <w:rtl/>
        </w:rPr>
      </w:pPr>
      <w:r>
        <w:rPr>
          <w:rFonts w:hint="cs"/>
          <w:bCs/>
          <w:rtl/>
        </w:rPr>
        <w:t xml:space="preserve">[ الفارق بين مسائل الفقه والمتشابه من مسائل العقيدة ] </w:t>
      </w:r>
      <w:r>
        <w:rPr>
          <w:rFonts w:hint="cs"/>
          <w:b w:val="0"/>
          <w:rtl/>
        </w:rPr>
        <w:t>: وقول المدعي إنهم أظهروا هذا ويقول علم النبي كل شيء حتى الخرأة وما علم هذا المهم هذا بهرج لا يمشي على الصيرفي النقاد أو ما علم أن الخرأة يحتاج إليها كل واحد وربما تكررت الحاجة إليها في اليوم مرات وأي حاجة بالعوام إلى الخوض في الصفات نعم الذي يحتاجون إليه من التوحيد قد تبين في حديث أمرت أن أقاتل الناس ثم هذا الكلام من المدعي يهدم بنيانه ويهد أركانه فإن النبي علم الخرأة تصريحا وما علم الناس أن الله تعالى في جهة العلو وما ورد من العرش والسماء في الاستواء قد بنى المدعي مبناه وأوثق عرى دعواه على أن المراد بهما شيء واحد وهو جهة العلو فما قاله هذا المدعي لم يعلمه النبي أمته وعلمهم الخرأة فعند المدعي يجب تعليم العوام حديث الجهة وما علمها رسول الله وأما نحن فالذي نقوله أنه لا يخاض في مثل هذا ويسكت عنه كما سكت رسول الله وأصحابه ويسعنا ما وسعهم ولذلك لم يوجد منا أحد يأمر العوام بشيء من الخوض في الصفات والقوم وقد جعلوا دأبهم الدخول فيها والأمر بها فليت شعري من الأشبه بالسلف   وها نحن تذكر عقيدة أهل السنة فنقول :</w:t>
      </w:r>
    </w:p>
    <w:p w:rsidR="00E7768F" w:rsidRDefault="00E7768F" w:rsidP="0004487C">
      <w:pPr>
        <w:ind w:left="-46"/>
        <w:jc w:val="both"/>
        <w:rPr>
          <w:b w:val="0"/>
          <w:rtl/>
        </w:rPr>
      </w:pPr>
      <w:r>
        <w:rPr>
          <w:rFonts w:hint="cs"/>
          <w:bCs/>
          <w:rtl/>
        </w:rPr>
        <w:t>[ عقيدة أهل السنة في تنزيه الله تعالى ]</w:t>
      </w:r>
      <w:r>
        <w:rPr>
          <w:rFonts w:hint="cs"/>
          <w:b w:val="0"/>
          <w:rtl/>
        </w:rPr>
        <w:t xml:space="preserve"> : عقيدتنا أن الله قديم أزلي لا يشبه شيئا ، ولا يشبهه شيء ، ليس له جهة ولا مكان ، ولا يجري عليه وقت ولا زمان ، ولا يقال له أين ولا حيث ، يرى لا عن مقابلة ولا على مقابلة  ،كان ولا مكان كون المكان ودبر الزمان وهو الآن على ما عليه كان ، هذا مذهب أهل السنة وعقيدة مشايخ الطريق رضي الله عنهم ، </w:t>
      </w:r>
    </w:p>
    <w:p w:rsidR="00E7768F" w:rsidRDefault="00E7768F" w:rsidP="0004487C">
      <w:pPr>
        <w:ind w:left="-46"/>
        <w:jc w:val="both"/>
        <w:rPr>
          <w:b w:val="0"/>
          <w:rtl/>
        </w:rPr>
      </w:pPr>
      <w:r>
        <w:rPr>
          <w:rFonts w:hint="cs"/>
          <w:bCs/>
          <w:rtl/>
        </w:rPr>
        <w:t>[ أقوال أهل التزكية رحمهم الله ]</w:t>
      </w:r>
      <w:r>
        <w:rPr>
          <w:rFonts w:hint="cs"/>
          <w:b w:val="0"/>
          <w:rtl/>
        </w:rPr>
        <w:t xml:space="preserve"> : </w:t>
      </w:r>
      <w:r>
        <w:rPr>
          <w:rFonts w:hint="cs"/>
          <w:b w:val="0"/>
          <w:bCs/>
          <w:rtl/>
        </w:rPr>
        <w:t>قال الجنيد</w:t>
      </w:r>
      <w:r>
        <w:rPr>
          <w:rFonts w:hint="cs"/>
          <w:b w:val="0"/>
          <w:rtl/>
        </w:rPr>
        <w:t xml:space="preserve"> رضي الله عنه: متى يتصل من لا شبيه له ولا نظير له بمن له شبيه ونظير ، وكما قيل ليحيى بن معاذ الرازي أخبرنا عن الله عز وجل قال إله واحد فقيل له كيف هو فقال مالك قادر   فقيل له أين هو فقال بالمرصاد   فقال السائل لم أسألك عن هذا فقال ما كان غير هذا كان صفة المخلوق فأما صفته فما أخبرت عنه ، </w:t>
      </w:r>
      <w:r>
        <w:rPr>
          <w:rFonts w:hint="cs"/>
          <w:b w:val="0"/>
          <w:bCs/>
          <w:rtl/>
        </w:rPr>
        <w:t>وكما سأل ابن شاهين الجنيد</w:t>
      </w:r>
      <w:r>
        <w:rPr>
          <w:rFonts w:hint="cs"/>
          <w:b w:val="0"/>
          <w:rtl/>
        </w:rPr>
        <w:t xml:space="preserve"> رضي الله عنهما عن معنى مع فقال مع على معنيين مع الأنبياء بالنصرة والكلاءة قال الله تعالى إنني معكما أسمع وأرى ومع العالم بالعلم والإحاطة قال الله تعالى ما يكون من نجوى ثلاثة إلا هو رابعهم فقال ابن شاهين مثلك يصلح دالا للأمة على الله ، </w:t>
      </w:r>
      <w:r>
        <w:rPr>
          <w:rFonts w:hint="cs"/>
          <w:b w:val="0"/>
          <w:bCs/>
          <w:rtl/>
        </w:rPr>
        <w:t>وسئل ذو النون المصري</w:t>
      </w:r>
      <w:r>
        <w:rPr>
          <w:rFonts w:hint="cs"/>
          <w:b w:val="0"/>
          <w:rtl/>
        </w:rPr>
        <w:t xml:space="preserve"> رضي الله عنه عن قوله تعالى الرحمن على العرش استوى فقال أثبت ذاته ونفى مكانه فهو موجود بذاته والأشياء بحكمته كما شاء   وسئل عنه الشبلي رضي الله عنه فقال الرحمن لم يزل والعرش محدث والعرش بالرحمن </w:t>
      </w:r>
      <w:r>
        <w:rPr>
          <w:rFonts w:hint="cs"/>
          <w:b w:val="0"/>
          <w:rtl/>
        </w:rPr>
        <w:lastRenderedPageBreak/>
        <w:t xml:space="preserve">استوى ، </w:t>
      </w:r>
      <w:r>
        <w:rPr>
          <w:rFonts w:hint="cs"/>
          <w:b w:val="0"/>
          <w:bCs/>
          <w:rtl/>
        </w:rPr>
        <w:t>وسئل عنها جعفر بن نصير</w:t>
      </w:r>
      <w:r>
        <w:rPr>
          <w:rFonts w:hint="cs"/>
          <w:b w:val="0"/>
          <w:rtl/>
        </w:rPr>
        <w:t xml:space="preserve"> فقال استوى علمه بكل شيء وليس شيء أقرب إليه من شيء ، </w:t>
      </w:r>
      <w:r>
        <w:rPr>
          <w:rFonts w:hint="cs"/>
          <w:b w:val="0"/>
          <w:bCs/>
          <w:rtl/>
        </w:rPr>
        <w:t>وقال جعفر الصادق</w:t>
      </w:r>
      <w:r>
        <w:rPr>
          <w:rFonts w:hint="cs"/>
          <w:b w:val="0"/>
          <w:rtl/>
        </w:rPr>
        <w:t xml:space="preserve"> رضي الله عنه من زعم أن الله في شيء أو من شيء أو على شيء فقد أشرك إذ لو كان في شيء لكان محصورا ولو كان على شيء لكان محمولا ولو كان من شيء لكان محدثا   </w:t>
      </w:r>
      <w:r>
        <w:rPr>
          <w:rFonts w:hint="cs"/>
          <w:b w:val="0"/>
          <w:bCs/>
          <w:rtl/>
        </w:rPr>
        <w:t>وقال محمد بن محبوب</w:t>
      </w:r>
      <w:r>
        <w:rPr>
          <w:rFonts w:hint="cs"/>
          <w:b w:val="0"/>
          <w:rtl/>
        </w:rPr>
        <w:t xml:space="preserve"> خادم أبي عثمان المغربي قال لي أبو عثمان المغربي يوما يا محمد لو قال لك قائل أين معبودك أيش تقول قلت أقول حيث لم يزل   قال فإن قال فأين كان في الأزل أيش تقول قلت حيث هو الآن   يعني أنه كان ولا مكان فهو الآن كما كان قال فارتضى ذلك مني ونزع قميصه وأعطانيه ، </w:t>
      </w:r>
      <w:r>
        <w:rPr>
          <w:rFonts w:hint="cs"/>
          <w:b w:val="0"/>
          <w:bCs/>
          <w:rtl/>
        </w:rPr>
        <w:t>وقال أبو عثمان</w:t>
      </w:r>
      <w:r>
        <w:rPr>
          <w:rFonts w:hint="cs"/>
          <w:b w:val="0"/>
          <w:rtl/>
        </w:rPr>
        <w:t xml:space="preserve"> المغربي كنت أعتقد شيئا من حديث الجهة فلما قدمت بغداد زال ذلك عن قلبي فكتبت إلى أصحابي بمكة أني أسلمت جديدا   قال فرجع كل من كان تابعه عن ذلك ، فهذه كلمات أعلام أهل التوحيد وأئمة جمهور الأمة سوى هذه الشرذمة الزائغة وكتبهم طافحة بذلك وردهم على هذه النازغة لا يكاد يحصر وليس عرضا بذلك تقليدهم لمنع ذلك في أصول الديانات بل إنما ذكرت ذلك ليعلم أن مذهب أهل السنة ما قدمناه ، </w:t>
      </w:r>
    </w:p>
    <w:p w:rsidR="00E7768F" w:rsidRDefault="00E7768F" w:rsidP="0004487C">
      <w:pPr>
        <w:ind w:left="-46"/>
        <w:jc w:val="both"/>
        <w:rPr>
          <w:b w:val="0"/>
          <w:rtl/>
        </w:rPr>
      </w:pPr>
      <w:r>
        <w:rPr>
          <w:rFonts w:hint="cs"/>
          <w:bCs/>
          <w:rtl/>
        </w:rPr>
        <w:t>[ الواجب على من يسمع آيات الصفات وأخبارها ]</w:t>
      </w:r>
      <w:r>
        <w:rPr>
          <w:rFonts w:hint="cs"/>
          <w:b w:val="0"/>
          <w:rtl/>
        </w:rPr>
        <w:t xml:space="preserve"> : ثم إن قولنا إن آيات الصفات وأخبارها على من يسمعها وظائف التقديس والإيمان بما جاء عن الله تعالى وعن رسوله على مراد الله تعالى ومراد رسوله والتصديق والاعتراف بالعجز والسكوت والإمساك عن التصرف في الألفاظ الواردة وكف الباطن عن التفكر في ذلك واعتقاد أن ما خفي عليه منها لم يخف عن الله ولا عن رسوله وسيأتي شرح هذه الوظائف إن شاء الله تعالى ،</w:t>
      </w:r>
    </w:p>
    <w:p w:rsidR="00E7768F" w:rsidRDefault="00E7768F" w:rsidP="0004487C">
      <w:pPr>
        <w:ind w:left="-46"/>
        <w:jc w:val="both"/>
        <w:rPr>
          <w:b w:val="0"/>
          <w:rtl/>
        </w:rPr>
      </w:pPr>
      <w:r>
        <w:rPr>
          <w:rFonts w:hint="cs"/>
          <w:bCs/>
          <w:rtl/>
        </w:rPr>
        <w:t>[ موافقة الخلف للسلف في تنزيه الله تعالى ]</w:t>
      </w:r>
      <w:r>
        <w:rPr>
          <w:rFonts w:hint="cs"/>
          <w:b w:val="0"/>
          <w:rtl/>
        </w:rPr>
        <w:t xml:space="preserve"> : فليت شعري في أي شيء نخالف السلف هل هو في قولنا كان ولا مكان أو في قولنا إنه تعالى كون المكان أو في قولنا وهو الآن على ما عليه كان أو في قولنا تقدس الحق عن الجسمية ومشابهتها أو في قولنا يجب تصديق ما قاله الله تعالى ورسوله بالمعنى الذي أراد أو في قولنا يجب الاعتراف بالعجز أو في قولنا نسكت عن السؤال والخوض فيما لا طاقة لنا به أو في قولنا يجب إمساك اللسان عن تغيير الظواهر بالزيادة والنقصان</w:t>
      </w:r>
    </w:p>
    <w:p w:rsidR="00E7768F" w:rsidRDefault="00E7768F" w:rsidP="0004487C">
      <w:pPr>
        <w:ind w:left="-46"/>
        <w:jc w:val="both"/>
        <w:rPr>
          <w:b w:val="0"/>
          <w:rtl/>
        </w:rPr>
      </w:pPr>
      <w:r>
        <w:rPr>
          <w:rFonts w:hint="cs"/>
          <w:bCs/>
          <w:rtl/>
        </w:rPr>
        <w:t>[ مخالفة الحشوية للسلف بخوضهم في المتشابه ] :</w:t>
      </w:r>
      <w:r>
        <w:rPr>
          <w:rFonts w:hint="cs"/>
          <w:b w:val="0"/>
          <w:rtl/>
        </w:rPr>
        <w:t xml:space="preserve"> وليت شعري في ماذا وافقوا هم السلف هل في دعائهم إلى الخوض في هذا والحث على البحث مع الأحداث الغرين والعوام الطغام الذين يعجزون عن غسل محل النجو وإقامة دعائم الصلاة أو وافقوا السلف في تنزيه الباري سبحانه وتعالى عن الجهة وهل سمعوا في كتاب الله أو أثارة من علم عن السلف أنهم وصفوا الله تعالى بجهة العلو وأن كل مالا يصفه به فهو ضال مضل من فراخ الفلاسفة والهنود واليونان انظر كيف يفترون على الله الكذب وكفى به إثما مبينا</w:t>
      </w:r>
    </w:p>
    <w:p w:rsidR="00E7768F" w:rsidRDefault="00E7768F" w:rsidP="0004487C">
      <w:pPr>
        <w:ind w:left="-46"/>
        <w:jc w:val="center"/>
        <w:rPr>
          <w:b w:val="0"/>
          <w:rtl/>
        </w:rPr>
      </w:pPr>
      <w:r>
        <w:rPr>
          <w:rFonts w:hint="cs"/>
          <w:b w:val="0"/>
          <w:rtl/>
        </w:rPr>
        <w:lastRenderedPageBreak/>
        <w:t>***</w:t>
      </w:r>
    </w:p>
    <w:p w:rsidR="00E7768F" w:rsidRDefault="00E7768F" w:rsidP="0004487C">
      <w:pPr>
        <w:ind w:left="-46"/>
        <w:jc w:val="center"/>
        <w:rPr>
          <w:bCs/>
          <w:rtl/>
        </w:rPr>
      </w:pPr>
      <w:r>
        <w:rPr>
          <w:rFonts w:hint="cs"/>
          <w:bCs/>
          <w:rtl/>
        </w:rPr>
        <w:t>[ تنزيه الله عن الجهة والمكان لأن الله خالق الجهة والمكان والرد على بن تيمية الجاهل لهذه القاعدة الهامة من قواعد التنزيه ]</w:t>
      </w:r>
    </w:p>
    <w:p w:rsidR="00E7768F" w:rsidRDefault="00E7768F" w:rsidP="0004487C">
      <w:pPr>
        <w:ind w:left="-46"/>
        <w:jc w:val="both"/>
        <w:rPr>
          <w:b w:val="0"/>
          <w:rtl/>
        </w:rPr>
      </w:pPr>
      <w:r>
        <w:rPr>
          <w:rFonts w:hint="cs"/>
          <w:b w:val="0"/>
          <w:rtl/>
        </w:rPr>
        <w:t xml:space="preserve">ونحن الآن نبتدئ بإفساد ما ذكره ثم بعد ذلك نقيم الحجة على نفي الجهة والتشبيه وعلى جميع ما يدعيه وبالله المستعان فأقول :  </w:t>
      </w:r>
      <w:r>
        <w:rPr>
          <w:rFonts w:hint="cs"/>
          <w:b w:val="0"/>
          <w:bCs/>
          <w:rtl/>
        </w:rPr>
        <w:t>1_</w:t>
      </w:r>
      <w:r>
        <w:rPr>
          <w:rFonts w:hint="cs"/>
          <w:b w:val="0"/>
          <w:rtl/>
        </w:rPr>
        <w:t xml:space="preserve">  ادعى أولا أنه يقول بما قال الله ورسوله والسابقون الأولون من المهاجرين والأنصار رضي الله عنهم ثم إنه قال ما لم يقله الله ولا رسوله ولا السابقون الأولون من المهاجرين والأنصار ولا شيئا منه فأما الكتاب والسنة فسنبين مخالفته لهما وأما السابقون الأولون من المهاجرين والأنصار فذكره لهم في هذا الموضع استعارة للتهويل وإلا فهو لم يورد من أقوالهم كلمة واحدة لا نفيا ولا إثباتا وإذا تصفحت كلامه عرفت ذلك اللهم إلا أن يكون مراده بالسابقين الأولين من المهاجرين والأنصار مشايخ عقيدته دون الصحابة ، وأخذ بعد هذه الدعوى في مدحه وفي مدح دينه وأن أصحابه أعلم الناس بذلك والأمر كما قاله وفوق ما قاله وكيف المدائح تستوفي مناقبه ولكن كلامه كما قال أمير المؤمنين علي بن أبي طالب رضي الله عنه كلمة حق أريد بها باطل ،  </w:t>
      </w:r>
      <w:r>
        <w:rPr>
          <w:rFonts w:hint="cs"/>
          <w:b w:val="0"/>
          <w:bCs/>
          <w:rtl/>
        </w:rPr>
        <w:t>2_</w:t>
      </w:r>
      <w:r>
        <w:rPr>
          <w:rFonts w:hint="cs"/>
          <w:b w:val="0"/>
          <w:rtl/>
        </w:rPr>
        <w:t xml:space="preserve"> ثم أخذ بعد ذلك في ذم الأئمة وأعلام الأمة حيث اعترفوا بالعجز عن إدراكه سبحانه وتعالى مع أن سيد الرسل قال  (( لا أحصي ثناء عليك أنت كما أثنيت على نفسك )) ، وقال الصديق رضي الله عنه : " العجز عن درك الإدراك إدراك " وتجاسر المدعي على دعوى المعرفة وأن ابن الحيض قد عرف القديم على ما هو عليه ولا غرور ولا جهل أعظم ممن يدعي ذلك فنعوذ بالله من الخذلان ،  </w:t>
      </w:r>
      <w:r>
        <w:rPr>
          <w:rFonts w:hint="cs"/>
          <w:b w:val="0"/>
          <w:bCs/>
          <w:rtl/>
        </w:rPr>
        <w:t xml:space="preserve">3_ </w:t>
      </w:r>
      <w:r>
        <w:rPr>
          <w:rFonts w:hint="cs"/>
          <w:b w:val="0"/>
          <w:rtl/>
        </w:rPr>
        <w:t xml:space="preserve">ثم أخذ بعد ذلك في نسبة مذهب جمهور أمة محمد إلى أنه مذهب فراخ الفلاسفة وأتباع اليونان والهنود ستكتب شهادتهم ويسألون  ،  </w:t>
      </w:r>
      <w:r>
        <w:rPr>
          <w:rFonts w:hint="cs"/>
          <w:b w:val="0"/>
          <w:bCs/>
          <w:rtl/>
        </w:rPr>
        <w:t xml:space="preserve">4_ </w:t>
      </w:r>
      <w:r>
        <w:rPr>
          <w:rFonts w:hint="cs"/>
          <w:b w:val="0"/>
          <w:rtl/>
        </w:rPr>
        <w:t xml:space="preserve">ثم قال كتاب الله تعالى من أوله إلى آخره وسنة رسوله من أولها إلى آخرها ثم عامة كلام الصحابة والتابعين ثم كلام سائر الأئمة مملوء بما هو إما نص وإما ظاهر في الله تعالى أنه فوق كل شيء وعلى كل شيء وأنه فوق العرش وأنه فوق السماء   وقال في أثناء كلامه وأواخر ما زعمه إنه فوق العرش حقيقة   وقاله في موضع آخر عن السلف ، فليت شعري أين هذا في كتاب الله تعالى على هذه الصورة التي نقلها عن كتاب ربه وسنة نبيه وهل في كتاب الله تعالى كلمة مما قاله حتى يقول إنه في نص والنص هو الذي لا يحتمل التأويل ألبتة وهذا مراده فإنه جعله غير الظاهر لعطفه له عليه وأي آية في كتاب الله تعالى نص بهذا الاعتبار ، </w:t>
      </w:r>
    </w:p>
    <w:p w:rsidR="00E7768F" w:rsidRDefault="00E7768F" w:rsidP="0004487C">
      <w:pPr>
        <w:ind w:left="-46"/>
        <w:jc w:val="center"/>
        <w:rPr>
          <w:b w:val="0"/>
          <w:rtl/>
        </w:rPr>
      </w:pPr>
      <w:r>
        <w:rPr>
          <w:rFonts w:hint="cs"/>
          <w:b w:val="0"/>
          <w:rtl/>
        </w:rPr>
        <w:t>***</w:t>
      </w:r>
    </w:p>
    <w:p w:rsidR="00E7768F" w:rsidRDefault="00E7768F" w:rsidP="0004487C">
      <w:pPr>
        <w:ind w:left="-46"/>
        <w:jc w:val="center"/>
        <w:rPr>
          <w:bCs/>
          <w:rtl/>
        </w:rPr>
      </w:pPr>
      <w:r>
        <w:rPr>
          <w:rFonts w:hint="cs"/>
          <w:bCs/>
          <w:rtl/>
        </w:rPr>
        <w:lastRenderedPageBreak/>
        <w:t>[ أدلته من الكتاب العزيز وبيان وجهها الصحيح ]</w:t>
      </w:r>
    </w:p>
    <w:p w:rsidR="00E7768F" w:rsidRDefault="00E7768F" w:rsidP="0004487C">
      <w:pPr>
        <w:ind w:left="-46"/>
        <w:jc w:val="both"/>
        <w:rPr>
          <w:b w:val="0"/>
          <w:rtl/>
        </w:rPr>
      </w:pPr>
      <w:r>
        <w:rPr>
          <w:rFonts w:hint="cs"/>
          <w:bCs/>
          <w:rtl/>
        </w:rPr>
        <w:t xml:space="preserve">5_ </w:t>
      </w:r>
      <w:r>
        <w:rPr>
          <w:rFonts w:hint="cs"/>
          <w:b w:val="0"/>
          <w:rtl/>
        </w:rPr>
        <w:t xml:space="preserve">فأول ما استدل به قوله تعالى { إليه يصعد الكلم الطيب} فليت شعري أي نص في الآية أو ظاهر على أن الله تعالى في السماء أو على العرش ثم نهاية ما يتمسك به أنه يدل على علو يفهم من الصعود وهيهات زل حمار العلم في الطين فإن الصعود في الكلام كيف يكون حقيقة مع أن المفهوم في الحقائق أن الصعود ما صفات الأجسام فليس المراد إلا القبول ومع هذا لا حد ولا مكان ، </w:t>
      </w:r>
      <w:r>
        <w:rPr>
          <w:rFonts w:hint="cs"/>
          <w:b w:val="0"/>
          <w:bCs/>
          <w:rtl/>
        </w:rPr>
        <w:t xml:space="preserve">6_ </w:t>
      </w:r>
      <w:r>
        <w:rPr>
          <w:rFonts w:hint="cs"/>
          <w:b w:val="0"/>
          <w:rtl/>
        </w:rPr>
        <w:t xml:space="preserve">وأتبعها بقوله تعالى { إني متوفيك ورافعك إلي } وما أدري من أين استنبط من هذا الخبر أن الله تعالى فوق العرش من هذه الآية هل ذلك بدلالة المطابقة أو التضمن أو الالتزام أو هو شيء أخذه بطريق الكشف والنفث في الروع ولعله اعتقد أن الرفع إنما يكون في العلو في الجهة فإن كان كما خطر له فذاك أيضا لا يعقل إلا في الجسمية والحدية وإن لم يقل بهما فلا حقيقة فيما استدل به وإن قال بهما فلا حاجة إلى المغالطة ولعله لم يسمع الرفع في المرتبة والتقريب في المكانة من استعمال العرب والعرف ولا فلان رفع الله شأنه  ،  </w:t>
      </w:r>
      <w:r>
        <w:rPr>
          <w:rFonts w:hint="cs"/>
          <w:b w:val="0"/>
          <w:bCs/>
          <w:rtl/>
        </w:rPr>
        <w:t xml:space="preserve">7_ </w:t>
      </w:r>
      <w:r>
        <w:rPr>
          <w:rFonts w:hint="cs"/>
          <w:b w:val="0"/>
          <w:rtl/>
        </w:rPr>
        <w:t xml:space="preserve">وأتبع ذلك قوله تعالى : { أأمنتم من في السماء أن يخسف بكم الأرض } ، وخص هذا المستدل من بالله تعالى ولعله لم يجوز أن المراد به ملائكة الله تعالى ولعله يقول إن الملائكة لا تفعل ذلك ولا أن جبريل عليه السلام خسف بأهل سدوم فلذلك استدل بهذه الآية ولعلها هي النص الذي أشار إليه ،  </w:t>
      </w:r>
      <w:r>
        <w:rPr>
          <w:rFonts w:hint="cs"/>
          <w:b w:val="0"/>
          <w:bCs/>
          <w:rtl/>
        </w:rPr>
        <w:t>8_</w:t>
      </w:r>
      <w:r>
        <w:rPr>
          <w:rFonts w:hint="cs"/>
          <w:b w:val="0"/>
          <w:rtl/>
        </w:rPr>
        <w:t xml:space="preserve"> وأتبعه بقوله تعالى ( تعرج الملائكة الروح إليه )والعروج والصعود شيء واحد ولا دلالة في الآية على أن العروج إلى سماء ولا عرش ولا شيء من الأشياء التي ادعاها بوجه من الوجوه لأن حقيقته المستعملة في لغة العرب في الانتقال في حق الأجسام إذ لا تعرف العرب إلا ذلك فليت لو أظهره واستراح من كتمانه  ، </w:t>
      </w:r>
      <w:r>
        <w:rPr>
          <w:rFonts w:hint="cs"/>
          <w:b w:val="0"/>
          <w:bCs/>
          <w:rtl/>
        </w:rPr>
        <w:t>9_</w:t>
      </w:r>
      <w:r>
        <w:rPr>
          <w:rFonts w:hint="cs"/>
          <w:b w:val="0"/>
          <w:rtl/>
        </w:rPr>
        <w:t xml:space="preserve"> وأردفه بقوله تعالى : { يخافون ربهم من فوقهم } ، وتلك أيضا لا دلالة له فيها عن سماء ولا عرش ولا أنه في شيء من ذلك حقيقة ،  ثم الفوقية ترد لمعنيين :  أحدهما نسبة جسم إلى جسم بأن يكون أحدهما أعلى والآخر أسفل بمعنى أن أسفل الأعلى من جانب رأس الأسفل وهذا لا يقول به من لا يجسم وبتقدير أن يكون هو المراد وأنه تعالى ليس بجسم فلم لا يجوز أن يكون من فوقهم صلة ل يخافون ويكون تقدير الكلام يخافون من فوقهم ربهم   أي أن الخوف من جهة العلو وأن العذاب يأتي من تلك الجهة   وثانيهما بمعنى المرتبة كما يقال الخليفة فوق السلطان والسلطان فوق الأمير   وكما يقال جلس فلان فوق فلان والعلم فوق العمل والصباغة فوق الدباغة   وقد وقع ذلك في قوله تعالى حيث قال : { ورفعنا بعضهم فوق بعض درجات } ، ولم يطلع أحدهم على أكتاف الآخر ومن ذلك قوله تعالى (وإنا فوقهم قاهرون )وما ركبت القبط أكتاف بني إسرائيل ولا ظهورهم ،  </w:t>
      </w:r>
      <w:r>
        <w:rPr>
          <w:rFonts w:hint="cs"/>
          <w:b w:val="0"/>
          <w:bCs/>
          <w:rtl/>
        </w:rPr>
        <w:t>10_</w:t>
      </w:r>
      <w:r>
        <w:rPr>
          <w:rFonts w:hint="cs"/>
          <w:b w:val="0"/>
          <w:rtl/>
        </w:rPr>
        <w:t xml:space="preserve"> وأردف ذلك بقوله تعالى : { الرحمن على العرش استوى } ، وورد هذا في كتاب الله في ستة مواضع من </w:t>
      </w:r>
      <w:r>
        <w:rPr>
          <w:rFonts w:hint="cs"/>
          <w:b w:val="0"/>
          <w:rtl/>
        </w:rPr>
        <w:lastRenderedPageBreak/>
        <w:t xml:space="preserve">كتابه وهي عمدة المشبهة وأقوى معتمدهم حتى إنهم كتبوها على باب جامع همذان فلصرف العناية إلى إيضاحها فنقول إما أنهم يعزلون العقل بكل وجه وسبب ولا يلتفتون إلى ما سمي فهما وإدراكا فمرحبا بفعلهم وبقول الرحمن على العرش استوى وإن تعدوا هذا إلى أنه مستو على العرش فلا حبا ولا كرامة فإن الله تعالى ما قاله مع أن علماء البيان كالمتفقين على أن في اسم الفاعل من الثبوت ما لا يفهم من الفعل   وإن قالوا هذا يدل على أنه فوقه فقد تركوا ما التزموه وبالغوا في التناقض والتشهي والجرأة   وإن قالوا بل نبقي العقل ونفهم ما هو المراد فنقول لهم ما هو الاستواء في كلام العرب فإن قالوا الجلوس والاستقرار قلنا هذا ما تعرفه العرب إلا في الجسم فقولوا يستوي جسم على العرش   وإن قالوا جلوس واستقرار نسبته إلى ذات الله تعالى كنسبة الجلوس إلى الجسم   فالعرب لا تعرف هذا حتى يكون هو الحقيقة ثم العرب تفهم استواء القدح الذي هو ضد الاعوجاج فوصفوه بذلك وتبرءوا معه من التجسيم وسدوا باب الحمل على غير الجلوس ولا يسدونه في قوله تعالى وهو معكم أين ما كنتم وقوله تعالى ونحن أقرب إليه من حبل الوريد ولا تقولوا معهم بالعلم   وإن قلتم ذلك فلم تحلونه عاما وتحرمونه عاما ومن أين لكم أن ليس الاستواء فعلا من أفعاله تعالى في العرش فإن قالوا ليس هذا كلام العرب   قلنا ولا كلام العرب استوى بالمعنى الذي تقولونه بلا جسم   ولقد رام المدعي التفلت من شرك التجسيم بما زعمه من أن الله تعالى في جهة وأنه استوى على العرش استواء يليق بجلاله   فنقول له قد صرت الآن إلى قولنا في الاستواء وأما الجهة فلا تليق بالجلال   وأخذ على المتكلمين قولهم إن الله تعالى لو كان في جهة فإما أن يكون أكبر أو أصغر أو مساويا وكل ذلك محال   قال فلم يفهموا من قول الله تعالى على العرش إلا ما يثبتون لأي جسم كان على أي جسم كان   قال وهذا اللازم تابع لهذا المفهوم وأما استواء يليق بجلال الله فلا يلزمه شيء من اللوازم   فنقول له أتميميا مرة وقيسيا أخرى إذا قلت استوى استواء يليق بجلال الله فهو مذهب المتكلمين وإن قلت استواء هو استقرار واختصاص بجهة دون أخرى لم يجد ذلك تخلصا من الترديد المذكور والاستواء بمعنى الاستيلاء  ، وأشهد له في هذه الآية أنها لم ترد قط إلا في إظهار العظمة والقدرة والسلطان والملك والعرب تكني بذلك عن الملك فيقولون فلان استوى على كرسي المملكة وإن لم يكن جلس عليه مرة واحدة ويريدون بذلك الملك   وأما قولهم فإن حملتم الاستواء على الاستيلاء لم يبق لذكر العرش فائدة فإن ذلك في حق كل المخلوقات فلا يختص بالعرش ، فالجواب عنه أن كل الموجودات لما حواها العرش كان الاستيلاء عليه استيلاء على جميعها ولا كذلك غير وأيضا فكناية العرب السابقة ترجحه وقد تقدم الكلام عن السلف في معنى الاستواء كجعفر الصادق ومن تقدم   وقولهم استوى بمنى استولى إنما يكون فيما يدافع عليه ، ( قلنا ) : واستوى بمعنى جلس أيضا إنما يكون في جسم وأنتم قد قلتم إنكم لا تقولون به ولو وصفوه تعالى بالاستواء على العرش لما أنكرنا عليهم ذلك بل نعدهم إلى ما يشبه التشبيه أو هو التشبيه المحذور </w:t>
      </w:r>
      <w:r>
        <w:rPr>
          <w:rFonts w:hint="cs"/>
          <w:b w:val="0"/>
          <w:rtl/>
        </w:rPr>
        <w:lastRenderedPageBreak/>
        <w:t xml:space="preserve">والله الموفق ،  </w:t>
      </w:r>
      <w:r>
        <w:rPr>
          <w:rFonts w:hint="cs"/>
          <w:b w:val="0"/>
          <w:bCs/>
          <w:rtl/>
        </w:rPr>
        <w:t>11_</w:t>
      </w:r>
      <w:r>
        <w:rPr>
          <w:rFonts w:hint="cs"/>
          <w:b w:val="0"/>
          <w:rtl/>
        </w:rPr>
        <w:t xml:space="preserve"> واستدل بقوله تعالى حكاية عن فرعون : { يا هامان ابن لي صرحا لعلي أبلغ الأسباب أسباب السموات فأطلع إلى إله موسى } ، فليت شعري كيف فهم من كلام فرعون أن الله تعالى فوق السموات وفوق العرش يطلع إلى إله موسى أما أن إله موسى في السموات فما ذكره وعلى تقدير فهم ذلك من كلام فرعون فكيف يستدل بظن فرعون وفهمه مع إخبار الله تعالى عنه أنه زين له سوء علمه وأنه حاد عن سبيل الله عز وجل وأن كيده في ضلال مع أنه لما سأل موسى عليه السلام وقال وما رب السموات لم يتعرض موسى عليه السلام للجهة بل لم يذكر إلا أخص بالصفات وهي القدرة على الاختراع ولو كانت الجهة ثابتة لكان التعريف بها أولى فإن الإشارة الحسية من أقوى المعرفات حسا وعرفا وفرعون سأل بلفظة ما فكان الجواب بالتحيز أولى من الصفة وغاية ما فهمه من هذه الآية واستدل به فهم فرعون فيكون عمدة هذه العقيدة كون فرعون ظنها فيكون هو مستندها فليت شعري لم لا ذكر النسبة إليه كما ذكر أن عقيدة سادات أمة محمد الذين خالفوا اعتقاده في مسألة التحيز والجهة الذين ألحقهم بالجهمية متلقاة من لبيد بن الأعصم اليهودي الذي سحر النبي ، </w:t>
      </w:r>
      <w:r>
        <w:rPr>
          <w:rFonts w:hint="cs"/>
          <w:b w:val="0"/>
          <w:bCs/>
          <w:rtl/>
        </w:rPr>
        <w:t>12_</w:t>
      </w:r>
      <w:r>
        <w:rPr>
          <w:rFonts w:hint="cs"/>
          <w:b w:val="0"/>
          <w:rtl/>
        </w:rPr>
        <w:t xml:space="preserve"> وختم الآيات الكريمة بالاستدلال بقوله تعالى : { تنزيل من حكيم حميد } ، وقوله تعالى : { منزل من ربك بالحق } ، وما في الآيتين لا عرش ولا كرسي ولا سماء ولا أرض بل ما فيهما إلا مجرد التنزيل وما أدري من أي الدلالات استنبطها المدعي فإن السماء لا تفهم من التنزيل فإن التنزيل قد يكون من السماء وقد يكون من غيرها ولا تنزيل القرآن كيف يفهم منه النزول الذي هو انتقال من فوق إلى أسفل فإن العرب لا تفهم ذلك في كلام سواء كان من عرض أو غير عرض وكما تطلق العرب النزول على الانتقال تطلقه على غيره كما جاء في كتابه العزيز : { وأنزلنا الحديد فيه بأس شديد } ، وقوله تعالى : { وأنزل لكم من الأنعام ثمانية أزواج } ، ولم ير أحد قط قطعة حديد نازلة من السماء في الهواء ولا جملا يحلق من السماء إلى الأرض فكما جوز هنا أن النزول غير الانتقال من العلو إلى السفل فليجوزه هناك ، هذا آخر ما استدل به من الكتاب العزيز وقد ادعى أولا أنه يقول ما قاله الله وأن ما ذكره من الآيات دليل على قوله إما نصا وإما ظاهرا وأنت إذا رأيت ما ادعاه وأمعنت النظر فيما قلناه واستقريت هذه الآيات لم تجد فيها كلمة على وفق ما قاله أولا ولا نصا ولا ظاهرا ألبتة وكل أمر بعد كتاب الله تعالى والدعوى عليه خلل</w:t>
      </w:r>
    </w:p>
    <w:p w:rsidR="00E7768F" w:rsidRDefault="00E7768F" w:rsidP="0004487C">
      <w:pPr>
        <w:ind w:left="-46"/>
        <w:jc w:val="center"/>
        <w:rPr>
          <w:b w:val="0"/>
          <w:rtl/>
        </w:rPr>
      </w:pPr>
      <w:r>
        <w:rPr>
          <w:rFonts w:hint="cs"/>
          <w:b w:val="0"/>
          <w:rtl/>
        </w:rPr>
        <w:t>***</w:t>
      </w:r>
    </w:p>
    <w:p w:rsidR="00E7768F" w:rsidRDefault="00E7768F" w:rsidP="0004487C">
      <w:pPr>
        <w:ind w:left="-46"/>
        <w:jc w:val="center"/>
        <w:rPr>
          <w:bCs/>
          <w:rtl/>
        </w:rPr>
      </w:pPr>
      <w:r>
        <w:rPr>
          <w:rFonts w:hint="cs"/>
          <w:bCs/>
          <w:rtl/>
        </w:rPr>
        <w:t>[ أدلته من السنة الكريمة وبيان وجهها الصحيح ]</w:t>
      </w:r>
    </w:p>
    <w:p w:rsidR="00E7768F" w:rsidRDefault="00E7768F" w:rsidP="0004487C">
      <w:pPr>
        <w:ind w:left="-46"/>
        <w:jc w:val="both"/>
        <w:rPr>
          <w:b w:val="0"/>
          <w:rtl/>
        </w:rPr>
      </w:pPr>
      <w:r>
        <w:rPr>
          <w:rFonts w:hint="cs"/>
          <w:bCs/>
          <w:rtl/>
        </w:rPr>
        <w:lastRenderedPageBreak/>
        <w:t>13_</w:t>
      </w:r>
      <w:r>
        <w:rPr>
          <w:rFonts w:hint="cs"/>
          <w:b w:val="0"/>
          <w:rtl/>
        </w:rPr>
        <w:t xml:space="preserve"> ثم استدل من السنة بحديث المعراج ولم يرد في حديث المعراج أن الله فوق السماء أو فوق العرش حقيقة ولا كلمة واحدة من ذلك وهو لم يسرد حديث المعراج ولا بين الدلالة منه حتى نجيب عنه فإن بين وجه الاستدلال عرفناه كيف الجواب ،  </w:t>
      </w:r>
      <w:r>
        <w:rPr>
          <w:rFonts w:hint="cs"/>
          <w:b w:val="0"/>
          <w:bCs/>
          <w:rtl/>
        </w:rPr>
        <w:t>14_</w:t>
      </w:r>
      <w:r>
        <w:rPr>
          <w:rFonts w:hint="cs"/>
          <w:b w:val="0"/>
          <w:rtl/>
        </w:rPr>
        <w:t xml:space="preserve"> واستدل بنزول الملائكة من عند الله تعالى والجواب عن ذلك أن نزول الملائكة من السماء إنما كان لأن السماء مقرهم ، والعندية لا تدل على أن الله في السماء لأنه يقال في الرسل الآدميين إنهم من عند الله وإن لم يكونوا نزلوا من السماء على أن العندية قد يراد بها الشرف والرتبة قال الله تعالى : { وإن له عندنا لزلفى وحسن مآب } ، وتستعمل في غير ذلك كما قال رسول الله حكاية عن ربه عز وجل : (( أنا عند ظن عبدي بي )) ، </w:t>
      </w:r>
      <w:r>
        <w:rPr>
          <w:rFonts w:hint="cs"/>
          <w:b w:val="0"/>
          <w:bCs/>
          <w:rtl/>
        </w:rPr>
        <w:t>15_</w:t>
      </w:r>
      <w:r>
        <w:rPr>
          <w:rFonts w:hint="cs"/>
          <w:b w:val="0"/>
          <w:rtl/>
        </w:rPr>
        <w:t xml:space="preserve"> وذكر عروج الملائكة وقد سبق وربما شد فقار ظهره وقوى منة منته بلفظة إلى ربهم وأن إلى لانتهاء الغاية وأنها في قطع المسافة وإذا سكت عن هذا لم يتكلم بكلام العرب فإن المسافة لا تفهم العرب منها إلا ما تنتقل فيه الأجسام وهو يقول إنهم لا يقولون بذلك وقد قال الخليل : { إني ذاهب إلى ربي } ، وليس المراد بذلك الانتهاء الذي عناه المدعي بالاتفاق فلم يجترئ على ذلك في كتاب الله تعالى ولا يجاب به في خبر الواحد ، </w:t>
      </w:r>
      <w:r>
        <w:rPr>
          <w:rFonts w:hint="cs"/>
          <w:b w:val="0"/>
          <w:bCs/>
          <w:rtl/>
        </w:rPr>
        <w:t>16_</w:t>
      </w:r>
      <w:r>
        <w:rPr>
          <w:rFonts w:hint="cs"/>
          <w:b w:val="0"/>
          <w:rtl/>
        </w:rPr>
        <w:t xml:space="preserve"> وذكر  قوله  صلى الله عليه وسلم : (( ألا تأمنوني  وأنا  أمين من  في  السماء  يأتيني خبر من في السماء صباحا ومساء )) ، وليس المراد بمن هو الله تعالى ولا ذكر النبي ذلك ولا خصه به ومن أين للمدعي أنه ليس المراد بمن الملائكة فإنهم أكبر المخلوقات علما بالله تعالى وأشدهم اطلاعا على القرب وهم يعلمون أن رسول الله أمين وهو عندهم في هذه الرتبة فليعلم المدعي أنه ليس في الحديث ما ينفي هذا ولا ما يثبت ما ادعاه  ،  </w:t>
      </w:r>
      <w:r>
        <w:rPr>
          <w:rFonts w:hint="cs"/>
          <w:b w:val="0"/>
          <w:bCs/>
          <w:rtl/>
        </w:rPr>
        <w:t>17_</w:t>
      </w:r>
      <w:r>
        <w:rPr>
          <w:rFonts w:hint="cs"/>
          <w:b w:val="0"/>
          <w:rtl/>
        </w:rPr>
        <w:t xml:space="preserve"> ثم ذكر حديث الرقية : (( ربنا الله الذي في السماء تقدس اسمك أمرك في السماء والأرض كما رزقك في السماء )) الحديث ، وهذا الحديث بتقدير ثبوته فالذي ذكره النبي صلى الله عليه وسلم فيه ربنا الذي في السماء تقدس اسمك ما سكت النبي  صلى الله عليه وسلم على في السماء فلأي معنى نقف نحن عليه ونجعل تقديس اسمك كلاما مستأنفا هل فعله رسول الله صلى الله عليه وسلم هكذا أو أمر به وعند ذلك لا يجد المدعي مخلصا إلا أن يقول الله تقدس اسمه في السماء والأرض فلم خصصت السماء بالذكر فنقول له ما معنى تقدس إن كان المراد به التنزيه من حيث هو تنزيه فذلك ليس في سماء ولا أرض إذ التنزيه نفي النقائص وذلك لا تعلق له بجرباء ولا غبراء فإن المراد أن المخلوقات تقدس وتعترف بالتنزيه فلا شك أن أهل السماء مطبقون على تنزيهه تعالى كما أنه لا شك أن في أهل الأرض من لم ينزه وجعل له ندا ووصفه بما لا يليق بجلاله فيكون تخصيص السماء بذكر التقديس فيها لانفراد أهلها بالإطباق على التنزيه كما أنه سبحانه لما انفرد في الملك في يوم الدين عمن يتوهم ملكه خصصه بقوله تعالى مالك يوم الدين وكما قال سبحانه وتعالى بعد دمار من ادعى الملك والملك لمن الملك اليوم لله الواحد القهار   وأعاد هذا المدعي الحديث من أوله ووصل إلى أن قال فليقل ربنا الذي في </w:t>
      </w:r>
      <w:r>
        <w:rPr>
          <w:rFonts w:hint="cs"/>
          <w:b w:val="0"/>
          <w:rtl/>
        </w:rPr>
        <w:lastRenderedPageBreak/>
        <w:t xml:space="preserve">السماء   قال وذكره ووقف على قوله في السماء فليت شعري هل جوز أحد من العلماء أن يفعل مثل هذا وهل هذا إلا مجرد إيهام أن سيد المرسلين  صلى الله عليه وسلم وعليهم قال ربنا الله في السماء  ،  </w:t>
      </w:r>
      <w:r>
        <w:rPr>
          <w:rFonts w:hint="cs"/>
          <w:b w:val="0"/>
          <w:bCs/>
          <w:rtl/>
        </w:rPr>
        <w:t>18_</w:t>
      </w:r>
      <w:r>
        <w:rPr>
          <w:rFonts w:hint="cs"/>
          <w:b w:val="0"/>
          <w:rtl/>
        </w:rPr>
        <w:t xml:space="preserve"> وأما حديث الأوعال وما فيه من قوله والعرش فوق ذلك كله والله فوق ذلك كله فهذا الحديث قد كثر منهم إيهام العوام أنهم يقولون به ويروجون به زخارفهم ولا يتركون دعوى من دعاويهم عاطلة من التحلي بهذا الحديث </w:t>
      </w:r>
      <w:r>
        <w:rPr>
          <w:rFonts w:hint="cs"/>
          <w:b w:val="0"/>
          <w:color w:val="E36C0A" w:themeColor="accent6" w:themeShade="BF"/>
          <w:sz w:val="24"/>
          <w:szCs w:val="24"/>
          <w:rtl/>
        </w:rPr>
        <w:t>[ نص حديث الأوعال : عن العباس بن عبد المطلب رضي الله عنه قال</w:t>
      </w:r>
      <w:r>
        <w:rPr>
          <w:b w:val="0"/>
          <w:color w:val="E36C0A" w:themeColor="accent6" w:themeShade="BF"/>
          <w:sz w:val="24"/>
          <w:szCs w:val="24"/>
        </w:rPr>
        <w:t xml:space="preserve">  </w:t>
      </w:r>
      <w:r>
        <w:rPr>
          <w:rFonts w:hint="cs"/>
          <w:b w:val="0"/>
          <w:color w:val="E36C0A" w:themeColor="accent6" w:themeShade="BF"/>
          <w:sz w:val="24"/>
          <w:szCs w:val="24"/>
          <w:rtl/>
          <w:lang w:bidi="ar-KW"/>
        </w:rPr>
        <w:t xml:space="preserve"> : ((كنت في البطحاء في عصابة فيهم رسول الله صلى الله عليه وسلم ، فمرت بهم سحابة ، فنظر إليها فقال : ما تسمون هذه ؟ قالوا : السحاب . قال : والمزن ، قالوا : والمزن ، قال : والعنان ، قالوا : والعنان ، قال : هل تدرون ما بعد ما بين السماء والأرض ؟ قالوا : لا ندري . قال : إن بعد ما بينهما إما واحدة أو اثنتان أو ثلاث وسبعون سنة ، ثم السماء فوقها كذلك - حتى عد سبع سموات - ثم فوق السابعة بحر بين أسفله وأعلاه مثل ما بين سماء إلى سماء ، ثم فوق ذلك ثمانية أوعال ، بين أظلافهم وركبهم مثل ما بين سماء إلى سماء ، ثم على ظهورهم العرش ، ما بين أسفله وأعلاه مثل ما بين سماء إلى سماء ، ثم الله تبارك وتعالى فوق ذلك</w:t>
      </w:r>
      <w:r>
        <w:rPr>
          <w:rFonts w:hint="cs"/>
          <w:b w:val="0"/>
          <w:color w:val="E36C0A" w:themeColor="accent6" w:themeShade="BF"/>
          <w:sz w:val="24"/>
          <w:szCs w:val="24"/>
          <w:shd w:val="clear" w:color="auto" w:fill="FFFFFF"/>
          <w:rtl/>
          <w:lang w:bidi="ar-KW"/>
        </w:rPr>
        <w:t xml:space="preserve"> )) [ الحديث </w:t>
      </w:r>
      <w:r>
        <w:rPr>
          <w:rFonts w:hint="cs"/>
          <w:b w:val="0"/>
          <w:color w:val="E36C0A" w:themeColor="accent6" w:themeShade="BF"/>
          <w:sz w:val="24"/>
          <w:szCs w:val="24"/>
          <w:shd w:val="clear" w:color="auto" w:fill="FFFFFF"/>
          <w:rtl/>
        </w:rPr>
        <w:t xml:space="preserve">أخرجه أحمد في "المسند" (1/206) ، وأبو داود في "السنن" (4723) ، والترمذي في "السنن" (3320) ] ، وقد اتفق أكثر أهل العلم على ضعف الحديث ، </w:t>
      </w:r>
      <w:r>
        <w:rPr>
          <w:rFonts w:hint="cs"/>
          <w:b w:val="0"/>
          <w:color w:val="E36C0A" w:themeColor="accent6" w:themeShade="BF"/>
          <w:sz w:val="24"/>
          <w:szCs w:val="24"/>
          <w:rtl/>
        </w:rPr>
        <w:t>وأجمع الأصوليون أنّه لا يصلح للاستدلال به في تقرير العقيدة ، وتضعيفه يُفهم من كلام أئمة الجرح والتعديل وأهل العلم بالحديث دراية ورواية ، قال البزار في "مسنده" (4/115): " لا نعلمه روي بهذا الكلام وهذا اللفظ إلا من هذا الوجه عن العباس عن النبي صلى لله عليه وسلم ، وعبد الله بن عميرة ، لا نعلم روى عنه إلا سماك بن حرب " انتهى ، وقال ابن عدي في الكامل (9/27) : غير محفوظ ، وأشار إلى ضعفه المزي في "تهذيب الكمال" (10/391 ) ، وقال الذهبي في "العلو" (1/60) : " تفرد به سماك عن عبد الله ، وعبد الله فيه جهالة " انتهى ، والألباني في "السلسلة الضعيفة" (1247) ، و</w:t>
      </w:r>
      <w:r>
        <w:rPr>
          <w:rFonts w:hint="cs"/>
          <w:b w:val="0"/>
          <w:color w:val="E36C0A" w:themeColor="accent6" w:themeShade="BF"/>
          <w:sz w:val="24"/>
          <w:szCs w:val="24"/>
          <w:shd w:val="clear" w:color="auto" w:fill="FFFFFF"/>
          <w:rtl/>
        </w:rPr>
        <w:t xml:space="preserve">الحديث معلول بجهالة عبدالله بن عميرة وبتفرد سماك بن حرب بهذا الحديث عن عبدالله بن عميرة الذي لا يعرف هذا الحديث إلا من طريقه و، كذلك معلول بالاضطراب  ، قال العلامة ابن الجوزي في دفع شبه التشبيه : </w:t>
      </w:r>
      <w:r>
        <w:rPr>
          <w:rFonts w:hint="cs"/>
          <w:b w:val="0"/>
          <w:color w:val="E36C0A" w:themeColor="accent6" w:themeShade="BF"/>
          <w:sz w:val="24"/>
          <w:szCs w:val="24"/>
          <w:rtl/>
        </w:rPr>
        <w:t xml:space="preserve">حديث العباس رضي الله عنه ، عن رسول الله صلى الله عليه وسلم أنه قال : " فوق السماء السابعة بحر بين أعلاه وأسفله كما بين السماء والارض ، والله تعالى فوق ذلك ، هذا حديث لا يصح تفرد به يحيى بن العلاء ، قال أحمد : هو كذاب يضع الحديث ، وقال يحيى بن معين : ليس بثقة ، وقال ابن عدي : أحاديثه موضوعة وقد تكلمنا على الفوقية عند قوله تعالى ( وهو القاهر فوق عباده ) الانعام : 18 ، قال القاضي أبو يعلى  : المراد من الفوقية : استواء الذات على العرش ، وقال : هو على العرش ما حاذى العرش من ذاته فهو حد له وما عدا الجهة المحاذية للعرش وهو الفوق والخلف والامام واليسرة لا يحد ، قلت : هذا الكلام أصل التجسيم لان المحاذي يكون أكبر أو أصغر والمقادير لا تكون إلا في الاجسام ، قال القاضي أبو يعلى  : إذا ثبت أنه مستو على العرش فهل يجوز ان نطلق عليه الجلوس والقيام ، وما وجدت عن إمامنا في هذا شيئا ، قلت : وكلا الشيئين لا يصح ، أما لفظة القعود فقد رواها عن ابن عباس ولا يصح ، وأما القيام فيرويها عيسى عن جابر عن عمر بن الصبح . قال البخاري : قال عمر بن الصبح أنا وضعت خطبة رسول الله ، وقال ابن حبان : وكان يضع الحديث على الثقات لا يصح كتب حديثه إلا على التعجب ، وقال الدارقطني : متروك ، وقال الازدي : كذاب ذاهل  ، قلت : وبمثل هذه يثبت لله صفة أين العقول ؟ ! تعالى الحق أن يوصف بقيام وهو انتصاب القامة إنما هو قائم بالقسط ، ولا يوصف بقعود ولأنها حالة الجسماني ، قال المحقق السقاف : هذه قطعة من حديث موضوع رواه أحمد في مسنده ( 1 / 206 ) من طريق عبد الرزاق عن يحيى بن العلاء عن شعيب بن خالد عن سماك بن حرب عن عبد الله بن عميره عن العباس عم النبي صلى الله عليه وسلم مرفوعا ، ورواه أبو داود ( 4 / 231 برقم 4723 ) وابن ماجه ( 1 / 69 برقم 193 ) وغيرهما ، ويحيى بن العلاء الذي في سند أحمد قال عنه أحمد : كذاب يضع الحديث ، وأما سند أبي داود وابن ماجه فمن طريق سماك عن ابن عميره عن الاحنف بن قيس عن العباس ، قال البخاري في تاريخه الكبير ( 5 / 159 ) : " لا يعلم سماع لابن عميرة من الاحنف " اه‍  ، قلت : وهذا نص الحديث من مسند الامام أحمد بن حنبل : عن سيدنا العباس قال : كنا جلوسا مع رسول الله صلى الله عليه وسلم بالبطحاء ، فمرت سحابة ، فقال رسول الله صلى الله عليه وسلم : " أتدرون ما هذا ؟ " قال : قلنا : السحاب ، قال : " والمزن " ، قلنا والمزن ، قال : والعنان ، قال فسكتنا ، فقال : " هل تدرون كم بين السماء والارض " قال : قلنا : الله ورسوله أعلم ، قال : " بينهما مسيرة خمسمائة سنة ، ومن كل سماء إلى سماء مسيرة خمسمائة </w:t>
      </w:r>
      <w:r>
        <w:rPr>
          <w:rFonts w:hint="cs"/>
          <w:b w:val="0"/>
          <w:color w:val="E36C0A" w:themeColor="accent6" w:themeShade="BF"/>
          <w:sz w:val="24"/>
          <w:szCs w:val="24"/>
          <w:rtl/>
        </w:rPr>
        <w:lastRenderedPageBreak/>
        <w:t xml:space="preserve">سنة ، وكثف كل سماء مسيرة خمسمائة سنة ، وفوق السماء السابعة بحر بين أسفله وأعلاه كما بين السماء والارض ، ثم فوق ذلك ثمانية أوعال ، بين ركبهن وأظلافهن كما بين السماء والارض ، ثم فوق ذلك العرش ، بين أسفله وأعلاه كما بين السماء والارض ، والله تبارك وتعالى فوق ذلك ، وليس يخفى عليه من أعمال بني آدم شيء " ، قلت : وقد بين بطلان هذا الحديث الامام المحدث الكوثري في مقالة خاصة مطبوعة ضمن كتابه " المقالات " ص ( 308 ) سماها : " أسطورة الاوعال " فلتراجع فإنها مهمة جدا ، وكذا أبطله الامام المحدث عبد الله بن الصديق الغماري وذكر بطلان متنه في كتابه " سبيل التوفيق " فقال : " وبينت بطلان حديث الاوعال بأن إسناده ضعيف ومعناه منكر من وجوه :  ( 1 )  أن القرآن يفيد أن حملة العرش يوم القيامة ثمانية لا اليوم ، ( 2 ) أن القرآن نعى على الكفار تسميتهم الملائكة إناثا ، والحديث يفيد أنهم أوعال ، والاناث أشرف من الوعل ، ( 3 ) أن الوعل هو التيس الجبلي ، والوصف به يدل على الذم ، فقد سمى النبي صلى الله عليه وسلم المحلل تيسا مستعارا ، ووصف الذين يتخلفون في نساء المجاهدين بالفاحشة بأنهم ينبون نبيب التيس ، ( 4 ) أن القرآن والسنة يصفان الملائكة بأنهم ذوو أجنحة ، وهذا الحديث جعلهم أوعالا " اهـ ، وقال العلامة الكوثري : اسطورة الأوعال : منذ نشر كتاب الأوعال فنجاوبهم بما تيس مما نعلم عنه ، وحيث طال التساؤل رأيت نشر كلمة موجزة عنها ليكتفي بها المتسائلون فأقول مستعينا بالله جل جلاله : إن حديث الأوعال أخرجه أحمد في مسنده بطريق عبد الرزاق عن يحي بن العلاء عن شعيب بن خالد عن سماك بن حرب عن عبدالله ابن عميرة عن العباس ، وأخرجه أبو داود والترمذي وابن ماجه بطريق سماك عن ابن عميرة عن الأحنف بن قيس عن العباس بزيادة الأحنف بين ابن عميرة والعباس ، وقد تواردت نصوص ابن معين وأحمد والبخاري ومسلم وابراهيم الحربي والنسائي وابن عدى وابن العربي وابن الجوزي وأبي حيان على أن عبدالله بن عميرة في السند لم يرو عنه سوى سماك مطلقا . قال أحمد عن يحيى بن العلاء في سنده (( كذاب يضع الحديث )) كما في الميزان وغيره ، على أن بين ابن عميرة والعباس مفازة وانقطاعا كبيرا بحيث لا يزول بزيادة الأحنف بينهما . قال البخاري في تاريخه الكبير : (( لا يعلم لابن عميرة من الأحنف )) فيكون الانقطاع باقيا على حاله بعد محاولة ترقيعه بزيادة الحنف بينهما ، وشيخ حفاظ الأمة من أصحاب الاستقراء التام في هذا الباب فنفيه البات هكذا لا يناهضه وهم واهم ليس في العير ولا في النفير وقال مسلم في المفردات والوحدان وهم ص 14 (( انفرد سماك بن حرب بالرواية عن عبد الله بن عميرة)) فيكون ابن عميرة مجهول العين عنده لأن جهالة العين لا تزول إلا برواية ثقتين وسماك إنما روى عنه مسلم ما لم ينفرد به . وقال إبراهيم الحرب ـ أجل أصحاب أحمد ـ عن ابن عميرة : (( لا أعرفه )) وقال النسائي وغيره عن سماك : (( يلقن فيتلقن فلا يحتج بما انفرد )) وكان سماك مختلفا فيه قبل اختلاطه فكيف يكون حاله بعد ذلك ؟ وقال ابن عدى في الكامل في ترجمة يحي بن العلاء عن حديث الأوعال (( إنه غير محفوظ )) وقال ابن العربي في شرح الترمذي عن أسطورة الأوعال (( أمور تلقفت من أهل الكتاب ليس لها أصل في الصحة )) وقال ابن الجوزي في دفع الشبه : (( إن الحديث باطل لانفراد يحي بن العلاء في سند أحمد )) وقال الذهبي في الميزان عن عبدالله ابن عميرة : (( فيه جهالة )) وقال أبو حيان في تفسير قوله تعالى : ( ويحمل عرش ربك فوقهم يومئذ ثمانية ) (( وذكروا في صفات هؤلاء الثمانية أشكالا متكاذبة ضربنا عن ذكرها صفحا ، فعد سرد الأقاصيص الواردة في ذلك من قبيل التسابق في الكذب ، وقد أيد ابن جرير تفسير الثمانية بثمانية صفوف من الملائكة بأسانيد سردها وأغفل ذكر خرافة الأوعال في تفسير الآية ، وقد كذب عليه من عزاها إليه والعرش في الآية هو العرش الذي يستظل به يوم القيامة ما يستحق الإظلال ، وإضافته إلى الله سبحانه اضافة تشريف كما لا يخفى ، ومنازل هؤلاء العلماء في الحفظ ونقد الحديث معروفة عند أهل العلم ، ومن راجع أساطير اليونانيين الأقدمين في آلهتهم وركوبهم عروشا ومراكب تحملها وتجرها الأوعال علم مصدر تلك الخرافة ولو لم يكن له نصيب من الصناعة الحديثية ، أو من علم أصول الدين ، وأما قول الترمذي عن حديث الأوعال : ( حسن غريب )) فمتهاتر متداع بحسب الظاهر لاقتضاء الحسن تعدد الطرق في اصطلاحه مدون في آخر جامعه ، واقتضاء الغرابة الانفراد المنافي لذلك فيحمل الحسن على تعدد الطرق من موضع في السند والغرابة على موضع آخر من السند فها هي الطرق قد تعددت بعد سماك ، حيث رواه عنه الوليد بن أبي ثور وعمرو بن ثابت أبي المقدام وعمرو بن أبي قيس وشريك وإبراهيم بن طهمان وشعيب بن خالد إلا أن ألول منكر الحديث والثاني ضعيف ، والثالث عنده مناكير والرابع مختلف فيه والخامس ينفرد عن الثقات بأشياء معضلات ضعيف لين الحديث مضطر به عند أناس وإن كان في عداد من ينتفي منهم الشيخان والسادس انفرد عنه يحيى بن الكذاب . فبراوية هؤلاء عن سماك تعدددت طرقه بعد سماك على اختلافهم وقفا ورفعا وزيادة ونقصا ، سندا ومتنا ولفظا ومعنى . واين هذا من الحسن المصطلح عليه عند الجمهور ، على أن ابن دحية يقول : ((كم حسن الترمذي من أحاديث موضوعة وأسانيد واهية )) كما في نصيب الراية وقال الذهبي في ترجمة كثير بن </w:t>
      </w:r>
      <w:r>
        <w:rPr>
          <w:rFonts w:hint="cs"/>
          <w:b w:val="0"/>
          <w:color w:val="E36C0A" w:themeColor="accent6" w:themeShade="BF"/>
          <w:sz w:val="24"/>
          <w:szCs w:val="24"/>
          <w:rtl/>
        </w:rPr>
        <w:lastRenderedPageBreak/>
        <w:t>عبدالله الذي قال عنه الشافعي وأبو داود : ركن من أركان الكذب ، بعد أن ذكر تصحيح الترمذي لحديث من أحاديث كثير هذا : (( فلهذا لا يعتمد غريبا على تصحيحي الترمذي )) وحيث انفرد سماك عن ابن عميرة يكون غريبا وبانفراد ابن عميرة عن الأحنف أو العباس يزداد غرابة والغرابة لا تنافي الصحة إذا لم تكن بانفراد من لا يحتج بانفراد غرابة ، والغرابة لا تنافي الصحة إذا لم تكن بانفراد من لا يحتج انفراده كغرائب الصحيحين البالغة نحو المأتين بخلاف ما هنا فإن سماكا وشيخه الخيالي ممن لا يحتج بانفرادهم فيجتمع في الخبر هكذا كل بلية من اضراب في السند والمتن وانقطاع ووجود مختلط يلقن فيتلقن وانفراد مثله عن مجهول عينا وصفة ومخالفة للكتاب حيث يستلزم إلغاء فائدة ( يومئذ ) في الآية الكريمة وغير ذلك مما تقدم ، ومسعى ابن القيم في تهذيب أبي داود ليس بشيء لأن كثرة الطرق بعد سماك لا تغني فتيلا في تقويته مادام سماك منفردا به ، وابن القيم على بدعته قليل لبضاعة في علم الرجال ، وسكوت أبي داود عليه لا يدل على أنه صالح للاعتبار عنده حيث كان ظاهر العلل . على أنه لا اعتبار فيما انفراد به راو ، وقد نص الذهبي في (( سير النبلاء )) على أن ما قيل إن سكت عليه أبو داود فهو صالح عنه فمقيد بما إذا لم يكن الخبر المسكوت عليه ظاهر العلل كما هنا على ما نقله عبدالحي اللكنوى في الأجوبة الفاصلة ، وأما المحدثون والمفسرون الذين ذكروه وسكتوا عليه فلا يدل صنيعهم هذا على صحته عنهم أصلا لأن السلف كانوا يعتقدون براءة ذمتهم من عهدة الخبر الباطل إذا ذكروه بسنده لما في السند من بيان البطلان كما تجد تفصيل ذلك في شرح السخاوي على ألفية المصطلح (ص106) ومن يزعم خلاف ذلك فقد جهل ما هنالك وقول تقويل كل آفك ، وأما صنيع الحاكم في مستدركه فمعه ما يبطله لأنه إنما يصحح الموقوف بطريق شريك ويعد المرفوع بطريق يحيى بن العلاء أقرب الى الاحتجاج فاستدراك الموقوف وعده على شرط مسلم تخريف كيف ومسلم هو الذي سجل على ابن عميرة أنه انفرد عنه سماك فيكون مجهولا عنده فلا يروي عن مثله فقول الحاكم بصحة الموقوف يقتضي بنفسه على استدراكه فأغنى الذهبى عن الرد عليه . وقول الذهبي (( حديث الوليد أجود )) بمعنى أنه لم ينسب إلى اكذب مثل يحيى بن العلاء وغن كان هو أيضا ممن لا يحتج بهم كما سبق ، وتخليط الحاكم مشروح في لسان الميزان وشذوذ ابن حبان بذكر المجاهيل في عداد الثقات يرد عليه ابن حجر في اللسان أيضا ، وفي هذا القدر من البيان كفاية في معرفة دخائل تلك الأقصوصة وقد ساقها الدارمي للاستدلال على الاستقرار المكاني ، وأما باقي المحدثين فإنما ساقوها لمجرد تسجيل ما ورد في الباب والبون بينهما شاسع ولا يتسع المقال لأكثر من هذا . واستيفاء حق البحث من كل ناحية في (( فصل المقال لأكثر من هذا . واستيفاء حق البحث من كل ناحية في (( فصل المقال في أسطورة الأوعال )) وفيه كشف النقاب عن وجوه اكلة السحت الساعين في قلب الحقائق كما تشتهي النفوس الشريرة وفضح دخيلتهم على الوجه الأتم والله سبحانه ولى الهداية ) انتهى ] ،</w:t>
      </w:r>
      <w:r>
        <w:rPr>
          <w:rFonts w:hint="cs"/>
          <w:b w:val="0"/>
          <w:rtl/>
        </w:rPr>
        <w:t xml:space="preserve"> ونحن نبين أنهم لم يقولوا بحرف واحد منه ولا استقر لهم قدم بأن الله تعالى فوق العرش حقيقة بل نقضوا ذلك وإيضاح ذلك بتقديم ما أخر هذا المدعي قال في آخر كلامه ، ولا يظن الظان أن هذا يخالف ظاهر قوله تعالى : { وهو معكم أينما كنتم } ، وقول النبي : (( إذا قام أحدكم إلى الصلاة فإن الله قبل وجهه )) ، ونحو ذلك قال فإن هذا غلط ظاهر وذلك أن الله تعالى معنا حقيقة فوق العرش حقيقة قال كما جمع الله بينهما في قوله : { هو الذي خلق السموات والأرض وما بينهما في ستة أيام ثم استوى على العرش يعلم ما يلج في الأرض وما يخرج منها وما ينزل من السماء وما يعرج فيها وهو معكم أينما كنتم والله بما تعملون بصير } ، قال هذا المدعي بملء ماضغتيه من غير تكتم ولا تلعثم فقد أخبر الله تعالى أنه فوق العرش ويعلم كل شيء وهو معنا أينما كنا كما قال في حديث الأوعال والله فوق العرش وهو يعلم ما أنتم عليه فقد فهمت أن هذا المدعي ادعى أن الله فوق العرش حقيقة واستدل بقوله تعالى ثم استوى على العرش وجعل أن ذلك من الله تعالى خبر أنه فوق العرش وقد علم كل ذي ذهن قويم وفكر مستقيم أن لفظ استوى على العرش ليس مرادفا للفظ فوق العرش حقيقة وقد سبق منا الكلام عليه ولا في الآية ما يدل على الجمع الذي ادعاه ولا بين التقريب في الاستدلال بل سرد آية من كتاب الله تعالى لا يدرى هل </w:t>
      </w:r>
      <w:r>
        <w:rPr>
          <w:rFonts w:hint="cs"/>
          <w:b w:val="0"/>
          <w:rtl/>
        </w:rPr>
        <w:lastRenderedPageBreak/>
        <w:t>حفظها أو نقلها من المصحف ثم شبه الآية في الدلالة على الجمع بحديث الأوعال قال كما قال فيه والله فوق العرش وقد علمت أنه ليس في الحديث ما يدل على المعية بل لا مدخل لمع في الحديث قال وذلك أن مع إذا أطلقت فليس ظاهرها في اللغة إلا للمقارنة المطلقة من غير وجوب مماسة ولا محاذاة عن يمين أو شمال فإذا قيدت بمعنى من المعاني دلت على المقارنة في ذلك المعنى فإنه يقال ما زلنا نسير والقمر معنا والنجم معنا  ، ويقال هذا المتاع معنا وهو لمجامعته لك وإن كان فوق رأسك فإنما الله مع خلقه حقيقة وهو فوق العرش حقيقة ثم هذه المعية تختلف أحكامها بحسب الموارد فلما قال يعلم ما يلج في الأرض وما يخرج منها وما ينزل من السماء وما يعرج فيها وهو معكم أينما كنتم والله بما تعملون بصير دل ظاهر الخطاب على أن حكم هذه المعية ومقتضاها أنه مطلع عليكم عالم بكم ، قال وهذا معنى قول السلف إنه معهم بعلمه ،  قال وهذا ظاهر الخطاب وحقيقته   قال وكذلك في قوله تعالى : { ما يكون من نجوى ثلاثة } الآية ، وفي قوله تعالى : { لا تحزن إن الله معنا } ، { إن الله مع الذين اتقوا والذين هم محسنون } ، { إنني معكما أسمع وأرى } ، قال ويقول أبو الصبي له من فوق السقف لا تخف أنا معك ،  تنبيها على المعية الموجبة لحكم الحال   فليفهم الناظر أدب هذا المدعي في هذا المثل وحسن ألفاظه في استثمار مقاصده ،  ثم قال ففرق بين المعية وبين مقتضاها المفهوم من معناها الذي يختلف باختلاف المواضع   فليفهم الناظر هذه العبارة التي ليست بالعربية ولا بالعجمية فسبحان المسبح باللغات المختلفة   قال فلفظ المعية قد استعمل في الكتاب والسنة في مواضع يقتضي في كل موضع أمورا لا يقتضيها في الموضع الآخر   هذه عبارته بحروفها  ،  ثم قال فإما أن تختلف دلالتها بحسب المواضع أو تدل على قدر مشترك بين جميع مواردها وإن امتاز كل موضع بخاصية فليفهم تقسيم هذا المدعي وحسن تصرفه   قال فعلى التقديرين ليس مقتضاها أن تكون ذات الرب مختلطة بالخلق حتى يقال صرفت عن ظاهرها   ثم قال في موضع آخر من علم أن المعية تضاف إلى كل نوع من أنواع المخلوقات كإضافة الربوبية مثلا وأن الاستواء على العرش ليس إلا العرش وأن الله تعالى يوصف بالعلو والفوقية الحقيقية ولا يوصف بالسفول ولا بالتحتية قط لا حقيقة ولا مجازا علم أن القرآن على ما هو عليه من غير تحريف ، فليفهم الناظر هذه المقدمات القطعية وهذه العبارات الرائقة الجلية [</w:t>
      </w:r>
      <w:r>
        <w:rPr>
          <w:rFonts w:hint="cs"/>
          <w:b w:val="0"/>
          <w:sz w:val="24"/>
          <w:szCs w:val="24"/>
          <w:rtl/>
        </w:rPr>
        <w:t xml:space="preserve"> تناقض ابن تيمية في التفريق بين ظاهر المعية والقرب وبين ظاهر الاستواء واضح تماماً لمن تدبر كلامه فيهما وما أحسن حال علماء أهل السنة لما عاملوا كليهما بنفس القانون قانون التنزيه الذي لا يفقهه إلا العلماء حاشا الحشوية والمشبهة والمجسمة ومن خاض خوضهم في ذات الله عز وجل بطريقة قياس الغائب على الشاهد ونسوا أن الغائب سبحانه ليس كمثله شيء بل تجرأ بعضهم بقوله أن ليس كمثله شيء متشابه أنظر أعلام الموقعين لابن القيم ج 3 ]</w:t>
      </w:r>
      <w:r>
        <w:rPr>
          <w:rFonts w:hint="cs"/>
          <w:b w:val="0"/>
          <w:rtl/>
        </w:rPr>
        <w:t xml:space="preserve"> وحصر الاستواء على الشيء في العرش مما لا يقوله عاقل فضلا عن جاهل   ثم قال من توهم أن كون الله في السماء بمعنى أن السماء تحيط به وتحويه فهو كاذب إن نقله عن غيره وضال إن اعتقده في ربه وما سمعنا أحدا يفهمه من اللفظ ولا رأينا أحد نقله عن أحد   فليستفد الناظر أن الفهم يسمع   قال ولو سئل سائر المسلمين </w:t>
      </w:r>
      <w:r>
        <w:rPr>
          <w:rFonts w:hint="cs"/>
          <w:b w:val="0"/>
          <w:rtl/>
        </w:rPr>
        <w:lastRenderedPageBreak/>
        <w:t xml:space="preserve">هل يفهمون من قول الله تعالى ورسوله أن الله تعالى في السماء تحويه لبادر كل أحد منهم إلى أن يقول هذا شيء لعله لم يخطر ببالنا وإذا كان الأمر هكذا فمن التكلف أن يجعل ظاهر اللفظ شيئا محالا لا يفهمه الناس منه ثم يريد أن يتأوله   قال بل عند المسلمين أن الله في السماء وهو على العرش واحد إذ السماء إنما يراد به العلو فالمعنى الله في العلو لا في السفل ، هكذا قال هذا المدعى ، فليثن الناظر على هذه بالخناصر وليعض عليها بالنواجذ وليعلم أن القوم يخربون بيوتهم بأيدهم وأيدي المؤمنين ، قال وقد علم المسلمون أن كرسيه تعالى وسع السموات والأرض وأن الكرسي في العرش كحلقة ملقاة بأرض فلاة وأن العرش خلق من مخلوقات الله تعالى لا نسبة له إلا قدرة الله وعظمته وكيف يتوهم متوهم بعد هذا أن خلقا يحصره ويحويه وقد قال تعالى : { ولأصلبنكم في جذوع النخل } ، وقال تعالى : { فسيروا في الأرض } ، بمعنى على ونحو ذلك وهو كلام عربي حقيقة لا مجاز وهذا يعلمه من عرف حقائق معنى الحروف وأنها متواطئة في الغالب   هذا آخر ما تمسك به   فنقول أولا ما معنى قولك إن مع في اللغة للمقارنة المطلقة من غير مماسة ولا محاذاة وما هي المقارنة فإن لم يفهم من المقارنة غير صفة لازمة للجسمية حصل المقصود وإن فهم غيره فليتنبه حتى تنظر هل تفهم العرب من المقارنة ذلك أو لا   ثم قوله فإذا قيدت بمعنى من المعاني دلت على المقارنة في ذلك المعنى   فنقول له ومن نحا ذلك في ذلك   قوله إنها في هذه المواضع كلها بمعنى العلم   قلنا من أين لك هذا فإن قال من جهة قوله تعالى ما يكون من نجوى ثلاثة إلا هو رابعهم الآية دل ذلك على المعية بالعلم وأنه على سبيل الحقيقة   فنقول له قد كلت بالصاع الوافي ، فكل لنا بمثله واعلم أن فوق كما يستعمل في العلو في الجهة كذلك يستعمل في العلو في المرتبة والسلطنة والملك وكذلك الاستواء فيكونان متواطئين كما ذكرته حرفا بحرف وقد قال الله تعالى : { وهو القاهر فوق عباده } ، وقال تعالى : { وفوق كل ذي علم عليم } ، وقال الله تعالى : { يد الله فوق أيديهم } ، وقال تعالى حكاية عن قوم فرعون : { وإنا فوقهم قاهرون } ،  وقال تعالى : { ورفعنا بعضهم فوق بعض درجات } ،  </w:t>
      </w:r>
      <w:r>
        <w:rPr>
          <w:rFonts w:hint="cs"/>
          <w:b w:val="0"/>
          <w:bCs/>
          <w:rtl/>
        </w:rPr>
        <w:t>ومعلوم أنه ليس المراد جهة العلو فأعد البحث وقل فوق العرش بالاستيلاء ، وكذا في حديث الأوعال وما فعلته في مع فافعله في فوق وخرج هذا كما خرجت ذلك وإلا اترك الجميع</w:t>
      </w:r>
      <w:r>
        <w:rPr>
          <w:rFonts w:hint="cs"/>
          <w:b w:val="0"/>
          <w:rtl/>
        </w:rPr>
        <w:t xml:space="preserve"> ،  ثم قوله : ومن علم أن المعية تضاف إلى كل نوع من أنواع المخلوقات وأن الاستواء على الشيء ليس إلا العرش ، قلنا : حتى نبصر لك رجلا استعملها يعلم ما تقوله من غير دليل فإنك إن لم تقم دلالة على ذلك وإلا أبرزت لفظة تدل على تحت فوق للاستواء في جهة العلو فليت شعري من أين تعلم أن المعية بالعلم حقيقة وأن آية الاستواء على العرش وحديث الأوعال دالان على صفة الربوبية بالفوقية الحقيقية اللهم غفرا هذا لا يكون إلا بالكشف وإلا فالأدلة التي نصبها الله تعالى لتعرف بها ذاته وصفاته وشرائعه لم يورد هذا المدعي منها حرفا واحدا على وفق دعوى ولا ثبت له قدم إلا في مهوى  ، ثم قوله لا </w:t>
      </w:r>
      <w:r>
        <w:rPr>
          <w:rFonts w:hint="cs"/>
          <w:b w:val="0"/>
          <w:rtl/>
        </w:rPr>
        <w:lastRenderedPageBreak/>
        <w:t>يوصف الله تعالى بالسفول والتحتية لا حقيقة ولا مجازا ليت شعري من ادعى له هذه الدعوى حتى يكلف الكلام فيها  ، ثم إن قوله بعد ذلك من توهم كون الله تعالى في السماء بمعنى أن السماء تحيط به وتحويه فهو كاذب إن نقله عن غيره وضال إن اعتقده في ربه ، أيها المدعي قل ما تفهم وافهم ما تقول وكلم الناس كلام عاقل لعاقل تفيد وتستفيد إذا طلبت أن تستنبط من لفظة في الجهة وحملتها على حقيقتها هل يفهم منها غير الظرفية أو ما في معناها وإذا كان كذلك فهل يفهم عاقل أن الظرف ينفك عن إحاطة ببعض أو جميع ما يلزم ذلك وهل جرى هذا على سمع وهل من يخاطر أن في على حقيقتها في جهة ولا يفهم منها احتواء ولا إحاطة ببعض ولا كل فإن كان المراد أن يعزل الناس عقولهم وتتكلم أنت وهم يقلدون ويصدقون ، لم تأمن أن بعض المسئولين من المخالفين للملة يأمرك بذلك ويثبت الباطل عليك  ، ثم قولك لو سئل سائر المسلمين هل يفهمون من قول الله تعالى ورسوله أن الله في السماء تحويه لبادر كل واحد منهم إلى أن يقول هذا شيء لعله لم يخطر ببالنا ،  فنقول ما الذي أردت بذلك إن أردت أن هذا اللفظ لا يعطي هذا المعنى فإياك أن تسأل عن هذا من هو عارف بكلام العرب فإنه لا يصدقك في أن هذا اللفظ لا يعطي هذا مع كون في للظرفية وأنها على حقيقتها في الجهة وإن أردت أن العقول تأبى ذلك في حق الله تعالى فلسنا نحن معك إلا في تقدير هذا ونفي كل ما يوهم نقصا في حق الله تعالى ، ثم قولك عند المسلمين أن الله في السماء وهو على العرش واحد   لا ينبغي أن تضيف هذا الكلام إلا إلى نفسك أو إلى من تلقيت هذه الوصمة منه ولا تجعل المسلمين يرتبكون في هذا الكلام الذي لا يعقل   ثم استدللت على أن كون الله في السماء والعرش واحد بأن السماء إنما يراد بها العلو فالمعنى أن الله في العلو لا في السفل   قل لي هل قال الله تعالى ورسوله والسابقون الأولون من المهاجرين والأنصار رضي الله عنهم أجمعين أن الله تعالى في العلو لا في السفل ، وكل ما قلت من أول المقدمة إلى آخرها لو سلم لك لكان حاصلة أن الله تعالى وصف نفسه بأنه استوى على العرش وأن الله تعالى فوق العرش   وأما أن السماء المراد بها جهة العلو فما ظفرت كفاك بنقله   ثم قولك قد علم المسلون أن كرسيه تعالى وسع السموات والأرض وأن الكرسي في العرش كحلقة ملقاة بأرض فلاة   فليت شعري إذا كان حديث الأوعال [</w:t>
      </w:r>
      <w:r>
        <w:rPr>
          <w:rFonts w:hint="cs"/>
          <w:b w:val="0"/>
          <w:sz w:val="24"/>
          <w:szCs w:val="24"/>
          <w:rtl/>
        </w:rPr>
        <w:t>علمنا حال حديث الأوعال قبل ولو ضعفه الناقد لاستراح من دندنة بن تيمية حوله</w:t>
      </w:r>
      <w:r>
        <w:rPr>
          <w:rFonts w:hint="cs"/>
          <w:b w:val="0"/>
          <w:rtl/>
        </w:rPr>
        <w:t xml:space="preserve">] يدلك على أن الله فوق العرش فكيف يجمع بينه وبين طلوع الملائكة إلى السماء التي فيها الله وكيف يكون مع ذلك في السماء حقيقة ولعلك تقول إن المراد بهما جهة العلو توفيقا فليت شعري أيمكن أن تقول بعد هذا التوفيق العاري عن التوقيف والتوفيق إن الله في السماء حقيقة وعلى السماء حقيقة وفي العرش حقيقة وعلى العرش حقيقة ثم حقيقة السماء هي هذه المشاهدة المحسوسة يطلق عليها هذا الاسم من لم يخطر بباله السمو وأما أصل الاشتقاق فذلك لا مزية لها فيه على السقف والسحاب فتبارك الله خالق العقول   ثم قولك بعد ذلك العرش </w:t>
      </w:r>
      <w:r>
        <w:rPr>
          <w:rFonts w:hint="cs"/>
          <w:b w:val="0"/>
          <w:rtl/>
        </w:rPr>
        <w:lastRenderedPageBreak/>
        <w:t xml:space="preserve">من مخلوقات الله تعالى لا نسبة له إلا قدرة الله وعظمته   وقع إلينا إلا قدرة الله فإن كانت بألف لام ألف كما وقع إلينا فقد نفيت العرش وجعلت الجهة هي العظمة والقدرة وصار معنى كلامك جهة الله عظمته وقدرته   والآن قلت ما لا يفهم ولا قاله أحد وإن كان كلامك بألف لام ياء فقد صدقت وقلت الحق ومن قال خلاف ذلك ولعمري قد رممنا لك هذا المكان ولقناك إصلاحه ، ثم قلت كيف يتوهم بعد هذا أن خلقا يحصره أو يحويه   قلنا نعم ومن أي شيء بلاؤنا إلا ممن يدعي الحصر أو يوهمه ، ثم قلت وقد قال الله تعالى ولأصلبنكم في جذوع النخل أو ما علمت أن التمكن الاستقراري حاصل في الجذع فإن تمكن المصلوب في الجذع كتمكن الكائن في الظرف وكذلك الحكم في قوله تعالى قل سيروا في الأرض وهذا الذي ذكرناه هو الجواب عن حديث الأوعال ،  </w:t>
      </w:r>
      <w:r>
        <w:rPr>
          <w:rFonts w:hint="cs"/>
          <w:b w:val="0"/>
          <w:bCs/>
          <w:rtl/>
        </w:rPr>
        <w:t>19_</w:t>
      </w:r>
      <w:r>
        <w:rPr>
          <w:rFonts w:hint="cs"/>
          <w:b w:val="0"/>
          <w:rtl/>
        </w:rPr>
        <w:t xml:space="preserve"> وحديث قبض الروح  ،  </w:t>
      </w:r>
      <w:r>
        <w:rPr>
          <w:rFonts w:hint="cs"/>
          <w:b w:val="0"/>
          <w:bCs/>
          <w:rtl/>
        </w:rPr>
        <w:t>20_</w:t>
      </w:r>
      <w:r>
        <w:rPr>
          <w:rFonts w:hint="cs"/>
          <w:b w:val="0"/>
          <w:rtl/>
        </w:rPr>
        <w:t xml:space="preserve"> وحديث عبد الله بن رواحة رضي الله عنه ،  </w:t>
      </w:r>
      <w:r>
        <w:rPr>
          <w:rFonts w:hint="cs"/>
          <w:b w:val="0"/>
          <w:bCs/>
          <w:rtl/>
        </w:rPr>
        <w:t>21_</w:t>
      </w:r>
      <w:r>
        <w:rPr>
          <w:rFonts w:hint="cs"/>
          <w:b w:val="0"/>
          <w:rtl/>
        </w:rPr>
        <w:t xml:space="preserve"> وحديث أمية بن أبي الصلت وما قال من قوله   مجدوا الله فهو أهل لمجد ربنا في السماء أمسى كبيرا   فيقال للمدعي إن كنت ترويه في السماء فقط ولا تتبعها أمسى كبيرا فربما يوهم ما تدعيه لكن لا يبقى شعرا ولا قافية وإن كان قال ربنا في السماء أمسى كبيرا فقل مثل ما قال أمية وعند ذلك لا يدرى هل هو كما قلت أو قال إن الله كبير في السماء   فإن قلت وهو كبير في الأرض فلم خصت السماء   قلنا التخصيص بما أشرنا إليه من أن تعظيم أهل السموات أكثر من تعظيم أهل الأرض له فليس في الملائكة من ينحت حجرا ويعبده ولا فيهم دهري ولا معطل ولا مشبه وخطاب أمية لكفار العرب الذين اتخذوا هبل ومناة واللات والعزى وغير ذلك من الأنداد وقد علمت العرب أن أهل السماء أعلم منهم حتى كانوا يتمسكون بحديث الكاهل الذي كان يتلقف من الجني الذي يسترق الكلمة من الملك فيضيف إليها مائة كذبة فكيف اعتقادهم في الملائكة فلذلك احتج عليهم أمية بالملائكة هذا ليس ببعيد ولا خلافه قطعي ، </w:t>
      </w:r>
      <w:r>
        <w:rPr>
          <w:rFonts w:hint="cs"/>
          <w:b w:val="0"/>
          <w:bCs/>
          <w:rtl/>
        </w:rPr>
        <w:t>22_</w:t>
      </w:r>
      <w:r>
        <w:rPr>
          <w:rFonts w:hint="cs"/>
          <w:b w:val="0"/>
          <w:rtl/>
        </w:rPr>
        <w:t xml:space="preserve"> ثم قال من المعلوم بالضرورة أن الرسول المبلغ عن الله ألقى إلى أمته المدعوين أن الله تعالى على العرش وأنه فوق السماء فنقول له هذا ليس بصحيح بالصريح بل ألقى إليهم أن الله استوى على العرش هذا الذي تواتر من تبليغ هذا النبي وما ذكره المدعي من هذا الإخبار فأخبار آحاد لا يصدق عليها جمع كثرة ولا حجة له فيها وذلك واضح لمن سمع كلام الرسول ونزله على استعمال العرب وإطلاقاتها ولم يدخل عليها غير لغتها ،  </w:t>
      </w:r>
      <w:r>
        <w:rPr>
          <w:rFonts w:hint="cs"/>
          <w:b w:val="0"/>
          <w:bCs/>
          <w:rtl/>
        </w:rPr>
        <w:t>23_</w:t>
      </w:r>
      <w:r>
        <w:rPr>
          <w:rFonts w:hint="cs"/>
          <w:b w:val="0"/>
          <w:rtl/>
        </w:rPr>
        <w:t xml:space="preserve"> ثم قلت كما فطر الله جميع الأمم عربهم وعجمهم في الجاهلية والإسلام إلا من اجتالته الشياطين عن فطرته   هذا كلام من أوله إلى آخره معارض بالميل والترجيح معا ، </w:t>
      </w:r>
    </w:p>
    <w:p w:rsidR="00E7768F" w:rsidRDefault="00E7768F" w:rsidP="0004487C">
      <w:pPr>
        <w:ind w:left="-46"/>
        <w:jc w:val="center"/>
        <w:rPr>
          <w:b w:val="0"/>
          <w:rtl/>
        </w:rPr>
      </w:pPr>
      <w:r>
        <w:rPr>
          <w:rFonts w:hint="cs"/>
          <w:b w:val="0"/>
          <w:rtl/>
        </w:rPr>
        <w:t>***</w:t>
      </w:r>
    </w:p>
    <w:p w:rsidR="00E7768F" w:rsidRDefault="00E7768F" w:rsidP="0004487C">
      <w:pPr>
        <w:ind w:left="-46"/>
        <w:jc w:val="center"/>
        <w:rPr>
          <w:bCs/>
          <w:rtl/>
        </w:rPr>
      </w:pPr>
      <w:r>
        <w:rPr>
          <w:rFonts w:hint="cs"/>
          <w:bCs/>
          <w:rtl/>
        </w:rPr>
        <w:t>[ عدم فهم الحشوية لمذهب السلف الصالح ]</w:t>
      </w:r>
    </w:p>
    <w:p w:rsidR="00E7768F" w:rsidRDefault="00E7768F" w:rsidP="0004487C">
      <w:pPr>
        <w:ind w:left="-46"/>
        <w:jc w:val="both"/>
        <w:rPr>
          <w:b w:val="0"/>
          <w:rtl/>
        </w:rPr>
      </w:pPr>
      <w:r>
        <w:rPr>
          <w:rFonts w:hint="cs"/>
          <w:bCs/>
          <w:rtl/>
        </w:rPr>
        <w:lastRenderedPageBreak/>
        <w:t>24_</w:t>
      </w:r>
      <w:r>
        <w:rPr>
          <w:rFonts w:hint="cs"/>
          <w:b w:val="0"/>
          <w:rtl/>
        </w:rPr>
        <w:t xml:space="preserve"> ثم قلت عن السلف في ذلك من الأقوال ما لو جمعته لبلغت مائتين ألوفا   فنقول إن أردت بالسلف سلف المشبهة كما سيأتي في كلامك فربما قاربت وإن أردت سلف الأمة الصالحين فلا حرفا ولا شطر حرف وها نحن معك في مقام مقام ومضمار مضمار بحول الله وقوته ،  </w:t>
      </w:r>
      <w:r>
        <w:rPr>
          <w:rFonts w:hint="cs"/>
          <w:b w:val="0"/>
          <w:bCs/>
          <w:rtl/>
        </w:rPr>
        <w:t>25_</w:t>
      </w:r>
      <w:r>
        <w:rPr>
          <w:rFonts w:hint="cs"/>
          <w:b w:val="0"/>
          <w:rtl/>
        </w:rPr>
        <w:t xml:space="preserve"> ثم قلت ليس في كتاب الله تعالى ولا سنة رسول ولا عن أحد من سلف الأمة لا من الصحابة ولا من التابعين حرف واحد يخالف ذلك لا نص ولا ظاهر   قلنا ولا عنهم كما ادعيت أنت ولا نص ولا ظاهر وقد صدرت أولا أنك تقول ما قاله الله ورسوله والسابقون الأولون من المهاجرين والأنصار ثم دارت الدائرة على أن المراد بالسابقين الأولين من المهاجرين والأنصار مشايخ عقيدتك وعزلت العشرة وأهل بدر والحديبية عن السبق والتابعين عن المتابعة وتولي هؤلاء لا غير الله أعلم حيث يجعل رسالاته   ثم قولك لم يقل أحد منهم إنه ليس في غير السماء ولا إنه ليس على العرش ولا إنه في كل مكان ولا إن جميع الأمكنة بالنسبة إليه سواء ولا إنه داخل العالم ولا خارجه ولا متصل ولا منفصل   قلنا لقد عممت الدعوى فذكرت ما لم تحط به علما وقد ذكرنا لك عن جعفر الصادق والجنيد والشبلي وجعفر بن نصير وأبي عثمان المغربي رضي الله عنهم ما فيه كفاية فإن طعنت في نقلنا أو في هذه السادة طعنا في نقلك وفيمن أسندت إليه من أهل عقيدتك خاصة فلم يوافقك على ما ادعيته غيرهم   ثم إنك أنت الذي قد قلت ما لم يقله الله ولا رسوله ولا السابقون الأولون من المهاجرين والأنصار ولا من التابعين ولا من مشايخ الأمة الذين لم يدركوا الأهواء فما نطق أحد منهم بحرف في أن الله تعالى في جهة العلو وقد قلت وصرحت وبحثت وفهمت بأن ما ورد من أنه في السماء وفوق السماء وفي العرش وفوق العرش المراد به جهة العلو فقل لنا من قال هذا هل قاله الله أو رسوله أو السابقون الأولون من المهاجرين والأنصار أو التابعين لهم بإحسان فلم تهول علينا بالأمور المغمغمة وبالله المستعان ،  </w:t>
      </w:r>
      <w:r>
        <w:rPr>
          <w:rFonts w:hint="cs"/>
          <w:b w:val="0"/>
          <w:bCs/>
          <w:rtl/>
        </w:rPr>
        <w:t xml:space="preserve">26_ </w:t>
      </w:r>
      <w:r>
        <w:rPr>
          <w:rFonts w:hint="cs"/>
          <w:b w:val="0"/>
          <w:rtl/>
        </w:rPr>
        <w:t xml:space="preserve">ثم استدل على جواز الإشارة الحسية إليه بالأصابع ونحوها بما صح أنه في خطبة عرفات جعل يقول ألا هل بلغت فيقولون نعم   فيرفع أصبعه إلى السماء وينكتها إليهم ويقول اللهم اشهد غير مرة   ومن أي دلالة يدل هذا على جواز الإشارة إليه هل صدر منه إلا أنه رفع أصبعه ثم نكتها إليهم هل في ذلك دلالة على أن رفعه كان يشير به إلى جهة الله تعالى ولكن هذا من عظيم ما رسخ في ذهن هذا المدعي من حديث الجهة حتى إنه لو سمع مسألة من عويص الفرائض والوصايا وأحكام الحيض لقال هذه دالة على الجهة ،  </w:t>
      </w:r>
      <w:r>
        <w:rPr>
          <w:rFonts w:hint="cs"/>
          <w:b w:val="0"/>
          <w:bCs/>
          <w:rtl/>
        </w:rPr>
        <w:t>27_</w:t>
      </w:r>
      <w:r>
        <w:rPr>
          <w:rFonts w:hint="cs"/>
          <w:b w:val="0"/>
          <w:rtl/>
        </w:rPr>
        <w:t xml:space="preserve"> ثم أتى بالطامة الكبرى والداهية الدهياء وقال فإن كان الحق ما يقوله هؤلاء السابقون النافون من هذه العبارات ونحوها دون ما يفهم من الكتاب والسنة إما نصا أو ظاهرا كيف يجوز على الله تعالى ثم على رسوله ثم على خير الأمة أنهم يتكلمون دائما بما هو نص أو ظاهر في خلاف الحق ثم الحق الذي يجب اعتقاده لا يبوحون به قط ولا يدلون عليه لا نصا ولا ظاهرا حتى يجيء أنباط الفرس والروم وأفراخ الهنود يبينون للأمة العقيدة الصحيحة التي يجب على </w:t>
      </w:r>
      <w:r>
        <w:rPr>
          <w:rFonts w:hint="cs"/>
          <w:b w:val="0"/>
          <w:rtl/>
        </w:rPr>
        <w:lastRenderedPageBreak/>
        <w:t xml:space="preserve">كل مؤلف أو فاضل أن يعتقدها لئن كان ما يقوله هؤلاء المتكلمون المتكلفون هو الاعتقاد الواجب وهم مع ذلك أحيلوا على مجرد عقولهم وأن يدفعوا لمقتضى قياس عقولهم ما دل عليه الكتاب والسنة نصا أو ظاهرا لقد كان ترك الناس بلا كتاب ولا سنة أهدى لهم وأنفع على هذا التقدير بل كان وجود الكتاب والسنة ضررا محضا في أصول الدين فإن حقيقة الأمر على ما يقوله هؤلاء أنكم يا معشر العباد لا تطلبوا معرفة الله سبحانه وتعالى وما يستحق من الصفات نفيا ولا إثباتا لا من الكتاب ولا من السنة ولا من طريق سلف الأمة ولكن انظروا أنتم فما وجدتموه مستحقا له من الصفات فصفوه به سواء كان موجودا في الكتاب والسنة أو لم يكن وما لم تجدوه مستحقا له في عقولكم فلا تصفوه بها   ثم قال هما فريقان أكثرهم ما يقول ما لم تثبته عقولكم فانفوه ومنهم من يقول بل توقفوا فيه   وما نفاه قياس عقولكم الذي أنتم فيه مختلفون ومضطربون اختلافا أكثر من جميع اختلاف على وجه الأرض فانفوه وإليه عند الشارع فارجعوا فإن الحق الذي تعبدتكم به وما كان مذكورا في الكتاب والسنة مما يخالف قياسكم هذا أو يثبت ما لم تدركه عقولكم على طريقة أكثرهم فاعلموا أنني امتحنتكم بتنزيله لا لتأخذوا الهدى منه لكن لتجتهدوا في تخريجه على شواذ اللغة ووحشي الألفاظ وغرائب الكلام أو تسكتوا عنه مفوضين علمه إلي هذا حقيقة الأمر على رأي المتكلمين ، </w:t>
      </w:r>
      <w:r>
        <w:rPr>
          <w:rFonts w:hint="cs"/>
          <w:b w:val="0"/>
          <w:bCs/>
          <w:rtl/>
        </w:rPr>
        <w:t>[ الرد على الهذيان والتلبيس السابق ]</w:t>
      </w:r>
      <w:r>
        <w:rPr>
          <w:rFonts w:hint="cs"/>
          <w:b w:val="0"/>
          <w:rtl/>
        </w:rPr>
        <w:t xml:space="preserve"> : هذا ما قاله وهو الموضع الذي صرع فيه وتخبطه الشيطان من المس فنقول ما تقول فيما ورد من ذكر العيون بصفة الجمع وذكر الجنب وذكر الساق الواحد وذكر الأيدي فإن أخذنا بظاهر هذا يلزمنا إثبات شخص له وجه واحد عليه عيون كثيرة وله جنب واحد وعليه أيد كثيرة وله ساق واحد فأي شخص يكون في الدنيا أبشع من هذا وإن تصرفت فيه هذا بجمع وتفريق بالتأويل فلم لا ذكره الله ورسوله وسلف الأمة   وقوله تعالى في الكتاب العزيز الله نور السموات والأرض فكل عاقل يعلم أن النور الذي على الحيطان والسقوف وفي الطرق والحشوش ليس هو الله تعالى ولا قالت المجوس بذلك فإن قلت بأنه هادي السموات والأرض ومنورها فلم لا قاله الله تعالى ولا رسوله ولا سلف الأمة   وورد قوله تعالى ونحن أقرب إليه من حبل الوريد وذلك يقتضي أن يكون الله داخل الزردمة فلم لا بينه الله ولا رسوله ولا سلف الأمة   وقال تعالى واسجد واقترب ومعلوم أن التقرب في الجهة ليس إلا بالمسافة فلم لا بينه الله تعالى ولا رسوله ولا سلف الأمة   وقال تعالى فأينما تولوا فثم وجه الله وقال تعالى وجاء ربك وقال تعالى فأتى الله بنيانهم من القواعد وقال تعالى ما يأتيهم من ذكر من ربهم محدث   وقال حكاية عن ربه عز وجل من تقرب إلي شبرا تقربت إليه ذراعا ومن تقرب إلي ذراعا تقربت منه باعا ومن أتاني يمشي أتيته هرولة وما صح في الحديث أجد نفس الرحمن من قبل اليمن ومن قوله الحجر الأسود يمين الله في الأرض ومن قوله حكاية عن ربه سبحانه وتعالى أنا جليس من ذكرني   وكل هذه هل تأمن من المجسم أن يقول لك ظواهر هذه كثرة تفوت الحصر أضعاف </w:t>
      </w:r>
      <w:r>
        <w:rPr>
          <w:rFonts w:hint="cs"/>
          <w:b w:val="0"/>
          <w:rtl/>
        </w:rPr>
        <w:lastRenderedPageBreak/>
        <w:t xml:space="preserve">أحاديث الجهة فإن كان الأمر كما يقول في نفي الجسمية مع أنه لم يأت في شيء من هذه ما يبن خلاف ظواهرها لا عن الله تعالى ولا عن رسوله ولا عن سلف الأمة فحينئذ يكيل لك المجسم بصاعك ويقول لك لو كان الأمر كما قلت لكان ترك الناس بلا كتاب ولا سنة أهدى لهم   وإن قلت إن العمومات قد بينت خلاف ظواهر هذه لم نجد منها نافيا للجسمية إلا وهو ناف للجهة   ثم ما يؤمنك من تناسخي يفهم من قوله في أي صورة ما شاء ركبك مذهبه من معطل يفهم من قوله تعالى مما تنبت الأرض مراده فحينئذ لا تجد مساغا لما تغص به من ذلك إلا الأدلة الخارجة عن هذه الألفاظ ثم صار حاصل كلامك أن مقالة الشافعية والحنفية والمالكية يلزمها أن يكون ترك الناس بلا كتاب ولا سنة أهدى لهم أفتراهم يكفرونك بذلك أم لا   ثم جعلت أن مقتضى كلام المتكلمين أن الله تعالى ورسوله وسلف الأمة تركوا العقيدة حتى بينها هؤلاء فقل لنا إن الله ورسوله وسلف الأمة بينوها ثم انقل عنهم أنهم قالوا كما تقول إن الله تعالى في جهة العلو لا في جهة السفل وإن الإشارة الحسية جائزة إليه فإذا لم تجد ذلك في كتاب الله تعالى ولا كلام رسوله ولا كلام أحد من العشرة ولا كلام أحد من السابقين الأولين من المهاجرين والأنصار رضي الله عنهم فعد على نفسك باللائمة وقل لقد ألزمت القوم بما لا يلزمهم ولو لزمهم لكان عليك اللوم   ثم قلت عن المتكلمين إنهم يقولون ما يكون على وفق قياس العقول فقولوه وإلا فانفوه   والقوم لم يقولوا ذلك بل قالوا صفة الكمال يجب ثبوتها لله وصفة النقص يجب نفيها عنه   كما قاله الإمام أحمد رضي الله عنه قالوا وما ورد من الله تعالى ومن رسوله فليعرض على لغة العرب التي أرسل الله تعالى محمدا بلغتها كما قال تعالى وما أرسلنا من رسوله إلا بلسان قومه فما فهمت العرب فافهمه ومن جاءك بما يخالفه فانبذ كلامه نبذ الحذاء المرقع واضرب بقوله حائط الحش   ثم نعقد فصلا إن شاء الله تعالى بعد إفساد ما نزع به في سبب ورود هذه الآيات على هذا الوجه فإنه إنما تلقف ما نزغ به في مخالفة الجماعة وأساء القول على الملة من حثالة الملاحدة الطاعنين في القرآن وسنبين إن شاء الله تعالى ضلالهم ويعلم إذ ذاك ، من هو من فراخ الفلاسفة والهنود ثم لو استحيى الغافل لعرف مقدار علماء الأمة رحمهم الله تعالى ثم هل رأى من رد على الفلاسفة والهنود والروم والفرس غير هؤلاء الذين جعلهم فراخهم وهل اتكلوا في الرد على هذه الطوائف على قوم لا عقل لهم ولا بصيرة ولا إدراك ثم يذرونهم يستدلون على إثبات الله تعالى في الحجاج على منكره بالنقل وعلى منكري النبوة بالنقل حتى يصير مضغة للماضغ وضحكة للمستهزئ وشماتة للعدو وفرحا للحسود وفي قصة الحسن بن زياد اللؤلؤي عبرة للمعتبر   ثم أخذ بعد هذا في أن الأمور العامة إذا نفيت عنها إنما يكون دلالتها على سبيل الإلغاز   قلنا وكذلك المجسم يقول لك دلالة الأمور العامة على نفي الجسمية إلغاز   ثم قال بعد هذا يا سبحان الله كيف لم يقل الرسول يوما ما الدهر ولا أحد من سلف الأمة هذه الآيات والأحاديث لا تعتقدوا ما دلت عليه فيقال له ما </w:t>
      </w:r>
      <w:r>
        <w:rPr>
          <w:rFonts w:hint="cs"/>
          <w:b w:val="0"/>
          <w:rtl/>
        </w:rPr>
        <w:lastRenderedPageBreak/>
        <w:t xml:space="preserve">الذي دلت عليه حتى يقولوا إنه لا يعتقد هذا تشنيع بحت   ثم يقول لك المجسم يا سبحان الله لم لم يقل رسول الله ولا أحد من سلف الأمة إن الله تعالى ليس بجسم ولا قالوا لا تعتقدوا من الأحاديث الموهمة للجسمية ظواهرها ، ثم استدل بقوله في صفة الفرقة الناجية هو من كان على مثل ما أنا عليه اليوم وأصحابي قال المدعي فهلا قال من تمسك بظاهر القرآن في آيات الاعتقاد فهو ضال وإنما الهدى رجوعكم إلى مقاييس عقولكم   فليعلم الناظر أنه ها هنا باهت وزخرف وتشبع بما لم يعطه فإنه قد ثبت أن طريق رسول الله وأصحابه رضي الله عنهم الكف عن ذلك فما نحن الآمرون به وأنه هو ليس بساكت بل طريقه الكلام وأمر الدهماء بوصف الله تعالى بجهة العلو وتجويز الإشارة الحسية إليه فليت شعري من الموافق رسول الله وأصحابه ولكن صدق القائل رمتني بدائها وانسلت   ثم المجسم يقول له حذو النعل بالنعل ما قاله لنا ونقول له لم لا قال رسول الله الناجية من قال إن الله في جهة العلو وإن الإشارة الحسية إليه جائزة فإن قال هذه طريقة السلف وطريقة الصحابة قلنا من أين لك هذا ثم لا تأمن من كل مبتدع أن يدعي ذلك   ثم أفاد المدعي وأسند أن هذه المقالة مأخوذة من تلامذة اليهود والمشركين وضلال الصابئين   قال فإن أول من حفظ عنه هذه المقالة الجعد بن درهم وأخذها عنه جهم ابن صفوان وأظهرا فنسبت مقالة الجهمية إليه قال والجعد أخذها عن أبان بن سمعان وأخذها أبان من طالوت بن أخت لبيد بن الأعصم وأخذها طالوت من لبيد اليهودي الذي سحر النبي   قال وكان الجعد هذا فيما يقال من أهل حران   فيقال له أيها المدعي أن هذه المقالة مأخوذة من تلامذة اليهود قد خالفت الضرورة في ذلك فإنه ما يخفى على جميع الخواص وكثير من العوام أن اليهود مجسمة مشبهات فكيف يكون ضد التجسيم والتشبيه مأخوذا عنهم وأما المشركون فكانوا عباد أوثان وقد بينت الأئمة أن عبدة الأصنام تلامذة المشبهة وأن أصل عبادة الصنم التشبيه فكيف يكون نفيه مأخوذا عنهم وأما الصابئة فبلدهم معروف وإقليمهم مشهور وهل نحن منه أو خصومنا وأما كون الجعد ابن درهم من أهل حران فالنسبة صحيحة وترتيب هذا السند الذي ذكره سيسأله الله تعالى عنه والله من ورائه بالمرصاد وليت لو أتبعه أن سند دعواه وعقيدته أن فرعون ظن أن إله موسى في السماء   ثم أضاف المقالة إلى بشر المريسي وذكر أن هذه التأويلات هي التي أبطلتها الأئمة ورد بها على بشر وأن ما ذكره الأستاذ أبو بكر بن فورك والإمام فخر الدين الرازي قدس الله روحهما هو ما ذكره بشر وهذا بهرج لا يثبت على محك النظر القويم ولا معيار الفكر المستقيم فإنه من المحال أن تنكر الأئمة على بشر أن يقول ما تقوله العرب وهذان الإمامان ما قالا إلا ما قالته العرب وما الإنكار على بشر إلا فيما يخالف فيه لغة العرب وأن يقول عنها ما لم تقله  ،  </w:t>
      </w:r>
      <w:r>
        <w:rPr>
          <w:rFonts w:hint="cs"/>
          <w:b w:val="0"/>
          <w:bCs/>
          <w:rtl/>
        </w:rPr>
        <w:t>28_</w:t>
      </w:r>
      <w:r>
        <w:rPr>
          <w:rFonts w:hint="cs"/>
          <w:b w:val="0"/>
          <w:rtl/>
        </w:rPr>
        <w:t xml:space="preserve"> ثم أخذ بعد ذلك في تصديق عزوته إلى المهاجرين والأنصار رضي الله عنهم وشرع في النقل عنهم فقال قال الأوزاعي كنا والتابعون متوافرون نقول إن الله تعالى ذكره فوق عرشه ، فنقول له أول ما بدأت به الأوزاعي وطبقته </w:t>
      </w:r>
      <w:r>
        <w:rPr>
          <w:rFonts w:hint="cs"/>
          <w:b w:val="0"/>
          <w:rtl/>
        </w:rPr>
        <w:lastRenderedPageBreak/>
        <w:t xml:space="preserve">ومن بعدهم فأين السابقون الأولون من المهاجرين والأنصار وأما قول الأوزاعي فأنت قد خالفته ولم تقل به لأنك قلت إن الله ليس فوق عرشه لأنك قررت أن العرش والسماء ليس المراد بهما إلا جهة العلو وقلت المراد من فوق عرشه والسماء ذلك فقد خالفت قول الأوزاعي صريحا مع أنك لم تقل قط ما يفهم فإن قررت أن السماء في العرش كحلقة ملقاة في فلاة فكيف تكون هي هو ثم من أين لك صحة هذا النقل عن الأوزاعي   وبعد مسامحتك في كل ذلك ما قال الأوزاعي الله فوق العرش حقيقة فمن أين لك هذه الزيادة ،  </w:t>
      </w:r>
      <w:r>
        <w:rPr>
          <w:rFonts w:hint="cs"/>
          <w:b w:val="0"/>
          <w:bCs/>
          <w:rtl/>
        </w:rPr>
        <w:t>29_</w:t>
      </w:r>
      <w:r>
        <w:rPr>
          <w:rFonts w:hint="cs"/>
          <w:b w:val="0"/>
          <w:rtl/>
        </w:rPr>
        <w:t xml:space="preserve"> ونقل عن مالك بن أنس والثوري والليث والأوزاعي أنهم قالوا في أحاديث الصفات أمروها كما جاءت   فيقال له لم لا أمسكت على ما أمرت به الأئمة بل وصفت الله بجهة العلو ولم يرد بذلك خبر ولو بذلت قراب الأرض ذهبا على أن تسمعها من عالم رباني لم تفرح بذلك بل تصرفت ونقلت على ما خطر لك وما أمررت ولا أقررت ولا امتثلت ما نقلته عن الأئمة   وروى قول ربيعة ومالك الاستواء غير مجهول   فليت شعري من قال إنه مجهول بل أنت زعمت أنه لمعنى عينته وأردت أن تعزوه إلى الإمامين ونحن لا نسمح لك بذلك ، </w:t>
      </w:r>
      <w:r>
        <w:rPr>
          <w:rFonts w:hint="cs"/>
          <w:b w:val="0"/>
          <w:bCs/>
          <w:rtl/>
        </w:rPr>
        <w:t>30_</w:t>
      </w:r>
      <w:r>
        <w:rPr>
          <w:rFonts w:hint="cs"/>
          <w:b w:val="0"/>
          <w:rtl/>
        </w:rPr>
        <w:t xml:space="preserve"> ثم نقل عن مالك أنه قال للسائل الإيمان به واجب والسؤال عنه بدعة وما أراك إلا مبتدعا   فأمر به فأخرج   فيقال له ليت شعري من امتثل منا قول مالك هل امتثلناه نحن حيث أمرنا بالإمساك وألجمنا العوام عن الخوض في ذلك أو الذي جعله دراسته يلقيه ويلفقه ويلقنه ويكتبه ويدرسه ويأمر العوام بالخوض فيه وهل أنكر على المستفتي في هذه المسألة بعينها وأخرجه كما فعل مالك رضي الله عنه فيها بعينها وعند ذلك يعلم أن ما نقله عن مالك حجة عليه لا له ، </w:t>
      </w:r>
      <w:r>
        <w:rPr>
          <w:rFonts w:hint="cs"/>
          <w:b w:val="0"/>
          <w:bCs/>
          <w:rtl/>
        </w:rPr>
        <w:t>31_</w:t>
      </w:r>
      <w:r>
        <w:rPr>
          <w:rFonts w:hint="cs"/>
          <w:b w:val="0"/>
          <w:rtl/>
        </w:rPr>
        <w:t xml:space="preserve"> ثم نقل عن عبد العزيز بن عبد الله بن أبي سلمة الماجشون أنه قال وقد سئل عما جحدت به الجهمية أما بعد فقد فهمت فيما سألت فيما للسامعت الجهمية ومن خالفها في صفة الرب العظيم الذي فاقت عظمته الوصف والتقدير وكلت الألسن عن تفسير صفته وانحسرت العقول دون معرفة قدرته ردت عظمته العقول فلم تجد مساغا فرجعت خاسئة وهي حسيرة وإنما أمروا بالنظر والتفكر فيما خلق بالتقدير وإنما يقال كيف لمن لم يكن مرة ثم كان فأما الذي لا يحول ولا يزول ولم يزل وليس له مثل فإنه لا يعلم كيف هو إلا هو وكيف يعرف قدر من لم يبدأ ومن لا يموت ولا يبلى وكيف يكون لصفة شيء منه حد أو منتهى يعرفه عارف أو يحد قدره واصف على أنه الحق المبين لا حق أحق منه ولا شيء أبين منه   والدليل على عجز العقول عن تحقيق صفته عجزها عن تحقيق صفة أصغر خلقه فلا تكاد تراه صغيرا يحول ويزول ولا يرى له سمع ولا بصر بل ما يتقلب به ويحتال من عقله أعضل بك وأخفى عليك مما ظهر من سمعه وبصره فتبارك الله أحسن الخالقين وخالقهم وسيد السادات وربهم   ثم نقل عنه الأحاديث الواردة في الصفات وذكر قوله والأرض جميعا قبضته يوم القيامة والسموات مطويات بيمينه قال فوالله ما دلهم على عظيم ما وصف من نفسه وما تحيط به قبضته إلا صغر نظرها منهم عندهم أن ذلك الذي ألقي في </w:t>
      </w:r>
      <w:r>
        <w:rPr>
          <w:rFonts w:hint="cs"/>
          <w:b w:val="0"/>
          <w:rtl/>
        </w:rPr>
        <w:lastRenderedPageBreak/>
        <w:t xml:space="preserve">روعهم وخلق على معرفة قلوبهم فما وصف من نفسه فسماه على لسان رسول الله سميناه كما سماه ولم نتكلف منه صفة ما سواه لا هذا ولا هذا لا نجحد ما وصف ولا نتكلف معرفة ما لم يصف   وبسط الماجشون كلامه في تقرير هذا   فنقول لهذا الحاكي نعم الحجة أتيت بها ولكن لنا ونعم السلاح حملت ولكن للعدى   أما كلام عبد العزيز رضي الله عنه وما ذكر من كبرياء الله وعظمته وأنها تحير العقول وتشده الفهوم فهذا قاله العلماء نظما ونثرا وأنت أزريت على سادات الأئمة وأعلام الأمة في ثاني صفحة نزغت بها حيث اعترفوا بالعجز والتقصير ونعيت عليهم ذلك وعددته عليهم ذنبا وأنت معذور وهم معذورون وجعلت قول عبد العزيز حجتك وقد ذكر في القبضة ما يقوله المتكلمون في كل موضع ،   وأمر عبد العزيز أن يصف الرب بما وصف به نفسه وأن يسكت عما وراء ذلك وذلك قولنا وفعلنا وعقدنا وأنت وصفته بجهة العلو وما وصف بها نفسه وجوزت الإشارة الحسية إليه وما ذكرها ونحن أمررنا الصفات كما جاءت وأنت جمعت بين العرش والسماء بجهة العلو وقلت في السماء حقيقة وفي العرش حقيقة فسبحان واهب العقول ولكن كان ذلك في الكتاب مسطورا ،  </w:t>
      </w:r>
      <w:r>
        <w:rPr>
          <w:rFonts w:hint="cs"/>
          <w:b w:val="0"/>
          <w:bCs/>
          <w:rtl/>
        </w:rPr>
        <w:t>32_</w:t>
      </w:r>
      <w:r>
        <w:rPr>
          <w:rFonts w:hint="cs"/>
          <w:b w:val="0"/>
          <w:rtl/>
        </w:rPr>
        <w:t xml:space="preserve"> ثم ذكر عن محمد بن الحسن اتفاق الفقهاء على وصف الرب ما جاء في القرآن وأحاديث الصفات   فنقول له نحن لا نترك من هذا حرفا وأنت قلت أصف الرب تعالى بجهة العلو وأجوز الإشارة الحسية إليه فأين هذا في القرآن وأخبار الثقات ما أفدتنا في الفتيا من ذلك شيئا ،  </w:t>
      </w:r>
      <w:r>
        <w:rPr>
          <w:rFonts w:hint="cs"/>
          <w:b w:val="0"/>
          <w:bCs/>
          <w:rtl/>
        </w:rPr>
        <w:t>33_</w:t>
      </w:r>
      <w:r>
        <w:rPr>
          <w:rFonts w:hint="cs"/>
          <w:b w:val="0"/>
          <w:rtl/>
        </w:rPr>
        <w:t xml:space="preserve"> ونقل عن أبي عبيد الله القاسم بن سلام رضي الله عنه أنه قال إذا سئلنا عن تفسيرها لا نفسرها وأنه قال ما أدركنا أحدا يفسرها   فنقول له الحمد لله حصل المقصود ليت شعري من فسر السماء والعرش وقال معناهما جهة العلو ومن ترك تفسيرهما وأمرهما كما جاءا  ،  </w:t>
      </w:r>
      <w:r>
        <w:rPr>
          <w:rFonts w:hint="cs"/>
          <w:b w:val="0"/>
          <w:bCs/>
          <w:rtl/>
        </w:rPr>
        <w:t>34_</w:t>
      </w:r>
      <w:r>
        <w:rPr>
          <w:rFonts w:hint="cs"/>
          <w:b w:val="0"/>
          <w:rtl/>
        </w:rPr>
        <w:t xml:space="preserve"> ثم نقل عن ابن المبارك رضي الله عنه أنه قال يعرف ربنا بأنه فوق سمائه على عرشه بائن من خلقه ولا نقول كما تقول الجهمية إنه هاهنا في الأرض   فنقول له قد نص عبد الله أنه فوق سمائه على عرشه فهل قال عبد الله إن السماء والعرش واحد وهي جهة العلو ،  </w:t>
      </w:r>
      <w:r>
        <w:rPr>
          <w:rFonts w:hint="cs"/>
          <w:b w:val="0"/>
          <w:bCs/>
          <w:rtl/>
        </w:rPr>
        <w:t>35_</w:t>
      </w:r>
      <w:r>
        <w:rPr>
          <w:rFonts w:hint="cs"/>
          <w:b w:val="0"/>
          <w:rtl/>
        </w:rPr>
        <w:t xml:space="preserve"> ونقل عن حماد بن زيد أنه قال هؤلاء الجهمية إنما يحاولون أن يقولوا ليس في السماء شيء   فنقول له أيضا أنت قلت بمقالتهم فإنك صرحت بأن السماء ليس هي ذاتها بل المعنى الذي اشتقت منه وهو السمو وفسرته بجهة العلو فالأولى لك أن تنعى على نفسك ما نعاه حماد على الجهمية ،  </w:t>
      </w:r>
      <w:r>
        <w:rPr>
          <w:rFonts w:hint="cs"/>
          <w:b w:val="0"/>
          <w:bCs/>
          <w:rtl/>
        </w:rPr>
        <w:t>36_</w:t>
      </w:r>
      <w:r>
        <w:rPr>
          <w:rFonts w:hint="cs"/>
          <w:b w:val="0"/>
          <w:rtl/>
        </w:rPr>
        <w:t xml:space="preserve"> ونقل عن ابن خزيمة أن من لم يقل إن الله فوق سمواته على عرشه بائن من خلقه وجب أن يستتاب فإن تاب وإلا ضربت عنقه ثم ألقي على مزبلة لئلا يتأذى به أهل القبلة وأهل الذمة   فيقال له الجواب عن مثل هذا قد تقدم على أن ابن خزيمة قد علم الخاص والعام حديثه في العقائد والكتاب الذي صنفه في التشبيه وسماه بالتوحيد ورد الأئمة عليه أكثر من أن يذكر وقولهم فيه ما قاله هو في غيره معروف ، ونقل عن عباد الواسطي وعبد الرحمن بن مهدي وعاصم بن علي بن عاصم نحوا مما نقله عن حماد وقد بيناه  ،  </w:t>
      </w:r>
      <w:r>
        <w:rPr>
          <w:rFonts w:hint="cs"/>
          <w:b w:val="0"/>
          <w:bCs/>
          <w:rtl/>
        </w:rPr>
        <w:t>37_</w:t>
      </w:r>
      <w:r>
        <w:rPr>
          <w:rFonts w:hint="cs"/>
          <w:b w:val="0"/>
          <w:rtl/>
        </w:rPr>
        <w:t xml:space="preserve"> ثم ذكر بعد ذلك ما صح عن أنس بن </w:t>
      </w:r>
      <w:r>
        <w:rPr>
          <w:rFonts w:hint="cs"/>
          <w:b w:val="0"/>
          <w:rtl/>
        </w:rPr>
        <w:lastRenderedPageBreak/>
        <w:t xml:space="preserve">مالك رضي الله عنه قال كانت زينب تفتخر على أزواج النبي تقول زوجكن أهاليكن وزوجني الله من فوق سبع سموات   فنقول ليس في هذا الحديث أن زينب قالت إن الله فوق سبع سموات بل إن تزويج الله إياها كان من فوق سبع سموات  ثم إن ابن عبد البر ما تأول هذا الكلام ولا قال كمقالة المدعي إن المراد بالعرش والسماء جهة العلو   ثم 38_نقل عن البيهقي رحمه الله ما لا تعلق له بالمسألة وأعاد كلام من سبق ذكره ،  </w:t>
      </w:r>
      <w:r>
        <w:rPr>
          <w:rFonts w:hint="cs"/>
          <w:b w:val="0"/>
          <w:bCs/>
          <w:rtl/>
        </w:rPr>
        <w:t>39_</w:t>
      </w:r>
      <w:r>
        <w:rPr>
          <w:rFonts w:hint="cs"/>
          <w:b w:val="0"/>
          <w:rtl/>
        </w:rPr>
        <w:t xml:space="preserve"> ثم ذكر بعد ذلك شيخنا أبا الحسن علي بن إسماعيل الأشعري وأنه يقول الرحمن على العرش استوى ولا نتقدم بين يدي الله تعالى في القول بل نقول استوى بلا كيف   وهذا الذي نقله عن شيخنا هو نحلتنا وعقيدتنا لكن نقله لكلامه ما أراه إلا قصد الإيهام أن الشيخ يقول بالجهة فإن كان كذلك فلقد بالغ في البهت   وكلام الشيخ في هذا أنه قال كان ولا مكان فخلق العرش والكرسي فلم يحتج إلى مكان وهو بعد خلق المكان كما كان قبل خلقه   وكلامه وكلام أصحابه رحمهم الله يصعب حصره في إبطالها  ،  </w:t>
      </w:r>
      <w:r>
        <w:rPr>
          <w:rFonts w:hint="cs"/>
          <w:b w:val="0"/>
          <w:bCs/>
          <w:rtl/>
        </w:rPr>
        <w:t xml:space="preserve">40_ </w:t>
      </w:r>
      <w:r>
        <w:rPr>
          <w:rFonts w:hint="cs"/>
          <w:b w:val="0"/>
          <w:rtl/>
        </w:rPr>
        <w:t xml:space="preserve">ثم حكى ذلك عن القاضي أبي بكر وإمام الحرمين   ثم تمسك برفع الأيدي إلى السماء وذلك إنما كان لأجل أن السماء منزل البركات والخيرات فإن الأنوار إنما تنزل منها والأمطار وإذا ألف الإنسان حصول الخيرات من جانب مال طبعه إليه فهذا المعنى الذي أوجب رفع الأيدي إلى السماء وقال الله تعالى وفي السماء رزقكم وما توعدون ، ثم إن اكتفى بمثل هذه الدلالة في مطالب أصول العقائد فما يؤمنه من مدع يقول الله تعال في الكعبة لأن كل مصل يوجه وجهه إليها ويقول وجهت وجهي للذي فطر السموات والأرض   أو يقول الله في الأرض فإن الله تعالى قال كلا لا تطعه واسجد واقترب والاقتراب بالسجود في المسافة إنما هو في الأرض   وقال النبي أقرب ما يكون العبد في سجوده ،  </w:t>
      </w:r>
      <w:r>
        <w:rPr>
          <w:rFonts w:hint="cs"/>
          <w:b w:val="0"/>
          <w:bCs/>
          <w:rtl/>
        </w:rPr>
        <w:t>41_</w:t>
      </w:r>
      <w:r>
        <w:rPr>
          <w:rFonts w:hint="cs"/>
          <w:b w:val="0"/>
          <w:rtl/>
        </w:rPr>
        <w:t xml:space="preserve"> ثم ذكر بعد ذلك ما أجبنا عنه من حديث الأوعال  ، </w:t>
      </w:r>
      <w:r>
        <w:rPr>
          <w:rFonts w:hint="cs"/>
          <w:b w:val="0"/>
          <w:bCs/>
          <w:rtl/>
        </w:rPr>
        <w:t>42_</w:t>
      </w:r>
      <w:r>
        <w:rPr>
          <w:rFonts w:hint="cs"/>
          <w:b w:val="0"/>
          <w:rtl/>
        </w:rPr>
        <w:t xml:space="preserve"> وذكر بعد ذلك ما لا تعلق له بالمسألة وأخذ يقول إنه حكى عن السلف مثل مذهبه وإلى الآن ما حكى مذهبه عن أحد لا من سلف ولا من خلف غير عبد القادر الجيلي وفي كلام ابن عبد البر بعضه وأما العشرة وباقي الصحابة رضي الله عنهم فما نبس عنهم بحرف ،  </w:t>
      </w:r>
      <w:r>
        <w:rPr>
          <w:rFonts w:hint="cs"/>
          <w:b w:val="0"/>
          <w:bCs/>
          <w:rtl/>
        </w:rPr>
        <w:t>43_</w:t>
      </w:r>
      <w:r>
        <w:rPr>
          <w:rFonts w:hint="cs"/>
          <w:b w:val="0"/>
          <w:rtl/>
        </w:rPr>
        <w:t xml:space="preserve"> ثم أخذ بعد ذلك في مواعظ وأدعية لا تعلق لها بهذا   ثم أخذ في سب أهل الكلام ورجمهم وما ضر القمر من نبحه   وقد تبين بما ذكرناه أن هذا الحبر الحجة يرجم فتياه أنه يقول ما قاله الله ورسوله والسابقون الأولون من المهاجرين والأنصار ولم ينقل مقالته عن أحد من الصحابة   وإذا قد أتينا على إفساد كلامه وإيضاح إيهامه وإزالة إبهامه ونقض إبرامه وتنكيس أعلامه فلنأخذ بعد هذا فيما يتعلق بغرضنا وإيضاح نحلتنا فنقول وبالله التوفيق</w:t>
      </w:r>
    </w:p>
    <w:p w:rsidR="00E7768F" w:rsidRDefault="00E7768F" w:rsidP="0004487C">
      <w:pPr>
        <w:ind w:left="-46"/>
        <w:jc w:val="center"/>
        <w:rPr>
          <w:b w:val="0"/>
          <w:rtl/>
        </w:rPr>
      </w:pPr>
      <w:r>
        <w:rPr>
          <w:rFonts w:hint="cs"/>
          <w:b w:val="0"/>
          <w:rtl/>
        </w:rPr>
        <w:t>***</w:t>
      </w:r>
    </w:p>
    <w:p w:rsidR="00E7768F" w:rsidRDefault="00E7768F" w:rsidP="0004487C">
      <w:pPr>
        <w:ind w:left="-46"/>
        <w:jc w:val="center"/>
        <w:rPr>
          <w:bCs/>
          <w:rtl/>
        </w:rPr>
      </w:pPr>
      <w:r>
        <w:rPr>
          <w:rFonts w:hint="cs"/>
          <w:bCs/>
          <w:rtl/>
        </w:rPr>
        <w:t>[ النهج الصحيح في معاملة آيات وأخبار الصفات ]</w:t>
      </w:r>
    </w:p>
    <w:p w:rsidR="00E7768F" w:rsidRDefault="00E7768F" w:rsidP="0004487C">
      <w:pPr>
        <w:ind w:left="-46"/>
        <w:jc w:val="both"/>
        <w:rPr>
          <w:b w:val="0"/>
          <w:rtl/>
        </w:rPr>
      </w:pPr>
      <w:r>
        <w:rPr>
          <w:rFonts w:hint="cs"/>
          <w:b w:val="0"/>
          <w:rtl/>
        </w:rPr>
        <w:lastRenderedPageBreak/>
        <w:t xml:space="preserve">على سامع هذه الآيات والأخبار المتعلقة بالصفات ما قدمناه من الوظائف وهي التقديس والإيمان والتصديق والاعتراف بالعجز والسكوت والإمساك عن التصرف في الألفاظ الواردة وكف الباطن عن التفكر في ذلك واعتقاده أن ما خفي عنه لم يخف عن رسول الله ولا عن الصديق ولا عن أكابر الصحابة رضي الله عنهم ، ولنأخذ الآن في إبراز اللطائف من خفيات هذه الوظائف فأقول وبالله المستعان :   </w:t>
      </w:r>
      <w:r>
        <w:rPr>
          <w:rFonts w:hint="cs"/>
          <w:b w:val="0"/>
          <w:bCs/>
          <w:rtl/>
        </w:rPr>
        <w:t xml:space="preserve">1- </w:t>
      </w:r>
      <w:r>
        <w:rPr>
          <w:rFonts w:hint="cs"/>
          <w:b w:val="0"/>
          <w:rtl/>
        </w:rPr>
        <w:t xml:space="preserve"> أما التقديس فهو أن يعتقد في كل آية أو خبر معنى يليق بجلال الله تعالى مثال ذلك إذا سمع قوله إن الله ينزل كل ليلة إلى سماء الدنيا وكان النزول يطلق على ما يفتقر إلى جسم عال وجسم سافل وجسم منتقل من العالي إلى السافل والزوال انتقال جسم من علو إلى سفل ويطلق على معنى آخر لا يفتقر إلى انتقال ولا حركة جسم كما قال تعالى وأنزل لكم من الأنعام ثمانية أزواج مع أن النعم لم تنزل من السماء بل هي مخلوقة في الأرحام قطعا فالنزول له معنى غير حركة الجسم لا محالة   وفهم ذلك من قول الإمام الشافعي رضي الله عنه دخلت مصر فلم يفهموا كلامي فنزلت ثم نزلت ثم نزلت   ولم يرد حينئذ الانتقال من علو إلى سفل   فليتحقق السامع أن النزول ليس بالمعنى الأول في حق الله تعالى فإن الجسم على الله محال   وإن كان لا يفهم من النزول الانتقال فيقال له من عجز عن فهم نزول البعير فهو عن فهم نزول الله عز وجل أعجز   فاعلم أن لهذا معنى يليق بجلاله   وفي كلام عبد العزيز الماجشون السابق إلى هذا مرامز   وكذلك لفظة فوق الواردة في القرآن والخبر فليعلم أن فوق تارة تكون للجسمية وتارة للمرتبة كما سبق فليعلم أن الجسمية على الله محال   وبعد ذلك إن له معنى يليق بجلاله تعالى ،   </w:t>
      </w:r>
      <w:r>
        <w:rPr>
          <w:rFonts w:hint="cs"/>
          <w:b w:val="0"/>
          <w:bCs/>
          <w:rtl/>
        </w:rPr>
        <w:t>2-</w:t>
      </w:r>
      <w:r>
        <w:rPr>
          <w:rFonts w:hint="cs"/>
          <w:b w:val="0"/>
          <w:rtl/>
        </w:rPr>
        <w:t xml:space="preserve"> وأما الإيمان والتصديق به فهو أن يعلم أن رسول الله صادق في وصف الله تعالى بذلك وما قاله حق لا ريب فيه بالمعنى الذي أراده والوجه الذي قاله وإن كان لا يقف على حقيقته ولا يتخبطه الشيطان فيقول كيف أصدق بأمر جملي لا أعرف عينه بل يخزي الشيطان ويقول كما إذا أخبرني صادق أن حيوانا في دار فقد أدركت وجوده وإن لم أعرف عينه فكذلك هاهنا   ثم ليعلم أن سيد الرسل قد قال لا أحصي ثناء عليك أنت كما أثنيت على نفسك وقال سيد الصديقين رضي الله عنه العجز عن درك الإدراك إدراك ، وأما الاعتراف بالعجز فواجب على كل من لا يقف على حقيقة هذه المعاني الإقرار بالعجز فإن ادعى المعرفة فقد كلف وكل عارف وإن عرف فما خفي عليه أكثر ،   </w:t>
      </w:r>
      <w:r>
        <w:rPr>
          <w:rFonts w:hint="cs"/>
          <w:b w:val="0"/>
          <w:bCs/>
          <w:rtl/>
        </w:rPr>
        <w:t>3-</w:t>
      </w:r>
      <w:r>
        <w:rPr>
          <w:rFonts w:hint="cs"/>
          <w:b w:val="0"/>
          <w:rtl/>
        </w:rPr>
        <w:t xml:space="preserve"> وأما السكوت فواجب على العوام لأنه بالسؤال يتعرض لما لا يطيقه فهو إن سأل جاهلا زاده جهلا وإن سأل عالما لم يمكن العالم إفهامه كما لا يمكن البالغ تعليم الطفل لذة الجماع وكذلك تعليمه مصلحة البيت وتدبيره بل يفهمه مصلحته في خروجه إلى المكتب   فالعامي إذا سأل عن مثل هذا يزجر ويردع ويقال له ليس هذا بعشك فادرجي   وقد أمر مالك بإخراج من سأله فقال ما أراك إلا رجل سوء وعلاه الرحضاء وكذلك فعل عمر رضي الله عنه بكل من سأل عن الآيات المتشابهة وقال : إنما هلك من كان قبلكم بكثرة السؤال   وورد الأمر </w:t>
      </w:r>
      <w:r>
        <w:rPr>
          <w:rFonts w:hint="cs"/>
          <w:b w:val="0"/>
          <w:rtl/>
        </w:rPr>
        <w:lastRenderedPageBreak/>
        <w:t xml:space="preserve">بالإمساك عن القدر فكيف عن الصفات   ،  </w:t>
      </w:r>
      <w:r>
        <w:rPr>
          <w:rFonts w:hint="cs"/>
          <w:b w:val="0"/>
          <w:bCs/>
          <w:rtl/>
        </w:rPr>
        <w:t>4-</w:t>
      </w:r>
      <w:r>
        <w:rPr>
          <w:rFonts w:hint="cs"/>
          <w:b w:val="0"/>
          <w:rtl/>
        </w:rPr>
        <w:t xml:space="preserve"> وأما الإمساك عن التصرف في هذه الأخبار والآيات فهو أن يقولها كما قالها الله تعالى ورسوله ولا يتصرف فيها بتفسير ولا تأويل ولا تصريف ولا تفريق ولا جمع   فأما التفسير فلا يبدل لفظ لغة بأخرى فإنه قد لا يكون قائما مقامه فربما كانت الكلمة تستعار في لغة دون لغة وربما كانت مشتركة في لغة دون لغة وحينئذ يعظم الخطب بترك الاستعارة وباعتقاد أن أحد المعنيين هو المراد بالمشترك   وأما التأويل فهو أن يصرف الظاهر ويتعلق بالمرجوح فإن كان عاميا فقد خاض بحرا لا ساحل له وهو غير سابح وإن كان عالما لم يجز له ذلك إلا بشرائط التأويل ولا يدخل مع العامي فيه لعجز العامي عن فهمه   ، </w:t>
      </w:r>
      <w:r>
        <w:rPr>
          <w:rFonts w:hint="cs"/>
          <w:b w:val="0"/>
          <w:bCs/>
          <w:rtl/>
        </w:rPr>
        <w:t xml:space="preserve"> 5- </w:t>
      </w:r>
      <w:r>
        <w:rPr>
          <w:rFonts w:hint="cs"/>
          <w:b w:val="0"/>
          <w:rtl/>
        </w:rPr>
        <w:t xml:space="preserve">وأما كف باطنه فلئلا يتوغل في شيء يكون كفرا ولا يتمكن من صرفه عن نفسه ولا يمكن غيره ذلك ،   </w:t>
      </w:r>
      <w:r>
        <w:rPr>
          <w:rFonts w:hint="cs"/>
          <w:b w:val="0"/>
          <w:bCs/>
          <w:rtl/>
        </w:rPr>
        <w:t>6-</w:t>
      </w:r>
      <w:r>
        <w:rPr>
          <w:rFonts w:hint="cs"/>
          <w:b w:val="0"/>
          <w:rtl/>
        </w:rPr>
        <w:t xml:space="preserve"> وأما اعتقاده أن النبي يعلم ذلك فليعلمه ولا يقس نفسه به ولا بأصحابه ولا بأكابر العلماء فالقلوب معادن وجواهر </w:t>
      </w:r>
    </w:p>
    <w:p w:rsidR="00E7768F" w:rsidRDefault="00E7768F" w:rsidP="0004487C">
      <w:pPr>
        <w:ind w:left="-46"/>
        <w:jc w:val="center"/>
        <w:rPr>
          <w:b w:val="0"/>
          <w:rtl/>
        </w:rPr>
      </w:pPr>
      <w:r>
        <w:rPr>
          <w:rFonts w:hint="cs"/>
          <w:b w:val="0"/>
          <w:rtl/>
        </w:rPr>
        <w:t>***</w:t>
      </w:r>
    </w:p>
    <w:p w:rsidR="00E7768F" w:rsidRDefault="00E7768F" w:rsidP="0004487C">
      <w:pPr>
        <w:ind w:left="-46"/>
        <w:jc w:val="center"/>
        <w:rPr>
          <w:bCs/>
          <w:rtl/>
        </w:rPr>
      </w:pPr>
      <w:r>
        <w:rPr>
          <w:rFonts w:hint="cs"/>
          <w:bCs/>
          <w:rtl/>
        </w:rPr>
        <w:t>[ تنزيه الله تعالى عن الجهة وبيان ضلال الحشوية في هذا الباب  ]</w:t>
      </w:r>
    </w:p>
    <w:p w:rsidR="00E7768F" w:rsidRDefault="00E7768F" w:rsidP="0004487C">
      <w:pPr>
        <w:ind w:left="-46"/>
        <w:jc w:val="both"/>
        <w:rPr>
          <w:b w:val="0"/>
          <w:rtl/>
        </w:rPr>
      </w:pPr>
      <w:r>
        <w:rPr>
          <w:rFonts w:hint="cs"/>
          <w:b w:val="0"/>
          <w:rtl/>
        </w:rPr>
        <w:t xml:space="preserve">ثم الكلام بعد هذا في فصلين أحدهما في تنزيه الله تعالى عن الجهة فنقول :  </w:t>
      </w:r>
      <w:r>
        <w:rPr>
          <w:rFonts w:hint="cs"/>
          <w:b w:val="0"/>
          <w:bCs/>
          <w:rtl/>
        </w:rPr>
        <w:t xml:space="preserve">[ الفصل الأول ] : </w:t>
      </w:r>
      <w:r>
        <w:rPr>
          <w:rFonts w:hint="cs"/>
          <w:b w:val="0"/>
          <w:rtl/>
        </w:rPr>
        <w:t xml:space="preserve">أن القوم إن بحثوا بالأخبار والآثار فقد عرفت ما فيها وأنهم ما ظفروا بصحابي ولا تابعي يقول بمقالتهم على أن الحق في نفس الأمر أن الرجال تعرف بالحق ولا يعرف الحق بالرجال وقد روى أبو داود في سننه عن معاذ رضي الله عنه أنه قال اقبلوا الحق من كل ما جاء به وإن كان كافرا أو قال فاجرا واحذروا زيغة الحكيم قالوا كيف نعلم أن الكافر يقول الحق قال إن على الحق نورا   ولقد صدق رضي الله عنه   ولو تطوقت قلادة التقليد لم نأمن أن كافرا يأتينا بمن هو معظم في ملته ويقول اعرفوا الحق بهذا   وإذا قد علمت أن القوم لا مستروح لهم في النقل فاعلم أن الله سبحانه وتعالى لم يخاطب إلا أولى العقول والألباب والبصائر والقرآن طافح بذلك والعقل هو المعرف بوجود الله تعالى ووحدته ومبرهن رسالة أنبيائه إذ لا سبيل إلى معرفة إثبات ذلك بالنقل والشرع قد عدل العقل وقبل شهادته واستدل به في مواضع من كتابه كالاستدلال بالإنشاء على الإعادة وقوله تعالى وضرب لنا مثلا ونسي خلقه ولقد هدم الله تعالى بهذه الآية مباحث الفلاسفة في إنكار المعاد الجسماني   واستدل به على التوحيد فقال الله تعالى لو كان فيهما آلهة إلا الله لفسدتا   وقال تعالى وما كان معه من إله إذا لذهب كل إله بما خلق ولعلا بعضهم على بعض   وقال تعالى أولم ينظروا في ملكوت السموات والأرض   وقال تعالى انظروا ماذا في السموات والأرض  وقال تعالى قل إنما أعظكم بواحدة أن تقوموا لله مثنى وفرادى ثم تتفكروا   وقال تعالى سنريهم آياتنا في الآفاق وفي أنفسهم   فيا خيبة من رد شاهدا قبله الله وأسقط دليلا نصبه الله   فهم يلغون مثل هذا ويرجعون إلى أقوال </w:t>
      </w:r>
      <w:r>
        <w:rPr>
          <w:rFonts w:hint="cs"/>
          <w:b w:val="0"/>
          <w:rtl/>
        </w:rPr>
        <w:lastRenderedPageBreak/>
        <w:t xml:space="preserve">مشايخهم الذين لو سئل أحدهم عن دينه لم يكن له قوة على إثباته وإذا ركض عليه في ميدان التحقيق جاء سكيتا وقال سمعت الناس يقولون شيئا فقلته   وفي صحيح البخاري في حديث الكسوف ما يعرف به حديث هؤلاء في قبورهم   وبعد ذلك يقول العقل الذي هو مناط التكليف وحاسب الله تعالى الناس به وقبل شهادته ونصبه وأثبت به أصول دينه وقد شهد بخبث هذا المذهب وفساد هذه العقيدة وإنها آلت إلى وصفه تعالى بالنقائص تعالى الله عما يقول الظالمون علوا كبيرا   ، وقد نبهت مشايخ الطريق على ما شهد به العقل ونطق به القرآن بأسلوب فهمته الخاصة ولم تنفر منه العامة   وبيان ذلك بوجوه  :  </w:t>
      </w:r>
      <w:r>
        <w:rPr>
          <w:rFonts w:hint="cs"/>
          <w:b w:val="0"/>
          <w:bCs/>
          <w:rtl/>
        </w:rPr>
        <w:t>( البرهان الأول )</w:t>
      </w:r>
      <w:r>
        <w:rPr>
          <w:rFonts w:hint="cs"/>
          <w:b w:val="0"/>
          <w:rtl/>
        </w:rPr>
        <w:t xml:space="preserve"> :  وهو المقتبس من ذي الحسب الزكي والنسب العلي سيد العلماء ووارث خير الأنبياء جعفر الصادق رضي الله عنه قال لو كان الله في شيء لكان محصورا  وتقرير هذه الدلالة أنه لو كان في جهة لكان مشارا إليه بحسب الحس وهم يعلمون ذلك ويحوزون الإشارة الحسية إليه   وإذا كان في جهة مشارا إليه لزم تناهيه وذلك لأنه إذا كان في هذه الجهة دون غيرها فقد حصل فيها دون غيرها ولا معنى لتناهيه إلا ذلك وكل متناه محدث لأن تخصيصه بهذا المقدار دون سائر المقادير لا بد له من مخصص   فقد ظهر بهذا البرهان الذي يبده العقول أن القول بالجهة يوجب كون الخالق مخلوقا والرب مربوبا وأن ذاته متصرف فيها وتقبل الزيادة والنقصان تعالى الله عما يقول الظالمون علوا كبيرا ، </w:t>
      </w:r>
      <w:r>
        <w:rPr>
          <w:rFonts w:hint="cs"/>
          <w:b w:val="0"/>
          <w:bCs/>
          <w:rtl/>
        </w:rPr>
        <w:t>( البرهان الثاني )</w:t>
      </w:r>
      <w:r>
        <w:rPr>
          <w:rFonts w:hint="cs"/>
          <w:b w:val="0"/>
          <w:rtl/>
        </w:rPr>
        <w:t xml:space="preserve"> : المستفاد من كلام الشبلي رضي الله عنه شيخ الطريق وعلم التحقيق في قوله الرحمن لم يزل والعرش محدث والعرش بالرحمن استوى   وتقريره أن الجهة التي يختص الله تعالى بها على قولهم تعالى الله عنها وسموها العرش إما أن تكون معدومة أو موجودة والقسم الأول محال بالاتفاق   وأيضا فإنها تقبل الإشارة الحسية والإشارة الحسية إلى العدم محال فهي موجودة وإذا كانت موجودة فإن كانت قديمة مع الله فقد وجد لنا قديم غير الله وغير صفاته فحينئذ لا يدرى أيهما الأولة   وهذا خبث هذه العقيدة   وإن كانت حادثة فقد حدث التحيز بالله تعالى فيلزم أن يكون الله قابلا لصفات نفسية حادثة تعالى الله عن ذلك ، </w:t>
      </w:r>
      <w:r>
        <w:rPr>
          <w:rFonts w:hint="cs"/>
          <w:b w:val="0"/>
          <w:bCs/>
          <w:rtl/>
        </w:rPr>
        <w:t>( البرهان الثالث )</w:t>
      </w:r>
      <w:r>
        <w:rPr>
          <w:rFonts w:hint="cs"/>
          <w:b w:val="0"/>
          <w:rtl/>
        </w:rPr>
        <w:t xml:space="preserve"> :  المستفاد من لسان الطريقة وعلم الحقيقة وطبيب القلوب والدليل على المحبوب أبي القاسم الجنيد رضي الله عنه قال متى يتصل من لا شبيه له ولا نظير بمن له شبيه ونظير هيهات هيهات هذا ظن عجيب   وتقرير هذا البرهان أنه لو كان في جهة فإما أن يكون أكبر أو مساويا أو أصغر والحصر ضروري   فإن كان أكبر كان القدر المساوي منه للجهة مغايرا للقدر الفاضل منه فيكون مركبا من الأجزاء والأبعاض وذلك محال لأن كل مركب فهو مفتقر إلى جزئه وجزؤه غيره وكل مركب مفتقر إلى الغير وكل مفتقر إلى الغير لا يكون إلها   وإن كان مساويا للجهة في المقدار والجهة منقسمة لإمكان الإشارة الحسية إلى أبعاضها فالمساوي لها في المقدار منقسم   وإن كان أصغر منها تعالى الله عن ذلك علوا كبيرا فإن كان مساويا لجوهر فرد فقد رضوا لأنفسهم بأن إلههم قدر جوهر فرد   وهذا لا </w:t>
      </w:r>
      <w:r>
        <w:rPr>
          <w:rFonts w:hint="cs"/>
          <w:b w:val="0"/>
          <w:rtl/>
        </w:rPr>
        <w:lastRenderedPageBreak/>
        <w:t xml:space="preserve">يقوله عاقل وإن كان مذهبهم لا يقوله عاقل لكن هذا في بادئ الرأي يضحك منه جهلة الزنج   وإن كان أكبر منه انقسم فانظروا إلى هذه النحلة وما قد لزمها تعالى الله عنها   البرهان الرابع   المستفاد من جعفر بن نصير رحمه الله وهو أنه سئل عن قوله تعالى الرحمن على العرش استوى فقال استوى بعلمه بكل شيء فليس شيء أقرب إليه من شيء ، وتقرير هذا البرهان أن نسبة الجهات إليه على التسوية فيمتنع أن يكون في الجهة   وبيان أن نسبتها إليه على التسوية أنه قد ثبت أن الجهة أمر وجودي فهي إن كانت قديمة مع الله لزم وجوده قديمين متميزين بذاتيهما لأنهما إن لم يتميزا بذاتيهما فالجهة هي الله تعالى والله هو الجهة تعالى الله عن ذلك   وإن لم تكن قديمة فاختصاصه بها إما أن يكون لأن ذاته اقتضت ذلك فيلزم كون الذات فاعلة في الصفات النفسية أو غير ذاتية فنسبة الجهات إلى ذاته على التسوية فمرجح جهة على جهة أو غير ذاتية فنسبة الجهات إلى ذاته على التسوية فمرجح جهة على جهة أمر خارج عن ذاته فلزم افتقاره في اختصاصه بالجهة إلى غيره والاختصاص بالجهة هو عين التحيز والتحيز صفة قائمة بذات المتحيز فلزم افتقاره في صفة ذاته إلى غيره وهو على الله تعالى محال   ثم اعلم أن هذه البراهين التي سردناها وتلقيناها من مشايخ الطريق فإنما استنبطوها من الكتاب العزيز ولكن ليس كل ما في الكتاب العزيز يعرفه كل أحد فكل يغترف بقدر إنائه وما نقصت قطرة من مائه   ولقد كان السلف يستنبطون ما يقع من الحروب والغلبة من الكتاب العزيز ولقد استنبط ابن برجان رحمه الله من الكتاب العزيز فتح القدس على يد صلاح الدين في سنته واستنبط بعض المتأخرين من سورة الروم إشارة إلى حدوث ما كان بعد سنة ثلاث وسبعين وستمائة ولقد استنبط كعب الأحبار رضي الله عنه من التوراة أن عبد الله بن قلابة يدخل إرم ذات العماد ولا يدخلها غيره وكان يستنبط منها ما يجري من الصحابة رضي الله عنهم وما يلاقيه أجناد الشام وذلك مشهور ، والله تعالى أنزل في كتابه ما يفهم أحد الخلق منه الكثير ولا يفهم الآخر من ذلك شيئا ولقد تختلف المراتب في استنباط الأحكام من كلام الفقهاء والمعاني من قصائد الشعراء   فأما ما ورد في الكتاب العزيز مما ينفي الجهة فتعرفه الخاصة ولا تشمئز منه العامة فمن ذلك قوله تعالى ليس كمثله شيء ولو حصرته جهة لكان مثلا للمحصور في ذلك البعض   وكذلك قوله تعالى هل تعلم له سميا قال ابن عباس رضي الله عنه هل تعلم له مثلا ويفهم ذلك من القيوم وبناء المبالغة في أنه قائم بنفسه وما سواه قائم به فلو قام بالجهة لقام به غيره   ويفهم من قوله تعالى المصور لأنه لو كان في جهة لتصور فإما أن يصور نفسه أو يصوره غيره وكلاهما محال   ويفهم من قوله تعالى ويحمل عرش ربك فوقهم يومئذ ثمانية ولو كان على العرش حقيقة لكان محمولا   ويفهم من قوله تعالى كل شيء هالك إلا وجهه والعرش شيء يهلك فلو كان سبحانه وتعالى لا في جهة ثم صار في جهة ثم صار لا في جهة لوجد التغير وهو على الله محال ، والمدعي لما علم أن القرآن طافح بهذه الأشياء وبهذا الإشارات قال هذه </w:t>
      </w:r>
      <w:r>
        <w:rPr>
          <w:rFonts w:hint="cs"/>
          <w:b w:val="0"/>
          <w:rtl/>
        </w:rPr>
        <w:lastRenderedPageBreak/>
        <w:t xml:space="preserve">الأشياء دلالتها كالألغاز   أو ما علم المغرور أن أسرار العقائد التي لا تحملها عقول العوام لا تأتي إلا كذلك وأين في القرآن ما ينفي الجسمية إلا على سبيل الألغاز وهل تفتخر الأذهان إلا في استنباط الخفيات كاستنباط الشافعي رضي الله عنه الإجماع من قوله تعالى ويتبع غير سبيل المؤمنين وكاستنباط القياس من قوله تعالى فاعتبروا يا أولي الأبصار وكما استنبط الشافعي خيار المجلس من نهيه عن البيع على بيع أخيه   وزبدة المسألة أن العقائد لم يكلف النبي الجمهور منها إلا بلا إله إلا الله محمد رسول الله كما أجاب مالك الشافعي رضي الله عنهما ووكل الباقي إلى الله وما سمع منه ولا عن أصحابه فيها شيء إلا كلمات معدودات فهذا الذي يخفى مثله ويلغز في إفادته ،   </w:t>
      </w:r>
      <w:r>
        <w:rPr>
          <w:rFonts w:hint="cs"/>
          <w:b w:val="0"/>
          <w:bCs/>
          <w:rtl/>
        </w:rPr>
        <w:t>[ الفصل الثاني ] : في إبطال ما موه به المدعي من أن القرآن والخبر اشتملا على ما يوهم ظاهره ما يتنزه الله تعالى عنه على قول المتكلمين</w:t>
      </w:r>
      <w:r>
        <w:rPr>
          <w:rFonts w:hint="cs"/>
          <w:b w:val="0"/>
          <w:rtl/>
        </w:rPr>
        <w:t xml:space="preserve"> : فنقول : قال الله تعالى هو الذي أنزل عليك الكتاب منه آيات محكمات هن أم الكتاب وآخر متشابهات فأما الذين في قلوبهم زيغ الآية   دلت هذه الآية على أن من القرآن محكما ومنه متشابها والمتشابه قد أمر العبد برد تأويله إلى الله وإلى الراسخين في العلم فنقول بعد ذلك إنما لم تأت النبوة بالنص ظاهرا على المتشابهة لأن جل مقصود النبوة هداية عموم الناس فلما كان الأكثر محكما وألجمت العامة عن الخوض في المتشابه حصل المقصود لولا أن يقيض الله تعالى لهم شيطانا يستهويهم ويهلكهم ولو أظهر المتشابه لضعفت عقول العالم عن إدراكه ، ثم من فوائد المتشابه رفعة مراتب العلماء بعضهم على بعض كما قال تعالى وفوق كل ذي علم عليم وتحصيل زيادة الأجور بالسعي في تفهمها وتفهيمها وتعلمها وتعليهما   وأيضا لو كان واضحا جليا مفهوما بذاته لما تعلم الناس سائر العلوم بل هجرت بالكلية ووضح الكتاب بذاته ولما احتيج إلى علم من العلوم المعينة على فهم كلامه تعالى ثم خوطب في المتشابه بما هو عظيم بالنسبة إليهم وإن كان الأمر أعظم منه كما نبه عليه عبد العزيز الماجشون في القبضة وكما قال تعالى في نعيم أهل الجنة في سدر مخضود وطلح منضود وظل ممدود وماء مسكوب الآية   فهذا عظيم عندهم وإن كان في الجنة ما هو أعظم منه كما قال حكاية على الله عز وجل أعددت لعبادي الصالحين ما لا عين رأت ولا أذن سمعت ولا خطر على قلب بشر   نسأل الله العظيم أن يجعل فيها قرارنا وأن ينور بصيرتنا وأبصارنا وأن يجعل ذلك لوجهه الكريم بمنه وكرمه   ونحن ننتظر ما يرد من تمويهه وفساده لنبين مدارج زيغه وعناده ونجاهد في الله حق جهاده والحمد لله رب العالمين</w:t>
      </w:r>
    </w:p>
    <w:p w:rsidR="00E7768F" w:rsidRDefault="00E7768F" w:rsidP="0004487C">
      <w:pPr>
        <w:ind w:left="-46"/>
        <w:jc w:val="center"/>
        <w:rPr>
          <w:b w:val="0"/>
          <w:rtl/>
        </w:rPr>
      </w:pPr>
      <w:r>
        <w:rPr>
          <w:rFonts w:hint="cs"/>
          <w:b w:val="0"/>
          <w:rtl/>
        </w:rPr>
        <w:t>***</w:t>
      </w:r>
      <w:r w:rsidR="00C42A1D">
        <w:rPr>
          <w:rFonts w:hint="cs"/>
          <w:b w:val="0"/>
          <w:rtl/>
        </w:rPr>
        <w:t xml:space="preserve"> </w:t>
      </w:r>
    </w:p>
    <w:p w:rsidR="00C42A1D" w:rsidRDefault="00C42A1D" w:rsidP="0004487C">
      <w:pPr>
        <w:ind w:left="-46"/>
        <w:jc w:val="center"/>
        <w:rPr>
          <w:b w:val="0"/>
          <w:rtl/>
        </w:rPr>
      </w:pPr>
    </w:p>
    <w:p w:rsidR="00C42A1D" w:rsidRDefault="00C42A1D" w:rsidP="0004487C">
      <w:pPr>
        <w:pBdr>
          <w:top w:val="dashDotStroked" w:sz="24" w:space="1" w:color="auto"/>
          <w:left w:val="dashDotStroked" w:sz="24" w:space="4" w:color="auto"/>
          <w:bottom w:val="dashDotStroked" w:sz="24" w:space="1" w:color="auto"/>
          <w:right w:val="dashDotStroked" w:sz="24" w:space="4" w:color="auto"/>
        </w:pBdr>
        <w:ind w:left="-46"/>
        <w:jc w:val="center"/>
        <w:rPr>
          <w:b w:val="0"/>
          <w:rtl/>
        </w:rPr>
      </w:pPr>
    </w:p>
    <w:p w:rsidR="00C42A1D" w:rsidRPr="00C42A1D" w:rsidRDefault="00C42A1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C42A1D">
        <w:rPr>
          <w:rFonts w:cs="Monotype Koufi"/>
          <w:b w:val="0"/>
          <w:sz w:val="40"/>
          <w:szCs w:val="40"/>
          <w:rtl/>
        </w:rPr>
        <w:lastRenderedPageBreak/>
        <w:t>[  5  ]</w:t>
      </w:r>
    </w:p>
    <w:p w:rsidR="00C42A1D" w:rsidRPr="00C42A1D" w:rsidRDefault="00C42A1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C42A1D">
        <w:rPr>
          <w:rFonts w:cs="Monotype Koufi"/>
          <w:b w:val="0"/>
          <w:sz w:val="40"/>
          <w:szCs w:val="40"/>
          <w:rtl/>
        </w:rPr>
        <w:t>رسالة الإمام الأشعري في استحسان الخوض في علم الكلام</w:t>
      </w:r>
    </w:p>
    <w:p w:rsidR="00E7768F" w:rsidRPr="00C42A1D" w:rsidRDefault="00C42A1D"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rtl/>
        </w:rPr>
      </w:pPr>
      <w:r w:rsidRPr="00C42A1D">
        <w:rPr>
          <w:rFonts w:cs="Monotype Koufi"/>
          <w:b w:val="0"/>
          <w:rtl/>
        </w:rPr>
        <w:t>وهي</w:t>
      </w:r>
      <w:r w:rsidRPr="00C42A1D">
        <w:rPr>
          <w:rFonts w:cs="Monotype Koufi" w:hint="cs"/>
          <w:b w:val="0"/>
          <w:rtl/>
        </w:rPr>
        <w:t xml:space="preserve"> مخصصة </w:t>
      </w:r>
      <w:r w:rsidRPr="00C42A1D">
        <w:rPr>
          <w:rFonts w:cs="Monotype Koufi"/>
          <w:b w:val="0"/>
          <w:rtl/>
        </w:rPr>
        <w:t xml:space="preserve"> للرد على الحشوية الذين يلغون قيمة العقل في فهم نصوص العقيدة</w:t>
      </w:r>
    </w:p>
    <w:p w:rsidR="00C42A1D" w:rsidRDefault="00C42A1D" w:rsidP="0004487C">
      <w:pPr>
        <w:pBdr>
          <w:top w:val="dashDotStroked" w:sz="24" w:space="1" w:color="auto"/>
          <w:left w:val="dashDotStroked" w:sz="24" w:space="4" w:color="auto"/>
          <w:bottom w:val="dashDotStroked" w:sz="24" w:space="1" w:color="auto"/>
          <w:right w:val="dashDotStroked" w:sz="24" w:space="4" w:color="auto"/>
        </w:pBdr>
        <w:ind w:left="-46"/>
        <w:jc w:val="center"/>
        <w:rPr>
          <w:rtl/>
        </w:rPr>
      </w:pPr>
    </w:p>
    <w:p w:rsidR="00C42A1D" w:rsidRDefault="00C42A1D" w:rsidP="0004487C">
      <w:pPr>
        <w:ind w:left="-46"/>
        <w:jc w:val="both"/>
        <w:rPr>
          <w:rtl/>
        </w:rPr>
      </w:pPr>
    </w:p>
    <w:p w:rsidR="00C42A1D" w:rsidRDefault="00C42A1D" w:rsidP="0004487C">
      <w:pPr>
        <w:ind w:left="-46"/>
        <w:jc w:val="both"/>
        <w:rPr>
          <w:b w:val="0"/>
        </w:rPr>
      </w:pPr>
      <w:r>
        <w:rPr>
          <w:rFonts w:hint="cs"/>
          <w:bCs/>
          <w:rtl/>
        </w:rPr>
        <w:t>بسم الله الرحمن الرحيم</w:t>
      </w:r>
      <w:r>
        <w:rPr>
          <w:rFonts w:hint="cs"/>
          <w:b w:val="0"/>
          <w:rtl/>
        </w:rPr>
        <w:t xml:space="preserve"> : الحمد لله رب العالمين وصلى الله على سيدنا محمد وعلى آله وصحبه وسلم أجمعين ، أنبأنا الشيخ الإمام جمال الدين أبو الحسن بن إبراهيم بن عبد الله القرشي إجازة بخطه قال أنبأ الفقيه الإمام العالم فخر الدين أبو المعالي محمد بن أبي الفرج بن محمد بن بركة الموصلي قراءة عليه وأنا أسمع في مسجده بسوق السلطان ببغداد يوم الثلاثاء الثامن من شوال سنة ست مائة ،   قيل له : قرأت على الشيخ الإمام الصدوق أبي منصور المبارك بن عبد الله بن محمد البغدادي يوم عرضك برباط البربهيرية شرقي مدينة السلام من ثلاث وسبعين وخمس مائة قأقر به ،   أنا الشيخ الإمام الحافظ جمال الدين أبو الفضل عبد الرحيم بن أحمد بن محمد ابن محمد بن إبراهيم بن خالد المعروف بابن الأخوة سنة اثنتين وأربعين وخمس مائة أنبأنا الشيخ أبو الفضل محمد بن يحيى الناتلي بمازندران في منزله بقراءتي عليه أنبأ أبو نصر عبد الكريم بن محمد بن هارون الشيرازي أنبأ علي بن رستم ثنا علي بن مهدي  قال سمعت الشيخ الأوحد شيخ المشائخ أبا الحسن علي بن إسماعيل الأشعري رضي الله عنه يقول : </w:t>
      </w:r>
    </w:p>
    <w:p w:rsidR="00C42A1D" w:rsidRDefault="00C42A1D" w:rsidP="0004487C">
      <w:pPr>
        <w:ind w:left="-46"/>
        <w:jc w:val="both"/>
        <w:rPr>
          <w:b w:val="0"/>
          <w:rtl/>
        </w:rPr>
      </w:pPr>
      <w:r>
        <w:rPr>
          <w:rFonts w:hint="cs"/>
          <w:b w:val="0"/>
          <w:rtl/>
        </w:rPr>
        <w:t xml:space="preserve">[[ الحمد لله رب العالمين وصلى الله على محمد النبي وآله الطيبين وأصحابه الأئمة المنتخبين ،   أما بعد ، فإن طائفة من الناس جعلوا الجهل رأس مالهم ، وثقل عليهم النظر ، والبحث عن الدين ، ومالوا إلى التخفيف ، والتقليد ، وطعنوا على من فتش عن أصول الدين ، ونسبوه إلى الضلال ، وزعموا أن الكلام في الحركة ، والسكون ، والجسم ، والعرض ، والألوان ، والأكوان ، والجزء ، والطفرة ، وصفات الباري عز وجل بدعة وضلالة ،   وقالوا : لو كان هدى ورشاداً لتكلم فيه النبي صلى الله عليه وسلم وخلفاؤه وأصحابه ،   ( قالوا ) : ولأن النبي صلى الله عليه وآله وسلم لم يمت حتى تكلم في كل ما يحتاج إليه من أمور الدين وبينه بياناً شافياً ولم يترك بعده لأحد مقالاً فيما للمسلمين إليه حاجة من أمور دينهم وما يقربهم إلى الله عز وجل ويباعدهم عن سخطه ،   فلما لم </w:t>
      </w:r>
      <w:r>
        <w:rPr>
          <w:rFonts w:hint="cs"/>
          <w:b w:val="0"/>
          <w:rtl/>
        </w:rPr>
        <w:lastRenderedPageBreak/>
        <w:t xml:space="preserve">يرووا عنه الكلام في شيء مما ذكرناه علمنا أن الكلام فيه بدعة والبحث عنه ضلالة لأنه لو كان خيراً لما فات النبي صلى الله عليه وآله وأصحابه وسلم ، ولتكلموا فيه ،   ( قالوا ) : ولأنه ليس يخلو ذلك من وجهين ، إما أن يكونوا عملوه فسكتوا عنه ، أو لم يعلموه بل جهلوه ،   فإن كانوا عملوه ، ولم يتكلموا فيه وسعنا أيضاً نحن السكوت عنه كما وسعهم السكوت عنه ، ووسعنا ترك الخوض فيه ، ولأنه لو كان من الدين ما وسعهم السكوت عنه ،   وإن كانوا لم يعلموه وسعنا جهله كما وسع أولئك جهله ، لأنه لو كان من الدين لم يجهلوه ،   فعلى كلا الوجهين الكلام فيه بدعة والخوض فيه ضلالة ، فهذه جملة ما احتجوا به في ترك النظر في الأصول ،   </w:t>
      </w:r>
    </w:p>
    <w:p w:rsidR="00C42A1D" w:rsidRDefault="00C42A1D" w:rsidP="0004487C">
      <w:pPr>
        <w:ind w:left="-46"/>
        <w:jc w:val="both"/>
        <w:rPr>
          <w:b w:val="0"/>
          <w:rtl/>
        </w:rPr>
      </w:pPr>
      <w:r>
        <w:rPr>
          <w:rFonts w:hint="cs"/>
          <w:bCs/>
          <w:rtl/>
        </w:rPr>
        <w:t>قال الشيخ أبو الحسن رضي الله عنه</w:t>
      </w:r>
      <w:r>
        <w:rPr>
          <w:rFonts w:hint="cs"/>
          <w:b w:val="0"/>
          <w:rtl/>
        </w:rPr>
        <w:t xml:space="preserve"> : الجواب عنه من ثلاثة أوجه :  </w:t>
      </w:r>
    </w:p>
    <w:p w:rsidR="00C42A1D" w:rsidRDefault="00C42A1D" w:rsidP="0004487C">
      <w:pPr>
        <w:ind w:left="-46"/>
        <w:jc w:val="both"/>
        <w:rPr>
          <w:b w:val="0"/>
          <w:rtl/>
        </w:rPr>
      </w:pPr>
      <w:r>
        <w:rPr>
          <w:rFonts w:hint="cs"/>
          <w:b w:val="0"/>
          <w:rtl/>
        </w:rPr>
        <w:t xml:space="preserve">أحدها : قلب السؤال عليهم بأن يقال النبي صلى الله عليه وآله وسلم لم يقل أيضاً : (( إنه من بحث عن ذلك وتكلم فيه فاجعلوه مبتدعاً ضالاً )) ،   فقد لزمكم أن تكونوا مبتدعة ضلالاً إذ قد تكلمتم في شيء لم يتكلم فيه النبي صلى الله عليه وآله وسلم وضللتم من لم يضلله النبي صلى الله عليه وآله وسلم ،   </w:t>
      </w:r>
    </w:p>
    <w:p w:rsidR="00C42A1D" w:rsidRDefault="00C42A1D" w:rsidP="0004487C">
      <w:pPr>
        <w:ind w:left="-46"/>
        <w:jc w:val="both"/>
        <w:rPr>
          <w:b w:val="0"/>
          <w:rtl/>
        </w:rPr>
      </w:pPr>
      <w:r>
        <w:rPr>
          <w:rFonts w:hint="cs"/>
          <w:b w:val="0"/>
          <w:rtl/>
        </w:rPr>
        <w:t xml:space="preserve">الجواب الثاني : أن يقال لهم : إن النبي صلى الله عليه وآله وسلم لم يجهل شيئاً مما ذكرتموه من الكلام في الجسم ، والعرض ، والحركة ، والسكون ، والجزء ، والطفرة وإن لم يتكلم في كل واحد من ذلك معيناً ، وكذلك الفقهاء والعلماء من الصحابة ،   غير أن هذه الأشياء التي ذكرتموها معينة أصولها موجودة في القرآن والسنة جملة غير مفصلة ،   أما الحركة والسكون والكلام فيهما فأصلهما موجود في القرآن وهما يدلان على التوحيد وكذلك الاجتماع والافتراق ،   قال الله تعالى مخبراً عن خليله إبراهيم صلوات الله عليه وسلامه في قصة أفول الكوكب ، والشمس ، والقمر ، وتحريكها من مكان إلى مكان ما دل على أن ربه عز وجل لا يجوز عليه شيء من ذلك ، وإن جاز عليه الأفول ، والانتقال من مكان إلى مكان فليس بإله ،   وأما الكلام في أصول التوحيد فمأخوذ أيضاً من الكتاب ،  قال الله تعالى : (( لو كان فيهما ءالهة إلا الله لفسدتا )) [ الأنبياء : 22 ] ،   وهذا الكلام موجز منبه على الحجة بأنه واحد لا شريك له، وكلام المتكلمين في الحجاج في التوحيد بالتمانع والتغالب فإنما مرجعه إلى هذه الآيات التي ذكرناها وكذلك سائر الكلام في تفصيل فروع التوحيد والعدل إنما هو مأخوذ من القرآن ،   فكذلك الكلام في جواز البعث واستحالته الذي قد اختلف عقلاء العرب ومن قبلهم من غيرهم فيه حتى تعجبوا من جواز ذلك فقالوا : (( أءذا متنا وكنا تراباً ذلك رجع بعيد (3) )) [ ق : 3 ] ، وقولهم : (( هيهات هيهات لما توعدون (36)  )) [ المؤمنون : 36 ] ، وقولهم : (( قال من يحيي العظام وهي رميم )) [ يس : 78 ] ، وقوله تعالى : (( أيعدكم أنكم إذا متم وكنتم تراباً وعظاماً أنكم مخرجون   (35) )) [ المؤمنون : </w:t>
      </w:r>
      <w:r>
        <w:rPr>
          <w:rFonts w:hint="cs"/>
          <w:b w:val="0"/>
          <w:rtl/>
        </w:rPr>
        <w:lastRenderedPageBreak/>
        <w:t xml:space="preserve">35 ] ،   وفي نحو هذا الكلام منهم إنما ورد بالحجاج في جواز البعث بعد الموت في القرآن تأكيداً لجواز ذلك في العقول وعلم نبيه صلى الله عليه وآله وسلم ولقنه الحجاج عليهم في إنكارهم البعث من وجهين على طائفتين منهم ، طائفة أقرت بالخلق الأول وأنكرت الثاني ، وطائفة جحدت ذلك بقدم العالم ،   فاحتج على المقر منها بالخلق الأول بقوله : (( قل يحييها الذي أنشأها أول مرة )) ، وبقوله : (( وهو الذي يبدؤا الخلق ثم يعيده وهو أهون عليه )) [ الروم : 27 ] وبقوله : (( كما بدأكم تعودون (29) )) [ الأعراف : 29] ،   فنبههم بهذه الآيات على أن من قدر أن يفعل فعلاً على غير مثال سابق ، فهو أقدر أن يفعل فعلاً محدثاً ، فهو أهون عليه فيما بينكم وتعارفكم ،   وأما الباري جل ثناؤه وتقدست أسماؤه فليس خلق شيء بأهون عليه من الآخر ،   وقد قيل : إن الهاء في (( عليه )) غنما هي كناية للخلق بقدرته أن البعث والإعادة أهون على أحدكم وأخف عليه من ابتداء خلقه لأن ابتداء خلقه إنما يكون بالولادة ، والتربية ، وقطع السرة ، والقماط ، وخروج الأسنان ، وغير ذلك من الآيات الموجعة المؤلمة ، وإعادته إنما تكون دفعة واحدة ليس فيها من ذلك شيء فهي أهون عليه من ابتدائه ، فهذا ما احتج به على الطائفة المقرة بالخلق ،   وأما الطائفة التي أنكرت الخلق الأول والثاني ، وقالت بقدم العالم ، فإنما دخلت عليهم شبهة بأن قالوا : وجدنا الحياة رطبة حارة ، والموت بارداً يابساً ، وهو من طبع التراب فكيف يجوز أن يجمع بين الحياة ، والتراب ، والعظام النخرة فيصير خلقاً سوياً ، والضدان لا يجتمعان فأنكروا البعث من هذه الجهة ،   ولعمري : إن الضدين لا يجتمعان في محل واحد ، ولا في جهة واحدة ، ولا في الموجود في المحل ، ولكنه يصح وجودهما في محلين على سبيل المجاورة ،  فاحتج الله تعالى عليهم بأن قال : (( الذي جعل لكم من الشجر الأخضر ناراً فإذا أنتم منه توقدون (80) )) [ يس : 80 ] فردهم الله عز وجل في ذلك إلى ما يعرفونه ويشاهدونه من خروج النار على حرها ويبسها من الشجر الأخضر على بردها ورطوبتها ، فجعل جواز النشأة الأولى دليلاً على جواز النشأة الآخرة لأنها دليل على جواز مجاورة الحياة التراب والعظام النخرة فجعلها خلقها سوياً وقال : (( للكتب كما بدأنا أول خلقٍ )) [ الأنبياء : 104 ] ،   وأما ما يتكلمون به المتكلمون من أن الحوادث أولاً ، وردهم على الدهرية القائلين : إنه لا حركة إلا وقبلها حركة ، ولا يوم إلا ، وقبله يوم ، والكلام على من قال : ما من جزء إلا وله نصف لا إلى  غاية ، فقد وجدنا أصل ذلك في سنة رسول الله صلى الله عليه وعلى آله وسلم حين قال : (( لا عدوى ولا طيرة )) ، فقال أعرابي : (( فما بال الإبل كأنها الظباء تدخل في الإبل الجربى فتجرب )) ، فقال النبي صلى الله عليه وعلى آله وسلم : (( فمن أعدى الأول )) فسكت الأعرابي لما أفهمه بالحجة المعقولة ،   وكذلك نقول لمن زعم أنه لا حركة إلا وقبلها حركة لو كان الأمر هكذا لم تحدث منها واحدة لأن مالا نهاية له لا حدث له ،   وكذلك لما قال الرجل : (( يا نبي الله إن امرأتي </w:t>
      </w:r>
      <w:r>
        <w:rPr>
          <w:rFonts w:hint="cs"/>
          <w:b w:val="0"/>
          <w:rtl/>
        </w:rPr>
        <w:lastRenderedPageBreak/>
        <w:t xml:space="preserve">ولدت غلاماً أسود )) ، وعرض بنفيه ، فقال النبي صلى اله عليه وآله وسلم (( هل لك من إبل )) ، فقال : (( نعم )) ، قال : (( فما ألوانها )) ، قال : (( حمرا )) ، فقال رسول الله صلى الله عليه وآله وسلم : (( هل فيها من أوراق )) ، قال : (( نعم إن فيها أوراق )) ، قال : (( فأنى ذلك )) ، قال : (( لعل عرقاً نزعه )) ، فقال النبي صلى الله عليه وآله وسلم : (( ولعل ولدك نزعه عرق )) ،   فهذا ما علم الله نبيه من رد الشيء إلى شكله ونظيره وهو أصل لنا في سائر ما نحكم به من الشبيه والنظير ،  وبذلك نحتج على من قال : إن الله تعالى وتقدس يشبه المخلوقات ، وهو جسم بأن نقول له : لو كان يشبهه شيئاً من الأشياء لكان لا يخلو من أن يكون يشبه من كل جهاته ، أو يشبهه من بعض جهاته ،   فإن كان يشبهه من كل جهاته وجب أن يكون محدثاً من كل جهاته ، وإن كان يشبهه من بعض جهاته وجب أن يكون محدثاً مثله من حيث أشبه لأن كل مشتبهين حكمهما واحد فيما اشتبها له ،   ويستحيل أن يكون المحدث قديماً والقديم محدثاً ، وقد قال تعالى وتقدس : (( ليس كمثله شيء )) [ الشورى : 11 ] ، وقال تعالى وتقدس : (( ولم يكن له كفواً أحد (4)  )) [ الإخلاص : 4 ] ،   وأما الأصل بأن للجسم نهاية وأن الجزء لا ينقسم فقوله عز وجل اسمه : (( وكل شيء أحصيناه في إمام مبين (12)  )) [ يس : 12 ] ومحال إحصاء مالا نهاية له ومحال أن يكون الشيء الواحد ينقسم لأن هذا يوجب أن يكونا شيئين وقد أخبر أن العدد وقع عليهما ،   وأما الأصل في أن المحدث يجب أن يتأتى له الفعل نحو قصده وإختياره وتنتفي عنه كراهيته فقوله تعالى : (( أَفَرَأَيْتُمْ مَا تُمْنُونَ (58) أَأَنْتُمْ تَخْلُقُونَهُ أَمْ نَحْنُ الْخَالِقُونَ (59) )) [ الواقعة : 58 - 59 ] فلم يستطيعوا أن يقولوا بحجة أنهم يخلقون مع تمنيهم الولد فلا يكون مع كراهيته له فنبههم أن الخالق هو من يتأتى منه المخلوقات على قصده ،   وأما أصلنا في المناقضة على الخصم في النظر فمأخوذ من سنة سيدنا محمد صلى الله عليه وآله  وسلم ،   وذلك تعليم الله عز وجل إياه حين لقي الحبر السمين فقال له : (( نشدتك بالله هل تجد فيما أنزل الله تعالى من التوراة أن الله تعالى يبغض الحبر السمين )) ،   فغضب الحبر حين عيره بذلك فقال : (( ما أنزل الله على بشرٍ من شيء )) ، فقال الله تعالى : (( قل من أنزل الكتاب الذي جاء به موسى نوراً )) [ الأنعام : 6 ] الآية فناقضه عن قرب لأن التوراة شيء ومسى بشر ، وقد كان الحبر مقراً بأن الله تعالى أنزل التوراة على موسى ،   وكذلك ناقض الذين زعموا أن الله تعالى عهد إليهم أن لا يؤمنوا لرسول حتى يأتيهم بقربان تأكله النار ،   فقال تعالى : (( قل قد جاءكم رسل من قبلي بالبينات )) [ آل عمران : 183 ] فاقضهم بذلك   وحاجهم ،   وأما أصلنا في استدراكنا مغالطة الخصوم فمأخوذ من قوله تعالى : (( إنكم وما تعبدون من دون الله حصب جهنم أنتم لها واردون (98)  ))  [ الأنبياء : 98 ] - إلى قوله - (( لا يسمعون )) [ الأنبياء : 100 ] فإنها لما نزلت هذه الآية بلغ ذلك عبد الله بن الزبعري وكان جدلاً خصماً ، </w:t>
      </w:r>
      <w:r>
        <w:rPr>
          <w:rFonts w:hint="cs"/>
          <w:b w:val="0"/>
          <w:rtl/>
        </w:rPr>
        <w:lastRenderedPageBreak/>
        <w:t xml:space="preserve">فقال : (( خصمت محمد ورب الكعبة )) ،   فجاء إليه رسول الله صلى الله عليه وآله وسلم فقال : (( يا محمد ألست تزعم أن عيسى وعزيراً والملائكة عبدوا )) ، فسكت النبي صلى الله عليه و آله وسلم لا سكوت عي ، ولامنقطع تعجباً من جهله لأنه ليس في الآية ما يوجب دخول عيسى ، وعزير ، والملائكة فيها لأنه قال : (( وما تعبدون )) [ الأنبياء : 98 ] ، ولم يقل : (( وكل ما تعبدون من دون الله )) ،   وإنما أراد ابن الزبعري مغالطة النبي صلى الله عليه وآله وسلم ليوهم قومه أنه قد حاجه ،   فانزل الله عز وجل : (( إن الذين سبقت لهم منا الحسنى )) [ الأنبياء : 101 ] يعني من المعبودين : (( أولئك عنها مبعدون (101) )) [ الأنبياء : 101 ] ، فقرأ النبي صلى الله عليه وآله وسلم ذلك فضجوا عند ذلك لئلا يتبين انقطاعهم وغلطهم فقالوا : (( ءألهتنا خير أم هو )) [ الزخرف : 58 ] يعنون عيسى فأنزل الله تعالى : (( وَلَمَّا ضُرِبَ ابْنُ مَرْيَمَ مَثَلاً إِذَا قَوْمُكَ مِنْهُ يَصِدُّونَ (57) )) - إلى قوله - (( وَقَالُوا أَآلِهَتُنَا خَيْرٌ أَمْ هُوَ مَا ضَرَبُوهُ لَكَ إِلاَّ جَدَلاً بَلْ هُمْ قَوْمٌ خَصِمُونَ (58) )) [ الزخرف : 57 - 58 ] ،   وكل ما ذكرناه من الآي أو لم نذكره أصل وحجة لنا في الكلام فيما نذكره من تفصيل ، وإن لم تكن مسألة معينة في الكتاب والسنة لأن ما حدث تعيينها من المسائل العقليات في أيام النبي صلى الله عليه وآله وسلم والصحابة قد تكلموا فيه على نحو ما ذكرناه ،   والجواب الثالث : إن هذه المسائل التي سألوا عنها قد علمها رسول الله صلى الله عليه وآله وسلم ، ولم يجهل منها شيئاً مفصلاً غير أنها لم تحدث في أيامه معينة فيتكلم فيها ، أولا يتكلم فيها ، وإن كانت أصولها موجودة في القرآن والسنة ،   وما حدث من شيء فيما له تعلق بالدين من جهة الشريعة فقد تكلموا فيه ، وبحثوا عنه ، وناظروا فيه ، وجادلوا ، وحاجوا كمسائل العول ، والجدات من مسائل الفرائض وغير ذلك من الإحكام ، وكالحرام ، والبائن ، وألبتة و (( حبلك على غاربك )) ، وكالمسائل في الحدود والطلاق مما يكثر ذكرها مما قد حدثت في أيامهم ، ولم يجيء في كل واحدة منها نص عن النبي صلى الله عليه وآله وسلم لأنه لو نص على جميع ذلك مما اختلفوا فيها وما بقي الخلاف إلى الآن ،   وهذه المسائل وإن لم يكن في كل واحدة منها نص عن رسول الله صلى الله عليه وآله وسلم فإنهم ردوها وقاسوها على ما فيه نص من كتاب الله تعالى والسنة واجتهادهم ،   فهذه أحكام حوادث الفروع ردوها إلى أحكام الشريعة التي هي فروع لا تستدرك أحكامها إلا من جهة السمع والرسل ، فأما حوادث تحدث في الأصول في تعيين مسائل فينبغي لكل عاقل مسلم أن يرد حكمها إلى جملة الأصول المتفق عليها بالعقل والحس والبديهة وغير ذلك لأن حكم مسائل الشرع التي طريقها السمع أن تكون مردودة إلى أصول الشرع التي طريقها السمع ،   وحكم مسائل العقليات والمحسوسات أن يرد كل شيء من ذلك إلى بابه ولا تخلط العقليات بالسمعيات ولا السمعيات بالعقليات ،  فلو حدث في أيام النبي صلى الله عليه وآله وسلم الكلام في خلق القرآن وفي الجزء </w:t>
      </w:r>
      <w:r>
        <w:rPr>
          <w:rFonts w:hint="cs"/>
          <w:b w:val="0"/>
          <w:rtl/>
        </w:rPr>
        <w:lastRenderedPageBreak/>
        <w:t xml:space="preserve">والطفرة بهذه الألفاظ لتكلم فيه وبينه كما بين سائر ما حدث في أيامه من تعيين المسائل وتكلم فيها ،   ثم يقال : النبي صلى الله عليه وآله وسلم لم يصح عنه حديث في أن القرآن غير مخلوق أو هو مخلوق ،   فلم قلتم إنه غير مخلوق ؟ فإن قالوا : قد قاله بعض الصحاة وبعض التابعين ،   قيل لهم : يلزم الصحابي والتابعين مثل ما يلزمكم من أن يكون مبتدعاً ضالاً إذ قال مالم يقله الرسول صلى الله عليه وآله وسلم ،  فإن قال قائل : فأنا أتوقف في ذلك فلا أقول مخلوق ، ولا غير مخلوق ،  قيل له : فأنت في توقفك في ذلك مبتدع ضال لأن النبي صلى الله عليه وآله وسلم لم يقل : (( إن حدثت هذه الحادثة بعدي توقفوا فيها ولا تقولوا فيها شيئاً )) ، ولا قال : (( ضللوا وكفروا من قال بخلقه أو من قال بنفي خلقه )) ،   وخبرونا لو قال قائل : هذا ربكم شبعان ، أو ريان ، أو مكتسٍ ، أو عريان ، أو مقرور ، أو صفراوي ، أو مرطوب ، أو جسم ، أو عرض ، أو يشم الريح ، أو لا يشمها ، أو هل له أنف ، وقلب ، وكبد ، وطحال ، وهل يحج في كل سنة ، وهل يركب الخيل ، أو لا يركبها ، وهل يغتم أم لا ؟ ونحو ذلك من المسائل لكان ينبغي أن تسكت عنه لأن رسول الله صلى الله عليه وآله وسلم لم يتكلم في شيء من ذلك ولا أصحابه ، أو كنت لا تسكت فكنت تبين بكلامه أن شيئاً من ذلك لا يجوز على الله عز وجل وتقدس كذا وكذا بحجة كذا وكذا ، فإن قال قائل أسكت عنه ولا أجيبه بشيء ، أو أهجره ، أو أقوم عنه ، أو لا أسلم عليه ، أو لا أعوده إذا مرض ، أو لا أشهد جنازته إذا مات ،   قيل له : فيلزمك أن تكون في جميع هذه الصيغ التي ذكرتها مبتدعاً ضالاً لأن رسول الله صلى الله عليه وآله وسلم لم يقل : (( من سأل عن شيء من ذلك فاسكتوا عنه )) ، ولا قال : (( لا تسلموا عليه )) ، ولا : (( قوموا عنه )) ، ولا قال شيئاً من ذلك ،  فأنتم مبتدعة إذا فعلتم ذلك ،   ويقال لهم : ولم لم تسكتوا عمن قال بخلق القرآن ولم كفرتموه ولم يرد عن النبي صلى الله عليه وآله وسلم حديث صحيح في نفي خلقه وتكفير من قال بخلقه ،   فإن قالوا : لأن أحمد بن حنبل رضي الله عنه قال بنفي خلقه ، وتكفير من قال بخلقه ،  قيل لهم : ولم لم يسكت أحمد عن ذلك ، بل تكلم فيه ؟ فإن قالوا : لأن عباس العنبري ووكيعاً وعبد الرحمن بن مهدي ، وفلاناً ، وفلاناً قالوا : إنه غير مخلوق ، ومن قال : بأنه مخلوق فهو كافر ،  قيل لهم : ولم لم يسكت أولئك عما سكت عنه النبي صلى الله عليه وآله وسلم ؟  فإن قالوا : لأن عمرو بن دينار وسفيان بن عيينة  وجعفر بن محمد رضي الله عنهم ، وفلاناً وفلانً قالوا : ليس بخالق ولا مخلوق ،   قيل لهم : ولم لم يسكت أولئك عن هذه المقالة ، ولم يقلها رسول الله صلى الله عليه وآله وسلم ؟  فإن أحالوا ذلك عن الصحابة ، أو جماعة منهخم كان ذلك مكابرة ، فإنه يقال لهم : فلم لم يسكتوا عن ذلك ، ولم يتكلم فيه النبي صلى الله عليه وآله وسلم ، ولا قال : (( كفروا قائله )) ؟ إن قالوا : لا بد للعلماء من الكلام في الحادثة ليعلم الجاهل حكمها ،  قيل لهم : هذا الذي أردناه منكم ،   فلم منعتم الكلام ؟ </w:t>
      </w:r>
      <w:r>
        <w:rPr>
          <w:rFonts w:hint="cs"/>
          <w:b w:val="0"/>
          <w:rtl/>
        </w:rPr>
        <w:lastRenderedPageBreak/>
        <w:t xml:space="preserve">فأنتم إن شئتم تكلمتم حتى إذا انقطعتم قلتم نهينا عن الكلام ، وإن شئتم قلدتم من كان قبلكم بلا حجة ولا بيان وهذه شهوة وتحكم ،   ثم يقال لهم : فالنبي صلى الله عليه وآله وسلم لم يتكلم في النذور والوصايا ، ولا في العتق ، ولا في حساب المناسخات ، ولا صنف فيها كتاباً كما صنعه مالك ، والثوري ، والشافعي ، وأبو حنيفة فيلزمكم أن يكونوا مبتدعة ضلال إذ فعلوا مالم يفعله رسول الله صلى الله عليه وآله وسلم ،  وقالوا مالم يقله نصاً بعينه وصنفوا مالم يصنفه رسول الله صلى الله عليه وآله وسلم ،   وقالوا بتكفير القائلين بخلق القرآن ولم يقله رسول الله صلى الله عليه وآله وسلم ،  وفيما ذكرناه كفاية لكل عاقل غير معاند ،   أنجز والحمد لله وصلى الله على سيدنا محمد وآله وصحبه وسلم ،   </w:t>
      </w:r>
    </w:p>
    <w:p w:rsidR="00C42A1D" w:rsidRPr="00F6041B" w:rsidRDefault="00C42A1D" w:rsidP="0004487C">
      <w:pPr>
        <w:ind w:left="-46"/>
        <w:jc w:val="center"/>
        <w:rPr>
          <w:rtl/>
        </w:rPr>
      </w:pPr>
      <w:r>
        <w:rPr>
          <w:b w:val="0"/>
          <w:rtl/>
        </w:rPr>
        <w:t>***</w:t>
      </w:r>
    </w:p>
    <w:p w:rsidR="00BC7255" w:rsidRDefault="00BC7255" w:rsidP="0004487C">
      <w:pPr>
        <w:ind w:left="-46"/>
        <w:jc w:val="both"/>
        <w:rPr>
          <w:b w:val="0"/>
          <w:bCs/>
          <w:rtl/>
        </w:rPr>
      </w:pPr>
    </w:p>
    <w:p w:rsidR="00BC7255" w:rsidRDefault="00BC7255" w:rsidP="0004487C">
      <w:pPr>
        <w:ind w:left="-46"/>
        <w:jc w:val="both"/>
        <w:rPr>
          <w:b w:val="0"/>
          <w:bCs/>
          <w:rtl/>
        </w:rPr>
      </w:pPr>
    </w:p>
    <w:p w:rsidR="0026014F" w:rsidRDefault="0026014F" w:rsidP="0004487C">
      <w:pPr>
        <w:pBdr>
          <w:top w:val="dashDotStroked" w:sz="24" w:space="1" w:color="auto"/>
          <w:left w:val="dashDotStroked" w:sz="24" w:space="4" w:color="auto"/>
          <w:bottom w:val="dashDotStroked" w:sz="24" w:space="1" w:color="auto"/>
          <w:right w:val="dashDotStroked" w:sz="24" w:space="4" w:color="auto"/>
        </w:pBdr>
        <w:ind w:left="-46"/>
        <w:jc w:val="center"/>
        <w:rPr>
          <w:b w:val="0"/>
          <w:bCs/>
          <w:rtl/>
        </w:rPr>
      </w:pPr>
    </w:p>
    <w:p w:rsidR="00611AD6" w:rsidRPr="00922483" w:rsidRDefault="0026014F" w:rsidP="0004487C">
      <w:pPr>
        <w:pBdr>
          <w:top w:val="dashDotStroked" w:sz="24" w:space="1" w:color="auto"/>
          <w:left w:val="dashDotStroked" w:sz="24" w:space="4" w:color="auto"/>
          <w:bottom w:val="dashDotStroked" w:sz="24" w:space="1" w:color="auto"/>
          <w:right w:val="dashDotStroked" w:sz="24" w:space="4" w:color="auto"/>
        </w:pBdr>
        <w:ind w:left="-46"/>
        <w:jc w:val="center"/>
        <w:rPr>
          <w:rFonts w:cs="Monotype Koufi"/>
          <w:b w:val="0"/>
          <w:sz w:val="40"/>
          <w:szCs w:val="40"/>
          <w:rtl/>
        </w:rPr>
      </w:pPr>
      <w:r w:rsidRPr="00922483">
        <w:rPr>
          <w:rFonts w:cs="Monotype Koufi" w:hint="cs"/>
          <w:b w:val="0"/>
          <w:sz w:val="40"/>
          <w:szCs w:val="40"/>
          <w:rtl/>
        </w:rPr>
        <w:t>الخاتمة وأهم توصيات الرسالـة</w:t>
      </w:r>
    </w:p>
    <w:p w:rsidR="0026014F" w:rsidRDefault="0026014F" w:rsidP="0004487C">
      <w:pPr>
        <w:pBdr>
          <w:top w:val="dashDotStroked" w:sz="24" w:space="1" w:color="auto"/>
          <w:left w:val="dashDotStroked" w:sz="24" w:space="4" w:color="auto"/>
          <w:bottom w:val="dashDotStroked" w:sz="24" w:space="1" w:color="auto"/>
          <w:right w:val="dashDotStroked" w:sz="24" w:space="4" w:color="auto"/>
        </w:pBdr>
        <w:ind w:left="-46"/>
        <w:jc w:val="center"/>
        <w:rPr>
          <w:rtl/>
        </w:rPr>
      </w:pPr>
    </w:p>
    <w:p w:rsidR="0026014F" w:rsidRDefault="0026014F" w:rsidP="0004487C">
      <w:pPr>
        <w:ind w:left="-46"/>
        <w:jc w:val="both"/>
        <w:rPr>
          <w:rtl/>
        </w:rPr>
      </w:pPr>
    </w:p>
    <w:p w:rsidR="00D6334A" w:rsidRDefault="00D6334A" w:rsidP="0004487C">
      <w:pPr>
        <w:ind w:left="-46"/>
        <w:jc w:val="both"/>
        <w:rPr>
          <w:b w:val="0"/>
        </w:rPr>
      </w:pPr>
      <w:r>
        <w:rPr>
          <w:rFonts w:hint="cs"/>
          <w:bCs/>
          <w:rtl/>
        </w:rPr>
        <w:t xml:space="preserve">[  1  ] هذه الرسالة تتناول </w:t>
      </w:r>
      <w:r>
        <w:rPr>
          <w:rFonts w:hint="cs"/>
          <w:bCs/>
          <w:rtl/>
          <w:lang w:bidi="ar-KW"/>
        </w:rPr>
        <w:t>دور العقل في فهم نصوص التنزيه ، وبيان خطأ الحشوية في عدم إعمال العقل في فهم نصوص التنزيه</w:t>
      </w:r>
      <w:r>
        <w:rPr>
          <w:rFonts w:hint="cs"/>
          <w:b w:val="0"/>
          <w:rtl/>
          <w:lang w:bidi="ar-KW"/>
        </w:rPr>
        <w:t xml:space="preserve"> ، وقد كرّم الله تعالى الإنسان وفضله بالعقل ، وجعل عقله طريقا إلى العلم بالله تعالى ، والعلم بأسمائه الحسنى وصفاته العلا وبشرعه ودينه ، وأرسل له الرسل وأنزل من اجله الكتب ، وكلفه بالإيمان والإسلام وجعل له حق المشيئة والاختيار  ، وجعل أمامه الآيات الكونية والآيات الشرعية ، وأمرها بتدبرها وتعقلها لعلها تهديه إلى الصراط المستقيم ، وقد تكرر ذكر العقل واللب والنظر والتدبر والعبرة في القرآن مما يزيد على السبعين مرة ، منها : قوله تعالى : { </w:t>
      </w:r>
      <w:r>
        <w:rPr>
          <w:rFonts w:hint="cs"/>
          <w:b w:val="0"/>
          <w:rtl/>
        </w:rPr>
        <w:t xml:space="preserve">كَذَلِكَ يُبَيِّنُ اللَّهُ لَكُمْ آيَاتِهِ لَعَلَّكُمْ تَعْقِلُونَ } [ البقرة : 242 ] ، </w:t>
      </w:r>
      <w:r>
        <w:rPr>
          <w:rFonts w:hint="cs"/>
          <w:b w:val="0"/>
          <w:rtl/>
          <w:lang w:bidi="ar-KW"/>
        </w:rPr>
        <w:t xml:space="preserve">وقوله تعالى : { </w:t>
      </w:r>
      <w:r>
        <w:rPr>
          <w:rFonts w:hint="cs"/>
          <w:b w:val="0"/>
          <w:rtl/>
        </w:rPr>
        <w:t xml:space="preserve">قَدْ بَيَّنَّا لَكُمُ الْآيَاتِ إِنْ كُنْتُمْ تَعْقِلُونَ } [ آل عمران : 118 ] ، </w:t>
      </w:r>
      <w:r>
        <w:rPr>
          <w:rFonts w:hint="cs"/>
          <w:b w:val="0"/>
          <w:rtl/>
          <w:lang w:bidi="ar-KW"/>
        </w:rPr>
        <w:t xml:space="preserve">وقوله تعالى : { </w:t>
      </w:r>
      <w:r>
        <w:rPr>
          <w:rFonts w:hint="cs"/>
          <w:b w:val="0"/>
          <w:rtl/>
        </w:rPr>
        <w:t xml:space="preserve">لَقَدْ أَنْزَلْنَا </w:t>
      </w:r>
      <w:r>
        <w:rPr>
          <w:rFonts w:hint="cs"/>
          <w:b w:val="0"/>
          <w:rtl/>
        </w:rPr>
        <w:lastRenderedPageBreak/>
        <w:t>إِلَيْكُمْ كِتَابًا فِيهِ ذِكْرُكُمْ أَفَلَا تَعْقِلُونَ } [ الأنبياء : 10 ] ، وخاطب الله تعالى ( أولي الألباب ) ب</w:t>
      </w:r>
      <w:r>
        <w:rPr>
          <w:rFonts w:hint="cs"/>
          <w:b w:val="0"/>
          <w:rtl/>
          <w:lang w:bidi="ar-KW"/>
        </w:rPr>
        <w:t xml:space="preserve">قوله تعالى : { </w:t>
      </w:r>
      <w:r>
        <w:rPr>
          <w:rFonts w:hint="cs"/>
          <w:b w:val="0"/>
          <w:rtl/>
        </w:rPr>
        <w:t xml:space="preserve">يُؤْتِي الْحِكْمَةَ مَنْ يَشَاءُ وَمَنْ يُؤْتَ الْحِكْمَةَ فَقَدْ أُوتِيَ خَيْرًا كَثِيرًا وَمَا يَذَّكَّرُ إِلَّا أُولُو الْأَلْبَابِ } [ البقرة : 269 ] ، </w:t>
      </w:r>
      <w:r>
        <w:rPr>
          <w:rFonts w:hint="cs"/>
          <w:b w:val="0"/>
          <w:rtl/>
          <w:lang w:bidi="ar-KW"/>
        </w:rPr>
        <w:t xml:space="preserve">وقوله تعالى : { </w:t>
      </w:r>
      <w:r>
        <w:rPr>
          <w:rFonts w:hint="cs"/>
          <w:b w:val="0"/>
          <w:rtl/>
        </w:rPr>
        <w:t xml:space="preserve">قُلْ هَلْ يَسْتَوِي الَّذِينَ يَعْلَمُونَ وَالَّذِينَ لَا يَعْلَمُونَ إِنَّمَا يَتَذَكَّرُ أُولُو الْأَلْبَابِ } [ الزمر : 9 ] ، </w:t>
      </w:r>
      <w:r>
        <w:rPr>
          <w:rFonts w:hint="cs"/>
          <w:b w:val="0"/>
          <w:rtl/>
          <w:lang w:bidi="ar-KW"/>
        </w:rPr>
        <w:t xml:space="preserve">وقوله تعالى : { </w:t>
      </w:r>
      <w:r>
        <w:rPr>
          <w:rFonts w:hint="cs"/>
          <w:b w:val="0"/>
          <w:rtl/>
        </w:rPr>
        <w:t xml:space="preserve">الَّذِينَ يَسْتَمِعُونَ الْقَوْلَ فَيَتَّبِعُونَ أَحْسَنَهُ أُولَئِكَ الَّذِينَ هَدَاهُمُ اللَّهُ وَأُولَئِكَ هُمْ أُولُو الْأَلْبَابِ } [ الزمر : 18 ] ، إنّ الله تعالى أكرم الإنسان بالعقل ، وأنزل عليه القرآن وأمره ان يتدبره بعقله وأن يُعمل فيه فكره ، وأكرم رسوله صلى الله عليه وسلم بالحكمة والسنّة ، وجعل نصوص القرآن والسنة لا يمكن فهمها الفهم الصحيح إلا من خلال التفكير الصحيح والفهم الدقيق وإعمال العقل في فقهها  وحمل متشابهها على محكمها ، والنص ( الكتاب والسنّة ) كلاهما من عند الله ، ولذلك فإنّ صريح العقل لابد وأن يُوافق صحيح النقل إذا كان كلاهما قطعي الدلالة على معناه ، والمتأمل في أحكام ونصوص الشريعة الإسلامية سوف يجد التوافق والانسجام العظيم بين النص والعقل ، قال تعالى : { أَلَا يَعْلَمُ مَنْ خَلَقَ وَهُوَ اللَّطِيفُ الْخَبِيرُ } [ الملك : 14 ] ، وقال تعالى : { وَلَوْ كَانَ مِنْ عِنْدِ غَيْرِ اللَّهِ لَوَجَدُوا فِيهِ اخْتِلَافًا كَثِيرًا } [ النساء : 82 ] ، وقد حوت هذه الرسالة </w:t>
      </w:r>
      <w:r>
        <w:rPr>
          <w:b w:val="0"/>
        </w:rPr>
        <w:t>–</w:t>
      </w:r>
      <w:r>
        <w:rPr>
          <w:rFonts w:hint="cs"/>
          <w:b w:val="0"/>
          <w:rtl/>
        </w:rPr>
        <w:t xml:space="preserve"> بحمد الله تعالى </w:t>
      </w:r>
      <w:r>
        <w:rPr>
          <w:b w:val="0"/>
        </w:rPr>
        <w:t>–</w:t>
      </w:r>
      <w:r>
        <w:rPr>
          <w:rFonts w:hint="cs"/>
          <w:b w:val="0"/>
          <w:rtl/>
        </w:rPr>
        <w:t xml:space="preserve"> على أدلة من الكتاب والسنّة وأقوال علماء الأمة التي تدل على ضرورة التدبر واستعمال العقل في تدبر الآيات ، مما يجعل صاحبها في عداد العلماء ، قال تعالى : { وَتِلْكَ الْأَمْثَالُ نَضْرِبُهَا لِلنَّاسِ وَمَا يَعْقِلُهَا إِلَّا الْعَالِمُونَ  } [ العنكبوت : 43 ] ، فجعل عقل الآيات ومعرفتها صفة العلماء ، أسأل الله عز وجل أن يجعلها خالصة لوجهه الكريم ، وإن أريد إلاّ الإصلاح ما استطعت وما توفيقي إلاّ بالله عليه توكلت وإليه أنيب ، وقد  حوت الرسالة بحمد الله تعالى على مقدمة ومدخل وثلاثة أبواب وخاتمة ، وتتمثل في :  مدخل : بيان دور العقل في فهم نصوص الشريعة  ،  الباب الأول : دور العقل في فهم نصوص التنزيه ، الباب الثاني : دور العقل في فهم قواعد التنزيه ،  الباب الثالث  : بيان خطأ الحشوية في عدم إعمال العقل في فهم نصوص التنزيه ، الباب الرابع : أمثلة توضح اعمال أهل الأصول للعقل في فهم قواعد التنزيه وحمل متشابه النصوص على محكمها رسوخا في العلم ودفعا للفتنة وزيغ العقائد ، الخاتمة ، الفهارس ، </w:t>
      </w:r>
    </w:p>
    <w:p w:rsidR="00D6334A" w:rsidRDefault="00D6334A" w:rsidP="0004487C">
      <w:pPr>
        <w:ind w:left="-46"/>
        <w:jc w:val="both"/>
        <w:rPr>
          <w:b w:val="0"/>
          <w:rtl/>
        </w:rPr>
      </w:pPr>
      <w:r>
        <w:rPr>
          <w:rFonts w:hint="cs"/>
          <w:bCs/>
          <w:rtl/>
          <w:lang w:bidi="ar-KW"/>
        </w:rPr>
        <w:t xml:space="preserve">[  1  ] : </w:t>
      </w:r>
      <w:r>
        <w:rPr>
          <w:rFonts w:hint="cs"/>
          <w:bCs/>
          <w:rtl/>
        </w:rPr>
        <w:t>أكرم الله تعالى الإنسان بالعقل</w:t>
      </w:r>
      <w:r>
        <w:rPr>
          <w:rFonts w:hint="cs"/>
          <w:b w:val="0"/>
          <w:rtl/>
        </w:rPr>
        <w:t xml:space="preserve"> ، يميز به بين الخير والشر والضار والنافع ، ويحمله عقله على أن يؤمن بربه وخالقه ، وعلى أن يتحلى بالأخلاق العالية والآداب العظيمة ، وأن ينفع به نفسه وجنسه ،  وللعقل أسماء عديدة , ومن أسمائه : اللُبّ , و الحِجَا , و الحِجْر , و النُّهَى ، سمّي ( عقلاً ) لأنه يَعْقِلُ صاحبه عن إتيان المكاره و المضار ، ويمنع صاحبه عن ركوب الشهوات ، وسمّي ( لبـًّا ) لأنه صَفوة الروح ولبُـابه و خالصه , و سمّي ( الحِجَـا ) لإصابة الحجّة به , وسمّي ( النُّهَى ) لأنه ينتهي إليه الذكاء و المعرفة والنظر  ، </w:t>
      </w:r>
      <w:r>
        <w:rPr>
          <w:rFonts w:hint="cs"/>
          <w:b w:val="0"/>
          <w:rtl/>
          <w:lang w:bidi="ar-KW"/>
        </w:rPr>
        <w:t xml:space="preserve">وقد تكرر ذكر العقل </w:t>
      </w:r>
      <w:r>
        <w:rPr>
          <w:rFonts w:hint="cs"/>
          <w:b w:val="0"/>
          <w:rtl/>
          <w:lang w:bidi="ar-KW"/>
        </w:rPr>
        <w:lastRenderedPageBreak/>
        <w:t xml:space="preserve">بمرادفاته في القرآن الكريم أكثر من سبعين مرة ، يُخاطب الناس باستعمال العقل في فهم الآيات الكونية أو الشرعية أو تدبر القرآن الكريم للوصول إلى منازل الإيمان والإحسان ، منها : قوله تعالى : { </w:t>
      </w:r>
      <w:r>
        <w:rPr>
          <w:rFonts w:hint="cs"/>
          <w:b w:val="0"/>
          <w:rtl/>
        </w:rPr>
        <w:t xml:space="preserve">كَذَلِكَ يُبَيِّنُ اللَّهُ لَكُمْ آيَاتِهِ لَعَلَّكُمْ تَعْقِلُونَ } [ البقرة : 242 ] ، </w:t>
      </w:r>
      <w:r>
        <w:rPr>
          <w:rFonts w:hint="cs"/>
          <w:b w:val="0"/>
          <w:rtl/>
          <w:lang w:bidi="ar-KW"/>
        </w:rPr>
        <w:t xml:space="preserve">وقوله تعالى : { </w:t>
      </w:r>
      <w:r>
        <w:rPr>
          <w:rFonts w:hint="cs"/>
          <w:b w:val="0"/>
          <w:rtl/>
        </w:rPr>
        <w:t xml:space="preserve">قَدْ بَيَّنَّا لَكُمُ الْآيَاتِ إِنْ كُنْتُمْ تَعْقِلُونَ } [ آل عمران : 118 ] ، </w:t>
      </w:r>
      <w:r>
        <w:rPr>
          <w:rFonts w:hint="cs"/>
          <w:b w:val="0"/>
          <w:rtl/>
          <w:lang w:bidi="ar-KW"/>
        </w:rPr>
        <w:t xml:space="preserve">وقوله تعالى : { </w:t>
      </w:r>
      <w:r>
        <w:rPr>
          <w:rFonts w:hint="cs"/>
          <w:b w:val="0"/>
          <w:rtl/>
        </w:rPr>
        <w:t xml:space="preserve">وَمَا الْحَيَاةُ الدُّنْيَا إِلَّا لَعِبٌ وَلَهْوٌ وَلَلدَّارُ الْآخِرَةُ خَيْرٌ لِلَّذِينَ يَتَّقُونَ أَفَلَا تَعْقِلُونَ } [ الأنعام : 32 ] ، </w:t>
      </w:r>
      <w:r>
        <w:rPr>
          <w:rFonts w:hint="cs"/>
          <w:b w:val="0"/>
          <w:rtl/>
          <w:lang w:bidi="ar-KW"/>
        </w:rPr>
        <w:t xml:space="preserve">وقوله تعالى : { </w:t>
      </w:r>
      <w:r>
        <w:rPr>
          <w:rFonts w:hint="cs"/>
          <w:b w:val="0"/>
          <w:rtl/>
        </w:rPr>
        <w:t xml:space="preserve">ذَلِكُمْ وَصَّاكُمْ بِهِ لَعَلَّكُمْ تَعْقِلُونَ } [ الأنعام : 151 ] ، </w:t>
      </w:r>
      <w:r>
        <w:rPr>
          <w:rFonts w:hint="cs"/>
          <w:b w:val="0"/>
          <w:rtl/>
          <w:lang w:bidi="ar-KW"/>
        </w:rPr>
        <w:t xml:space="preserve">وقوله تعالى : { </w:t>
      </w:r>
      <w:r>
        <w:rPr>
          <w:rFonts w:hint="cs"/>
          <w:b w:val="0"/>
          <w:rtl/>
        </w:rPr>
        <w:t xml:space="preserve">وَالدَّارُ الْآخِرَةُ خَيْرٌ لِلَّذِينَ يَتَّقُونَ أَفَلَا تَعْقِلُونَ } [ الأعراف : 169 ] ، </w:t>
      </w:r>
      <w:r>
        <w:rPr>
          <w:rFonts w:hint="cs"/>
          <w:b w:val="0"/>
          <w:rtl/>
          <w:lang w:bidi="ar-KW"/>
        </w:rPr>
        <w:t xml:space="preserve">وقوله تعالى : { </w:t>
      </w:r>
      <w:r>
        <w:rPr>
          <w:rFonts w:hint="cs"/>
          <w:b w:val="0"/>
          <w:rtl/>
        </w:rPr>
        <w:t xml:space="preserve">إِنَّا أَنْزَلْنَاهُ قُرْآنًا عَرَبِيًّا لَعَلَّكُمْ تَعْقِلُونَ } [ يوسف : 2 ] ، </w:t>
      </w:r>
      <w:r>
        <w:rPr>
          <w:rFonts w:hint="cs"/>
          <w:b w:val="0"/>
          <w:rtl/>
          <w:lang w:bidi="ar-KW"/>
        </w:rPr>
        <w:t xml:space="preserve">وقوله تعالى : { </w:t>
      </w:r>
      <w:r>
        <w:rPr>
          <w:rFonts w:hint="cs"/>
          <w:b w:val="0"/>
          <w:rtl/>
        </w:rPr>
        <w:t xml:space="preserve">لَقَدْ أَنْزَلْنَا إِلَيْكُمْ كِتَابًا فِيهِ ذِكْرُكُمْ أَفَلَا تَعْقِلُونَ } [ الأنبياء : 10 ] ، </w:t>
      </w:r>
      <w:r>
        <w:rPr>
          <w:rFonts w:hint="cs"/>
          <w:b w:val="0"/>
          <w:rtl/>
          <w:lang w:bidi="ar-KW"/>
        </w:rPr>
        <w:t xml:space="preserve">وقوله تعالى : { </w:t>
      </w:r>
      <w:r>
        <w:rPr>
          <w:rFonts w:hint="cs"/>
          <w:b w:val="0"/>
          <w:rtl/>
        </w:rPr>
        <w:t xml:space="preserve">كَذَلِكَ يُبَيِّنُ اللَّهُ لَكُمُ الْآيَاتِ لَعَلَّكُمْ تَعْقِلُونَ } [ النور : 61 ] ، بل وجعل عقل الآيات ومعرفتها صفة العلماء ، </w:t>
      </w:r>
      <w:r>
        <w:rPr>
          <w:rFonts w:hint="cs"/>
          <w:b w:val="0"/>
          <w:rtl/>
          <w:lang w:bidi="ar-KW"/>
        </w:rPr>
        <w:t xml:space="preserve">فقال تعالى : { </w:t>
      </w:r>
      <w:r>
        <w:rPr>
          <w:rFonts w:hint="cs"/>
          <w:b w:val="0"/>
          <w:rtl/>
        </w:rPr>
        <w:t xml:space="preserve">وَتِلْكَ الْأَمْثَالُ نَضْرِبُهَا لِلنَّاسِ وَمَا يَعْقِلُهَا إِلَّا الْعَالِمُونَ  } [ العنكبوت : 43 ] ، وخاطب الله تعالى أولي العقول ( أولي الألباب ) في مواضع عديدة من القرآن الكريم ، منها : </w:t>
      </w:r>
      <w:r>
        <w:rPr>
          <w:rFonts w:hint="cs"/>
          <w:b w:val="0"/>
          <w:rtl/>
          <w:lang w:bidi="ar-KW"/>
        </w:rPr>
        <w:t xml:space="preserve">قوله تعالى : { </w:t>
      </w:r>
      <w:r>
        <w:rPr>
          <w:rFonts w:hint="cs"/>
          <w:b w:val="0"/>
          <w:rtl/>
        </w:rPr>
        <w:t xml:space="preserve">يُؤْتِي الْحِكْمَةَ مَنْ يَشَاءُ وَمَنْ يُؤْتَ الْحِكْمَةَ فَقَدْ أُوتِيَ خَيْرًا كَثِيرًا وَمَا يَذَّكَّرُ إِلَّا أُولُو الْأَلْبَابِ } [ البقرة : 269 ] ، </w:t>
      </w:r>
      <w:r>
        <w:rPr>
          <w:rFonts w:hint="cs"/>
          <w:b w:val="0"/>
          <w:rtl/>
          <w:lang w:bidi="ar-KW"/>
        </w:rPr>
        <w:t xml:space="preserve">وقوله تعالى : { </w:t>
      </w:r>
      <w:r>
        <w:rPr>
          <w:rFonts w:hint="cs"/>
          <w:b w:val="0"/>
          <w:rtl/>
        </w:rPr>
        <w:t>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w:t>
      </w:r>
      <w:r>
        <w:rPr>
          <w:rFonts w:hint="cs"/>
          <w:b w:val="0"/>
          <w:rtl/>
          <w:lang w:bidi="ar-KW"/>
        </w:rPr>
        <w:t xml:space="preserve">قوله تعالى : { </w:t>
      </w:r>
      <w:r>
        <w:rPr>
          <w:rFonts w:hint="cs"/>
          <w:b w:val="0"/>
          <w:rtl/>
        </w:rPr>
        <w:t xml:space="preserve">كِتَابٌ أَنْزَلْنَاهُ إِلَيْكَ مُبَارَكٌ لِيَدَّبَّرُوا آيَاتِهِ وَلِيَتَذَكَّرَ أُولُو الْأَلْبَابِ } [ ص : 29 ] ، </w:t>
      </w:r>
      <w:r>
        <w:rPr>
          <w:rFonts w:hint="cs"/>
          <w:b w:val="0"/>
          <w:rtl/>
          <w:lang w:bidi="ar-KW"/>
        </w:rPr>
        <w:t xml:space="preserve">وقوله تعالى : { </w:t>
      </w:r>
      <w:r>
        <w:rPr>
          <w:rFonts w:hint="cs"/>
          <w:b w:val="0"/>
          <w:rtl/>
        </w:rPr>
        <w:t xml:space="preserve">قُلْ هَلْ يَسْتَوِي الَّذِينَ يَعْلَمُونَ وَالَّذِينَ لَا يَعْلَمُونَ إِنَّمَا يَتَذَكَّرُ أُولُو الْأَلْبَابِ } [ الزمر : 9 ] ، </w:t>
      </w:r>
      <w:r>
        <w:rPr>
          <w:rFonts w:hint="cs"/>
          <w:b w:val="0"/>
          <w:rtl/>
          <w:lang w:bidi="ar-KW"/>
        </w:rPr>
        <w:t xml:space="preserve">وقوله تعالى : { </w:t>
      </w:r>
      <w:r>
        <w:rPr>
          <w:rFonts w:hint="cs"/>
          <w:b w:val="0"/>
          <w:rtl/>
        </w:rPr>
        <w:t xml:space="preserve">الَّذِينَ يَسْتَمِعُونَ الْقَوْلَ فَيَتَّبِعُونَ أَحْسَنَهُ أُولَئِكَ الَّذِينَ هَدَاهُمُ اللَّهُ وَأُولَئِكَ هُمْ أُولُو الْأَلْبَابِ } [ الزمر : 18 ] ، كما خاطبهم بقوله تعالى : { إِنَّ فِي ذَلِكَ لآيَاتٍ لأُولِي النُّهَى } ، </w:t>
      </w:r>
      <w:r>
        <w:rPr>
          <w:rFonts w:hint="cs"/>
          <w:b w:val="0"/>
          <w:rtl/>
          <w:lang w:bidi="ar-KW"/>
        </w:rPr>
        <w:t xml:space="preserve">وقوله تعالى : </w:t>
      </w:r>
      <w:r>
        <w:rPr>
          <w:rFonts w:hint="cs"/>
          <w:b w:val="0"/>
          <w:rtl/>
        </w:rPr>
        <w:t xml:space="preserve">{ هَل فِي ذَلِكَ قَسَمٌ لِذِي حِجْرٍ } ، كما أنّ الحكمة من آثار العقل ، والله تعالى يقول : { يُؤْتِي الْحِكْمَةَ مَنْ يَشَاءُ وَمَنْ يُؤْتَ الْحِكْمَةَ فَقَدْ أُوتِيَ خَيْرًا كَثِيرًا وَمَا يَذَّكَّرُ إِلَّا أُولُو الْأَلْبَابِ } [ البقرة : 269 ] ، كما أنّ من آثار العقل التفكر والتدبر والتذكر والنظر والاعتبار والاستبصار والرشد ، وقد جاءت آيات القرآن تترا يُشير إلى أهمية ذلك كله ، كما في قوله تعالى : </w:t>
      </w:r>
      <w:r>
        <w:rPr>
          <w:rFonts w:hint="cs"/>
          <w:b w:val="0"/>
          <w:rtl/>
          <w:lang w:bidi="ar-KW"/>
        </w:rPr>
        <w:t>{</w:t>
      </w:r>
      <w:r>
        <w:rPr>
          <w:rFonts w:hint="cs"/>
          <w:b w:val="0"/>
          <w:rtl/>
        </w:rPr>
        <w:t xml:space="preserve"> فَاقْصُصِ الْقَصَصَ لَعَلَّهُمْ يَتَفَكَّرُونَ } [ يونس : 176 ] ، </w:t>
      </w:r>
      <w:r>
        <w:rPr>
          <w:rFonts w:hint="cs"/>
          <w:b w:val="0"/>
          <w:rtl/>
          <w:lang w:bidi="ar-KW"/>
        </w:rPr>
        <w:t xml:space="preserve">وقوله تعالى : </w:t>
      </w:r>
      <w:r>
        <w:rPr>
          <w:rFonts w:hint="cs"/>
          <w:b w:val="0"/>
          <w:rtl/>
        </w:rPr>
        <w:t xml:space="preserve">{ أَفَلَا يَتَدَبَّرُونَ الْقُرْآنَ أَمْ عَلَى قُلُوبٍ أَقْفَالُهَا } [ محمد : 24 ] ، </w:t>
      </w:r>
      <w:r>
        <w:rPr>
          <w:rFonts w:hint="cs"/>
          <w:b w:val="0"/>
          <w:rtl/>
          <w:lang w:bidi="ar-KW"/>
        </w:rPr>
        <w:t xml:space="preserve">وقوله تعالى : </w:t>
      </w:r>
      <w:r>
        <w:rPr>
          <w:rFonts w:hint="cs"/>
          <w:b w:val="0"/>
          <w:rtl/>
        </w:rPr>
        <w:t xml:space="preserve">{ وَلَقَدْ وَصَّلْنَا لَهُمُ الْقَوْلَ لَعَلَّهُمْ يَتَذَكَّرُونَ } [ القصص : 51 ] ، </w:t>
      </w:r>
      <w:r>
        <w:rPr>
          <w:rFonts w:hint="cs"/>
          <w:b w:val="0"/>
          <w:rtl/>
          <w:lang w:bidi="ar-KW"/>
        </w:rPr>
        <w:t xml:space="preserve">وقوله تعالى : </w:t>
      </w:r>
      <w:r>
        <w:rPr>
          <w:rFonts w:hint="cs"/>
          <w:b w:val="0"/>
          <w:rtl/>
        </w:rPr>
        <w:t xml:space="preserve">{ إِنَّ الّذِينَ اتّقَوا إِذَا مَسَّهُم طَائِفٌ ِمن الشَّيطَانِ تَذَكَّروا فَإِذَا هُم مُبْصِرُونَ  } ، </w:t>
      </w:r>
      <w:r>
        <w:rPr>
          <w:rFonts w:hint="cs"/>
          <w:b w:val="0"/>
          <w:rtl/>
          <w:lang w:bidi="ar-KW"/>
        </w:rPr>
        <w:t>وقوله تعالى : {</w:t>
      </w:r>
      <w:r>
        <w:rPr>
          <w:rFonts w:hint="cs"/>
          <w:b w:val="0"/>
          <w:rtl/>
        </w:rPr>
        <w:t xml:space="preserve"> إِنَّ فِي ذَلِكَ لَعِبرَةً لِمَن يَخْشَى } , </w:t>
      </w:r>
      <w:r>
        <w:rPr>
          <w:rFonts w:hint="cs"/>
          <w:b w:val="0"/>
          <w:rtl/>
          <w:lang w:bidi="ar-KW"/>
        </w:rPr>
        <w:t xml:space="preserve">وقوله تعالى : </w:t>
      </w:r>
      <w:r>
        <w:rPr>
          <w:rFonts w:hint="cs"/>
          <w:b w:val="0"/>
          <w:rtl/>
        </w:rPr>
        <w:t xml:space="preserve">{ إِنَّ فِي ذَلِكَ لَعِبْرَةً لأُولِي الأَبْصَارِ } ، </w:t>
      </w:r>
      <w:r>
        <w:rPr>
          <w:rFonts w:hint="cs"/>
          <w:b w:val="0"/>
          <w:rtl/>
          <w:lang w:bidi="ar-KW"/>
        </w:rPr>
        <w:t xml:space="preserve">وقوله تعالى : </w:t>
      </w:r>
      <w:r>
        <w:rPr>
          <w:rFonts w:hint="cs"/>
          <w:b w:val="0"/>
          <w:rtl/>
        </w:rPr>
        <w:t xml:space="preserve">{ أَفَلاَ </w:t>
      </w:r>
      <w:r>
        <w:rPr>
          <w:rFonts w:hint="cs"/>
          <w:b w:val="0"/>
          <w:rtl/>
        </w:rPr>
        <w:lastRenderedPageBreak/>
        <w:t xml:space="preserve">يَتَدَبَّرُونَ القُرآنَ } ، </w:t>
      </w:r>
      <w:r>
        <w:rPr>
          <w:rFonts w:hint="cs"/>
          <w:b w:val="0"/>
          <w:rtl/>
          <w:lang w:bidi="ar-KW"/>
        </w:rPr>
        <w:t xml:space="preserve">وقوله تعالى : { </w:t>
      </w:r>
      <w:r>
        <w:rPr>
          <w:rFonts w:hint="cs"/>
          <w:b w:val="0"/>
          <w:rtl/>
        </w:rPr>
        <w:t>فَلْيَسْتَجِيبُوا لِي وَلْيُؤْمِنُوا بِي لَعَلَّهُمْ يَرْشُدُونَ } [ البقرة : 186 ] ، ولما كان الموطن الأول للعقل هو القلب الذي إذا صلح صلح الجسد كله ، ثم يفيض بعده على الدماغ ، فقد استعمل القرآن الكريم لفظ ( القلب ) بمعنى العقل في أكثر من مائة موضع من القرآن الكريم ، منها قوله تعالى : { لَهُم قُلُوبٌ لاَ</w:t>
      </w:r>
      <w:r>
        <w:rPr>
          <w:rFonts w:hint="cs"/>
        </w:rPr>
        <w:t xml:space="preserve"> </w:t>
      </w:r>
      <w:r>
        <w:rPr>
          <w:rFonts w:hint="cs"/>
          <w:b w:val="0"/>
          <w:rtl/>
        </w:rPr>
        <w:t>يَفْقَهُونَ بِهَا</w:t>
      </w:r>
      <w:r>
        <w:rPr>
          <w:rFonts w:hint="cs"/>
        </w:rPr>
        <w:t xml:space="preserve"> </w:t>
      </w:r>
      <w:r>
        <w:rPr>
          <w:rFonts w:hint="cs"/>
          <w:b w:val="0"/>
          <w:rtl/>
        </w:rPr>
        <w:t xml:space="preserve"> } ، وقوله تعالى : { أَفَلَم يَسِيروا فِي الأَرْضِ فَتَكُونَ</w:t>
      </w:r>
      <w:r>
        <w:rPr>
          <w:rFonts w:hint="cs"/>
        </w:rPr>
        <w:t xml:space="preserve"> </w:t>
      </w:r>
      <w:r>
        <w:rPr>
          <w:rFonts w:hint="cs"/>
          <w:b w:val="0"/>
          <w:rtl/>
        </w:rPr>
        <w:t xml:space="preserve">لَهًم قًلًوبٌ يَعْقِلُونَ بِهَا } ، </w:t>
      </w:r>
      <w:r>
        <w:rPr>
          <w:rFonts w:hint="cs"/>
        </w:rPr>
        <w:t xml:space="preserve"> </w:t>
      </w:r>
      <w:r>
        <w:rPr>
          <w:rFonts w:hint="cs"/>
          <w:b w:val="0"/>
          <w:rtl/>
        </w:rPr>
        <w:t xml:space="preserve">وقوله تعالى : { إِنَّ فِي ذَلِكَ لَذِكْرَى لِمَنْ كَانَ لَهُ قَلْبٌ أَوْ أَلْقَى السَّمْعَ وَهُوَ شَهِيدٌ } [ ق : 37 ] ، </w:t>
      </w:r>
      <w:r>
        <w:rPr>
          <w:rFonts w:hint="cs"/>
          <w:b w:val="0"/>
          <w:rtl/>
          <w:lang w:bidi="ar-KW"/>
        </w:rPr>
        <w:t xml:space="preserve">أي لمن كان له لب وعقل يعي به ويدرك به ، </w:t>
      </w:r>
      <w:r>
        <w:rPr>
          <w:rFonts w:hint="cs"/>
          <w:b w:val="0"/>
          <w:rtl/>
        </w:rPr>
        <w:t>وكان النبي صلى الله عليه وسلم يقول : ((  لِيَلِيَني منكم</w:t>
      </w:r>
      <w:r>
        <w:rPr>
          <w:rFonts w:hint="cs"/>
        </w:rPr>
        <w:t xml:space="preserve"> </w:t>
      </w:r>
      <w:r>
        <w:rPr>
          <w:rFonts w:hint="cs"/>
          <w:b w:val="0"/>
          <w:rtl/>
        </w:rPr>
        <w:t xml:space="preserve">أولوا الأحلام و النُّهى , ثمّ الذين يلونهم , ثمّ الذين يلونهم ))   ، وكل ما سبق يدل على شرف العقل و أهميته في المعرفة بالله تعالى ودينه ،  ومن يرد الله به خيرا يفقهه في الدين ، والفقه من التفهم والتعقل والتدبر وشدة العلم والمعرفة بدين الله  ، وكلها متعلقة بالعقل وحسن استعماله ، إنّ تعطيل العقل معناه انحطاط الإنسان إلى مستوى أدنى من الحيوان ، ولهذا قال الله تعالى : { إنَّ شَرَّ الدَّوَابِ عِنْدَ اللهِ الصُمُّ البُكمُ الذِينَ لاَ يَعْقِلُونَ } ، </w:t>
      </w:r>
    </w:p>
    <w:p w:rsidR="00D6334A" w:rsidRDefault="00D6334A" w:rsidP="0004487C">
      <w:pPr>
        <w:ind w:left="-46"/>
        <w:jc w:val="both"/>
        <w:rPr>
          <w:b w:val="0"/>
          <w:rtl/>
        </w:rPr>
      </w:pPr>
      <w:r>
        <w:rPr>
          <w:rFonts w:hint="cs"/>
          <w:bCs/>
          <w:rtl/>
        </w:rPr>
        <w:t>[  3  ] : دفع التعارض بين العقل والنقل</w:t>
      </w:r>
      <w:r>
        <w:rPr>
          <w:rFonts w:hint="cs"/>
          <w:b w:val="0"/>
          <w:rtl/>
        </w:rPr>
        <w:t xml:space="preserve"> : المتأمل في أحكام ونصوص الشريعة الإسلامية سوف يجد التوافق والانسجام العظيم بين النص والعقل ، قال تعالى : { أَلَا يَعْلَمُ مَنْ خَلَقَ وَهُوَ اللَّطِيفُ الْخَبِيرُ } [ الملك : 14 ] ، وقال تعالى : { وَلَوْ كَانَ مِنْ عِنْدِ غَيْرِ اللَّهِ لَوَجَدُوا فِيهِ اخْتِلَافًا كَثِيرًا } [ النساء : 82 ] ، ومن خلال</w:t>
      </w:r>
      <w:r>
        <w:rPr>
          <w:rFonts w:hint="cs"/>
        </w:rPr>
        <w:t xml:space="preserve"> </w:t>
      </w:r>
      <w:r>
        <w:rPr>
          <w:rFonts w:hint="cs"/>
          <w:b w:val="0"/>
          <w:rtl/>
        </w:rPr>
        <w:t>النظر في ظواهر التعارض بين العقل و النقل يمكن التأكيد على أنّ القضية العقلية التي يُظن أنها تعارض المنقول ( الوحي ) لابد أنّها ليست من قضايا</w:t>
      </w:r>
      <w:r>
        <w:rPr>
          <w:rFonts w:hint="cs"/>
        </w:rPr>
        <w:t xml:space="preserve"> </w:t>
      </w:r>
      <w:r>
        <w:rPr>
          <w:rFonts w:hint="cs"/>
          <w:b w:val="0"/>
          <w:rtl/>
        </w:rPr>
        <w:t xml:space="preserve">العقول السليمة ، </w:t>
      </w:r>
      <w:r>
        <w:rPr>
          <w:rFonts w:hint="cs"/>
        </w:rPr>
        <w:t xml:space="preserve"> </w:t>
      </w:r>
      <w:r>
        <w:rPr>
          <w:rFonts w:hint="cs"/>
          <w:b w:val="0"/>
          <w:rtl/>
          <w:lang w:bidi="ar-KW"/>
        </w:rPr>
        <w:t>و</w:t>
      </w:r>
      <w:r>
        <w:rPr>
          <w:rFonts w:hint="cs"/>
          <w:b w:val="0"/>
          <w:rtl/>
        </w:rPr>
        <w:t>المنقول الذي يُظن أنه يعارض العقل السليم , ليس يقيناً من</w:t>
      </w:r>
      <w:r>
        <w:rPr>
          <w:rFonts w:hint="cs"/>
        </w:rPr>
        <w:t xml:space="preserve"> </w:t>
      </w:r>
      <w:r>
        <w:rPr>
          <w:rFonts w:hint="cs"/>
          <w:b w:val="0"/>
          <w:rtl/>
        </w:rPr>
        <w:t>السمع الصحيح المقبول</w:t>
      </w:r>
      <w:r>
        <w:rPr>
          <w:rFonts w:hint="cs"/>
        </w:rPr>
        <w:t xml:space="preserve"> </w:t>
      </w:r>
      <w:r>
        <w:rPr>
          <w:rFonts w:hint="cs"/>
          <w:b w:val="0"/>
          <w:rtl/>
          <w:lang w:bidi="ar-KW"/>
        </w:rPr>
        <w:t xml:space="preserve"> ، أو قد </w:t>
      </w:r>
      <w:r>
        <w:rPr>
          <w:rFonts w:hint="cs"/>
          <w:b w:val="0"/>
          <w:rtl/>
        </w:rPr>
        <w:t>يكون التعارض قائمًا بسبب خطأ في فهم النص</w:t>
      </w:r>
      <w:r>
        <w:rPr>
          <w:rFonts w:hint="cs"/>
        </w:rPr>
        <w:t xml:space="preserve"> </w:t>
      </w:r>
      <w:r>
        <w:rPr>
          <w:rFonts w:hint="cs"/>
          <w:b w:val="0"/>
          <w:rtl/>
          <w:lang w:bidi="ar-KW"/>
        </w:rPr>
        <w:t xml:space="preserve">، وقد يكون بسبب عدم </w:t>
      </w:r>
      <w:r>
        <w:rPr>
          <w:rFonts w:hint="cs"/>
          <w:b w:val="0"/>
          <w:rtl/>
        </w:rPr>
        <w:t>التمييز بين ما يحيله العقل ( ما يقطع العقل باستحالته ) , وما لا يدركه</w:t>
      </w:r>
      <w:r>
        <w:rPr>
          <w:rFonts w:hint="cs"/>
        </w:rPr>
        <w:t xml:space="preserve"> </w:t>
      </w:r>
      <w:r>
        <w:rPr>
          <w:rFonts w:hint="cs"/>
          <w:b w:val="0"/>
          <w:rtl/>
        </w:rPr>
        <w:t xml:space="preserve">، ويمكن ردّ ذلك إلى تلك الأسس والقواعد </w:t>
      </w:r>
      <w:r>
        <w:rPr>
          <w:rFonts w:hint="cs"/>
          <w:b w:val="0"/>
          <w:rtl/>
          <w:lang w:bidi="ar-KW"/>
        </w:rPr>
        <w:t>:</w:t>
      </w:r>
      <w:r>
        <w:rPr>
          <w:rFonts w:hint="cs"/>
          <w:b w:val="0"/>
          <w:rtl/>
        </w:rPr>
        <w:t xml:space="preserve"> ( أ ) أن حقائق الوحي لا يمكن أن تتعارض مع حقائق</w:t>
      </w:r>
      <w:r>
        <w:rPr>
          <w:rFonts w:hint="cs"/>
        </w:rPr>
        <w:t xml:space="preserve"> </w:t>
      </w:r>
      <w:r>
        <w:rPr>
          <w:rFonts w:hint="cs"/>
          <w:b w:val="0"/>
          <w:rtl/>
        </w:rPr>
        <w:t>العقل , انطلاقًا من وحدة المصدر لكليهما وهو الله</w:t>
      </w:r>
      <w:r>
        <w:rPr>
          <w:rFonts w:hint="cs"/>
        </w:rPr>
        <w:t xml:space="preserve"> </w:t>
      </w:r>
      <w:r>
        <w:rPr>
          <w:rFonts w:hint="cs"/>
          <w:b w:val="0"/>
          <w:rtl/>
          <w:lang w:bidi="ar-KW"/>
        </w:rPr>
        <w:t xml:space="preserve">، ( ب ) </w:t>
      </w:r>
      <w:r>
        <w:rPr>
          <w:rFonts w:hint="cs"/>
          <w:b w:val="0"/>
          <w:rtl/>
        </w:rPr>
        <w:t>أن قطعي الوحي يقدم على</w:t>
      </w:r>
      <w:r>
        <w:rPr>
          <w:rFonts w:hint="cs"/>
        </w:rPr>
        <w:t xml:space="preserve"> </w:t>
      </w:r>
      <w:r>
        <w:rPr>
          <w:rFonts w:hint="cs"/>
          <w:b w:val="0"/>
          <w:rtl/>
        </w:rPr>
        <w:t>ظني العقل , فلا يمكن لنظرية أو فرضية علمية لم ترق إلى مرتبة الحقيقة أن تتقدم</w:t>
      </w:r>
      <w:r>
        <w:rPr>
          <w:rFonts w:hint="cs"/>
        </w:rPr>
        <w:t xml:space="preserve"> </w:t>
      </w:r>
      <w:r>
        <w:rPr>
          <w:rFonts w:hint="cs"/>
          <w:b w:val="0"/>
          <w:rtl/>
        </w:rPr>
        <w:t>قطعي الوحي ، ( ت ) أن قطعي العقل يفسّر على أساسه ظني الوحي , باعتبار أن ظني</w:t>
      </w:r>
      <w:r>
        <w:rPr>
          <w:rFonts w:hint="cs"/>
        </w:rPr>
        <w:t xml:space="preserve"> </w:t>
      </w:r>
      <w:r>
        <w:rPr>
          <w:rFonts w:hint="cs"/>
          <w:b w:val="0"/>
          <w:rtl/>
        </w:rPr>
        <w:t>الوحي يحتمل أكثر من تفسير , فيرجح التفسير الذي تؤيده الحقائق العلمية ، ( ث ) إذا</w:t>
      </w:r>
      <w:r>
        <w:rPr>
          <w:rFonts w:hint="cs"/>
        </w:rPr>
        <w:t xml:space="preserve"> </w:t>
      </w:r>
      <w:r>
        <w:rPr>
          <w:rFonts w:hint="cs"/>
          <w:b w:val="0"/>
          <w:rtl/>
        </w:rPr>
        <w:t>كان كل من العقل و الوحي ظنيًا , فنتوقف في ترجيح أحدهما على الآخر , حتى يثبت أن</w:t>
      </w:r>
      <w:r>
        <w:rPr>
          <w:rFonts w:hint="cs"/>
        </w:rPr>
        <w:t xml:space="preserve"> </w:t>
      </w:r>
      <w:r>
        <w:rPr>
          <w:rFonts w:hint="cs"/>
          <w:b w:val="0"/>
          <w:rtl/>
        </w:rPr>
        <w:t>أحدهما هو القطعي , و عندئذ يكون هو المقدّم لكونه قطعيًا , وإن لم يثبت فيجب البحث</w:t>
      </w:r>
      <w:r>
        <w:rPr>
          <w:rFonts w:hint="cs"/>
        </w:rPr>
        <w:t xml:space="preserve"> </w:t>
      </w:r>
      <w:r>
        <w:rPr>
          <w:rFonts w:hint="cs"/>
          <w:b w:val="0"/>
          <w:rtl/>
        </w:rPr>
        <w:t>عن مرجّحات خارجية</w:t>
      </w:r>
      <w:r>
        <w:rPr>
          <w:rFonts w:hint="cs"/>
        </w:rPr>
        <w:t xml:space="preserve"> </w:t>
      </w:r>
      <w:r>
        <w:rPr>
          <w:rFonts w:hint="cs"/>
          <w:b w:val="0"/>
          <w:rtl/>
        </w:rPr>
        <w:t xml:space="preserve"> ، وبذلك يستحيل التعارض بين الأدلة الشرعية ، وبين الأدلة العقلية ، </w:t>
      </w:r>
    </w:p>
    <w:p w:rsidR="00D6334A" w:rsidRDefault="00D6334A" w:rsidP="0004487C">
      <w:pPr>
        <w:ind w:left="-46"/>
        <w:jc w:val="both"/>
        <w:rPr>
          <w:b w:val="0"/>
          <w:rtl/>
          <w:lang w:bidi="ar-KW"/>
        </w:rPr>
      </w:pPr>
      <w:r>
        <w:rPr>
          <w:rFonts w:hint="cs"/>
          <w:b w:val="0"/>
          <w:bCs/>
          <w:rtl/>
        </w:rPr>
        <w:lastRenderedPageBreak/>
        <w:t>[  4  ] : قيمة العقل في فهم النصوص</w:t>
      </w:r>
      <w:r>
        <w:rPr>
          <w:rFonts w:hint="cs"/>
          <w:b w:val="0"/>
          <w:rtl/>
        </w:rPr>
        <w:t xml:space="preserve">  : الله جل جلاله هو صاحب الشريعة ، والقرآن الكريم كلامه سبحانه ، والأحاديث الشريفة هي وحيه ، والله عز شأنه هو الذي خلق العقل وركبه ، وهو عالم سبحانه بمكنونه ، وقد ترك صاحب التشريع للعقل مساحة واسعة لفهم النصوص وتوضيحها ، ولا أدل على ذلك من ان نصوص الشريعة كما هو معلوم منها المحكم ومنها المتشابه ، ومنها الواضح ومنها المبهم ، ومنها الخاص ومنها العام ومنها المجمل ومنها المفصل ، والله تعالى هو من وضع ذلك ، ولو شاء سبحانه لجعل كل نصوص الشريعة واضحة ومحكمة ومخصصة ، ولما ترك للعقل أي مجال للاجتهاد في تفسير النصوص ، وقد مدح صلى الله عليه وسلم معاذ بن جبل حينما سأله عندما بعثه إلى اليمن قائلاً : (( بم تحكم ؟ فقال بكتاب الله ، قال : فإن لم تجد ، قال : فبسنة رسول الله صلى الله عليه وسلم قال : فإن لم تجد ، قال اجتهد رأي ولا آلو : فقال صلى الله عليه وسلم : الحمد لله الذي وفق رسول رسول الله  إلى ما يرضي به )) [ الحديث رواه ابن داود في السنن 3/2303 والترمذي في سننه 3/616 وقال: ليس اسناد بمتصل ] ، والعقل والنقل جناحا الشريعة ، ولا انفكاك للشريعة عن أحدهما ، ، فالنقل أو النص بحاجة إلى تحليل وفهم وفكر وتأمل لاستنباط معانيه ، ولا يمكن ذلك الا بالعقل والفكر السوي الصحيح والتأمل والنظر ، لذلك فقد أطلق العلماء على منهج العقل في فهم الاحكام اسم الاجتهاد ، الذي عرَّفوه : " بأنه بذل الجهد والوسع في استنباط الأحكام الشرعية من مصادرها الأصلية والتبعية" ، والاجتهاد وان كان عملاً عقلياً إلا أنه ليس منفصلاً عن النصوص ، لأن ميدان العقل في الاجتهاد هو النصوص ولا انفكاك بينهما ، والعلاقة بينهما هي علاقة تلازم وتصاحب كأنهما يسيران في وادٍ واحد ، فإن كان النص ظني الثبوت  وظني الدلالة ، او كان ظني الثبوت او ظني الدلالة ، فإن مجال الاجتهاد فيه كثير لإثبات قطعية النص او لبيان مفهومه ودلالته ، وان كان النص قطعي الثبوت وقطعي الدلالة ، فإن مجال الاجتهاد هنا هو الفهم والدلالة والاستنباط وليس التفريع بأحكام عقلية لا يحتملها النص ولا تقتضيها علته وحكمته ، فالعقل في ميزان الشرع مرتبط بالنقل والنص ومقيد بقيوده وضوابطه وشروطه حتى يمكن الإفادة منه في مجال تفسير وفهم النصوص ، والشواهد من القرآن الكريم كثيرة على ذلك منها قوله تعالى : { أفلا يتدبرون القرآن أم على قلوب أقفالها } [ محمد : 23 ] ، وقال تعالى : { ولو ردوه إلى الرسول والى أولي الأمر منهم لعلمه الذين يستنبطونه منهم } [ النساء : 83 ] ، فقد دعت الآية الأولى إلى وجوب التدبر في النصوص القرآنية ، ولا يمكن ذلك إلا باستخدام العقل والنظر والتأمل ، وفي الآية الثانية دلالة عظيمة على دور العلماء في استخراج الأحكام الشرعية بواسطة الاجتهاد من خلال النظر والتأمل في النصوص ، وقال تعالى : { كتاب أنزلناه إليك مبارك ليدبروا آياته وليتذكر أولوا الألباب } [ ص : 29 ] ،</w:t>
      </w:r>
      <w:r>
        <w:rPr>
          <w:rFonts w:hint="cs"/>
          <w:b w:val="0"/>
          <w:vertAlign w:val="superscript"/>
          <w:rtl/>
        </w:rPr>
        <w:t xml:space="preserve"> </w:t>
      </w:r>
      <w:r>
        <w:rPr>
          <w:rFonts w:hint="cs"/>
          <w:b w:val="0"/>
          <w:rtl/>
        </w:rPr>
        <w:t xml:space="preserve">وتدبر الآيات يكون بفهم معانيها ليتم العمل بها ، وقد دعا صلى الله عليه </w:t>
      </w:r>
      <w:r>
        <w:rPr>
          <w:rFonts w:hint="cs"/>
          <w:b w:val="0"/>
          <w:rtl/>
        </w:rPr>
        <w:lastRenderedPageBreak/>
        <w:t xml:space="preserve">وسلم لعبد الله بن عباس ابن عمه بقوله : (( اللهم فقهه في الدين وعلمه التأويل )) فلو كان التأويل مقصوراً على السماع والنقل كالتنزيل نفسه ، لما كان هناك من فائدة لتخصيص ابن عباس بهذا الدعاء ، ولو كان علم التفسير مأثوراً كله عن النبي صلى الله عليه وسلم لقال : (( اللهم حفظه التأويل )) ، فدل ذلك على أن المراد بالتأويل الوارد في الدعاء هو أمر آخر وراء النقل والسماع ، ألا وهو التفسير بالرأي والاجتهاد ، ولقد ظهرت آثار دعوة الرسول صلى الله عليه وسلم في ابن عباس فكان حبر هذه الأمة ، </w:t>
      </w:r>
    </w:p>
    <w:p w:rsidR="00D6334A" w:rsidRDefault="00D6334A" w:rsidP="0004487C">
      <w:pPr>
        <w:ind w:left="-46"/>
        <w:jc w:val="both"/>
        <w:rPr>
          <w:b w:val="0"/>
          <w:bCs/>
          <w:rtl/>
        </w:rPr>
      </w:pPr>
      <w:r>
        <w:rPr>
          <w:rFonts w:hint="cs"/>
          <w:b w:val="0"/>
          <w:bCs/>
          <w:rtl/>
        </w:rPr>
        <w:t xml:space="preserve">[  </w:t>
      </w:r>
      <w:r>
        <w:rPr>
          <w:rFonts w:hint="cs"/>
          <w:b w:val="0"/>
          <w:bCs/>
          <w:rtl/>
          <w:lang w:bidi="ar-KW"/>
        </w:rPr>
        <w:t xml:space="preserve">5 ] </w:t>
      </w:r>
      <w:r>
        <w:rPr>
          <w:rFonts w:hint="cs"/>
          <w:b w:val="0"/>
          <w:bCs/>
          <w:rtl/>
        </w:rPr>
        <w:t xml:space="preserve">حدود العقل في فهم آيات التنزيه : </w:t>
      </w:r>
      <w:r>
        <w:rPr>
          <w:rFonts w:eastAsia="Times New Roman" w:hint="cs"/>
          <w:b w:val="0"/>
          <w:rtl/>
        </w:rPr>
        <w:t>يعجز العقل عن معرفة ذات اللّه تعالى</w:t>
      </w:r>
      <w:r>
        <w:rPr>
          <w:rFonts w:hint="cs"/>
          <w:b w:val="0"/>
          <w:rtl/>
        </w:rPr>
        <w:t xml:space="preserve"> ،</w:t>
      </w:r>
      <w:r>
        <w:rPr>
          <w:rFonts w:hint="cs"/>
          <w:b w:val="0"/>
          <w:bCs/>
          <w:rtl/>
        </w:rPr>
        <w:t xml:space="preserve"> </w:t>
      </w:r>
      <w:r>
        <w:rPr>
          <w:rFonts w:hint="cs"/>
          <w:b w:val="0"/>
          <w:rtl/>
        </w:rPr>
        <w:t xml:space="preserve">لأنّ الله تعالى { ليس كمثله شيء } لا يشبه ذوات المخلوقين لا من حيث الوجود ولا من حيث حقيقة الذات والأسماء والصفات والأفعال ، فوجود الله تعالى وجود كامل لم يسبق بعدم ولا يدركه فناء ، فهو الأول بلا ابتداء ، وليس قبله شيء، كما أنه الآخر بلا انتهاء ، وليس بعده شيء ، كما أنّه الظاهر فليس فوقه شيء ، والباطن فليس دونه شيء ، الرحمن على العرش استوى ، وهو قريب من كل شيء ، ومحيط بكل شيء ، وقاهر لكل شيء  ، وهو الكبير المتعال ، وهو العلي العظيم ، وهو الواحد القهار ، وهو الأحد الصمد ، وهو الحي القيوم ، ليس كمثله شيء ولم يكن له كفوا أحد ، ولما كانت هذه الذات بالحال التي ذكرنا, فإن العقل البشري يستحيل عليه إدراك كنه هذه الذات, لأنه لا يتصور إلا الأشياء التي تدركها حواسه المحددة ، فذات الله تعالى تقدس عن أن تدركه البصائر النافذة فضلا عن الأبصار ، وعظم عن أن تتوهمه الظنون أو تتصوره الأفكار ، و ( حواس الإنسان ) مختصة بمعرفة ما هو في دائرة عالم المادة فقط ، عاجزة عن معرفة ما عداها ، ولهذا فهي لا تدرك حتى الروح التي لا تفارق جسد الإنسان ، كما قال تعالى : { وَيَسْأَلُونَكَ عَنِ الرُّوحِ قُلِ الرُّوحُ مِنْ أَمْرِ رَبِّي وَمَا أُوتِيتُمْ مِنَ الْعِلْمِ إِلَّا قَلِيلًا } [ الإسراء : 85 ] ، والله تعالى منزه عن المادة وكل ما يتعلق بالمادة ، لأنه خالق المادة ، وهو القائل سبحانه </w:t>
      </w:r>
      <w:r>
        <w:rPr>
          <w:rFonts w:hint="cs"/>
          <w:b w:val="0"/>
          <w:bCs/>
          <w:rtl/>
        </w:rPr>
        <w:t>{ ليس كمثلِه شيء}</w:t>
      </w:r>
      <w:r>
        <w:rPr>
          <w:rFonts w:hint="cs"/>
          <w:b w:val="0"/>
          <w:rtl/>
        </w:rPr>
        <w:t xml:space="preserve"> [سورة الشورى: 11]، وفي هذه الآية نفي المشابهة والمماثلة بين الله تعالى وخلقه ومعناه أن الله تعالى لا يشبه شيئًا من خلقه بوجه من الوجوه ، فلا يشبه وجوده وجود شيء من خلقه ، وقال تعالى :</w:t>
      </w:r>
      <w:r>
        <w:rPr>
          <w:rFonts w:hint="cs"/>
          <w:b w:val="0"/>
          <w:bCs/>
          <w:rtl/>
        </w:rPr>
        <w:t>{ وللهِ المثَلُ الأعلى }</w:t>
      </w:r>
      <w:r>
        <w:rPr>
          <w:rFonts w:hint="cs"/>
          <w:b w:val="0"/>
          <w:rtl/>
        </w:rPr>
        <w:t xml:space="preserve"> [سورة النحل: 60] أي الوصف الذي لا يشبه وصف غيره، والوجود الذي لا يشبه وجود المخلوقين ، وقال الله تعالى :</w:t>
      </w:r>
      <w:r>
        <w:rPr>
          <w:rFonts w:hint="cs"/>
          <w:b w:val="0"/>
          <w:bCs/>
          <w:rtl/>
        </w:rPr>
        <w:t>{ فلا تضربوا للهِ الأمثال }</w:t>
      </w:r>
      <w:r>
        <w:rPr>
          <w:rFonts w:hint="cs"/>
          <w:b w:val="0"/>
          <w:rtl/>
        </w:rPr>
        <w:t xml:space="preserve"> [سورة النحل: 74]، أي لا تجعلوا لله الشبيهَ والمِثْل فإن اللهَ تعالى لا شبيه له ولا مثيل له ، لا في وجوده ولا في ذاته ولا في صفاته ولا في أفعاله سبحانه ، وقال الله تعالى :</w:t>
      </w:r>
      <w:r>
        <w:rPr>
          <w:rFonts w:hint="cs"/>
          <w:b w:val="0"/>
          <w:bCs/>
          <w:rtl/>
        </w:rPr>
        <w:t>{ هل تعلمُ لهُ سميًّا }</w:t>
      </w:r>
      <w:r>
        <w:rPr>
          <w:rFonts w:hint="cs"/>
          <w:b w:val="0"/>
          <w:rtl/>
        </w:rPr>
        <w:t xml:space="preserve"> [سورة مريم: 65] أي مِثلاً، فالله تعالى لا مِثْلَ له ولا شبيه ولا نظير، فوجوده سبحانه لا يشبه وجود خلقه وذاتُه لا يشبه الذواتِ ولا صفاتُه تشبه الصفاتِ ، وقال الله تعالى :</w:t>
      </w:r>
      <w:r>
        <w:rPr>
          <w:rFonts w:hint="cs"/>
          <w:b w:val="0"/>
          <w:bCs/>
          <w:rtl/>
        </w:rPr>
        <w:t xml:space="preserve">{ وَلَمْ يَكُن لَّهُ كُفُوًا أَحَدٌ </w:t>
      </w:r>
      <w:r>
        <w:rPr>
          <w:rFonts w:hint="cs"/>
          <w:b w:val="0"/>
          <w:rtl/>
        </w:rPr>
        <w:t xml:space="preserve">} </w:t>
      </w:r>
      <w:r>
        <w:rPr>
          <w:rFonts w:hint="cs"/>
          <w:b w:val="0"/>
          <w:rtl/>
        </w:rPr>
        <w:lastRenderedPageBreak/>
        <w:t>[سورة الإخلاص: 4] أي لا نظير له بوجه من الوجوه، ولا كفء له ولا شبيه لا في وجوده ولا في ذاته ولا في صفاته ولا في أفعاله سبحانه ، وقال الله تعالى :</w:t>
      </w:r>
      <w:r>
        <w:rPr>
          <w:rFonts w:hint="cs"/>
          <w:b w:val="0"/>
          <w:bCs/>
          <w:rtl/>
        </w:rPr>
        <w:t>(</w:t>
      </w:r>
      <w:r>
        <w:rPr>
          <w:rFonts w:hint="cs"/>
          <w:b w:val="0"/>
          <w:rtl/>
        </w:rPr>
        <w:t xml:space="preserve"> </w:t>
      </w:r>
      <w:r>
        <w:rPr>
          <w:rFonts w:hint="cs"/>
          <w:b w:val="0"/>
          <w:bCs/>
          <w:rtl/>
        </w:rPr>
        <w:t>سُبْحَانَهُ وَتَعَالَى عَمَّا يَصِفُونَ</w:t>
      </w:r>
      <w:r>
        <w:rPr>
          <w:rFonts w:hint="cs"/>
          <w:b w:val="0"/>
          <w:rtl/>
        </w:rPr>
        <w:t xml:space="preserve"> ) [سورة الأنعام: 100] تنزيه وتقديس لله تعالى عن كل وصف يخطر ببال بشر لأنه ليس كمثله شيء ولا نعلم له سميا ، وقال الله تعالى :</w:t>
      </w:r>
      <w:r>
        <w:rPr>
          <w:rFonts w:hint="cs"/>
          <w:b w:val="0"/>
          <w:bCs/>
          <w:rtl/>
        </w:rPr>
        <w:t xml:space="preserve"> {</w:t>
      </w:r>
      <w:r>
        <w:rPr>
          <w:rFonts w:hint="cs"/>
          <w:b w:val="0"/>
          <w:rtl/>
        </w:rPr>
        <w:t xml:space="preserve"> </w:t>
      </w:r>
      <w:r>
        <w:rPr>
          <w:rFonts w:hint="cs"/>
          <w:b w:val="0"/>
          <w:bCs/>
          <w:rtl/>
        </w:rPr>
        <w:t>لَا تُدْرِكُهُ الْأَبْصَارُ وَهُوَ يُدْرِكُ الْأَبْصَارَ وَهُوَ اللَّطِيفُ الْخَبِيرُ }</w:t>
      </w:r>
      <w:r>
        <w:rPr>
          <w:rFonts w:hint="cs"/>
          <w:b w:val="0"/>
          <w:rtl/>
        </w:rPr>
        <w:t xml:space="preserve"> [سورة الأنعام: 103]  ولو كان له مثيل لأدركته الأبصار ولكنه سبحانه لطيف لا يُدرك ، وقال الله تعالى </w:t>
      </w:r>
      <w:r>
        <w:rPr>
          <w:rFonts w:hint="cs"/>
          <w:b w:val="0"/>
          <w:bCs/>
          <w:rtl/>
        </w:rPr>
        <w:t>: { وَلَا يُحِيطُونَ بِهِ عِلْمًا }</w:t>
      </w:r>
      <w:r>
        <w:rPr>
          <w:rFonts w:hint="cs"/>
          <w:b w:val="0"/>
          <w:rtl/>
        </w:rPr>
        <w:t xml:space="preserve"> [سورة طه: 110] ولو كان له مثيل لأحاطت به علوم البشر ولكنه سبحانه تنزه وتقدس عن كل وصف يخطر ببال بشر لأنه ليس كمثله شيء ولا نحيط به علما</w:t>
      </w:r>
      <w:r>
        <w:rPr>
          <w:rFonts w:hint="cs"/>
          <w:b w:val="0"/>
          <w:bCs/>
          <w:rtl/>
        </w:rPr>
        <w:t xml:space="preserve"> ، وقال تعالى : {</w:t>
      </w:r>
      <w:r>
        <w:rPr>
          <w:rFonts w:hint="cs"/>
          <w:b w:val="0"/>
          <w:rtl/>
          <w:lang w:bidi="ar-KW"/>
        </w:rPr>
        <w:t xml:space="preserve"> </w:t>
      </w:r>
      <w:r>
        <w:rPr>
          <w:rFonts w:hint="cs"/>
          <w:b w:val="0"/>
          <w:bCs/>
          <w:rtl/>
        </w:rPr>
        <w:t>فلا تجعلوا لله أنداداً وأنتم تعلمون</w:t>
      </w:r>
      <w:r>
        <w:rPr>
          <w:rFonts w:hint="cs"/>
          <w:b w:val="0"/>
          <w:rtl/>
        </w:rPr>
        <w:t xml:space="preserve"> } والند هو العدل والمثل  والنظير والشبيه ، فلهذا يستحيل على العقل معرفة كنه ذات الله تعالى ، لأنّ العقل لا يعرف الأشياء إلاّ بحدود وجودها ، والله تعالى منزّه عن الحدّود ، إذ هو الذي حدّ الحدود ، وقدّر المقادير ، كما أنّ العقل لا يعرف الأشياء إلاّ عن طريق مقايستها مع سائر الأشياء ،  والله تعالى لا يقاس بأحد ، لأنّه لا مثيل له ولا شبيه ، وليس كمثله شيء ، فلهذا يستحيل على العقل معرفة كنه ذات الله تعالى ،  كما أنّ إمكانات العقل محدودة والله تعالى فوق الحد ، لا نهاية لكمالاته ، ولا نهاية لذاته ، ولا نهاية لصفاته ، إذ النهايات دليل على المخلوقات لانّ الله تعالى قهرها بالنهايات ، أما الواحد القهار ، الكبير المتعال تنزه عن الحد والنهاية ، وتعالى على الحدود والنهايات ، ولهذا يعجز العقل المخلوق المحدود عن معرفة كنه ذات الله تعالى ، ولا الإحاطة بصفاته فضلا عن ذاته سبحانه ، لا تحيط به الأفكار، ولا تقدّره العقول، ولا تقع عليه الأوهام، فكلّ ما قدّره عقل فهو محدود ، والله تبارك وتعالى أجلّ وأعظم واكبر من أن تحيط بصفته العقول ، ولهذا جاء النهي الشرعي عن التفكير في ذات الله تعالى ، فلا يجوز للمسلم أن يتخيل شكلاً لذات الله سبحانه وتعالى، لأن كل شكل يتخيله العقل أو يخطر بالبال ، فإن الله تعالى بخلافه ، والله تعالى منزه عن الأشكال والصور لأنّه سبحانه هو خالقها ، { لَيْسَ كَمِثْلِهِ شَيْءٌ } [ الشورى : 11 ] ، كما أنّه لا يجوز شرعا أن يتفكر المسلم في ذات الله عز وجل أو يتصورها، وكل من يتوهم شيئا في مخيلته أو يرسم شكلا يتوهمه لله عز وجل، فإنه مشبه، والمشبه لا يعبد الله تعالى ، وإنما يعبد وثناً رسمه له خياله ووهمه ، ولهذا اتفق أهل السنة والجماعة على المنع من التفكر في ذات الله تعالى بمعنى تخيل شكلها ، لا تبلغه الأوهام ، ولا تدركه الأفهام، ولا يشبه الأنام ، وكل ما خطر بالبال في حق ذات الله تعالى فالله بخلافه ولا نحيط به علما ،</w:t>
      </w:r>
      <w:r>
        <w:rPr>
          <w:rFonts w:hint="cs"/>
          <w:b w:val="0"/>
          <w:bCs/>
          <w:rtl/>
        </w:rPr>
        <w:t xml:space="preserve"> </w:t>
      </w:r>
    </w:p>
    <w:p w:rsidR="00D6334A" w:rsidRDefault="00D6334A" w:rsidP="0004487C">
      <w:pPr>
        <w:ind w:left="-46"/>
        <w:jc w:val="both"/>
        <w:rPr>
          <w:b w:val="0"/>
          <w:rtl/>
        </w:rPr>
      </w:pPr>
      <w:r>
        <w:rPr>
          <w:rFonts w:hint="cs"/>
          <w:b w:val="0"/>
          <w:bCs/>
          <w:rtl/>
        </w:rPr>
        <w:t xml:space="preserve">[  6  ] دور العقل في فهم </w:t>
      </w:r>
      <w:r>
        <w:rPr>
          <w:rFonts w:hint="cs"/>
          <w:b w:val="0"/>
          <w:bCs/>
          <w:rtl/>
          <w:lang w:bidi="ar-KW"/>
        </w:rPr>
        <w:t>أدلة التقديس والتنزيه : ( أ ) يفهم العقل السوي الصريح</w:t>
      </w:r>
      <w:r>
        <w:rPr>
          <w:rFonts w:hint="cs"/>
          <w:b w:val="0"/>
          <w:rtl/>
          <w:lang w:bidi="ar-KW"/>
        </w:rPr>
        <w:t xml:space="preserve"> من قوله تعالى : { </w:t>
      </w:r>
      <w:r>
        <w:rPr>
          <w:rFonts w:hint="cs"/>
          <w:b w:val="0"/>
          <w:rtl/>
        </w:rPr>
        <w:t xml:space="preserve">قُلِ اللَّهُ خَالِقُ كُلِّ شَيْءٍ وَهُوَ الْوَاحِدُ الْقَهَّارُ } [ الرعد : 16 ] ، </w:t>
      </w:r>
      <w:r>
        <w:rPr>
          <w:rFonts w:eastAsia="Times New Roman" w:hint="cs"/>
          <w:b w:val="0"/>
          <w:rtl/>
        </w:rPr>
        <w:t xml:space="preserve">أنّ الله تعالى هو خالق كل شيء </w:t>
      </w:r>
      <w:r>
        <w:rPr>
          <w:rFonts w:hint="cs"/>
          <w:b w:val="0"/>
          <w:rtl/>
        </w:rPr>
        <w:t xml:space="preserve">، ومن ذلك </w:t>
      </w:r>
      <w:r>
        <w:rPr>
          <w:rFonts w:hint="cs"/>
          <w:b w:val="0"/>
          <w:rtl/>
        </w:rPr>
        <w:lastRenderedPageBreak/>
        <w:t xml:space="preserve">الليل والنهار والظلمات والنور والمكان والزمان ، والعرش والكرسي والسموات والأرض كل ذلك من خلق الله تعالى ، ولا ينكر ذلك مسلم موحد لله تعالى </w:t>
      </w:r>
      <w:r>
        <w:rPr>
          <w:rFonts w:hint="cs"/>
          <w:b w:val="0"/>
          <w:rtl/>
          <w:lang w:bidi="ar-KW"/>
        </w:rPr>
        <w:t>، وكل ما في الوجود خلقه</w:t>
      </w:r>
      <w:r>
        <w:rPr>
          <w:rFonts w:hint="cs"/>
          <w:b w:val="0"/>
          <w:rtl/>
        </w:rPr>
        <w:t xml:space="preserve"> سبحانه ، والله تعالى </w:t>
      </w:r>
      <w:r>
        <w:rPr>
          <w:rFonts w:eastAsia="Times New Roman" w:hint="cs"/>
          <w:b w:val="0"/>
          <w:rtl/>
        </w:rPr>
        <w:t>هو الواحد القهار : قهر خلقه بالحدود والمقادير وجعلها علامة على خلقهم وعجزهم ونقصهم</w:t>
      </w:r>
      <w:r>
        <w:rPr>
          <w:rFonts w:hint="cs"/>
          <w:b w:val="0"/>
          <w:rtl/>
        </w:rPr>
        <w:t xml:space="preserve"> ، والقرآن الكريم</w:t>
      </w:r>
      <w:r>
        <w:rPr>
          <w:rFonts w:hint="cs"/>
        </w:rPr>
        <w:t xml:space="preserve"> </w:t>
      </w:r>
      <w:r>
        <w:rPr>
          <w:rFonts w:hint="cs"/>
          <w:b w:val="0"/>
          <w:rtl/>
        </w:rPr>
        <w:t xml:space="preserve">عندما يصف اللّه تعالى بالوحدانية ، يصفه سبحانه بعدها بصفة القهر ، وقد تكرر ذكر { الواحد القهار } في القرآن الكريم في ستة مواضع ، منها قوله تعالى : { قُلِ اللَّهُ خَالِقُ كُلِّ شَيْءٍ وَهُوَ الْوَاحِدُ الْقَهَّارُ } [ الرعد : 16 ] ، وقوله تعالى : { يَوْمَ تُبَدَّلُ الْأَرْضُ غَيْرَ الْأَرْضِ وَالسَّمَوَاتُ وَبَرَزُوا لِلَّهِ الْوَاحِدِ الْقَهَّارِ } [ إِبراهيم : 48 ] ، والله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 مهما كبر حجمه وعظم مقداره - محدود متناهي مقهور للحدود والقيود الحاكمة عليه ، والدليل على ذلك : قوله تعالى: { وخلق كل شيء فقدره تقديراً } ، وقوله تعالى :{ جعل الله لكل شيء قدرا } ، وقوله تعالى :{وإن من شيء إلاّ عندنا خزآئنه وما ننزله إلا بقدر معلوم } ،  وقوله تعالى : { إنا كل شيء خلقناه بقدر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w:t>
      </w:r>
      <w:r>
        <w:rPr>
          <w:rFonts w:hint="cs"/>
          <w:b w:val="0"/>
          <w:rtl/>
        </w:rPr>
        <w:lastRenderedPageBreak/>
        <w:t xml:space="preserve">يحويه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او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 </w:t>
      </w:r>
      <w:r>
        <w:rPr>
          <w:rFonts w:hint="cs"/>
          <w:bCs/>
          <w:rtl/>
          <w:lang w:bidi="ar-KW"/>
        </w:rPr>
        <w:t>( ب ) يفهم العقل السوي الصريح من قوله تعالى</w:t>
      </w:r>
      <w:r>
        <w:rPr>
          <w:rFonts w:hint="cs"/>
          <w:b w:val="0"/>
          <w:rtl/>
          <w:lang w:bidi="ar-KW"/>
        </w:rPr>
        <w:t xml:space="preserve"> : </w:t>
      </w:r>
      <w:r>
        <w:rPr>
          <w:rFonts w:hint="cs"/>
          <w:b w:val="0"/>
          <w:rtl/>
        </w:rPr>
        <w:t xml:space="preserve">{ هُوَ الْأَوَّلُ وَالْآخِرُ وَالظَّاهِرُ وَالْبَاطِنُ وَهُوَ بِكُلِّ شَيْءٍ عَلِيمٌ } [ الحديد : 3 } ، مع قوله صلى الله عليه وسلم: (( اللهم أنت الأوَّلُ فليس قبلَك شيء، وأنت الآخِر فليس بعدَك شيء ، وأنت الظاهرُ فليس فوقَكَ شيء، وأنت الباطن فليس دونَك شيء))  [ أخرجه مسلم] ، أن الله تعالى له الكمال المطلق في وجود ذاته سبحانه ، كمالٌ منزه عن أن يجري عليه زمان لأنّه خالق الزمان ،  وهو الموجود قبل بدء الزمان (( أنت الأوَّلُ فليس قبلَك شيء )) ، فوجوده سبحانه قبل الزمان ، إذ هو خالق الزمان ، كما أنه سبحانه موجود بعد فناء الزمان لأن الزمان مخلوق فانٍ (( وأنت الآخِر فليس بعدَك شيء  )) ،  إذ هو الأول بلا ابتداء ، وهو الآخر بلا انتهاء ، ، فلا يجري عليه زمان ، وكذلك فإن له كمال الوجود الأعلى من المكان  ، إذ هو الظاهر فليس فوقه شيء ، وهو الباطن فليس دونه شيء ، فوجوده قبل المكان ، إذ هو خالق المكان ، فكيف يحويه المكان وهو بكل شيء محيط ، وإذا لم يكن قبل [ الله ] شيء ولا بعده شيء ولا فوقه شيء ولا دونه شيء ، وهو بكل شيء محيط ، لم يكن له شبيه ولا مثيل في وجود ذاته ،  وعلى ذلك : فالله موجود ولكن وجوده تعالى ليس كمثله شيء ولا له كفء ولا شبيه وليس له مثال يقاس عليه ، وعلى ذلك فإن لله تعالى كمال الوجود المطلق المنزه عن المكان فلا يحويه مكان ، والمنزه عن الزمان فلا يجري عليه زمان ، </w:t>
      </w:r>
      <w:r>
        <w:rPr>
          <w:rFonts w:hint="cs"/>
          <w:b w:val="0"/>
          <w:bCs/>
          <w:rtl/>
        </w:rPr>
        <w:t xml:space="preserve">( ت ) يفهم العقل السوي الصريح من قوله تعالى </w:t>
      </w:r>
      <w:r>
        <w:rPr>
          <w:rFonts w:hint="cs"/>
          <w:b w:val="0"/>
          <w:rtl/>
        </w:rPr>
        <w:t xml:space="preserve">:  { قُلْ هُوَ اللَّهُ أَحَدٌ *  اللَّهُ الصَّمَدُ * لَمْ يَلِدْ وَلَمْ يُولَدْ * وَلَمْ يَكُنْ لَهُ كُفُوًا أَحَدٌ } : الله تعالى هو </w:t>
      </w:r>
      <w:r>
        <w:rPr>
          <w:rFonts w:hint="cs"/>
          <w:b w:val="0"/>
          <w:bCs/>
          <w:rtl/>
        </w:rPr>
        <w:t xml:space="preserve">( الواحد ) </w:t>
      </w:r>
      <w:r>
        <w:rPr>
          <w:rFonts w:hint="cs"/>
          <w:b w:val="0"/>
          <w:rtl/>
        </w:rPr>
        <w:t xml:space="preserve">له ( الواحدية ) </w:t>
      </w:r>
      <w:r>
        <w:rPr>
          <w:rFonts w:eastAsia="Times New Roman" w:hint="cs"/>
          <w:b w:val="0"/>
          <w:rtl/>
        </w:rPr>
        <w:t xml:space="preserve">قال تعالى : </w:t>
      </w:r>
      <w:r>
        <w:rPr>
          <w:rFonts w:hint="cs"/>
          <w:b w:val="0"/>
          <w:rtl/>
        </w:rPr>
        <w:t>{سُبْحَانَهُ هُوَ اللَّهُ الْوَاحِدُ الْقَهَّارُ } [ الزمر : 4 ] ،</w:t>
      </w:r>
      <w:r>
        <w:rPr>
          <w:rFonts w:eastAsia="Times New Roman" w:hint="cs"/>
          <w:b w:val="0"/>
          <w:rtl/>
        </w:rPr>
        <w:t xml:space="preserve"> والله تعالى هو </w:t>
      </w:r>
      <w:r>
        <w:rPr>
          <w:rFonts w:hint="cs"/>
          <w:bCs/>
          <w:rtl/>
        </w:rPr>
        <w:t xml:space="preserve">( الأحد ) </w:t>
      </w:r>
      <w:r>
        <w:rPr>
          <w:rFonts w:hint="cs"/>
          <w:b w:val="0"/>
          <w:rtl/>
        </w:rPr>
        <w:t xml:space="preserve">له تعالى : ( الأحدية ) ، قال تعالى { قُلْ هُوَ اللَّهُ أَحَدٌ </w:t>
      </w:r>
      <w:r>
        <w:rPr>
          <w:rFonts w:hint="cs"/>
          <w:b w:val="0"/>
          <w:rtl/>
          <w:lang w:bidi="ar-EG"/>
        </w:rPr>
        <w:t xml:space="preserve">} ، والله تعالى [ واحد ] لا شريك ولا ند ولا كفء ولا مثيل له في ذاته ولا صفاته ولا أفعاله ، والله تعالى [ أحد ] لا جزء له منزه عن التركيب والأجزاء والأبعاض والجوارح ، </w:t>
      </w:r>
      <w:r>
        <w:rPr>
          <w:rFonts w:hint="cs"/>
          <w:b w:val="0"/>
          <w:rtl/>
        </w:rPr>
        <w:t xml:space="preserve">والتركيب مستحيل عليه سبحانه ؛ لأنّ الشيء المركب من مجموعة أجزاء ،محتاج في وجوده إليها ، والمحتاج إلى غيره ناقص غير كامل ، لا يوصف لا بالأحدية ولا بالصمدية ، ولا بكمال الغنى والقيومية ، </w:t>
      </w:r>
      <w:r>
        <w:rPr>
          <w:rFonts w:hint="cs"/>
          <w:b w:val="0"/>
          <w:rtl/>
        </w:rPr>
        <w:lastRenderedPageBreak/>
        <w:t xml:space="preserve">والله تعالى هو الأحد الصمد الغني الحي القيوم منزه عن الجوارح والأجزاء ، إذ هو واحد لا شريك له ، أحد لا مثيل له ، لم يُخالف في ذلك من المسلمين من الفرق الثلاث وسبعين فرقة سوى المجسمة ، فقالوا بالأجزاء والأبعاض والجوارح ، تنزه الله تعالى عن قولهم علوا كبيرا ، ( أحدية الذات ) تعني نفي التبعيض والتركيب عن ذات الله سبحانه وتعالى ، تنزه سبحانه عن البعض والجزء والجارحة والجسمية والانقسام في ذاته ، وهو توحيد في نفس الذات بعدم تصور الكثرة فيها أبدا ، ولا حتى تصورها والفكر فيها : { ليس كمثله شيء } ، و { ولم يكن له كفوا أحد } ، أما الوجه في قوله تعالى : { فَأَيْنَمَا تُوَلُّوا فَثَمَّ وَجْهُ اللَّهِ  } [ البقرة : 115 ] والعين في قوله تعالى : { وَلِتُصْنَعَ عَلَى عَيْنِي } [ طه : 39 ] واليد في قوله تعالى : { يَدُ اللَّهِ فَوْقَ أَيْدِيهِمْ } [ الفتح : 10 ] ، فلم يقل أحدٌ من أهل السنة والجماعة أنها جوارح لله - حاش لله تعالى من هذا الظن والوصف سبحانه - ، وإنما صفات وليست جوارح ، ومن جعلها من باب الأجزاء والجوارح ، فهو مجسم خارج عن إطار أهل السنة والجماعة إلى الفرق الضالة التي تستحق الوعيد بالنار ، و ( واحدية الذات ) تعني نفي الشريك له ،  فالله تعالى واحد ، لا شريك له ، ولا نظير ، ولا يتصور له شبيه ، ولا مثيل ، ولا وزير ، ولا ند ، كما أنه تعالى لا ينفصل من شيء ولم ينفصل منه شيء ، ولا صاحبة له ، ولا ولد ، ولا أب ، ولا أم ، ولا خالق له ،  بل كما قال تعالى (قُلِ اللَّهُ خَالِقُ كُلِّ شَيْءٍ وَهُوَ الْوَاحِدُ الْقَهَّارُ ) [سورة الرعد 16] فالله تعالى واحد لا ثاني له تعالى في الوجود ، كل الوجود من خلقه فقير إليه ومحتاج إليه وهو سبحانه الواحد القهار ، وتوحيد ذات الله سبحانه يتضمن تنزيه الله تعالى ووصفه سبحانه بالأحدية والواحدية  ( الأحدية ) بتنزيه ذات الله تعالى عن التبعيض والتركيب وعن الجارحة والجسمية وكل ما يفيد الانقسام في ذاته و ( الواحدية ) بتنزيه الله تعالى عن الشريك والند والنظير والشبيه والمثيل والوزير والمعين ،  وتنزيه الله تعالى عن الصاحبة والولد والوالد فالله تعالى واحد أحد فرد صمد لم يلد ولم يولد ولم يكن له كفوا أحد ، ليس كمثله شيء ، ولا شريك له ، ولا إله إلا هو سبحانه وتعالى عما يشركون و سبحانه وتعالى عما يصفون ، </w:t>
      </w:r>
      <w:r>
        <w:rPr>
          <w:rFonts w:eastAsia="Times New Roman" w:hint="cs"/>
          <w:b w:val="0"/>
          <w:rtl/>
        </w:rPr>
        <w:t xml:space="preserve">والتوحيد في الذات يعني ، إنه متفرّد ليس له مثل أو نظير  ، واجب الوجود الخالق المتعالي، له الأحدية المطلقة فلا يُمكن أن يكون مركباً أبداً ؛ لأنه كما ذكرنا فإنّ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وهو الله الغني عن العالمين. فنتج أنَّ الله منزه عن التركيب والجوارح ، وأما المعني الثاني للتوحيد والمستفاد من اسمه تعالى [ الواحد ] هو أن الله متفرّد ليس له مثل أو نظير أو كفء أو شبيه ، { </w:t>
      </w:r>
      <w:r>
        <w:rPr>
          <w:rFonts w:eastAsia="Times New Roman" w:hint="cs"/>
          <w:b w:val="0"/>
          <w:bCs/>
          <w:rtl/>
        </w:rPr>
        <w:t xml:space="preserve">الله الصمد } : </w:t>
      </w:r>
      <w:r>
        <w:rPr>
          <w:rFonts w:eastAsia="Times New Roman" w:hint="cs"/>
          <w:b w:val="0"/>
          <w:rtl/>
        </w:rPr>
        <w:t>الله تعالى ( أحد )</w:t>
      </w:r>
      <w:r>
        <w:rPr>
          <w:rFonts w:eastAsia="Times New Roman" w:hint="cs"/>
          <w:b w:val="0"/>
          <w:bCs/>
          <w:rtl/>
        </w:rPr>
        <w:t xml:space="preserve"> </w:t>
      </w:r>
      <w:r>
        <w:rPr>
          <w:rFonts w:hint="cs"/>
          <w:b w:val="0"/>
          <w:rtl/>
        </w:rPr>
        <w:t xml:space="preserve">له سبحانه أحدية الذات ، وهي تعني نفي التبعيض والتركيب عن ذات الله سبحانه وتعالى ، </w:t>
      </w:r>
      <w:r>
        <w:rPr>
          <w:rFonts w:hint="cs"/>
          <w:b w:val="0"/>
          <w:rtl/>
        </w:rPr>
        <w:lastRenderedPageBreak/>
        <w:t xml:space="preserve">تنزه سبحانه عن البعض والجزء والجارحة والجسمية وكل ما يفيد الانقسام في ذاته ، فإذا أضفنا إليها صفة الصمدية { اللَّهُ أَحَدٌ * اللَّهُ الصَّمَدُ } ازداد التوحيد وضوحاً في أذهان الموحدين ، لأنّ الصمدية تعني أنه سبحانه هو السيد الغني الذي له كمال الغنى والمقصود على الدوام تصمد إليه الخلائق في حوائجهم ومسائلهم لأنّه الغني المتصف بالكمال والمنزه عن الحاجه والنقصان ، وعلى ذلك فاسم الله تعالى [ الأحد ] معناه الذي لا نظير له ولا مثيل لأنه أحد في ذاته وصفاته وأفعاله وربوبيته وألوهيته ، واسم الله تعالى [ الصمد ] أي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أنه تعالى خالق كل موجود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والنصارى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w:t>
      </w:r>
      <w:r>
        <w:rPr>
          <w:rFonts w:hint="cs"/>
          <w:b w:val="0"/>
          <w:rtl/>
        </w:rPr>
        <w:lastRenderedPageBreak/>
        <w:t xml:space="preserve">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Pr>
          <w:rFonts w:eastAsia="Times New Roman" w:hint="cs"/>
          <w:b w:val="0"/>
          <w:rtl/>
        </w:rPr>
        <w:t>} أي لا نظير له بوجه من الوجوه، ولا كفء له ولا شبيه</w:t>
      </w:r>
      <w:r>
        <w:rPr>
          <w:rFonts w:eastAsia="Times New Roman" w:hint="cs"/>
          <w:b w:val="0"/>
          <w:rtl/>
          <w:lang w:bidi="ar-KW"/>
        </w:rPr>
        <w:t xml:space="preserve"> ، وهذه الآية من </w:t>
      </w:r>
      <w:r>
        <w:rPr>
          <w:rFonts w:hint="cs"/>
          <w:b w:val="0"/>
          <w:rtl/>
          <w:lang w:bidi="ar-KW"/>
        </w:rPr>
        <w:t xml:space="preserve">الأدلة القرآنية على تنزيه الله تعالى عن المثيل والكفء والشبيه والسمي : كقوله تعالى : </w:t>
      </w:r>
      <w:r>
        <w:rPr>
          <w:rFonts w:eastAsia="Times New Roman" w:hint="cs"/>
          <w:b w:val="0"/>
          <w:rtl/>
        </w:rPr>
        <w:t>{ ليس كمثلِه شيء }  [ سورة الشورى :  11 ]، نفي المشابهة والمماثلة بين الله تعالى وخلقه ومعناه أن الله تعالى لا يشبه شيئًا من خلقه بوجه من الوجوه ، وكقوله تعالى : { وللهِ المثَلُ الأعلى } [ سورة النحل :60 ] أي الوصف الذي لا يشبه وصف غيره، فلا يوصف ربنا عزَّ وجلَّ بصفات المخلوقين ، ، وكقوله تعالى : { فلا تضربوا للهِ الأمثال } [ سورة النحل : 74 ]، أي لا تجعلوا لله الشبيهَ والمِثْل فإن اللهَ تعالى لا شبيه له ولا مثيل له، فذاتُه سبحانه لا يشبه الذواتِ ولا صفاتُه تشبه الصفاتِ ، وكقوله تعالى : {هل تعلمُ لهُ سميًّا) [ سورة مريم : 65 ] أي مِثلاً، فالله تعالى لا مِثْلَ له ولا شبيه ولا نظير،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 وكقوله تعالى : { وَلَا يُحِيطُونَ بِهِ عِلْمًا }</w:t>
      </w:r>
      <w:r>
        <w:rPr>
          <w:rFonts w:hint="cs"/>
          <w:b w:val="0"/>
          <w:rtl/>
        </w:rPr>
        <w:t xml:space="preserve"> </w:t>
      </w:r>
      <w:r>
        <w:rPr>
          <w:rFonts w:eastAsia="Times New Roman" w:hint="cs"/>
          <w:b w:val="0"/>
          <w:rtl/>
        </w:rPr>
        <w:t xml:space="preserve">[سورة طه : 110] ولو كان له كفء أو شبيه أو مثيل لأحاطت به علوم البشر ، ومنه نعلم مخالفة ذات الله تعالى لجميع المخلوقات والموجودات والمحدثات ، ولما كانت جميع المخلوقات عبارة عن أجسام تتصف بالطول والعرض والحجم ، كان الله تعالى منزهاً عن مشابهة خلقه ، </w:t>
      </w:r>
      <w:r>
        <w:rPr>
          <w:rFonts w:eastAsia="Times New Roman" w:hint="cs"/>
          <w:b w:val="0"/>
          <w:bCs/>
          <w:rtl/>
        </w:rPr>
        <w:t>وهذا ما جعل الإمام أحمد</w:t>
      </w:r>
      <w:r>
        <w:rPr>
          <w:rFonts w:eastAsia="Times New Roman" w:hint="cs"/>
          <w:b w:val="0"/>
          <w:rtl/>
        </w:rPr>
        <w:t xml:space="preserve"> رحمه الله تعالى يقول في عقيدته </w:t>
      </w:r>
      <w:r>
        <w:rPr>
          <w:rFonts w:hint="cs"/>
          <w:b w:val="0"/>
          <w:rtl/>
        </w:rPr>
        <w:t xml:space="preserve">التي ذكرها  أبو الفضل عبد الواحد بن عبد العزيز التميمي ( لا يجوز أن يسمى جسما ، 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يجئ في الشريعة ذلك فبطل " أهـ  [ العقيدة ج: 1 ص: 111 ] ، </w:t>
      </w:r>
      <w:r>
        <w:rPr>
          <w:rFonts w:hint="cs"/>
          <w:b w:val="0"/>
          <w:bCs/>
          <w:rtl/>
        </w:rPr>
        <w:t>وقال عبدالباقي بن عبدالقادر الحنبلي</w:t>
      </w:r>
      <w:r>
        <w:rPr>
          <w:rFonts w:hint="cs"/>
          <w:b w:val="0"/>
          <w:rtl/>
        </w:rPr>
        <w:t xml:space="preserve"> في كتابه العين والأثر في عقائد أهل الأثر: ( فصل : ويجب الجزم بأن الله تعالى ليس بجوهر ولا جسم ولا عرض ولا تحله الحوادث ولا يحل في حادث ولا ينحصر فيه ،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[العين والأثر في عقائد أهل الأثر ج: 1 </w:t>
      </w:r>
      <w:r>
        <w:rPr>
          <w:rFonts w:hint="cs"/>
          <w:b w:val="0"/>
          <w:rtl/>
        </w:rPr>
        <w:lastRenderedPageBreak/>
        <w:t xml:space="preserve">ص:34- 36 ] ، والمستفاد أن الله تعالى </w:t>
      </w:r>
      <w:r>
        <w:rPr>
          <w:rFonts w:eastAsia="Times New Roman" w:hint="cs"/>
          <w:b w:val="0"/>
          <w:rtl/>
        </w:rPr>
        <w:t xml:space="preserve">تنزه وتقدس عن كل وصف يخطر ببال بشر لأنه ليس كمثله شيء ولم يكن له كفوا ،  </w:t>
      </w:r>
      <w:r>
        <w:rPr>
          <w:rFonts w:hint="cs"/>
          <w:b w:val="0"/>
          <w:rtl/>
        </w:rPr>
        <w:t xml:space="preserve">وذات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و { وَلَمْ يَكُنْ لَهُ كُفُوًا أَحَدٌ  </w:t>
      </w:r>
      <w:r>
        <w:rPr>
          <w:rFonts w:eastAsia="Times New Roman" w:hint="cs"/>
          <w:b w:val="0"/>
          <w:rtl/>
        </w:rPr>
        <w:t>}</w:t>
      </w:r>
      <w:r>
        <w:rPr>
          <w:rFonts w:hint="cs"/>
          <w:b w:val="0"/>
          <w:rtl/>
        </w:rPr>
        <w:t xml:space="preserve"> ، وخلاصة القول أن سورة الإخلاص { قل هو الله أحد الله الصمد لم يلد ولم يولد ولم يكن له كفواً أحد } ، هذه السورة يجب أن تكون من المحكمات ، لا من المتشابهات لأن النبي صلى الله عليه وسلم جعلها ثلث القرآن وهي تشتمل على أربعة أصول وصف الله تعالى بالأحدية ( الله أحد ) والصمدية ( الله الصمد ) وتنزيهه سبحانه عن حلول الحوادث ( لم يلد ) وعن الحدوث ( ولم يولد ) وعن مماثلة الخلائق ( ولم يكن له كفوا أحد ) ، فقوله تعالى ( </w:t>
      </w:r>
      <w:r>
        <w:rPr>
          <w:rFonts w:hint="cs"/>
          <w:b w:val="0"/>
          <w:bCs/>
          <w:rtl/>
        </w:rPr>
        <w:t>أحد</w:t>
      </w:r>
      <w:r>
        <w:rPr>
          <w:rFonts w:hint="cs"/>
          <w:b w:val="0"/>
          <w:rtl/>
        </w:rPr>
        <w:t xml:space="preserve">) يدل على الأحدية واستحالة تقدير الانقسام في ذاته تقدس وتنزه ، ويدل على 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 </w:t>
      </w:r>
      <w:r>
        <w:rPr>
          <w:rFonts w:hint="cs"/>
          <w:b w:val="0"/>
          <w:bCs/>
          <w:rtl/>
        </w:rPr>
        <w:t>الله الصمد</w:t>
      </w:r>
      <w:r>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b w:val="0"/>
          <w:lang w:bidi="ar-KW"/>
        </w:rPr>
        <w:t xml:space="preserve"> </w:t>
      </w:r>
      <w:r>
        <w:rPr>
          <w:rFonts w:hint="cs"/>
          <w:b w:val="0"/>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Pr>
          <w:rFonts w:hint="cs"/>
          <w:b w:val="0"/>
          <w:rtl/>
          <w:lang w:bidi="ar-EG"/>
        </w:rPr>
        <w:t xml:space="preserve">وسورة الإخلاص التي ورد فيها (الأحد) و(الصمد) تَعْدل ثُلُثَ القرآن ، ومما قيل في أَنَّها عَدَلَتْ ثُلُثَ القرآن أنَّه لأجل اسمي ( الأحد والصمد ) اللَّذان لم يوجدا في غيرها من السور ، ولما اشتمل عليه اجتماعهما معاً من التوحيد ( توحيد الذات ) والتقديس والتنزيه ، </w:t>
      </w:r>
      <w:r>
        <w:rPr>
          <w:rFonts w:hint="cs"/>
          <w:b w:val="0"/>
          <w:rtl/>
        </w:rPr>
        <w:t xml:space="preserve">وقوله تعالى ( ولم يكن له كفوا أحد ) نفي للمثلية كقوله تعالى ( ليس كمثله شيء ) ولو كان مركبا من أجزاء وجوارح  لكان مثلاً لسائر المخلوقات المركبة من أجزاء وجوارح ،  </w:t>
      </w:r>
      <w:r>
        <w:rPr>
          <w:rFonts w:hint="cs"/>
          <w:b w:val="0"/>
          <w:bCs/>
          <w:rtl/>
        </w:rPr>
        <w:t xml:space="preserve">( ث ) </w:t>
      </w:r>
      <w:r>
        <w:rPr>
          <w:rFonts w:hint="cs"/>
          <w:bCs/>
          <w:rtl/>
          <w:lang w:bidi="ar-KW"/>
        </w:rPr>
        <w:t>يفهم العقل السوي الصريح من قوله تعالى</w:t>
      </w:r>
      <w:r>
        <w:rPr>
          <w:rFonts w:hint="cs"/>
          <w:b w:val="0"/>
          <w:rtl/>
          <w:lang w:bidi="ar-KW"/>
        </w:rPr>
        <w:t xml:space="preserve"> : </w:t>
      </w:r>
      <w:r>
        <w:rPr>
          <w:rFonts w:hint="cs"/>
          <w:b w:val="0"/>
          <w:rtl/>
        </w:rPr>
        <w:t xml:space="preserve">{ هُوَ اللهُ الذِي لا إِلَهَ إِلا هُوَ المَلِكُ القُدُّوسُ السَّلامُ المُؤْمِنُ المُهَيْمِنُ العَزِيزُ الجَبَّارُ المُتَكَبِّرُ سُبْحَانَ اللهِ عَمَّا يُشْرِكُونَ } [الحشر:23] ، وقوله تعالى : { يُسَبِّحُ لِلهِ مَا فِي السَّمَاوَاتِ وَمَا فِي الأَرْضِ المَلِكِ القُدُّوسِ العَزِيزِ الحَكِيمِ } [الجمعة : 1 ] : أنّ من أسماء الله تعالى الحسنى القدوس والسلام ،  واسم الله تعالى : ( القدوس ) :  أي الطاهر المطّهر المنزه عن العيوب والنقائص ، وهو ( القدوس ) المنزه عن كل وصف يدركه حس أو يتصوره خيال أو يسبق </w:t>
      </w:r>
      <w:r>
        <w:rPr>
          <w:rFonts w:hint="cs"/>
          <w:b w:val="0"/>
          <w:rtl/>
        </w:rPr>
        <w:lastRenderedPageBreak/>
        <w:t xml:space="preserve">إليه وهم أو يختلج به ضمير أو يقضي به تفكير ، وإن من شيء إلا يسبح بحمده لأنه السبوح القدوس المنزه سبحانه ، والملائكة تقدس الله تعالى وتسبحه ، كما في قوله تعالى : {وَنَحْنُ نُسَبِّحُ بِحَمْدِكَ وَنُقَدِّسُ لَكَ} [ البقرة : 30] ، واسم الله تعالى : ( السلام ) </w:t>
      </w:r>
      <w:r>
        <w:rPr>
          <w:rFonts w:hint="cs"/>
          <w:b w:val="0"/>
          <w:rtl/>
          <w:lang w:eastAsia="ar-SA"/>
        </w:rPr>
        <w:t>من أسماء الله تعالى الحسنى ، ورد في القرآن الكريم مرة واحدة في قوله تعالى : { هُوَ اللهُ الذِي لا إِلَهَ إِلا هُوَ المَلِكُ القُدُّوسُ السَّلامُ المُؤْمِنُ المُهَيْمِنُ العَزِيزُ الجَبَّارُ المُتَكَبِّرُ سُبْحَانَ اللهِ عَمَّا يُشْرِكُونَ } [الحشر:23] ، و ( السلام ) هو السالم من كل عيب و البريء من كلِّ آفة ، والسَّالم من مماثَلة خَلْقه ومن كلِّ ما يُنافي كمالَه ، وهو الذي تسلم ذاته عن العيب وصفاته عن النقص وأفعاله عن اللهو واللعب ،</w:t>
      </w:r>
      <w:r>
        <w:rPr>
          <w:rFonts w:hint="cs"/>
          <w:b w:val="0"/>
          <w:rtl/>
        </w:rPr>
        <w:t xml:space="preserve"> ومن أهم صفات الملائكة التسبيح والتقديس ، كما جاء في القرآن الكريم على لسان الملائكة { وَنَحْنُ نُسَبِّحُ بِحَمْدِكَ وَنُقَدِّسُ لَكَ } [ البقرة : 30 ] ، وكان النبي صلى الله عليه وسلم يقول فِي ركوعه وسجوده : (( سُبُّوحٌ قُدُّوسٌ رَبُّ المَلاَئِكَةِ وَالرُّوحِ )) [ أخرجه مسلم ] ، والقدوس هو المنزه عن كل نقص أو عيب ، وهو المنزه عن كل مثيل أو شبيه أو كفء أو نظير ، وهو المنزه عن كل وصف يدركه حس أو يتصوره خيال أو يسبق إليه وهم أو يختلج به ضمير أو يقضي به تفكير ، والملائكة تقدس الله تعالى عن كل ما لا يليق به من صفات المخلوقات العاجزة ، وكذا المسلم الموحد يقدس الله تعالى عن كل نقص كالحد والمقدار ، وعن أن يحده مكان أو يجري عليه زمان ، وعن أن يكون مماثلاً لمخلوقاته في شيء من سمات النقص أو العيب أو الآفة أو الحاجة ، والله تعالى هو السبوح يسبح له ما في السموات وما في الأرض ، وإن من شيء إلا يسبح بحمده ، والمراد بالتسبيح هنا معناه الحقيقي وهو  تنزيه الله سبحانه عما لا يليق به في ذاته وصفاته وأفعاله   وما أكثر الآيات القرآنية الدالة على التسبيح ، فمنها قوله تعالى { فَسُبْحَانَ الَّذِي بِيَدِهِ مَلَكُوتُ كُلِّ شَيْءٍ وَإِلَيْهِ تُرْجَعُونَ } ، وقوله تعالى : { سُبْحَانَ رَبِّكَ رَبِّ الْعِزَّةِ عَمَّا يَصِفُونَ } ، وقوله تعالى : { تُسَبِّحُ لَهُ السَّمَوَاتُ السَّبْعُ وَالْأَرْضُ وَمَنْ فِيهِنَّ وَإِنْ مِنْ شَيْءٍ إِلَّا يُسَبِّحُ بِحَمْدِهِ وَلَكِنْ لَا تَفْقَهُونَ تَسْبِيحَهُمْ إِنَّهُ كَانَ حَلِيمًا غَفُورًا } ، وقوله تعالى ( أَلَمْ تَرَ أَنَّ اللَّهَ يُسَبِّحُ لَهُ مَنْ فِي السَّمَوَاتِ وَالْأَرْضِ وَالطَّيْرُ صَافَّاتٍ كُلٌّ قَدْ عَلِمَ صَلَاتَهُ وَتَسْبِيحَهُ وَاللَّهُ عَلِيمٌ بِمَا يَفْعَلُونَ } ، ومنها ما هو أمر بالتسبيح والتنزيه : كقوله تعالى { فَسَبِّحْ بِاسْمِ رَبِّكَ الْعَظِيمِ } ، وقوله تعالى : { سَبِّحِ اسْمَ رَبِّكَ الْأَعْلَى } ، وقوله تعالى : { يَا أَيُّهَا الَّذِينَ آمَنُوا اذْكُرُوا اللَّهَ ذِكْرًا كَثِيرًا * وَسَبِّحُوهُ بُكْرَةً وَأَصِيلًا } ، كما أن الصلاة لا تخلو من التسبيح في الركوع : ( سبحان ربي العظيم ) ، وفي السجود : ( سبحان ربي الاعلى ) ، ومن أعظم الأذكار قولنا : ‏(‏ سبحان الله‏)‏ ، ومعناه التنزيه لله‏ تعالى بنفي الشريك والشبيه والمثيل والند ، وتنزيه الله تعالى عن كل نقص وعيب وعجز ، وتنزيه الله تعالى عن كل وصف لا يليق بجلاله وعظمته ، </w:t>
      </w:r>
      <w:r>
        <w:rPr>
          <w:rFonts w:eastAsia="Times New Roman" w:hint="cs"/>
          <w:b w:val="0"/>
          <w:rtl/>
        </w:rPr>
        <w:t>ونفي المثيل في حق ذات الله تعالى</w:t>
      </w:r>
      <w:r>
        <w:rPr>
          <w:rFonts w:hint="cs"/>
          <w:b w:val="0"/>
          <w:rtl/>
        </w:rPr>
        <w:t xml:space="preserve"> ، </w:t>
      </w:r>
      <w:r>
        <w:rPr>
          <w:rFonts w:eastAsia="Times New Roman" w:hint="cs"/>
          <w:b w:val="0"/>
          <w:rtl/>
        </w:rPr>
        <w:t xml:space="preserve">يتناوله قول الله تعالى {ليس كمثلِه شيء} [سورة الشورى:11]، وفي هذه الآية نفي المشابهة والمماثلة بين الله </w:t>
      </w:r>
      <w:r>
        <w:rPr>
          <w:rFonts w:eastAsia="Times New Roman" w:hint="cs"/>
          <w:b w:val="0"/>
          <w:rtl/>
        </w:rPr>
        <w:lastRenderedPageBreak/>
        <w:t xml:space="preserve">تعالى وخلقه ومعناه أن الله تعالى لا يشبه شيئًا من خلقه بوجه من الوجوه ، فلا يشبه وجوده وجود شيء من خلقه ، وقوله تعالى :(وللهِ المثَلُ الأعلى) [سورة النحل:60] أي الوصف الذي لا يشبه وصف غيره، والوجود الذي لا يشبه وجود المخلوقين ، وقوله تعالى:{فلا تضربوا للهِ الأمثال} [سورة النحل:74]، أي لا تجعلوا لله الشبيهَ والمِثْل فإن اللهَ تعالى لا شبيه له ولا مثيل له ، لا في وجوده ولا في ذاته ولا في صفاته ولا في أفعاله سبحانه ، وقوله تعالى:{ هل تعلمُ لهُ سميًّا } [سورة مريم:65] أي مِثلاً، فالله تعالى لا مِثْلَ له ولا شبيه ولا نظير، فوجوده سبحانه لا يشبه وجود خلقه وذاتُه لا يشبه الذواتِ ولا صفاتُه تشبه الصفاتِ ، وقوله تعالى:{ وَلَمْ يَكُن لَّهُ كُفُوًا أَحَدٌ } [سورة الإخلاص: 4] أي لا نظير له بوجه من الوجوه، ولا كفء له ولا شبيه لا في وجوده ولا في ذاته ولا في صفاته ولا في أفعاله سبحانه ، وقوله تعالى:{ سُبْحَانَهُ وَتَعَالَى عَمَّا يَصِفُونَ} [سورة الأنعام :100] تنزيه وتقديس لله تعالى عن كل وصف يخطر ببال بشر لأنه ليس كمثله شيء ولا نعلم له سميا ، وقوله تعالى: { لَا تُدْرِكُهُ الْأَبْصَارُ وَهُوَ يُدْرِكُ الْأَبْصَارَ وَهُوَ اللَّطِيفُ الْخَبِيرُ } [سورة الأنعام : 103] </w:t>
      </w:r>
      <w:r>
        <w:rPr>
          <w:rFonts w:hint="cs"/>
          <w:b w:val="0"/>
          <w:rtl/>
        </w:rPr>
        <w:t xml:space="preserve"> </w:t>
      </w:r>
      <w:r>
        <w:rPr>
          <w:rFonts w:eastAsia="Times New Roman" w:hint="cs"/>
          <w:b w:val="0"/>
          <w:rtl/>
        </w:rPr>
        <w:t>ولو كان له مثيل لأدركته الأبصار ولكنه سبحانه لطيف لا يُدرك ، وقوله تعالى : { وَلَا يُحِيطُونَ بِهِ عِلْمًا }</w:t>
      </w:r>
      <w:r>
        <w:rPr>
          <w:rFonts w:hint="cs"/>
          <w:b w:val="0"/>
          <w:rtl/>
        </w:rPr>
        <w:t xml:space="preserve"> </w:t>
      </w:r>
      <w:r>
        <w:rPr>
          <w:rFonts w:eastAsia="Times New Roman" w:hint="cs"/>
          <w:b w:val="0"/>
          <w:rtl/>
        </w:rPr>
        <w:t>[سورة طه :110] ولو كان له مثيل لأحاطت به علوم البشر ولكنه سبحانه تنزه وتقدس عن كل وصف يخطر ببال بشر لأنه ليس كمثله شيء ولا نحيط به علما</w:t>
      </w:r>
      <w:r>
        <w:rPr>
          <w:rFonts w:hint="cs"/>
          <w:b w:val="0"/>
          <w:rtl/>
        </w:rPr>
        <w:t xml:space="preserve"> ، </w:t>
      </w:r>
      <w:r>
        <w:rPr>
          <w:rFonts w:eastAsia="Times New Roman" w:hint="cs"/>
          <w:b w:val="0"/>
          <w:rtl/>
        </w:rPr>
        <w:t>وقوله تعالى</w:t>
      </w:r>
      <w:r>
        <w:rPr>
          <w:rFonts w:hint="cs"/>
          <w:b w:val="0"/>
          <w:rtl/>
        </w:rPr>
        <w:t xml:space="preserve"> : {</w:t>
      </w:r>
      <w:r>
        <w:rPr>
          <w:rFonts w:hint="cs"/>
          <w:b w:val="0"/>
          <w:rtl/>
          <w:lang w:bidi="ar-KW"/>
        </w:rPr>
        <w:t xml:space="preserve"> </w:t>
      </w:r>
      <w:r>
        <w:rPr>
          <w:rFonts w:hint="cs"/>
          <w:b w:val="0"/>
          <w:rtl/>
        </w:rPr>
        <w:t xml:space="preserve">فلا تجعلوا لله أنداداً وأنتم تعلمون} والند هو العدل والمثل  والنظير والشبيه ، كما جاء في التفسير ، </w:t>
      </w:r>
      <w:r>
        <w:rPr>
          <w:rFonts w:eastAsia="Times New Roman" w:hint="cs"/>
          <w:b w:val="0"/>
          <w:rtl/>
          <w:lang w:eastAsia="ar-SA"/>
        </w:rPr>
        <w:t>وقد احتج علماء أهل السنة المتخصصون في العقيدة قديما وحديثا بهذه الآيات على نفي كونه تعالى جسما مركبا من الأعضاء والأجزاء أو حاصلا في المكان والجهة، وقالوا لو كان جسما لكان مثلا لسائر الأجسام، فيلزم حصول الأمثال والأشباه له، وذلك باطل بصريح هذه الآيات ،</w:t>
      </w:r>
      <w:r>
        <w:rPr>
          <w:rFonts w:hint="cs"/>
          <w:b w:val="0"/>
          <w:rtl/>
          <w:lang w:bidi="ar-KW"/>
        </w:rPr>
        <w:t xml:space="preserve"> </w:t>
      </w:r>
      <w:r>
        <w:rPr>
          <w:rFonts w:hint="cs"/>
          <w:bCs/>
          <w:rtl/>
          <w:lang w:bidi="ar-KW"/>
        </w:rPr>
        <w:t>( ج ) يفهم العقل السوي الصريح من قوله تعالى</w:t>
      </w:r>
      <w:r>
        <w:rPr>
          <w:rFonts w:hint="cs"/>
          <w:b w:val="0"/>
          <w:rtl/>
          <w:lang w:bidi="ar-KW"/>
        </w:rPr>
        <w:t xml:space="preserve"> :</w:t>
      </w:r>
      <w:r>
        <w:rPr>
          <w:rFonts w:hint="cs"/>
          <w:b w:val="0"/>
          <w:bCs/>
          <w:rtl/>
          <w:lang w:bidi="ar-KW"/>
        </w:rPr>
        <w:t xml:space="preserve"> </w:t>
      </w:r>
      <w:r>
        <w:rPr>
          <w:rFonts w:eastAsia="Times New Roman" w:hint="cs"/>
          <w:b w:val="0"/>
          <w:rtl/>
          <w:lang w:eastAsia="ar-SA"/>
        </w:rPr>
        <w:t>{ قَالَ هَذَا رَبِّي فَلَمَّا أَفَلَ قَالَ لَا أُحِبُّ الْآفِلِينَ } [ الأنعام : 76 ] : تنزيه الله تعالى عن التغير والحدوث هو الدليل الذي استعمله نبي الله إبراهيم عليه السلام في إثبات عدم ألوهية الشمس والقمر والكواكب قال تعالى : { قَالَ هَذَا رَبِّي فَلَمَّا أَفَلَ قَالَ لَا أُحِبُّ الْآفِلِينَ }  [ الأنعام : 76] ، قال المفسرون :قال ذلك لقومه تنبيها لهم على أن القمر لتغير حاله لا يصلح للإلهية</w:t>
      </w:r>
      <w:r>
        <w:rPr>
          <w:rFonts w:hint="cs"/>
          <w:b w:val="0"/>
          <w:rtl/>
        </w:rPr>
        <w:t xml:space="preserve">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 { قَالَ يَا قَوْمِ إِنِّي بَرِيءٌ مِمَّا تُشْرِكُونَ * إِنِّي وَجَّهْتُ وَجْهِيَ لِلَّذِي فَطَرَ السَّمَوَاتِ وَالْأَرْضَ حَنِيفًا وَمَا أَنَا مِنَ </w:t>
      </w:r>
      <w:r>
        <w:rPr>
          <w:rFonts w:hint="cs"/>
          <w:b w:val="0"/>
          <w:rtl/>
        </w:rPr>
        <w:lastRenderedPageBreak/>
        <w:t>الْمُشْرِكِينَ } [ الأنعام : 78 ، 79 ] ،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والأفول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 ، و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val="0"/>
          <w:rtl/>
        </w:rPr>
        <w:t xml:space="preserve"> ، كما أنّ </w:t>
      </w:r>
      <w:r>
        <w:rPr>
          <w:rFonts w:hint="cs"/>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ودليل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و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w:t>
      </w:r>
      <w:r>
        <w:rPr>
          <w:rFonts w:hint="cs"/>
          <w:b w:val="0"/>
          <w:rtl/>
        </w:rPr>
        <w:lastRenderedPageBreak/>
        <w:t>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r>
        <w:rPr>
          <w:rFonts w:hint="cs"/>
          <w:b w:val="0"/>
          <w:bCs/>
          <w:rtl/>
        </w:rPr>
        <w:t xml:space="preserve"> ( ح ) </w:t>
      </w:r>
      <w:r>
        <w:rPr>
          <w:rFonts w:hint="cs"/>
          <w:bCs/>
          <w:rtl/>
          <w:lang w:bidi="ar-KW"/>
        </w:rPr>
        <w:t>يفهم العقل السوي الصريح من قوله تعالى</w:t>
      </w:r>
      <w:r>
        <w:rPr>
          <w:rFonts w:hint="cs"/>
          <w:b w:val="0"/>
          <w:rtl/>
          <w:lang w:bidi="ar-KW"/>
        </w:rPr>
        <w:t>: { لَهُ مَا فِي السَّمَوَاتِ وَمَا فِي الْأَرْضِ وَإِنَّ اللَّهَ لَهُوَ الْغَنِيُّ الْحَمِيدُ } [ الحج : 64 ] ، وقوله تعالى : { يَا أَيُّهَا النَّاسُ أَنْتُمُ الْفُقَرَاءُ إِلَى اللَّهِ وَاللَّهُ هُوَ الْغَنِيُّ الْحَمِيدُ } [ فاطر : 15 ] ، دلت الآيات على كونه تعالى غني حميد ، له كمال الغنى ، وله كمال الحمد ، ولو كان جسماً مركبا من أجزاء وجوارح  لما كان له كمال الغنى ، ولما كان حميدا ، لأن كل جسم مركب وكل مركب محتاج إلى كل واحد من أجزائه ، وكل محتاج فليس بغني ، وكل من</w:t>
      </w:r>
      <w:r>
        <w:rPr>
          <w:rFonts w:hint="cs"/>
          <w:b w:val="0"/>
          <w:rtl/>
        </w:rPr>
        <w:t xml:space="preserve"> كان هذا حاله فليس له كمال الغنى والحمد ، وقال تعالى : { الله لا إله إلا هو الحي القيوم } ، والقيوم مبالغة في كونه تعالى له كمال الغنى عن كل ما سواه ، قيوم على شؤون خلقه ، فلو كان مركبا من جوارح وأجزاء  لكان هو مفتقراً إلى غيره وهو جزؤه الذي منه يتألف ،  ولكان غيره غنياً عنه وهو جزئه وحينئذ لا يكون قيوماً بحال ، فإذا أضفنا قوله تعالى : { ليس كمثله شيء } ، نتج تمام التنزيه عن الجسمية ( المادة ) والجارحة والبعض والجزء ، لأنّه سبحانه لو كان جسما أو مادة أو كان مركبا من أجزاء وجوارح  لكان مثلاً لسائر المخلوقات المركبة من أجزاء وجوارح ، تعالى الله عمّا يصفون ، وليس معنى ذلك أنّ ذات الله </w:t>
      </w:r>
      <w:r>
        <w:rPr>
          <w:rFonts w:hint="cs"/>
          <w:b w:val="0"/>
          <w:rtl/>
        </w:rPr>
        <w:lastRenderedPageBreak/>
        <w:t xml:space="preserve">تعالى كلٌ لا جزء له ، تعالى الله عن الكل والجزء ، وعن كل ما تتصف به المواد والاجسام من الكل والجزء ، فالله تعالى خالق المواد والاجسام بما تحويه من كل وجزء ، وهو منزه عن مماثلتها ، { ليس كمثله شيء } ، ومن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فإن لم يستطع ان يخرج من اطار المادة والاجسام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w:t>
      </w:r>
      <w:r>
        <w:rPr>
          <w:rFonts w:hint="cs"/>
          <w:b w:val="0"/>
          <w:bCs/>
          <w:rtl/>
        </w:rPr>
        <w:t>( خ ) يفهم العقل السوي الصريح من قوله تعالى</w:t>
      </w:r>
      <w:r>
        <w:rPr>
          <w:rFonts w:hint="cs"/>
          <w:b w:val="0"/>
          <w:rtl/>
        </w:rPr>
        <w:t xml:space="preserve"> : { فَالْحُكْمُ لِلَّهِ الْعَلِيِّ الْكَبِيرِ } [ غافر : 12 ] ، وقوله تعالى : { عَالِمُ الْغَيْبِ وَالشَّهَادَةِ الْكَبِيرُ الْمُتَعَالِ } [ الرعد : 9 ] ، الله تعالى هو الكبير المتعال ، وهو سبحانه أكبر من كل تصور ، ومتعال على كل تصور : ولقد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ومنه نعلم الخطأ الجسيم الذي وقع فيه من ظن أن العرش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والله تعالى هو الذي خاطبنا بقوله تعالى : { وَلِلَّهِ مَا فِي السَّمَوَاتِ وَمَا فِي الْأَرْضِ وَكَانَ اللَّهُ بِكُلِّ شَيْءٍ مُحِيطًا } [ النساء : 126 ] ، </w:t>
      </w:r>
      <w:r>
        <w:rPr>
          <w:rFonts w:hint="cs"/>
          <w:b w:val="0"/>
          <w:rtl/>
        </w:rPr>
        <w:lastRenderedPageBreak/>
        <w:t xml:space="preserve">وقوله تعالى : { أَلَا إِنَّهُمْ فِي مِرْيَةٍ مِنْ لِقَاءِ رَبِّهِمْ أَلَا إِنَّهُ بِكُلِّ شَيْءٍ مُحِيطٌ } [ فصلت : 54 ] ، فهو المحيط بكل شيء ، احاطة منزهة عمّا نتصوره في أذهاننا من احاطة الجسم بالجسم لأنه تعالى المنزه عن الجسمية وكل لوازم الجسمية من الحد والمقدار والكتلة والطول والعرض والعمق ، { لَيْسَ كَمِثْلِهِ شَيْءٌ } ، وعقول العباد قاصرة عن تصور مدى التقديس والتنزيه في حق الله تعالى ، { وَلَا يُحِيطُونَ بِهِ عِلْمًا  } ، و { وَلَمْ يَكُنْ لَهُ كُفُوًا أَحَدٌ  </w:t>
      </w:r>
      <w:r>
        <w:rPr>
          <w:rFonts w:eastAsia="Times New Roman" w:hint="cs"/>
          <w:b w:val="0"/>
          <w:rtl/>
        </w:rPr>
        <w:t xml:space="preserve">} </w:t>
      </w:r>
      <w:r>
        <w:rPr>
          <w:rFonts w:hint="cs"/>
          <w:b w:val="0"/>
          <w:rtl/>
        </w:rPr>
        <w:t xml:space="preserve"> ، تعالى الرب عن الحد والمقدار ، وتنزه عن الحد والمقدار ، وهو أكبر من كل حد ، ومن كل مقدار ، ومن كل تصور في الوهم أو الخيال أو العقول والاذهان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عالٍ عن كل تصور لا يليق بالكبير المتعال ، قال تعالى : { فَالْحُكْمُ لِلَّهِ الْعَلِيِّ الْكَبِيرِ } [ غافر : 12 ] ، وقال تعالى : { عَالِمُ الْغَيْبِ وَالشَّهَادَةِ الْكَبِيرُ الْمُتَعَالِ } [ الرعد : 9 ] ، وقال تعالى : { ذَلِكَ بِأَنَّ اللَّهَ هُوَ الْحَقُّ وَأَنَّ مَا يَدْعُونَ مِنْ دُونِهِ هُوَ الْبَاطِلُ وَأَنَّ اللَّهَ هُوَ الْعَلِيُّ الْكَبِيرُ } [ الانبياء : 62 ] ، وقال تعالى : { ذَلِكَ بِأَنَّ اللَّهَ هُوَ الْحَقُّ وَأَنَّ مَا يَدْعُونَ مِنْ دُونِهِ الْبَاطِلُ وَأَنَّ اللَّهَ هُوَ الْعَلِيُّ الْكَبِيرُ } [ لقمان : 30 ] ، وقال تعالى : { حَتَّى إِذَا فُزِّعَ عَنْ قُلُوبِهِمْ قَالُوا مَاذَا قَالَ رَبُّكُمْ قَالُوا الْحَقَّ وَهُوَ الْعَلِيُّ الْكَبِيرُ } [ سبأ : 23 ] ، تعالى العلي الكبير المتعال 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 ( </w:t>
      </w:r>
      <w:r>
        <w:rPr>
          <w:rFonts w:hint="cs"/>
          <w:b w:val="0"/>
          <w:bCs/>
          <w:rtl/>
        </w:rPr>
        <w:t>فائدة</w:t>
      </w:r>
      <w:r>
        <w:rPr>
          <w:rFonts w:hint="cs"/>
          <w:b w:val="0"/>
          <w:rtl/>
        </w:rPr>
        <w:t xml:space="preserve"> ) هناك طائفة يزعمون انهم يتبعون الكتاب والسنة وأنهم ينتسبون إلى السلف ، ثم هم يكيفون وجود الله تعالى ، وأن له حد ينتهى إليه كما تنتهي الاجسام ، وأن له مقدار ، وان مقداره وحده هو العرش ، وأنه - تعالى - أصغر من العرش بمقدار أصابع ، وانه سبحانه جالس على العرش كما يجلس الملك على كرسي الملك ، وانه يدبر المملكة من هناك ، وأن له الوجه والعينين واليدين والأصابع على معاني الاجزاء وليس الصفات ، فهو يرى بعينه ، ويخلق بيده ، ثم بعد ذلك يلوكون ألسنتهم بقولهم { لَيْسَ كَمِثْلِهِ شَيْءٌ } ، وقلوبهم قد كيفت الخالق وجعلت له الحد والمقدار وتوهمت وجوده على سبيل الملك والمملكة في عرف الإنسان ، وإن قلت لهم إن علم التنزيه هو علم المسبحين والمقدسين من علماء المسلمين ، وهو أشرف العلوم لأنه يمنعك من تصور النقص والخطأ في ذات الله تعالى وأسمائه الحسنى وصفاته العلى ، قالوا إنما هو علم الفلاسفة والملاحدة من أهل اليونان ، نقول يا قوم إنما هو علم القرآن والسنة ، </w:t>
      </w:r>
      <w:r>
        <w:rPr>
          <w:rFonts w:hint="cs"/>
          <w:b w:val="0"/>
          <w:rtl/>
        </w:rPr>
        <w:lastRenderedPageBreak/>
        <w:t xml:space="preserve">وإنما هو الفقه بآيات التنزيه والتقديس ، وكما أن الفقه لا يدرك إلا بإعمال العقل والاجتهاد من جهابذة الفقهاء كأبي حنيفة ومالك والشافعي وأحمد ، وهم أهل الكتاب والسنة ، ولكن للفقه شروط عسيرة لا بد وأن يستوفيها العالم حتى يكون فقيها ، ولا يجوز لأحد أن يقول هذا حلال ، وهذا حرام ، حتى يستوفي شروط العلم بالفقه ، وكذلك العقيدة - بل هي أشد - لذا لا يكفي سرد الآيات والأحاديث دون فقه لها ، ثم تبديع الآخرين وأنتم المخطئون ، والله إنا لنحب لكم الهداية ، كما نحبها لأنفسنا ، فلا تكونوا قطاع طريق على أهل العلم بالله ، ولا تكونوا صائلين على السنة بدلا من أن تكونوا صائلين لها ، الله تعالى أكبر من كل تصور ، والله تعالى اعظم من كل وهم أو خيال ،  يا قومنا إن أهم شروط التلقي في علوم الإلهيات هو تصفية العقل عن الاوهام والخيالات ، فنحن في الوهم لا نعقل شيئا في غير مكان ، ولا شيئا لا يجري عليه زمان ، لاننا مخلوقين تحكمنا تلك القوانين التي أوجدها الله تعالى لتقهرنا نحن المخلوقين ، لا أن تكون حاكمة وقاهرة على الله الخالق الواحد القهار الكبير المتعال ، كما اننا لا نعقل شيئا لا تحده الحدود ، ولا تقدره المقادير ، لان أذهاننا لم تتعود سوى على ذلاك ، لان كل ما حولنا مخلوق محدود مقدر ، ولكن الخالق غير ذلك ليس كمثله شيء ، تنتفي عنه البداية كما تنتفي عنه النهاية ، ونحن في الحس لا نتخيل موجود بلا بداية إذ تعودنا أن كل شيء له بداية ، ولذلك ياتينا الرجيم بوسوسة من خلق الله لان الحس يقضي بان كل موجود له بداية ، وطلب علم التنزيه لا يكون إلا بالتجرد عن الحس لأن هذا العلم يتناول ذات الباري الذي ليس كمثله شيء ، وهذا يذكرني بقول بقول الزرقاني رحمه الله في مناهل العرفان [ ج: 2 ص: 209 إلى ص :  212] :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المسلمين فالعمدة عندنا في أمور العقائد هي الأدلة القطعية التي توافرت على أنه تعالى ليس جسما ولا متحيزا ولا متجزئا ولا متركبا ولا محتاجا </w:t>
      </w:r>
      <w:r>
        <w:rPr>
          <w:rFonts w:hint="cs"/>
          <w:b w:val="0"/>
          <w:rtl/>
        </w:rPr>
        <w:lastRenderedPageBreak/>
        <w:t xml:space="preserve">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 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آمين ، </w:t>
      </w:r>
    </w:p>
    <w:p w:rsidR="00D6334A" w:rsidRDefault="00D6334A" w:rsidP="0004487C">
      <w:pPr>
        <w:ind w:left="-46"/>
        <w:jc w:val="both"/>
        <w:rPr>
          <w:b w:val="0"/>
          <w:rtl/>
          <w:lang w:bidi="ar-KW"/>
        </w:rPr>
      </w:pPr>
      <w:r>
        <w:rPr>
          <w:rFonts w:hint="cs"/>
          <w:b w:val="0"/>
          <w:bCs/>
          <w:rtl/>
        </w:rPr>
        <w:lastRenderedPageBreak/>
        <w:t xml:space="preserve">[  7  ] </w:t>
      </w:r>
      <w:r>
        <w:rPr>
          <w:rFonts w:hint="cs"/>
          <w:b w:val="0"/>
          <w:bCs/>
          <w:rtl/>
          <w:lang w:bidi="ar-KW"/>
        </w:rPr>
        <w:t>إنّ علم التقديس والتنزيه هو أشرف علوم الإسلام وأعلاها لأنّه يتعلق بالعلم بالله تعالى ، وما يجب له من صفات التقديس والتعظيم والتنزيه ، وما يجب له من صفات الكمال والجلال والإكرام ، وما يستحيل في حقه سبحانه من صفات النقص والعيب والحدوث والتشبيه والتجسيم</w:t>
      </w:r>
      <w:r>
        <w:rPr>
          <w:rFonts w:hint="cs"/>
          <w:b w:val="0"/>
          <w:rtl/>
          <w:lang w:bidi="ar-KW"/>
        </w:rPr>
        <w:t xml:space="preserve"> ، </w:t>
      </w:r>
      <w:r>
        <w:rPr>
          <w:rFonts w:hint="cs"/>
          <w:b w:val="0"/>
          <w:bCs/>
          <w:rtl/>
          <w:lang w:bidi="ar-KW"/>
        </w:rPr>
        <w:t xml:space="preserve">ودور العقل فيما يتعلق بعلم التقديس يتمثل في </w:t>
      </w:r>
      <w:r>
        <w:rPr>
          <w:rFonts w:hint="cs"/>
          <w:bCs/>
          <w:rtl/>
        </w:rPr>
        <w:t>: ( أ ) اعتقاد التنزيه والتقديس لله تعالى</w:t>
      </w:r>
      <w:r>
        <w:rPr>
          <w:rFonts w:hint="cs"/>
          <w:b w:val="0"/>
          <w:rtl/>
        </w:rPr>
        <w:t xml:space="preserve">  ، واعتقاد اتصاف الذات بالكمال الذي ليس بعده كمال ونفي النقص والعجز والعيب 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التقديس والتنزيه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 لأنهم تعودوا أن كل شيء له أول يبدأ منه ، ولهذا دائما ما يوسوس لهم الشيطان بقوله : ( هذا خلق الله ، فمن خلق الله ) ، ولا يتصورون ذاتا لا يحتاج إلى مكان ، لأنّهم تعودوا بالحس أنّ كل شيء لابد وأن يكون في مكان ، وأنّ كل موجود لابد وأن يحيط به مكان ، ولا يتصورون ذاتا لا يجري عليه زمان ، لأنّهم اعتادوا على أنّ كل موجود يجري عليه زمان ماض وزمان حاضر وزمان مستقبل لا فكاك له عن الزمان ، وكذلك لا يتصورون ذاتا إلا له حد ينتهي إليه ، ولا يتصورون ذاتاً لا حد له ، لأنّهم لم يروا مثل ذلك ، فينفونه ، ولا يقبلون سوى ما عرفوه بحسهم الغليظ ، أما التخصص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فلا يصح ان يحيط به مكان ، ولأنّ المكان قاهر لمن هو داخله بالحد والإحاطة ، والله تعالى هو القاهر لكل شيء ،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w:t>
      </w:r>
      <w:r>
        <w:rPr>
          <w:rFonts w:hint="cs"/>
          <w:b w:val="0"/>
          <w:color w:val="000000"/>
          <w:rtl/>
        </w:rPr>
        <w:t xml:space="preserve">وليس معنى ذلك الاتساع الحسي والكبر الحسي الذي يُقاس بالمسافات ، تعالى الله عن ذلك علواً كبيرا ، وإنما المقصود أن الذات منزه عن الحد والمقدار الحسيين ، فلا حد </w:t>
      </w:r>
      <w:r>
        <w:rPr>
          <w:rFonts w:hint="cs"/>
          <w:b w:val="0"/>
          <w:color w:val="000000"/>
          <w:rtl/>
        </w:rPr>
        <w:lastRenderedPageBreak/>
        <w:t xml:space="preserve">لذاته تنتهي إليه ، ولا مقدار لها يحدد قدرها ، لأنّ الحد مهما اتسع ولأنّ المقدار مهما عظم وكبر فإنّه صفة المخلوق ، </w:t>
      </w:r>
      <w:r>
        <w:rPr>
          <w:rFonts w:hint="cs"/>
          <w:b w:val="0"/>
          <w:rtl/>
        </w:rPr>
        <w:t xml:space="preserve">والخالق - سبحانه - لا تسري عليه قوانين المواد والأجسام لأنّه خالق كل ذلك ، وليس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ومن الآية نعلم انّ الذات لا يُدرك ، ويجب على كل مسلم الاقرار بالعجز ومنع التتشبيه والتمثيل ، وأن يعيش على التقديس والتنزيه والتسبيح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w:t>
      </w:r>
      <w:r>
        <w:rPr>
          <w:rFonts w:hint="cs"/>
          <w:b w:val="0"/>
          <w:bCs/>
          <w:rtl/>
        </w:rPr>
        <w:t>( ب ) كما أنّ دور العقل يتمثل في الاعتراف بالعجز عن الإدراك</w:t>
      </w:r>
      <w:r>
        <w:rPr>
          <w:rFonts w:hint="cs"/>
          <w:b w:val="0"/>
          <w:rtl/>
        </w:rPr>
        <w:t xml:space="preserve">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العرش أكبر  ، وأذكر أنني ناقشت واحدا منهم يصر على أنّ العرش مكان ذات الرحمن ، وأنّه يفضل عن ذات الله بمقدار أصابع ، يُجلس إلى جواره الرسول صلى الله عليه وسلم ، فساوى بين ذات الإله الخالق الرب الإله وبين ذات الرسول المخلوق ، وجعل ذات العرش المخلوق المربوب أكبر من ذات الله تعالى ، وهو يقول في كل رفع وخفض من صلاته : { الله أكبر } ، وهو يظن أنّه بذلك يؤمن بالخبر ، وأنّ من يعارضه جهمي ضال ، ومع أنّ الخبر على أحسن أحواله ضعيف ولا يصح الاحتجاج به ، </w:t>
      </w:r>
      <w:r>
        <w:rPr>
          <w:rFonts w:eastAsia="Times New Roman" w:hint="cs"/>
          <w:b w:val="0"/>
          <w:rtl/>
        </w:rPr>
        <w:t xml:space="preserve">قال الألباني في السلسلة الضعيفة ( ح 865 ) : ( فاعلم أن إقعاده صلى الله عليه وسلم على العرش ليس فيه إلا هذا الحديث الباطل ، وأما قعوده تعالى على العرش فليس فيه حديث يصح ، ولا تلازم بينه وبين الاستواء عليه كما لا يخفى ) أهـ  ، ومع أنّ المحاور لا يعرف أصلاً علم الإلهيات وعلم التقديس ولم يدرسه </w:t>
      </w:r>
      <w:r>
        <w:rPr>
          <w:rFonts w:eastAsia="Times New Roman" w:hint="cs"/>
          <w:b w:val="0"/>
          <w:rtl/>
        </w:rPr>
        <w:lastRenderedPageBreak/>
        <w:t>على أهله ، ولم يقرأ عنه في كتاب ، ولا يفرق بين قديم</w:t>
      </w:r>
      <w:r>
        <w:rPr>
          <w:rFonts w:hint="cs"/>
          <w:b w:val="0"/>
          <w:rtl/>
        </w:rPr>
        <w:t xml:space="preserve"> ، </w:t>
      </w:r>
      <w:r>
        <w:rPr>
          <w:rFonts w:eastAsia="Times New Roman" w:hint="cs"/>
          <w:b w:val="0"/>
          <w:rtl/>
        </w:rPr>
        <w:t>فالذات الذي لا تجوز عليه البداية ولا النهاية ، ولا يجوز عليه الحد ولا المقدار ، وبين المحدث المقدر المحدود الذي له بداية ونهاية ، ولا يعلم  ما يجوز وما يستحيل نسبته</w:t>
      </w:r>
      <w:r>
        <w:rPr>
          <w:rFonts w:hint="cs"/>
          <w:b w:val="0"/>
          <w:rtl/>
        </w:rPr>
        <w:t xml:space="preserve"> إلى ذات الله ، وكثير مثل هذا ممن لم يدرس قواعد التنزيه فأنى له أن يشعر قلبه بحلاوة التقديس ، وهو أقل درجة من العامي في علم التقديس والتنزيه ، ثم الويل لك والويل لك إن لم تطعه على ما يقول وإلا رماك والبدعة والتعطيل أو بالشرك والإلحاد أو مسميات أخرى كثيرة جاهزة لاستحلال الدم ، فأمثال هؤلاء لا تزكو عقائدهم إلا بدراسة علم التقديس والتنزيه ، وأهمه علم توحيد الذات ليس كمثله شيء ، لأنّه يساعدهم على استيعاب ما فوق الحس من قضايا التوحيد ، ولمثل هؤلاء كتبت هذا الكتاب حتى يكون بمثابة الحاجز الذي يمنعهم من الولوج في الحشو والتجسيم ، وهم يظنون أنّهم يتبعون الأحاديث والآثار ، ولاشك أنّ كل مسلم مُطالب باتباع الحديث والأثر ، ولكن قواعد التقديس تمنع من الفهم الخاطئ لكافة المتشابهات من الآيات والاحاديث والآثار ، وتؤهل للفهم الصحيح لها دون الوقوع في محاذير الخلل في العقيدة بسبب سوء الفهم ، والحاصل : أنّ قواعد التقديس والتنزيه لازمة لكل متكلم في عقيدة أهل الإسلام ، حتى يصح له التخصص في العقيدة على منهاج أهل السنّة والجماعة الناجية ، وليس المفصد منه كتابي ، وإنما أنا جامع لها من بطون كتب أصول الدين التي كتبها أهل التخصص في هذا العلم ، واشترطت لكل قاعدة أن يكون استمدادها من النقل الصحيح ( الكتاب والسنّة الثابتة ) والعقل الصريح الذي لا خلاف على صحته عند المتخصصين ، </w:t>
      </w:r>
      <w:r>
        <w:rPr>
          <w:rFonts w:hint="cs"/>
          <w:b w:val="0"/>
          <w:bCs/>
          <w:rtl/>
        </w:rPr>
        <w:t>( ت ) كما أنّ دور العقل يتمثل في</w:t>
      </w:r>
      <w:r>
        <w:rPr>
          <w:rFonts w:hint="cs"/>
          <w:b w:val="0"/>
          <w:rtl/>
        </w:rPr>
        <w:t xml:space="preserve"> </w:t>
      </w:r>
      <w:r>
        <w:rPr>
          <w:rFonts w:hint="cs"/>
          <w:b w:val="0"/>
          <w:bCs/>
          <w:rtl/>
        </w:rPr>
        <w:t>معرفة ما يجب لذات الله تعالى وما يستحيل علي ذات الله تعالى</w:t>
      </w:r>
      <w:r>
        <w:rPr>
          <w:rFonts w:hint="cs"/>
          <w:b w:val="0"/>
          <w:rtl/>
        </w:rPr>
        <w:t xml:space="preserve">  ، وما يجوز في حق ذات الله سبحانه وتعالى جل شأنه وتعالت صفاته ، فالواجب في حقه عز وجل هو الذي لا يجوز عدمه بمعنى أنه لا يجوز أن تزول هذه الصفة عن الله تعالى وبمعنى أنه لا يجوز أن يتصف الله بضدها ، والمستحيل في حقه تعالى عز وجل ، بمعنى أنه لا يجوز أن يتصف بهذه الصفة ، ، والجائز في حقه عز وجل أي الذي يقبل الوجود والعدم على السواء ،</w:t>
      </w:r>
      <w:r>
        <w:rPr>
          <w:rFonts w:hint="cs"/>
          <w:b w:val="0"/>
          <w:bCs/>
          <w:rtl/>
        </w:rPr>
        <w:t xml:space="preserve"> ( ث ) كما أنّ دور العقل يتمثل في </w:t>
      </w:r>
      <w:r>
        <w:rPr>
          <w:rFonts w:hint="cs"/>
          <w:b w:val="0"/>
          <w:bCs/>
          <w:rtl/>
          <w:lang w:bidi="ar-KW"/>
        </w:rPr>
        <w:t>التقديس الكامل والتنزيه المطلق لله تعالى وتصفية الاعتقاد من أدران التشبيه والتجسيم والتمثيل والتكييف</w:t>
      </w:r>
      <w:r>
        <w:rPr>
          <w:rFonts w:hint="cs"/>
          <w:b w:val="0"/>
          <w:rtl/>
          <w:lang w:bidi="ar-KW"/>
        </w:rPr>
        <w:t xml:space="preserve"> ، وذلك لان دراسة علم التقديس والتنزيه يؤدي إلى التقديس الكامل والتنزيه المطلق لله تعالى ، والفهم الصحيح للآيات التي تتناول نفي المثل والند والكفء والشريك لله تعالى ، ويؤدي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 ولله در العالم الرباني </w:t>
      </w:r>
      <w:r>
        <w:rPr>
          <w:rFonts w:hint="cs"/>
          <w:b w:val="0"/>
          <w:rtl/>
        </w:rPr>
        <w:t>أبو عثمان المغربي ، حيث جاء في [طبقات الشافعية الكبرى ج: 9 ص: 42] :  ( وقال</w:t>
      </w:r>
      <w:r>
        <w:rPr>
          <w:rFonts w:hint="cs"/>
          <w:b w:val="0"/>
        </w:rPr>
        <w:t xml:space="preserve"> </w:t>
      </w:r>
      <w:r>
        <w:rPr>
          <w:rFonts w:hint="cs"/>
          <w:b w:val="0"/>
          <w:rtl/>
        </w:rPr>
        <w:t>أبو عثمان المغربي كنت أعتقد شيئا من حديث الجهة فلما قدمت بغداد زال ذلك</w:t>
      </w:r>
      <w:r>
        <w:rPr>
          <w:rFonts w:hint="cs"/>
          <w:b w:val="0"/>
        </w:rPr>
        <w:t xml:space="preserve"> </w:t>
      </w:r>
      <w:r>
        <w:rPr>
          <w:rFonts w:hint="cs"/>
          <w:b w:val="0"/>
          <w:rtl/>
        </w:rPr>
        <w:t xml:space="preserve">عن قلبي </w:t>
      </w:r>
      <w:r>
        <w:rPr>
          <w:rFonts w:hint="cs"/>
          <w:b w:val="0"/>
          <w:rtl/>
        </w:rPr>
        <w:lastRenderedPageBreak/>
        <w:t>فكتبت إلى أصحابي بمكة أني أسلمت جديدا</w:t>
      </w:r>
      <w:r>
        <w:rPr>
          <w:rFonts w:hint="cs"/>
          <w:b w:val="0"/>
        </w:rPr>
        <w:t xml:space="preserve"> </w:t>
      </w:r>
      <w:r>
        <w:rPr>
          <w:rFonts w:hint="cs"/>
          <w:b w:val="0"/>
          <w:rtl/>
        </w:rPr>
        <w:t xml:space="preserve"> ) أهـ  ، فهذا هو الأثر المرجو من تعلم علم التقديس والتنزيه والتسبيح ، </w:t>
      </w:r>
      <w:r>
        <w:rPr>
          <w:rFonts w:hint="cs"/>
          <w:b w:val="0"/>
          <w:bCs/>
          <w:rtl/>
        </w:rPr>
        <w:t>( ج )</w:t>
      </w:r>
      <w:r>
        <w:rPr>
          <w:rFonts w:hint="cs"/>
          <w:b w:val="0"/>
          <w:rtl/>
        </w:rPr>
        <w:t xml:space="preserve"> </w:t>
      </w:r>
      <w:r>
        <w:rPr>
          <w:rFonts w:hint="cs"/>
          <w:b w:val="0"/>
          <w:bCs/>
          <w:rtl/>
          <w:lang w:bidi="ar-KW"/>
        </w:rPr>
        <w:t xml:space="preserve">لقد استطاع العقل المتخصص الصريح بموجب ادلة التنزيه والتقديس أنّ يؤصل تلك القواعد التنزيهية العظيمة التي هي بحق مفخرة من مفاخر تلك الأمة المرحومة التي هي خير أمة أخرجت للناس ، </w:t>
      </w:r>
      <w:r>
        <w:rPr>
          <w:rFonts w:hint="cs"/>
          <w:b w:val="0"/>
          <w:rtl/>
        </w:rPr>
        <w:t xml:space="preserve">ويشتمل على تلك القواعد : </w:t>
      </w:r>
      <w:r>
        <w:rPr>
          <w:rFonts w:hint="cs"/>
          <w:b w:val="0"/>
          <w:rtl/>
          <w:lang w:bidi="ar-KW"/>
        </w:rPr>
        <w:t xml:space="preserve">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تقدس وتعالى لأنها صفات المخلوق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والمعين لكمال غناه وقهره ، القاعدة الخامسة عشرة : رؤية ذات الله تعالى في الآخرة </w:t>
      </w:r>
    </w:p>
    <w:p w:rsidR="0004487C" w:rsidRDefault="00D6334A" w:rsidP="0004487C">
      <w:pPr>
        <w:ind w:left="-46"/>
        <w:jc w:val="both"/>
        <w:rPr>
          <w:bCs/>
          <w:rtl/>
        </w:rPr>
      </w:pPr>
      <w:r w:rsidRPr="0004487C">
        <w:rPr>
          <w:rFonts w:hint="cs"/>
          <w:bCs/>
          <w:rtl/>
        </w:rPr>
        <w:t xml:space="preserve">[  8  ] : </w:t>
      </w:r>
      <w:r w:rsidRPr="0004487C">
        <w:rPr>
          <w:rFonts w:hint="cs"/>
          <w:bCs/>
          <w:rtl/>
          <w:lang w:bidi="ar-KW"/>
        </w:rPr>
        <w:t xml:space="preserve">بيان خطأ الحشوية في عدم إعمال العقل في </w:t>
      </w:r>
      <w:r w:rsidR="0004487C" w:rsidRPr="0004487C">
        <w:rPr>
          <w:rFonts w:hint="cs"/>
          <w:bCs/>
          <w:rtl/>
          <w:lang w:bidi="ar-KW"/>
        </w:rPr>
        <w:t>رد المتشابه إلى محكمه</w:t>
      </w:r>
      <w:r w:rsidR="0004487C">
        <w:rPr>
          <w:rFonts w:hint="cs"/>
          <w:b w:val="0"/>
          <w:rtl/>
          <w:lang w:bidi="ar-KW"/>
        </w:rPr>
        <w:t xml:space="preserve"> عملا بقوله تعالى :</w:t>
      </w:r>
      <w:r w:rsidR="0004487C">
        <w:rPr>
          <w:b w:val="0"/>
          <w:rtl/>
          <w:lang w:bidi="ar-KW"/>
        </w:rPr>
        <w:t xml:space="preserve"> { </w:t>
      </w:r>
      <w:r w:rsidR="0004487C">
        <w:rPr>
          <w:b w:val="0"/>
          <w:rtl/>
        </w:rPr>
        <w:t xml:space="preserve">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w:t>
      </w:r>
      <w:r>
        <w:rPr>
          <w:rFonts w:hint="cs"/>
          <w:b w:val="0"/>
          <w:rtl/>
          <w:lang w:bidi="ar-KW"/>
        </w:rPr>
        <w:t xml:space="preserve"> ، ويتمثل ذلك في عدم تحديد دائرة المحكم والمتشابه في باب الصفات والأخبار ، وفي عدم معرفة أبعاد مذهب السلف الحق في باب الأخبار المتشابهات ، وفي خطأ اعتماد ظواهر النصوص في فهم علم التقديس والتنزيه ، وفي عدم  رد المتشابهات إلى المحكمات فيما يتعلق بقواعد تنزيه ذات الله عن مماثلة الذوات ، وفي انكار المجاز وعدم دراسة بلاغة القرآن والتي في دراستها فقه عظيم وفتح مبين لعلم التقديس والتنزيه ، وفي عدم اتباع مذهب السلف الصحيح من تفويض المعنى المراد من متشابهات الصفات والأخبار ، وعدم فقه المراد بالوجه واليد والعين في القرآن الكريم ، وعدم استيعاب </w:t>
      </w:r>
      <w:r>
        <w:rPr>
          <w:rFonts w:hint="cs"/>
          <w:b w:val="0"/>
          <w:rtl/>
        </w:rPr>
        <w:t xml:space="preserve">فقه العلم بالقرب مع </w:t>
      </w:r>
      <w:r>
        <w:rPr>
          <w:rFonts w:hint="cs"/>
          <w:b w:val="0"/>
          <w:rtl/>
        </w:rPr>
        <w:lastRenderedPageBreak/>
        <w:t>الاستواء مع الإحاطة في حق ذات الله تعالى</w:t>
      </w:r>
      <w:r>
        <w:rPr>
          <w:rFonts w:hint="cs"/>
          <w:b w:val="0"/>
          <w:rtl/>
          <w:lang w:bidi="ar-KW"/>
        </w:rPr>
        <w:t xml:space="preserve"> ، وعدم تحقيق القول في الأخبار المتشابهات وردها إلى أمهاتها من المحكمات ، </w:t>
      </w:r>
    </w:p>
    <w:p w:rsidR="00D6334A" w:rsidRDefault="00D6334A" w:rsidP="0004487C">
      <w:pPr>
        <w:ind w:left="-46"/>
        <w:jc w:val="both"/>
        <w:rPr>
          <w:b w:val="0"/>
          <w:rtl/>
        </w:rPr>
      </w:pPr>
      <w:r w:rsidRPr="0004487C">
        <w:rPr>
          <w:rFonts w:hint="cs"/>
          <w:bCs/>
          <w:rtl/>
        </w:rPr>
        <w:t>[  9  ] اشتملت الرسالة على بيان خطأ الحشوية في عدم إعمال العقل في فهم نصوص التنزيه</w:t>
      </w:r>
      <w:r>
        <w:rPr>
          <w:rFonts w:hint="cs"/>
          <w:b w:val="0"/>
          <w:rtl/>
        </w:rPr>
        <w:t xml:space="preserve"> ، وذلك من خلال تلك المباحث :  ( أ ) الحشوية أعداء العقل يحشون عقولهم بما يستحيل نسبته إلى جناب ذات الله تعالى ، ( ب ) </w:t>
      </w:r>
      <w:r>
        <w:rPr>
          <w:rFonts w:hint="cs"/>
          <w:b w:val="0"/>
          <w:rtl/>
          <w:lang w:bidi="ar-KW"/>
        </w:rPr>
        <w:t xml:space="preserve">خطأ الحشوية في جمع المفرق من المتشابهات لتقوية الشبهة وإحداث الفتنة ، ( ت ) </w:t>
      </w:r>
      <w:r>
        <w:rPr>
          <w:rFonts w:hint="cs"/>
          <w:b w:val="0"/>
          <w:rtl/>
        </w:rPr>
        <w:t xml:space="preserve">من أهم أغلاط الحشوية في باب العقيدة أنّهم استدلوا </w:t>
      </w:r>
      <w:r>
        <w:rPr>
          <w:rFonts w:hint="cs"/>
          <w:b w:val="0"/>
          <w:rtl/>
          <w:lang w:bidi="ar-KW"/>
        </w:rPr>
        <w:t xml:space="preserve">بالموضوع والضعيف والاسرائيليات ، ( ث ) </w:t>
      </w:r>
      <w:r>
        <w:rPr>
          <w:rFonts w:hint="cs"/>
          <w:b w:val="0"/>
          <w:rtl/>
        </w:rPr>
        <w:t>مذهب السلف الصحيح في المتشابهات</w:t>
      </w:r>
      <w:r>
        <w:rPr>
          <w:rFonts w:hint="cs"/>
          <w:b w:val="0"/>
          <w:rtl/>
          <w:lang w:bidi="ar-KW"/>
        </w:rPr>
        <w:t xml:space="preserve"> ليس هو مذهب الحشوية ، فإنّ مذهب السلف يقوم على تفويض علم معنى المتشابهات إلى الله لما يعلمونه من مخالفة ظواهر المتشابهات لأدلة التنزيه والتقديس ،  أما الحشوية فإنهم - بسبب جهلهم بعلم التقديس - يثبتون الظاهر المستحيل نسبته إلى جناب الله ، ( ج ) </w:t>
      </w:r>
      <w:r>
        <w:rPr>
          <w:rFonts w:hint="cs"/>
          <w:b w:val="0"/>
          <w:rtl/>
        </w:rPr>
        <w:t xml:space="preserve">الرد على طعن زعماء الحشو في مسلك تفويض المعنى الذي قام عليه مذهب السلف ، ( ح ) الرد على طعن زعماء الحشو في مسلك ( التأويل ) وحمل المتشابه على المحكم ، ( خ ) بيان أنّ متسلفة اليوم ليسوا على منهج السلف الصافي وانتساب الحشوية إلى السلف نسبة خاطئة ، </w:t>
      </w:r>
    </w:p>
    <w:p w:rsidR="00D6334A" w:rsidRDefault="00D6334A" w:rsidP="0004487C">
      <w:pPr>
        <w:ind w:left="-46"/>
        <w:jc w:val="both"/>
        <w:rPr>
          <w:b w:val="0"/>
          <w:rtl/>
        </w:rPr>
      </w:pPr>
      <w:r>
        <w:rPr>
          <w:rFonts w:hint="cs"/>
          <w:bCs/>
          <w:rtl/>
        </w:rPr>
        <w:t>[  10  ] حوت الرسالة على أمثلة من أقوال علماء الأصول توضح إعمالهم للعقل في فهم قواعد التنزيه وحمل متشابه النصوص على محكمها رسوخا في العلم ودفعا للفتنة وردا على أهل الحشو والفتنة والزيغ ،</w:t>
      </w:r>
      <w:r>
        <w:rPr>
          <w:rFonts w:hint="cs"/>
          <w:b w:val="0"/>
          <w:rtl/>
        </w:rPr>
        <w:t xml:space="preserve"> ومن ذلك : كتاب أساس التقديس للإمام القرشي فخر الدين الرازي أحسن ما قرأت في علم التقديس ، و</w:t>
      </w:r>
      <w:r>
        <w:rPr>
          <w:rFonts w:hint="cs"/>
          <w:b w:val="0"/>
          <w:rtl/>
          <w:lang w:bidi="ar-KW"/>
        </w:rPr>
        <w:t>مصنف الإمام ابن الجوزي ( دفع شبه التشبيه ) أحسن ما قرأت في الرد على حشوية الحنابلة الذين ينتسبون زورا وبهتانا إلى الحنابلة والحنابلة منهم برآء ، وكتاب إيضاح الدليل في قطع حجج أهل التعطيل لشيخ الإسلام بدر الدين بن جماعة وهو من أعظم ما كُتب في الرد على الحشوية أعداء العقل والنقل أهل الضلال ، و</w:t>
      </w:r>
      <w:r>
        <w:rPr>
          <w:rFonts w:hint="cs"/>
          <w:b w:val="0"/>
          <w:rtl/>
        </w:rPr>
        <w:t xml:space="preserve">مصنف الإمام ابن جهبل  في نفي الجهة ردا على ابن تيمية في إثباتها وهو كما قال الإمام السبكي : من أحسن ما وقف الناس عليه من مصنفاته  ، ورسالة الإمام الأشعري في استحسان الخوض في علم الكلام وهي للرد على الحشوية الذين يلغون قيمة العقل في فهم نصوص العقيدة ، </w:t>
      </w:r>
    </w:p>
    <w:p w:rsidR="00D6334A" w:rsidRDefault="00D6334A" w:rsidP="0004487C">
      <w:pPr>
        <w:ind w:left="-46"/>
        <w:jc w:val="center"/>
        <w:rPr>
          <w:b w:val="0"/>
          <w:rtl/>
        </w:rPr>
      </w:pPr>
      <w:r>
        <w:rPr>
          <w:rFonts w:hint="cs"/>
          <w:b w:val="0"/>
          <w:rtl/>
        </w:rPr>
        <w:t>***</w:t>
      </w:r>
    </w:p>
    <w:p w:rsidR="00D6334A" w:rsidRPr="00D6334A" w:rsidRDefault="00D6334A" w:rsidP="0004487C">
      <w:pPr>
        <w:ind w:left="-46"/>
        <w:jc w:val="center"/>
        <w:rPr>
          <w:rFonts w:cs="Monotype Koufi"/>
          <w:b w:val="0"/>
          <w:sz w:val="40"/>
          <w:szCs w:val="40"/>
          <w:rtl/>
        </w:rPr>
      </w:pPr>
      <w:r w:rsidRPr="00D6334A">
        <w:rPr>
          <w:rFonts w:cs="Monotype Koufi" w:hint="cs"/>
          <w:b w:val="0"/>
          <w:sz w:val="40"/>
          <w:szCs w:val="40"/>
          <w:rtl/>
        </w:rPr>
        <w:t>الفهارس</w:t>
      </w:r>
    </w:p>
    <w:p w:rsidR="00D6334A" w:rsidRPr="00D6334A" w:rsidRDefault="00D6334A" w:rsidP="0004487C">
      <w:pPr>
        <w:ind w:left="-46"/>
        <w:jc w:val="both"/>
        <w:rPr>
          <w:bCs/>
          <w:rtl/>
        </w:rPr>
      </w:pPr>
      <w:r w:rsidRPr="00D6334A">
        <w:rPr>
          <w:rFonts w:hint="cs"/>
          <w:bCs/>
          <w:rtl/>
        </w:rPr>
        <w:lastRenderedPageBreak/>
        <w:t>مدخل إلى بيان دور العقل في فهم نصوص الشريعة</w:t>
      </w:r>
    </w:p>
    <w:p w:rsidR="00D6334A" w:rsidRPr="00D6334A" w:rsidRDefault="00D6334A" w:rsidP="0004487C">
      <w:pPr>
        <w:ind w:left="-46"/>
        <w:jc w:val="both"/>
        <w:rPr>
          <w:bCs/>
          <w:rtl/>
        </w:rPr>
      </w:pPr>
      <w:r w:rsidRPr="00D6334A">
        <w:rPr>
          <w:bCs/>
          <w:rtl/>
        </w:rPr>
        <w:t xml:space="preserve">الباب الأول : دور العقل في فهم نصوص التنزيه </w:t>
      </w:r>
    </w:p>
    <w:p w:rsidR="00D6334A" w:rsidRPr="00D6334A" w:rsidRDefault="00D6334A" w:rsidP="0004487C">
      <w:pPr>
        <w:ind w:left="-46"/>
        <w:jc w:val="both"/>
        <w:rPr>
          <w:bCs/>
          <w:rtl/>
        </w:rPr>
      </w:pPr>
      <w:r w:rsidRPr="00D6334A">
        <w:rPr>
          <w:bCs/>
          <w:rtl/>
        </w:rPr>
        <w:t xml:space="preserve">الباب الثاني : دور العقل في فهم قواعد التنزيه </w:t>
      </w:r>
    </w:p>
    <w:p w:rsidR="00D6334A" w:rsidRPr="00D6334A" w:rsidRDefault="00D6334A" w:rsidP="0004487C">
      <w:pPr>
        <w:ind w:left="-46"/>
        <w:jc w:val="both"/>
        <w:rPr>
          <w:bCs/>
          <w:rtl/>
        </w:rPr>
      </w:pPr>
      <w:r w:rsidRPr="00D6334A">
        <w:rPr>
          <w:bCs/>
          <w:rtl/>
        </w:rPr>
        <w:t xml:space="preserve">الباب الثالث  : بيان خطأ الحشوية في عدم إعمال العقل في </w:t>
      </w:r>
      <w:r>
        <w:rPr>
          <w:rFonts w:hint="cs"/>
          <w:bCs/>
          <w:rtl/>
        </w:rPr>
        <w:t>رد المتشابه إلى محكمه</w:t>
      </w:r>
      <w:r w:rsidRPr="00D6334A">
        <w:rPr>
          <w:bCs/>
          <w:rtl/>
        </w:rPr>
        <w:t xml:space="preserve"> </w:t>
      </w:r>
    </w:p>
    <w:p w:rsidR="0004487C" w:rsidRDefault="0004487C" w:rsidP="0004487C">
      <w:pPr>
        <w:ind w:left="-46"/>
        <w:jc w:val="both"/>
        <w:rPr>
          <w:b w:val="0"/>
          <w:lang w:bidi="ar-KW"/>
        </w:rPr>
      </w:pPr>
      <w:r>
        <w:rPr>
          <w:rFonts w:hint="cs"/>
          <w:b w:val="0"/>
          <w:rtl/>
          <w:lang w:bidi="ar-KW"/>
        </w:rPr>
        <w:t xml:space="preserve">[  1  ] تحديد دائرة المحكم والمتشابه في باب الصفات والأخبار </w:t>
      </w:r>
    </w:p>
    <w:p w:rsidR="0004487C" w:rsidRDefault="0004487C" w:rsidP="0004487C">
      <w:pPr>
        <w:ind w:left="-46"/>
        <w:jc w:val="both"/>
        <w:rPr>
          <w:b w:val="0"/>
          <w:rtl/>
          <w:lang w:bidi="ar-KW"/>
        </w:rPr>
      </w:pPr>
      <w:r>
        <w:rPr>
          <w:rFonts w:hint="cs"/>
          <w:b w:val="0"/>
          <w:rtl/>
          <w:lang w:bidi="ar-KW"/>
        </w:rPr>
        <w:t xml:space="preserve">[  2  ] أبعاد مذهب السلف الحق في باب الأخبار المتشابهات </w:t>
      </w:r>
    </w:p>
    <w:p w:rsidR="0004487C" w:rsidRDefault="0004487C" w:rsidP="0004487C">
      <w:pPr>
        <w:ind w:left="-46"/>
        <w:jc w:val="both"/>
        <w:rPr>
          <w:b w:val="0"/>
          <w:rtl/>
          <w:lang w:bidi="ar-KW"/>
        </w:rPr>
      </w:pPr>
      <w:r>
        <w:rPr>
          <w:rFonts w:hint="cs"/>
          <w:b w:val="0"/>
          <w:rtl/>
          <w:lang w:bidi="ar-KW"/>
        </w:rPr>
        <w:t>[  3  ] خطأ اعتماد ظواهر النصوص في فهم علم التقديس والتنزيه</w:t>
      </w:r>
    </w:p>
    <w:p w:rsidR="0004487C" w:rsidRDefault="0004487C" w:rsidP="0004487C">
      <w:pPr>
        <w:ind w:left="-46"/>
        <w:jc w:val="both"/>
        <w:rPr>
          <w:b w:val="0"/>
          <w:lang w:bidi="ar-KW"/>
        </w:rPr>
      </w:pPr>
      <w:r>
        <w:rPr>
          <w:rFonts w:hint="cs"/>
          <w:b w:val="0"/>
          <w:rtl/>
          <w:lang w:bidi="ar-KW"/>
        </w:rPr>
        <w:t>[  4  ] رد المتشابهات إلى المحكمات فيما يتعلق بقواعد تنزيه ذات الله عن مماثلة الذوات</w:t>
      </w:r>
    </w:p>
    <w:p w:rsidR="0004487C" w:rsidRDefault="0004487C" w:rsidP="0004487C">
      <w:pPr>
        <w:ind w:left="-46"/>
        <w:jc w:val="both"/>
        <w:rPr>
          <w:b w:val="0"/>
          <w:rtl/>
        </w:rPr>
      </w:pPr>
      <w:r>
        <w:rPr>
          <w:rFonts w:hint="cs"/>
          <w:b w:val="0"/>
          <w:rtl/>
          <w:lang w:bidi="ar-KW"/>
        </w:rPr>
        <w:t>[  5  ] دراسة بلاغة القرآن فقه عظيم وفتح مبين لعلم التقديس والتنزيه</w:t>
      </w:r>
    </w:p>
    <w:p w:rsidR="0004487C" w:rsidRDefault="0004487C" w:rsidP="0004487C">
      <w:pPr>
        <w:ind w:left="-46"/>
        <w:jc w:val="both"/>
        <w:rPr>
          <w:b w:val="0"/>
          <w:rtl/>
          <w:lang w:bidi="ar-KW"/>
        </w:rPr>
      </w:pPr>
      <w:r>
        <w:rPr>
          <w:rFonts w:hint="cs"/>
          <w:b w:val="0"/>
          <w:rtl/>
        </w:rPr>
        <w:t xml:space="preserve">[  6  ] </w:t>
      </w:r>
      <w:r>
        <w:rPr>
          <w:rFonts w:hint="cs"/>
          <w:b w:val="0"/>
          <w:rtl/>
          <w:lang w:bidi="ar-KW"/>
        </w:rPr>
        <w:t xml:space="preserve">فقه المراد بالوجه واليد والعين في القرآن الكريم </w:t>
      </w:r>
    </w:p>
    <w:p w:rsidR="0004487C" w:rsidRDefault="0004487C" w:rsidP="0004487C">
      <w:pPr>
        <w:ind w:left="-46"/>
        <w:jc w:val="both"/>
        <w:rPr>
          <w:b w:val="0"/>
          <w:rtl/>
          <w:lang w:bidi="ar-KW"/>
        </w:rPr>
      </w:pPr>
      <w:r>
        <w:rPr>
          <w:rFonts w:hint="cs"/>
          <w:b w:val="0"/>
          <w:rtl/>
          <w:lang w:bidi="ar-KW"/>
        </w:rPr>
        <w:t xml:space="preserve">[  7  ] </w:t>
      </w:r>
      <w:r>
        <w:rPr>
          <w:rFonts w:hint="cs"/>
          <w:b w:val="0"/>
          <w:rtl/>
        </w:rPr>
        <w:t>فقه العلم بالقرب مع الاستواء مع الإحاطة في حق ذات الله تعالى</w:t>
      </w:r>
    </w:p>
    <w:p w:rsidR="00D6334A" w:rsidRDefault="0004487C" w:rsidP="0004487C">
      <w:pPr>
        <w:ind w:left="-46"/>
        <w:jc w:val="both"/>
        <w:rPr>
          <w:b w:val="0"/>
          <w:rtl/>
          <w:lang w:bidi="ar-KW"/>
        </w:rPr>
      </w:pPr>
      <w:r>
        <w:rPr>
          <w:b w:val="0"/>
          <w:rtl/>
          <w:lang w:bidi="ar-KW"/>
        </w:rPr>
        <w:t>[  8  ] تحقيق القول في الأخبار المتشابهات وردها إلى أمهاتها من المحكمات</w:t>
      </w:r>
    </w:p>
    <w:p w:rsidR="00D6334A" w:rsidRPr="00D6334A" w:rsidRDefault="00D6334A" w:rsidP="0004487C">
      <w:pPr>
        <w:ind w:left="-46"/>
        <w:jc w:val="both"/>
        <w:rPr>
          <w:bCs/>
        </w:rPr>
      </w:pPr>
      <w:r w:rsidRPr="00D6334A">
        <w:rPr>
          <w:rFonts w:hint="cs"/>
          <w:bCs/>
          <w:rtl/>
        </w:rPr>
        <w:t>الباب الرابع : بيان خطأ الحشوية في عدم إعمال العقل في فهم نصوص التنزيه</w:t>
      </w:r>
    </w:p>
    <w:p w:rsidR="00D6334A" w:rsidRDefault="00D6334A" w:rsidP="0004487C">
      <w:pPr>
        <w:ind w:left="-46"/>
        <w:jc w:val="both"/>
        <w:rPr>
          <w:b w:val="0"/>
          <w:rtl/>
        </w:rPr>
      </w:pPr>
      <w:r>
        <w:rPr>
          <w:rFonts w:hint="cs"/>
          <w:b w:val="0"/>
          <w:rtl/>
        </w:rPr>
        <w:t>[  1  ] : الحشوية أعداء العقل يحشون عقولهم بما يستحيل نسبته إلى جناب ذات الله تعالى</w:t>
      </w:r>
    </w:p>
    <w:p w:rsidR="00D6334A" w:rsidRDefault="00D6334A" w:rsidP="0004487C">
      <w:pPr>
        <w:ind w:left="-46"/>
        <w:jc w:val="both"/>
        <w:rPr>
          <w:b w:val="0"/>
          <w:rtl/>
          <w:lang w:bidi="ar-KW"/>
        </w:rPr>
      </w:pPr>
      <w:r>
        <w:rPr>
          <w:rFonts w:hint="cs"/>
          <w:b w:val="0"/>
          <w:rtl/>
          <w:lang w:bidi="ar-KW"/>
        </w:rPr>
        <w:t>[  2  ] : لقد أخطأت الحشوية في جمع المفرق من المتشابهات لتقوية الشبهة وإحداث الفتنة</w:t>
      </w:r>
    </w:p>
    <w:p w:rsidR="00D6334A" w:rsidRDefault="00D6334A" w:rsidP="0004487C">
      <w:pPr>
        <w:ind w:left="-46"/>
        <w:jc w:val="both"/>
        <w:rPr>
          <w:b w:val="0"/>
          <w:rtl/>
          <w:lang w:bidi="ar-KW"/>
        </w:rPr>
      </w:pPr>
      <w:r>
        <w:rPr>
          <w:rFonts w:hint="cs"/>
          <w:b w:val="0"/>
          <w:rtl/>
        </w:rPr>
        <w:t xml:space="preserve">[  3  ] : من أهم أغلاط الحشوية في باب العقيدة أنّهم استدلوا </w:t>
      </w:r>
      <w:r>
        <w:rPr>
          <w:rFonts w:hint="cs"/>
          <w:b w:val="0"/>
          <w:rtl/>
          <w:lang w:bidi="ar-KW"/>
        </w:rPr>
        <w:t xml:space="preserve">بالموضوع والضعيف والاسرائيليات </w:t>
      </w:r>
    </w:p>
    <w:p w:rsidR="00D6334A" w:rsidRDefault="00D6334A" w:rsidP="0004487C">
      <w:pPr>
        <w:ind w:left="-46"/>
        <w:jc w:val="both"/>
        <w:rPr>
          <w:b w:val="0"/>
          <w:lang w:bidi="ar-KW"/>
        </w:rPr>
      </w:pPr>
      <w:r>
        <w:rPr>
          <w:rFonts w:hint="cs"/>
          <w:b w:val="0"/>
          <w:rtl/>
        </w:rPr>
        <w:t>[  4  ] : مذهب السلف الصحيح في المتشابهات</w:t>
      </w:r>
    </w:p>
    <w:p w:rsidR="00D6334A" w:rsidRDefault="00D6334A" w:rsidP="0004487C">
      <w:pPr>
        <w:ind w:left="-46"/>
        <w:jc w:val="both"/>
        <w:rPr>
          <w:b w:val="0"/>
          <w:rtl/>
        </w:rPr>
      </w:pPr>
      <w:r>
        <w:rPr>
          <w:rFonts w:hint="cs"/>
          <w:b w:val="0"/>
          <w:rtl/>
        </w:rPr>
        <w:t xml:space="preserve">[  5  ] : الرد على طعن زعماء الحشو في مسلك تفويض المعنى الذي قام عليه مذهب السلف </w:t>
      </w:r>
    </w:p>
    <w:p w:rsidR="00D6334A" w:rsidRDefault="00D6334A" w:rsidP="0004487C">
      <w:pPr>
        <w:ind w:left="-46"/>
        <w:jc w:val="both"/>
        <w:rPr>
          <w:b w:val="0"/>
          <w:rtl/>
        </w:rPr>
      </w:pPr>
      <w:r>
        <w:rPr>
          <w:rFonts w:hint="cs"/>
          <w:b w:val="0"/>
          <w:rtl/>
        </w:rPr>
        <w:lastRenderedPageBreak/>
        <w:t>[  6  ] : الرد على طعن زعماء الحشو في مسلك ( التأويل ) وحمل المتشابه على المحكم :</w:t>
      </w:r>
    </w:p>
    <w:p w:rsidR="00D6334A" w:rsidRDefault="00D6334A" w:rsidP="0004487C">
      <w:pPr>
        <w:ind w:left="-46"/>
        <w:jc w:val="both"/>
        <w:rPr>
          <w:b w:val="0"/>
          <w:rtl/>
        </w:rPr>
      </w:pPr>
      <w:r>
        <w:rPr>
          <w:rFonts w:hint="cs"/>
          <w:b w:val="0"/>
          <w:rtl/>
        </w:rPr>
        <w:t>[  7  ] : متسلفة اليوم ليسوا على منهج السلف الصافي وانتساب الحشوية إلى السلف نسبة خاطئة</w:t>
      </w:r>
    </w:p>
    <w:p w:rsidR="00D6334A" w:rsidRDefault="00D6334A" w:rsidP="0004487C">
      <w:pPr>
        <w:ind w:left="-46"/>
        <w:jc w:val="both"/>
        <w:rPr>
          <w:bCs/>
          <w:rtl/>
        </w:rPr>
      </w:pPr>
      <w:r w:rsidRPr="0091266C">
        <w:rPr>
          <w:bCs/>
          <w:rtl/>
        </w:rPr>
        <w:t xml:space="preserve">الباب </w:t>
      </w:r>
      <w:r w:rsidRPr="0091266C">
        <w:rPr>
          <w:rFonts w:hint="cs"/>
          <w:bCs/>
          <w:rtl/>
        </w:rPr>
        <w:t>الخامس</w:t>
      </w:r>
      <w:r w:rsidRPr="0091266C">
        <w:rPr>
          <w:bCs/>
          <w:rtl/>
        </w:rPr>
        <w:t xml:space="preserve"> : أمثلة توضح اعمال أهل الأصول للعقل في فهم قواعد التنزيه </w:t>
      </w:r>
    </w:p>
    <w:p w:rsidR="0091266C" w:rsidRPr="00DA18EA" w:rsidRDefault="0091266C" w:rsidP="0004487C">
      <w:pPr>
        <w:ind w:left="-46"/>
        <w:rPr>
          <w:rtl/>
        </w:rPr>
      </w:pPr>
      <w:r w:rsidRPr="00DA18EA">
        <w:rPr>
          <w:rFonts w:hint="cs"/>
          <w:rtl/>
        </w:rPr>
        <w:t xml:space="preserve">[  1  ] كتاب أساس التقديس للإمام القرشي فخر الدين الرازي </w:t>
      </w:r>
      <w:r>
        <w:rPr>
          <w:rFonts w:hint="cs"/>
          <w:rtl/>
        </w:rPr>
        <w:t>أحسن ما قرأت في علم التقديس</w:t>
      </w:r>
    </w:p>
    <w:p w:rsidR="0091266C" w:rsidRPr="00DA18EA" w:rsidRDefault="0091266C" w:rsidP="0004487C">
      <w:pPr>
        <w:ind w:left="-46"/>
        <w:rPr>
          <w:rtl/>
          <w:lang w:bidi="ar-KW"/>
        </w:rPr>
      </w:pPr>
      <w:r w:rsidRPr="00DA18EA">
        <w:rPr>
          <w:rFonts w:hint="cs"/>
          <w:rtl/>
        </w:rPr>
        <w:t xml:space="preserve">[  2  ] </w:t>
      </w:r>
      <w:r w:rsidRPr="00DA18EA">
        <w:rPr>
          <w:rFonts w:hint="cs"/>
          <w:rtl/>
          <w:lang w:bidi="ar-KW"/>
        </w:rPr>
        <w:t xml:space="preserve">مصنف الإمام ابن الجوزي </w:t>
      </w:r>
      <w:r>
        <w:rPr>
          <w:rFonts w:hint="cs"/>
          <w:rtl/>
          <w:lang w:bidi="ar-KW"/>
        </w:rPr>
        <w:t xml:space="preserve">( دفع شبه التشبيه ) أحسن ما قرأت في الرد على </w:t>
      </w:r>
      <w:r w:rsidRPr="00DA18EA">
        <w:rPr>
          <w:rFonts w:hint="cs"/>
          <w:rtl/>
          <w:lang w:bidi="ar-KW"/>
        </w:rPr>
        <w:t xml:space="preserve">حشوية </w:t>
      </w:r>
      <w:r>
        <w:rPr>
          <w:rFonts w:hint="cs"/>
          <w:rtl/>
          <w:lang w:bidi="ar-KW"/>
        </w:rPr>
        <w:t>الحنابلة</w:t>
      </w:r>
    </w:p>
    <w:p w:rsidR="0091266C" w:rsidRPr="00DA18EA" w:rsidRDefault="0091266C" w:rsidP="0004487C">
      <w:pPr>
        <w:ind w:left="-46"/>
        <w:rPr>
          <w:rtl/>
          <w:lang w:bidi="ar-KW"/>
        </w:rPr>
      </w:pPr>
      <w:r w:rsidRPr="00DA18EA">
        <w:rPr>
          <w:rFonts w:hint="cs"/>
          <w:rtl/>
          <w:lang w:bidi="ar-KW"/>
        </w:rPr>
        <w:t>[  3  ] كتاب إيضاح الدليل في قطع حجج أهل التعطيل لشيخ الإسلام بدر الدين بن جماعة</w:t>
      </w:r>
    </w:p>
    <w:p w:rsidR="0091266C" w:rsidRPr="00C42A1D" w:rsidRDefault="0091266C" w:rsidP="0004487C">
      <w:pPr>
        <w:ind w:left="-46"/>
        <w:rPr>
          <w:rtl/>
        </w:rPr>
      </w:pPr>
      <w:r w:rsidRPr="00DA18EA">
        <w:rPr>
          <w:rFonts w:hint="cs"/>
          <w:rtl/>
        </w:rPr>
        <w:t>[  4  ] مصنف الإمام ابن جهبل  في نفي الجهة ردا على ابن تيمية في إثباتها</w:t>
      </w:r>
    </w:p>
    <w:p w:rsidR="0091266C" w:rsidRPr="0091266C" w:rsidRDefault="0091266C" w:rsidP="0004487C">
      <w:pPr>
        <w:ind w:left="-46"/>
        <w:jc w:val="both"/>
        <w:rPr>
          <w:bCs/>
          <w:rtl/>
        </w:rPr>
      </w:pPr>
      <w:r w:rsidRPr="00C42A1D">
        <w:rPr>
          <w:rFonts w:hint="cs"/>
          <w:rtl/>
        </w:rPr>
        <w:t xml:space="preserve">[  5  ] رسالة </w:t>
      </w:r>
      <w:r>
        <w:rPr>
          <w:rFonts w:hint="cs"/>
          <w:rtl/>
        </w:rPr>
        <w:t xml:space="preserve">الإمام الأشعري </w:t>
      </w:r>
      <w:r w:rsidRPr="00C42A1D">
        <w:rPr>
          <w:rFonts w:hint="cs"/>
          <w:rtl/>
        </w:rPr>
        <w:t>في استحسان الخوض في علم الكلام</w:t>
      </w:r>
      <w:r>
        <w:rPr>
          <w:rFonts w:hint="cs"/>
          <w:rtl/>
        </w:rPr>
        <w:t xml:space="preserve"> وهي للرد على الحشوية الذين يلغون قيمة العقل في فهم نصوص العقيدة</w:t>
      </w:r>
    </w:p>
    <w:p w:rsidR="00D6334A" w:rsidRPr="0004487C" w:rsidRDefault="00D6334A" w:rsidP="0004487C">
      <w:pPr>
        <w:ind w:left="-46"/>
        <w:jc w:val="both"/>
        <w:rPr>
          <w:bCs/>
          <w:rtl/>
        </w:rPr>
      </w:pPr>
      <w:r w:rsidRPr="0004487C">
        <w:rPr>
          <w:bCs/>
          <w:rtl/>
        </w:rPr>
        <w:t xml:space="preserve">الخاتمة </w:t>
      </w:r>
      <w:r w:rsidRPr="0004487C">
        <w:rPr>
          <w:rFonts w:hint="cs"/>
          <w:bCs/>
          <w:rtl/>
        </w:rPr>
        <w:t>و</w:t>
      </w:r>
      <w:r w:rsidRPr="0004487C">
        <w:rPr>
          <w:bCs/>
          <w:rtl/>
        </w:rPr>
        <w:t>الفهارس</w:t>
      </w:r>
    </w:p>
    <w:p w:rsidR="00D6334A" w:rsidRDefault="0004487C" w:rsidP="0004487C">
      <w:pPr>
        <w:ind w:left="-46"/>
        <w:jc w:val="center"/>
        <w:rPr>
          <w:b w:val="0"/>
          <w:rtl/>
          <w:lang w:bidi="ar-KW"/>
        </w:rPr>
      </w:pPr>
      <w:r>
        <w:rPr>
          <w:rFonts w:hint="cs"/>
          <w:b w:val="0"/>
          <w:rtl/>
          <w:lang w:bidi="ar-KW"/>
        </w:rPr>
        <w:t>***</w:t>
      </w:r>
    </w:p>
    <w:p w:rsidR="0004487C" w:rsidRDefault="0004487C" w:rsidP="0004487C">
      <w:pPr>
        <w:ind w:left="-46"/>
        <w:jc w:val="both"/>
        <w:rPr>
          <w:b w:val="0"/>
          <w:rtl/>
          <w:lang w:bidi="ar-KW"/>
        </w:rPr>
      </w:pPr>
    </w:p>
    <w:sectPr w:rsidR="0004487C" w:rsidSect="00DA28D2">
      <w:pgSz w:w="11906" w:h="16838"/>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5201" w:rsidRDefault="00245201" w:rsidP="0026253A">
      <w:pPr>
        <w:spacing w:after="0" w:line="240" w:lineRule="auto"/>
      </w:pPr>
      <w:r>
        <w:separator/>
      </w:r>
    </w:p>
  </w:endnote>
  <w:endnote w:type="continuationSeparator" w:id="0">
    <w:p w:rsidR="00245201" w:rsidRDefault="00245201" w:rsidP="002625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DecoType Thuluth">
    <w:panose1 w:val="020100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Amiri">
    <w:altName w:val="Times New Roman"/>
    <w:panose1 w:val="00000000000000000000"/>
    <w:charset w:val="00"/>
    <w:family w:val="roman"/>
    <w:notTrueType/>
    <w:pitch w:val="default"/>
  </w:font>
  <w:font w:name="AF_Najed">
    <w:charset w:val="B2"/>
    <w:family w:val="auto"/>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5201" w:rsidRDefault="00245201" w:rsidP="0026253A">
      <w:pPr>
        <w:spacing w:after="0" w:line="240" w:lineRule="auto"/>
      </w:pPr>
      <w:r>
        <w:separator/>
      </w:r>
    </w:p>
  </w:footnote>
  <w:footnote w:type="continuationSeparator" w:id="0">
    <w:p w:rsidR="00245201" w:rsidRDefault="00245201" w:rsidP="002625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B2"/>
    <w:rsid w:val="000128A7"/>
    <w:rsid w:val="000431D0"/>
    <w:rsid w:val="0004487C"/>
    <w:rsid w:val="000F06F0"/>
    <w:rsid w:val="000F18F6"/>
    <w:rsid w:val="00163F1E"/>
    <w:rsid w:val="00174011"/>
    <w:rsid w:val="001E5AB2"/>
    <w:rsid w:val="00245201"/>
    <w:rsid w:val="0026014F"/>
    <w:rsid w:val="0026253A"/>
    <w:rsid w:val="00272BCA"/>
    <w:rsid w:val="0027741F"/>
    <w:rsid w:val="002819B4"/>
    <w:rsid w:val="00297E77"/>
    <w:rsid w:val="002A7BAE"/>
    <w:rsid w:val="0033393C"/>
    <w:rsid w:val="00337226"/>
    <w:rsid w:val="00345B4E"/>
    <w:rsid w:val="003C515D"/>
    <w:rsid w:val="00400F08"/>
    <w:rsid w:val="0040167D"/>
    <w:rsid w:val="004032C6"/>
    <w:rsid w:val="00484571"/>
    <w:rsid w:val="00492D9E"/>
    <w:rsid w:val="004D1891"/>
    <w:rsid w:val="004F06E2"/>
    <w:rsid w:val="00583E8A"/>
    <w:rsid w:val="00611AD6"/>
    <w:rsid w:val="00673E49"/>
    <w:rsid w:val="006942A6"/>
    <w:rsid w:val="00745302"/>
    <w:rsid w:val="00762CCE"/>
    <w:rsid w:val="007D6E16"/>
    <w:rsid w:val="008762F4"/>
    <w:rsid w:val="008A2615"/>
    <w:rsid w:val="008B33EA"/>
    <w:rsid w:val="00902A59"/>
    <w:rsid w:val="0091266C"/>
    <w:rsid w:val="00922483"/>
    <w:rsid w:val="009E6E12"/>
    <w:rsid w:val="009F7083"/>
    <w:rsid w:val="00A16C62"/>
    <w:rsid w:val="00AA101A"/>
    <w:rsid w:val="00B54D9F"/>
    <w:rsid w:val="00BB146C"/>
    <w:rsid w:val="00BC7255"/>
    <w:rsid w:val="00BE3CAC"/>
    <w:rsid w:val="00BF2BA2"/>
    <w:rsid w:val="00C01F33"/>
    <w:rsid w:val="00C143FD"/>
    <w:rsid w:val="00C42A1D"/>
    <w:rsid w:val="00C759FF"/>
    <w:rsid w:val="00C83100"/>
    <w:rsid w:val="00CA4D15"/>
    <w:rsid w:val="00CE09C2"/>
    <w:rsid w:val="00D1161F"/>
    <w:rsid w:val="00D21AAA"/>
    <w:rsid w:val="00D6334A"/>
    <w:rsid w:val="00DA18EA"/>
    <w:rsid w:val="00DA2438"/>
    <w:rsid w:val="00DA28D2"/>
    <w:rsid w:val="00DA77DE"/>
    <w:rsid w:val="00DB5900"/>
    <w:rsid w:val="00DB5D7B"/>
    <w:rsid w:val="00DC32F3"/>
    <w:rsid w:val="00DF42D1"/>
    <w:rsid w:val="00E16956"/>
    <w:rsid w:val="00E44C98"/>
    <w:rsid w:val="00E7768F"/>
    <w:rsid w:val="00E91868"/>
    <w:rsid w:val="00EB6B00"/>
    <w:rsid w:val="00F6041B"/>
    <w:rsid w:val="00F75FF2"/>
    <w:rsid w:val="00FE2B92"/>
    <w:rsid w:val="00FF765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266C"/>
    <w:pPr>
      <w:bidi/>
    </w:pPr>
  </w:style>
  <w:style w:type="paragraph" w:styleId="1">
    <w:name w:val="heading 1"/>
    <w:basedOn w:val="a"/>
    <w:next w:val="a"/>
    <w:link w:val="1Char"/>
    <w:qFormat/>
    <w:rsid w:val="00337226"/>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semiHidden/>
    <w:unhideWhenUsed/>
    <w:qFormat/>
    <w:rsid w:val="00E16956"/>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E16956"/>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semiHidden/>
    <w:unhideWhenUsed/>
    <w:qFormat/>
    <w:rsid w:val="00E16956"/>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E16956"/>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semiHidden/>
    <w:unhideWhenUsed/>
    <w:qFormat/>
    <w:rsid w:val="00E16956"/>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semiHidden/>
    <w:unhideWhenUsed/>
    <w:qFormat/>
    <w:rsid w:val="00E16956"/>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semiHidden/>
    <w:unhideWhenUsed/>
    <w:qFormat/>
    <w:rsid w:val="00E16956"/>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semiHidden/>
    <w:unhideWhenUsed/>
    <w:qFormat/>
    <w:rsid w:val="00E16956"/>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337226"/>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E16956"/>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E16956"/>
    <w:rPr>
      <w:rFonts w:asciiTheme="majorHAnsi" w:eastAsiaTheme="majorEastAsia" w:hAnsiTheme="majorHAnsi" w:cstheme="majorBidi"/>
      <w:bCs/>
      <w:color w:val="4F81BD" w:themeColor="accent1"/>
    </w:rPr>
  </w:style>
  <w:style w:type="character" w:customStyle="1" w:styleId="4Char">
    <w:name w:val="عنوان 4 Char"/>
    <w:basedOn w:val="a0"/>
    <w:link w:val="4"/>
    <w:semiHidden/>
    <w:rsid w:val="00E16956"/>
    <w:rPr>
      <w:rFonts w:ascii="Times New Roman" w:eastAsia="Times New Roman" w:hAnsi="Times New Roman"/>
      <w:b w:val="0"/>
      <w:sz w:val="24"/>
      <w:u w:val="single"/>
      <w:lang w:eastAsia="ar-SA"/>
    </w:rPr>
  </w:style>
  <w:style w:type="character" w:customStyle="1" w:styleId="5Char">
    <w:name w:val="عنوان 5 Char"/>
    <w:basedOn w:val="a0"/>
    <w:link w:val="5"/>
    <w:semiHidden/>
    <w:rsid w:val="00E16956"/>
    <w:rPr>
      <w:rFonts w:ascii="Times New Roman" w:eastAsia="Times New Roman" w:hAnsi="Times New Roman"/>
      <w:bCs/>
      <w:sz w:val="40"/>
      <w:szCs w:val="40"/>
      <w:u w:val="single"/>
      <w:lang w:eastAsia="ar-SA"/>
    </w:rPr>
  </w:style>
  <w:style w:type="character" w:customStyle="1" w:styleId="6Char">
    <w:name w:val="عنوان 6 Char"/>
    <w:basedOn w:val="a0"/>
    <w:link w:val="6"/>
    <w:semiHidden/>
    <w:rsid w:val="00E16956"/>
    <w:rPr>
      <w:rFonts w:ascii="Times New Roman" w:eastAsia="Times New Roman" w:hAnsi="Times New Roman"/>
      <w:bCs/>
      <w:u w:val="single"/>
      <w:lang w:eastAsia="ar-SA"/>
    </w:rPr>
  </w:style>
  <w:style w:type="character" w:customStyle="1" w:styleId="7Char">
    <w:name w:val="عنوان 7 Char"/>
    <w:basedOn w:val="a0"/>
    <w:link w:val="7"/>
    <w:semiHidden/>
    <w:rsid w:val="00E16956"/>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semiHidden/>
    <w:rsid w:val="00E16956"/>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semiHidden/>
    <w:rsid w:val="00E16956"/>
    <w:rPr>
      <w:rFonts w:ascii="Times New Roman" w:eastAsia="Times New Roman" w:hAnsi="Times New Roman"/>
      <w:bCs/>
      <w:sz w:val="24"/>
      <w:lang w:eastAsia="ar-SA"/>
    </w:rPr>
  </w:style>
  <w:style w:type="character" w:customStyle="1" w:styleId="HTMLChar">
    <w:name w:val="عنوان HTML Char"/>
    <w:basedOn w:val="a0"/>
    <w:link w:val="HTML"/>
    <w:uiPriority w:val="99"/>
    <w:semiHidden/>
    <w:rsid w:val="00E16956"/>
    <w:rPr>
      <w:rFonts w:ascii="Times New Roman" w:eastAsia="Times New Roman" w:hAnsi="Times New Roman" w:cs="Times New Roman"/>
      <w:b w:val="0"/>
      <w:i/>
      <w:iCs/>
      <w:color w:val="000000"/>
      <w:sz w:val="24"/>
      <w:szCs w:val="24"/>
    </w:rPr>
  </w:style>
  <w:style w:type="paragraph" w:styleId="HTML">
    <w:name w:val="HTML Address"/>
    <w:basedOn w:val="a"/>
    <w:link w:val="HTMLChar"/>
    <w:uiPriority w:val="99"/>
    <w:semiHidden/>
    <w:unhideWhenUsed/>
    <w:rsid w:val="00E16956"/>
    <w:pPr>
      <w:bidi w:val="0"/>
      <w:spacing w:after="0" w:line="240" w:lineRule="auto"/>
    </w:pPr>
    <w:rPr>
      <w:rFonts w:ascii="Times New Roman" w:eastAsia="Times New Roman" w:hAnsi="Times New Roman" w:cs="Times New Roman"/>
      <w:b w:val="0"/>
      <w:i/>
      <w:iCs/>
      <w:color w:val="000000"/>
      <w:sz w:val="24"/>
      <w:szCs w:val="24"/>
    </w:rPr>
  </w:style>
  <w:style w:type="character" w:customStyle="1" w:styleId="Char">
    <w:name w:val="نص حاشية سفلية Char"/>
    <w:basedOn w:val="a0"/>
    <w:link w:val="a3"/>
    <w:semiHidden/>
    <w:rsid w:val="00E16956"/>
    <w:rPr>
      <w:rFonts w:ascii="Times New Roman" w:eastAsia="Times New Roman" w:hAnsi="Times New Roman"/>
      <w:bCs/>
      <w:noProof/>
      <w:sz w:val="20"/>
      <w:szCs w:val="20"/>
      <w:lang w:eastAsia="ar-SA"/>
    </w:rPr>
  </w:style>
  <w:style w:type="paragraph" w:styleId="a3">
    <w:name w:val="footnote text"/>
    <w:basedOn w:val="a"/>
    <w:link w:val="Char"/>
    <w:semiHidden/>
    <w:unhideWhenUsed/>
    <w:rsid w:val="00E16956"/>
    <w:pPr>
      <w:spacing w:after="0" w:line="240" w:lineRule="auto"/>
    </w:pPr>
    <w:rPr>
      <w:rFonts w:ascii="Times New Roman" w:eastAsia="Times New Roman" w:hAnsi="Times New Roman"/>
      <w:bCs/>
      <w:noProof/>
      <w:sz w:val="20"/>
      <w:szCs w:val="20"/>
      <w:lang w:eastAsia="ar-SA"/>
    </w:rPr>
  </w:style>
  <w:style w:type="character" w:customStyle="1" w:styleId="Char0">
    <w:name w:val="رأس الصفحة Char"/>
    <w:basedOn w:val="a0"/>
    <w:link w:val="a4"/>
    <w:semiHidden/>
    <w:rsid w:val="00E16956"/>
    <w:rPr>
      <w:rFonts w:ascii="Times New Roman" w:eastAsia="Times New Roman" w:hAnsi="Times New Roman" w:cs="Simplified Arabic"/>
      <w:b w:val="0"/>
      <w:noProof/>
      <w:sz w:val="20"/>
      <w:szCs w:val="28"/>
      <w:lang w:eastAsia="ar-SA"/>
    </w:rPr>
  </w:style>
  <w:style w:type="paragraph" w:styleId="a4">
    <w:name w:val="header"/>
    <w:basedOn w:val="a"/>
    <w:link w:val="Char0"/>
    <w:semiHidden/>
    <w:unhideWhenUsed/>
    <w:rsid w:val="00E16956"/>
    <w:pPr>
      <w:tabs>
        <w:tab w:val="center" w:pos="4153"/>
        <w:tab w:val="right" w:pos="8306"/>
      </w:tabs>
      <w:spacing w:after="0" w:line="240" w:lineRule="auto"/>
    </w:pPr>
    <w:rPr>
      <w:rFonts w:ascii="Times New Roman" w:eastAsia="Times New Roman" w:hAnsi="Times New Roman" w:cs="Simplified Arabic"/>
      <w:b w:val="0"/>
      <w:noProof/>
      <w:sz w:val="20"/>
      <w:szCs w:val="28"/>
      <w:lang w:eastAsia="ar-SA"/>
    </w:rPr>
  </w:style>
  <w:style w:type="character" w:customStyle="1" w:styleId="Char1">
    <w:name w:val="تذييل الصفحة Char"/>
    <w:basedOn w:val="a0"/>
    <w:link w:val="a5"/>
    <w:semiHidden/>
    <w:rsid w:val="00E16956"/>
    <w:rPr>
      <w:rFonts w:ascii="Times New Roman" w:eastAsia="Times New Roman" w:hAnsi="Times New Roman" w:cs="Simplified Arabic"/>
      <w:b w:val="0"/>
      <w:noProof/>
      <w:sz w:val="20"/>
      <w:szCs w:val="24"/>
      <w:lang w:eastAsia="ar-SA"/>
    </w:rPr>
  </w:style>
  <w:style w:type="paragraph" w:styleId="a5">
    <w:name w:val="footer"/>
    <w:basedOn w:val="a"/>
    <w:link w:val="Char1"/>
    <w:semiHidden/>
    <w:unhideWhenUsed/>
    <w:rsid w:val="00E16956"/>
    <w:pPr>
      <w:tabs>
        <w:tab w:val="center" w:pos="4153"/>
        <w:tab w:val="right" w:pos="8306"/>
      </w:tabs>
      <w:spacing w:after="0" w:line="240" w:lineRule="auto"/>
    </w:pPr>
    <w:rPr>
      <w:rFonts w:ascii="Times New Roman" w:eastAsia="Times New Roman" w:hAnsi="Times New Roman" w:cs="Simplified Arabic"/>
      <w:b w:val="0"/>
      <w:noProof/>
      <w:sz w:val="20"/>
      <w:szCs w:val="24"/>
      <w:lang w:eastAsia="ar-SA"/>
    </w:rPr>
  </w:style>
  <w:style w:type="character" w:customStyle="1" w:styleId="Char2">
    <w:name w:val="نص تعليق ختامي Char"/>
    <w:basedOn w:val="a0"/>
    <w:link w:val="a6"/>
    <w:uiPriority w:val="99"/>
    <w:semiHidden/>
    <w:rsid w:val="00E16956"/>
    <w:rPr>
      <w:rFonts w:ascii="Times New Roman" w:eastAsia="Times New Roman" w:hAnsi="Times New Roman" w:cs="Simplified Arabic"/>
      <w:b w:val="0"/>
      <w:noProof/>
      <w:sz w:val="20"/>
      <w:szCs w:val="20"/>
      <w:lang w:eastAsia="ar-SA"/>
    </w:rPr>
  </w:style>
  <w:style w:type="paragraph" w:styleId="a6">
    <w:name w:val="endnote text"/>
    <w:basedOn w:val="a"/>
    <w:link w:val="Char2"/>
    <w:uiPriority w:val="99"/>
    <w:semiHidden/>
    <w:unhideWhenUsed/>
    <w:rsid w:val="00E16956"/>
    <w:pPr>
      <w:spacing w:after="0" w:line="240" w:lineRule="auto"/>
    </w:pPr>
    <w:rPr>
      <w:rFonts w:ascii="Times New Roman" w:eastAsia="Times New Roman" w:hAnsi="Times New Roman" w:cs="Simplified Arabic"/>
      <w:b w:val="0"/>
      <w:noProof/>
      <w:sz w:val="20"/>
      <w:szCs w:val="20"/>
      <w:lang w:eastAsia="ar-SA"/>
    </w:rPr>
  </w:style>
  <w:style w:type="character" w:customStyle="1" w:styleId="Char3">
    <w:name w:val="العنوان Char"/>
    <w:basedOn w:val="a0"/>
    <w:link w:val="a7"/>
    <w:rsid w:val="00E16956"/>
    <w:rPr>
      <w:rFonts w:ascii="AGA Arabesque" w:eastAsia="Times New Roman" w:hAnsi="AGA Arabesque"/>
      <w:bCs/>
    </w:rPr>
  </w:style>
  <w:style w:type="paragraph" w:styleId="a7">
    <w:name w:val="Title"/>
    <w:basedOn w:val="a"/>
    <w:link w:val="Char3"/>
    <w:qFormat/>
    <w:rsid w:val="00E16956"/>
    <w:pPr>
      <w:spacing w:after="0" w:line="240" w:lineRule="auto"/>
      <w:jc w:val="center"/>
    </w:pPr>
    <w:rPr>
      <w:rFonts w:ascii="AGA Arabesque" w:eastAsia="Times New Roman" w:hAnsi="AGA Arabesque"/>
      <w:bCs/>
    </w:rPr>
  </w:style>
  <w:style w:type="character" w:customStyle="1" w:styleId="Char4">
    <w:name w:val="نص أساسي Char"/>
    <w:basedOn w:val="a0"/>
    <w:link w:val="a8"/>
    <w:semiHidden/>
    <w:rsid w:val="00E16956"/>
    <w:rPr>
      <w:rFonts w:ascii="Times New Roman" w:eastAsia="Times New Roman" w:hAnsi="Times New Roman"/>
      <w:b w:val="0"/>
      <w:sz w:val="20"/>
      <w:lang w:eastAsia="ar-SA"/>
    </w:rPr>
  </w:style>
  <w:style w:type="paragraph" w:styleId="a8">
    <w:name w:val="Body Text"/>
    <w:basedOn w:val="a"/>
    <w:link w:val="Char4"/>
    <w:semiHidden/>
    <w:unhideWhenUsed/>
    <w:rsid w:val="00E16956"/>
    <w:pPr>
      <w:spacing w:after="0" w:line="240" w:lineRule="auto"/>
    </w:pPr>
    <w:rPr>
      <w:rFonts w:ascii="Times New Roman" w:eastAsia="Times New Roman" w:hAnsi="Times New Roman"/>
      <w:b w:val="0"/>
      <w:sz w:val="20"/>
      <w:lang w:eastAsia="ar-SA"/>
    </w:rPr>
  </w:style>
  <w:style w:type="character" w:customStyle="1" w:styleId="Char5">
    <w:name w:val="نص أساسي بمسافة بادئة Char"/>
    <w:basedOn w:val="a0"/>
    <w:link w:val="a9"/>
    <w:semiHidden/>
    <w:rsid w:val="00E16956"/>
    <w:rPr>
      <w:rFonts w:ascii="Times New Roman" w:eastAsia="Times New Roman" w:hAnsi="Times New Roman" w:cs="Times New Roman"/>
      <w:b w:val="0"/>
      <w:sz w:val="24"/>
      <w:szCs w:val="24"/>
    </w:rPr>
  </w:style>
  <w:style w:type="paragraph" w:styleId="a9">
    <w:name w:val="Body Text Indent"/>
    <w:basedOn w:val="a"/>
    <w:link w:val="Char5"/>
    <w:semiHidden/>
    <w:unhideWhenUsed/>
    <w:rsid w:val="00E16956"/>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6">
    <w:name w:val="عنوان فرعي Char"/>
    <w:basedOn w:val="a0"/>
    <w:link w:val="aa"/>
    <w:uiPriority w:val="99"/>
    <w:rsid w:val="00E16956"/>
    <w:rPr>
      <w:rFonts w:ascii="Times New Roman" w:eastAsia="Times New Roman" w:hAnsi="Times New Roman" w:cs="DecoType Thuluth"/>
      <w:b w:val="0"/>
      <w:noProof/>
      <w:sz w:val="28"/>
      <w:szCs w:val="44"/>
      <w:lang w:eastAsia="ar-SA"/>
    </w:rPr>
  </w:style>
  <w:style w:type="paragraph" w:styleId="aa">
    <w:name w:val="Subtitle"/>
    <w:basedOn w:val="a"/>
    <w:link w:val="Char6"/>
    <w:uiPriority w:val="99"/>
    <w:qFormat/>
    <w:rsid w:val="00E16956"/>
    <w:pPr>
      <w:spacing w:after="0" w:line="240" w:lineRule="auto"/>
      <w:ind w:left="-1752" w:right="-283"/>
      <w:jc w:val="center"/>
    </w:pPr>
    <w:rPr>
      <w:rFonts w:ascii="Times New Roman" w:eastAsia="Times New Roman" w:hAnsi="Times New Roman" w:cs="DecoType Thuluth"/>
      <w:b w:val="0"/>
      <w:noProof/>
      <w:sz w:val="28"/>
      <w:szCs w:val="44"/>
      <w:lang w:eastAsia="ar-SA"/>
    </w:rPr>
  </w:style>
  <w:style w:type="character" w:customStyle="1" w:styleId="2Char0">
    <w:name w:val="نص أساسي 2 Char"/>
    <w:basedOn w:val="a0"/>
    <w:link w:val="20"/>
    <w:uiPriority w:val="99"/>
    <w:semiHidden/>
    <w:rsid w:val="00E16956"/>
    <w:rPr>
      <w:b w:val="0"/>
    </w:rPr>
  </w:style>
  <w:style w:type="paragraph" w:styleId="20">
    <w:name w:val="Body Text 2"/>
    <w:basedOn w:val="a"/>
    <w:link w:val="2Char0"/>
    <w:uiPriority w:val="99"/>
    <w:semiHidden/>
    <w:unhideWhenUsed/>
    <w:rsid w:val="00E16956"/>
    <w:pPr>
      <w:spacing w:after="120" w:line="480" w:lineRule="auto"/>
    </w:pPr>
    <w:rPr>
      <w:b w:val="0"/>
    </w:rPr>
  </w:style>
  <w:style w:type="character" w:customStyle="1" w:styleId="3Char0">
    <w:name w:val="نص أساسي 3 Char"/>
    <w:basedOn w:val="a0"/>
    <w:link w:val="30"/>
    <w:uiPriority w:val="99"/>
    <w:semiHidden/>
    <w:rsid w:val="00E16956"/>
    <w:rPr>
      <w:b w:val="0"/>
      <w:sz w:val="16"/>
      <w:szCs w:val="16"/>
    </w:rPr>
  </w:style>
  <w:style w:type="paragraph" w:styleId="30">
    <w:name w:val="Body Text 3"/>
    <w:basedOn w:val="a"/>
    <w:link w:val="3Char0"/>
    <w:uiPriority w:val="99"/>
    <w:semiHidden/>
    <w:unhideWhenUsed/>
    <w:rsid w:val="00E16956"/>
    <w:pPr>
      <w:spacing w:after="120"/>
    </w:pPr>
    <w:rPr>
      <w:b w:val="0"/>
      <w:sz w:val="16"/>
      <w:szCs w:val="16"/>
    </w:rPr>
  </w:style>
  <w:style w:type="character" w:customStyle="1" w:styleId="2Char1">
    <w:name w:val="نص أساسي بمسافة بادئة 2 Char"/>
    <w:basedOn w:val="a0"/>
    <w:link w:val="21"/>
    <w:semiHidden/>
    <w:rsid w:val="00E16956"/>
    <w:rPr>
      <w:b w:val="0"/>
      <w:sz w:val="28"/>
    </w:rPr>
  </w:style>
  <w:style w:type="paragraph" w:styleId="21">
    <w:name w:val="Body Text Indent 2"/>
    <w:basedOn w:val="a"/>
    <w:link w:val="2Char1"/>
    <w:semiHidden/>
    <w:unhideWhenUsed/>
    <w:rsid w:val="00E16956"/>
    <w:pPr>
      <w:spacing w:after="120" w:line="480" w:lineRule="auto"/>
      <w:ind w:left="283"/>
    </w:pPr>
    <w:rPr>
      <w:b w:val="0"/>
      <w:sz w:val="28"/>
    </w:rPr>
  </w:style>
  <w:style w:type="character" w:customStyle="1" w:styleId="Char7">
    <w:name w:val="نص في بالون Char"/>
    <w:basedOn w:val="a0"/>
    <w:link w:val="ab"/>
    <w:uiPriority w:val="99"/>
    <w:semiHidden/>
    <w:rsid w:val="00E16956"/>
    <w:rPr>
      <w:rFonts w:ascii="Tahoma" w:eastAsia="Times New Roman" w:hAnsi="Tahoma" w:cs="Tahoma"/>
      <w:b w:val="0"/>
      <w:sz w:val="16"/>
      <w:szCs w:val="16"/>
    </w:rPr>
  </w:style>
  <w:style w:type="paragraph" w:styleId="ab">
    <w:name w:val="Balloon Text"/>
    <w:basedOn w:val="a"/>
    <w:link w:val="Char7"/>
    <w:uiPriority w:val="99"/>
    <w:semiHidden/>
    <w:unhideWhenUsed/>
    <w:rsid w:val="00E16956"/>
    <w:pPr>
      <w:bidi w:val="0"/>
      <w:spacing w:after="0" w:line="240" w:lineRule="auto"/>
    </w:pPr>
    <w:rPr>
      <w:rFonts w:ascii="Tahoma" w:eastAsia="Times New Roman" w:hAnsi="Tahoma" w:cs="Tahoma"/>
      <w:b w:val="0"/>
      <w:sz w:val="16"/>
      <w:szCs w:val="16"/>
    </w:rPr>
  </w:style>
  <w:style w:type="character" w:customStyle="1" w:styleId="1Char1">
    <w:name w:val="1 Char1"/>
    <w:basedOn w:val="a0"/>
    <w:link w:val="10"/>
    <w:locked/>
    <w:rsid w:val="00E16956"/>
    <w:rPr>
      <w:b w:val="0"/>
      <w:bCs/>
      <w:color w:val="FF0000"/>
      <w:sz w:val="40"/>
      <w:szCs w:val="40"/>
    </w:rPr>
  </w:style>
  <w:style w:type="paragraph" w:customStyle="1" w:styleId="10">
    <w:name w:val="1"/>
    <w:basedOn w:val="a"/>
    <w:link w:val="1Char1"/>
    <w:rsid w:val="00E16956"/>
    <w:pPr>
      <w:widowControl w:val="0"/>
      <w:spacing w:after="0" w:line="240" w:lineRule="auto"/>
      <w:jc w:val="center"/>
    </w:pPr>
    <w:rPr>
      <w:b w:val="0"/>
      <w:bCs/>
      <w:color w:val="FF0000"/>
      <w:sz w:val="40"/>
      <w:szCs w:val="40"/>
    </w:rPr>
  </w:style>
  <w:style w:type="character" w:customStyle="1" w:styleId="edit-title">
    <w:name w:val="edit-title"/>
    <w:basedOn w:val="a0"/>
    <w:rsid w:val="00E16956"/>
  </w:style>
  <w:style w:type="character" w:customStyle="1" w:styleId="search-keys1">
    <w:name w:val="search-keys1"/>
    <w:basedOn w:val="a0"/>
    <w:rsid w:val="00E16956"/>
    <w:rPr>
      <w:color w:val="FF0000"/>
    </w:rPr>
  </w:style>
  <w:style w:type="character" w:styleId="ac">
    <w:name w:val="footnote reference"/>
    <w:basedOn w:val="a0"/>
    <w:semiHidden/>
    <w:unhideWhenUsed/>
    <w:rsid w:val="00E16956"/>
    <w:rPr>
      <w:vertAlign w:val="superscript"/>
    </w:rPr>
  </w:style>
  <w:style w:type="character" w:customStyle="1" w:styleId="hd2">
    <w:name w:val="hd2"/>
    <w:basedOn w:val="a0"/>
    <w:rsid w:val="00E16956"/>
    <w:rPr>
      <w:rFonts w:ascii="Traditional Arabic" w:hAnsi="Traditional Arabic" w:cs="Traditional Arabic" w:hint="default"/>
      <w:color w:val="003300"/>
      <w:sz w:val="32"/>
      <w:szCs w:val="32"/>
    </w:rPr>
  </w:style>
  <w:style w:type="character" w:customStyle="1" w:styleId="hd11">
    <w:name w:val="hd11"/>
    <w:basedOn w:val="a0"/>
    <w:rsid w:val="00E16956"/>
    <w:rPr>
      <w:rFonts w:ascii="Traditional Arabic" w:hAnsi="Traditional Arabic" w:cs="Traditional Arabic" w:hint="default"/>
      <w:color w:val="FF0000"/>
      <w:sz w:val="32"/>
      <w:szCs w:val="32"/>
    </w:rPr>
  </w:style>
  <w:style w:type="character" w:customStyle="1" w:styleId="hd4">
    <w:name w:val="hd4"/>
    <w:basedOn w:val="a0"/>
    <w:rsid w:val="00E16956"/>
    <w:rPr>
      <w:rFonts w:ascii="Traditional Arabic" w:hAnsi="Traditional Arabic" w:cs="Traditional Arabic" w:hint="default"/>
      <w:color w:val="FF0000"/>
      <w:sz w:val="32"/>
      <w:szCs w:val="32"/>
    </w:rPr>
  </w:style>
  <w:style w:type="character" w:customStyle="1" w:styleId="aaya">
    <w:name w:val="aaya"/>
    <w:basedOn w:val="a0"/>
    <w:rsid w:val="00E16956"/>
  </w:style>
  <w:style w:type="character" w:customStyle="1" w:styleId="sora">
    <w:name w:val="sora"/>
    <w:basedOn w:val="a0"/>
    <w:rsid w:val="00E16956"/>
  </w:style>
  <w:style w:type="character" w:styleId="ad">
    <w:name w:val="Strong"/>
    <w:basedOn w:val="a0"/>
    <w:uiPriority w:val="22"/>
    <w:qFormat/>
    <w:rsid w:val="00492D9E"/>
    <w:rPr>
      <w:b w:val="0"/>
      <w:bCs/>
    </w:rPr>
  </w:style>
  <w:style w:type="character" w:customStyle="1" w:styleId="rfdfootnote0char1">
    <w:name w:val="rfdfootnote0char1"/>
    <w:basedOn w:val="a0"/>
    <w:rsid w:val="00E16956"/>
    <w:rPr>
      <w:sz w:val="19"/>
      <w:szCs w:val="19"/>
    </w:rPr>
  </w:style>
  <w:style w:type="character" w:styleId="Hyperlink">
    <w:name w:val="Hyperlink"/>
    <w:basedOn w:val="a0"/>
    <w:semiHidden/>
    <w:unhideWhenUsed/>
    <w:rsid w:val="0040167D"/>
    <w:rPr>
      <w:color w:val="0000FF" w:themeColor="hyperlink"/>
      <w:u w:val="single"/>
    </w:rPr>
  </w:style>
  <w:style w:type="character" w:styleId="ae">
    <w:name w:val="FollowedHyperlink"/>
    <w:basedOn w:val="a0"/>
    <w:semiHidden/>
    <w:unhideWhenUsed/>
    <w:rsid w:val="0040167D"/>
    <w:rPr>
      <w:color w:val="800080" w:themeColor="followedHyperlink"/>
      <w:u w:val="single"/>
    </w:rPr>
  </w:style>
  <w:style w:type="paragraph" w:styleId="af">
    <w:name w:val="Normal (Web)"/>
    <w:basedOn w:val="a"/>
    <w:semiHidden/>
    <w:unhideWhenUsed/>
    <w:rsid w:val="0040167D"/>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semiHidden/>
    <w:unhideWhenUsed/>
    <w:rsid w:val="0040167D"/>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1">
    <w:name w:val="toc 1"/>
    <w:basedOn w:val="a"/>
    <w:next w:val="a"/>
    <w:autoRedefine/>
    <w:semiHidden/>
    <w:unhideWhenUsed/>
    <w:rsid w:val="0040167D"/>
    <w:pPr>
      <w:spacing w:after="0" w:line="240" w:lineRule="auto"/>
    </w:pPr>
    <w:rPr>
      <w:rFonts w:ascii="Times New Roman" w:eastAsia="Times New Roman" w:hAnsi="Times New Roman"/>
      <w:b w:val="0"/>
      <w:sz w:val="24"/>
      <w:lang w:eastAsia="ar-SA"/>
    </w:rPr>
  </w:style>
  <w:style w:type="paragraph" w:styleId="af0">
    <w:name w:val="annotation text"/>
    <w:basedOn w:val="a"/>
    <w:link w:val="Char8"/>
    <w:uiPriority w:val="99"/>
    <w:semiHidden/>
    <w:unhideWhenUsed/>
    <w:rsid w:val="0040167D"/>
    <w:pPr>
      <w:spacing w:after="0" w:line="240" w:lineRule="auto"/>
    </w:pPr>
    <w:rPr>
      <w:rFonts w:ascii="Times New Roman" w:eastAsia="Times New Roman" w:hAnsi="Times New Roman"/>
      <w:b w:val="0"/>
      <w:noProof/>
      <w:sz w:val="20"/>
      <w:szCs w:val="24"/>
      <w:lang w:eastAsia="ar-SA"/>
    </w:rPr>
  </w:style>
  <w:style w:type="character" w:customStyle="1" w:styleId="Char8">
    <w:name w:val="نص تعليق Char"/>
    <w:basedOn w:val="a0"/>
    <w:link w:val="af0"/>
    <w:uiPriority w:val="99"/>
    <w:semiHidden/>
    <w:rsid w:val="0040167D"/>
    <w:rPr>
      <w:rFonts w:ascii="Times New Roman" w:eastAsia="Times New Roman" w:hAnsi="Times New Roman"/>
      <w:b w:val="0"/>
      <w:noProof/>
      <w:sz w:val="20"/>
      <w:szCs w:val="24"/>
      <w:lang w:eastAsia="ar-SA"/>
    </w:rPr>
  </w:style>
  <w:style w:type="paragraph" w:styleId="af1">
    <w:name w:val="table of figures"/>
    <w:basedOn w:val="a"/>
    <w:next w:val="a"/>
    <w:semiHidden/>
    <w:unhideWhenUsed/>
    <w:rsid w:val="0040167D"/>
    <w:pPr>
      <w:spacing w:after="0" w:line="240" w:lineRule="auto"/>
      <w:ind w:left="480" w:hanging="480"/>
    </w:pPr>
    <w:rPr>
      <w:rFonts w:ascii="Times New Roman" w:eastAsia="Times New Roman" w:hAnsi="Times New Roman"/>
      <w:b w:val="0"/>
      <w:sz w:val="24"/>
      <w:lang w:eastAsia="ar-SA"/>
    </w:rPr>
  </w:style>
  <w:style w:type="paragraph" w:styleId="31">
    <w:name w:val="Body Text Indent 3"/>
    <w:basedOn w:val="a"/>
    <w:link w:val="3Char1"/>
    <w:semiHidden/>
    <w:unhideWhenUsed/>
    <w:rsid w:val="0040167D"/>
    <w:pPr>
      <w:widowControl w:val="0"/>
      <w:spacing w:after="0" w:line="204" w:lineRule="auto"/>
      <w:ind w:firstLine="425"/>
      <w:jc w:val="lowKashida"/>
    </w:pPr>
    <w:rPr>
      <w:rFonts w:ascii="Times New Roman" w:eastAsia="Times New Roman" w:hAnsi="Times New Roman"/>
      <w:b w:val="0"/>
      <w:sz w:val="24"/>
      <w:szCs w:val="36"/>
    </w:rPr>
  </w:style>
  <w:style w:type="character" w:customStyle="1" w:styleId="3Char1">
    <w:name w:val="نص أساسي بمسافة بادئة 3 Char"/>
    <w:basedOn w:val="a0"/>
    <w:link w:val="31"/>
    <w:semiHidden/>
    <w:rsid w:val="0040167D"/>
    <w:rPr>
      <w:rFonts w:ascii="Times New Roman" w:eastAsia="Times New Roman" w:hAnsi="Times New Roman"/>
      <w:b w:val="0"/>
      <w:sz w:val="24"/>
      <w:szCs w:val="36"/>
    </w:rPr>
  </w:style>
  <w:style w:type="paragraph" w:styleId="af2">
    <w:name w:val="Block Text"/>
    <w:basedOn w:val="a"/>
    <w:semiHidden/>
    <w:unhideWhenUsed/>
    <w:rsid w:val="0040167D"/>
    <w:pPr>
      <w:spacing w:after="0" w:line="240" w:lineRule="auto"/>
      <w:ind w:left="-1759"/>
    </w:pPr>
    <w:rPr>
      <w:rFonts w:ascii="Times New Roman" w:eastAsia="Times New Roman" w:hAnsi="Times New Roman"/>
      <w:b w:val="0"/>
      <w:noProof/>
      <w:sz w:val="20"/>
      <w:szCs w:val="36"/>
      <w:lang w:eastAsia="ar-SA"/>
    </w:rPr>
  </w:style>
  <w:style w:type="paragraph" w:styleId="af3">
    <w:name w:val="List Paragraph"/>
    <w:basedOn w:val="a"/>
    <w:uiPriority w:val="34"/>
    <w:qFormat/>
    <w:rsid w:val="0040167D"/>
    <w:pPr>
      <w:ind w:left="720"/>
      <w:contextualSpacing/>
    </w:pPr>
    <w:rPr>
      <w:b w:val="0"/>
    </w:rPr>
  </w:style>
  <w:style w:type="paragraph" w:customStyle="1" w:styleId="arabic1">
    <w:name w:val="arabic1"/>
    <w:basedOn w:val="a"/>
    <w:uiPriority w:val="99"/>
    <w:semiHidden/>
    <w:rsid w:val="0040167D"/>
    <w:pPr>
      <w:bidi w:val="0"/>
      <w:spacing w:before="210" w:after="210" w:line="740" w:lineRule="atLeast"/>
      <w:ind w:left="210" w:right="210" w:firstLine="405"/>
      <w:jc w:val="right"/>
    </w:pPr>
    <w:rPr>
      <w:rFonts w:eastAsia="Times New Roman"/>
      <w:b w:val="0"/>
      <w:color w:val="800000"/>
      <w:sz w:val="52"/>
      <w:szCs w:val="52"/>
    </w:rPr>
  </w:style>
  <w:style w:type="character" w:customStyle="1" w:styleId="Heading1Char">
    <w:name w:val="Heading 1 Char"/>
    <w:basedOn w:val="a0"/>
    <w:link w:val="110"/>
    <w:semiHidden/>
    <w:locked/>
    <w:rsid w:val="0040167D"/>
    <w:rPr>
      <w:b w:val="0"/>
      <w:sz w:val="28"/>
    </w:rPr>
  </w:style>
  <w:style w:type="paragraph" w:customStyle="1" w:styleId="110">
    <w:name w:val="عنوان 11"/>
    <w:basedOn w:val="a"/>
    <w:link w:val="Heading1Char"/>
    <w:semiHidden/>
    <w:rsid w:val="0040167D"/>
    <w:rPr>
      <w:b w:val="0"/>
      <w:sz w:val="28"/>
    </w:rPr>
  </w:style>
  <w:style w:type="character" w:customStyle="1" w:styleId="Heading2Char">
    <w:name w:val="Heading 2 Char"/>
    <w:basedOn w:val="a0"/>
    <w:link w:val="210"/>
    <w:semiHidden/>
    <w:locked/>
    <w:rsid w:val="0040167D"/>
    <w:rPr>
      <w:b w:val="0"/>
      <w:sz w:val="28"/>
    </w:rPr>
  </w:style>
  <w:style w:type="paragraph" w:customStyle="1" w:styleId="210">
    <w:name w:val="عنوان 21"/>
    <w:basedOn w:val="a"/>
    <w:link w:val="Heading2Char"/>
    <w:semiHidden/>
    <w:rsid w:val="0040167D"/>
    <w:rPr>
      <w:b w:val="0"/>
      <w:sz w:val="28"/>
    </w:rPr>
  </w:style>
  <w:style w:type="character" w:customStyle="1" w:styleId="Heading3Char">
    <w:name w:val="Heading 3 Char"/>
    <w:basedOn w:val="a0"/>
    <w:link w:val="310"/>
    <w:semiHidden/>
    <w:locked/>
    <w:rsid w:val="0040167D"/>
    <w:rPr>
      <w:b w:val="0"/>
      <w:sz w:val="28"/>
    </w:rPr>
  </w:style>
  <w:style w:type="paragraph" w:customStyle="1" w:styleId="310">
    <w:name w:val="عنوان 31"/>
    <w:basedOn w:val="a"/>
    <w:link w:val="Heading3Char"/>
    <w:semiHidden/>
    <w:rsid w:val="0040167D"/>
    <w:rPr>
      <w:b w:val="0"/>
      <w:sz w:val="28"/>
    </w:rPr>
  </w:style>
  <w:style w:type="character" w:customStyle="1" w:styleId="Heading4Char">
    <w:name w:val="Heading 4 Char"/>
    <w:basedOn w:val="a0"/>
    <w:link w:val="41"/>
    <w:semiHidden/>
    <w:locked/>
    <w:rsid w:val="0040167D"/>
    <w:rPr>
      <w:b w:val="0"/>
      <w:sz w:val="28"/>
    </w:rPr>
  </w:style>
  <w:style w:type="paragraph" w:customStyle="1" w:styleId="41">
    <w:name w:val="عنوان 41"/>
    <w:basedOn w:val="a"/>
    <w:link w:val="Heading4Char"/>
    <w:semiHidden/>
    <w:rsid w:val="0040167D"/>
    <w:rPr>
      <w:b w:val="0"/>
      <w:sz w:val="28"/>
    </w:rPr>
  </w:style>
  <w:style w:type="character" w:customStyle="1" w:styleId="Heading5Char">
    <w:name w:val="Heading 5 Char"/>
    <w:basedOn w:val="a0"/>
    <w:link w:val="51"/>
    <w:semiHidden/>
    <w:locked/>
    <w:rsid w:val="0040167D"/>
    <w:rPr>
      <w:b w:val="0"/>
      <w:sz w:val="28"/>
    </w:rPr>
  </w:style>
  <w:style w:type="paragraph" w:customStyle="1" w:styleId="51">
    <w:name w:val="عنوان 51"/>
    <w:basedOn w:val="a"/>
    <w:link w:val="Heading5Char"/>
    <w:semiHidden/>
    <w:rsid w:val="0040167D"/>
    <w:rPr>
      <w:b w:val="0"/>
      <w:sz w:val="28"/>
    </w:rPr>
  </w:style>
  <w:style w:type="character" w:customStyle="1" w:styleId="Heading6Char">
    <w:name w:val="Heading 6 Char"/>
    <w:basedOn w:val="a0"/>
    <w:link w:val="61"/>
    <w:semiHidden/>
    <w:locked/>
    <w:rsid w:val="0040167D"/>
    <w:rPr>
      <w:b w:val="0"/>
      <w:sz w:val="28"/>
    </w:rPr>
  </w:style>
  <w:style w:type="paragraph" w:customStyle="1" w:styleId="61">
    <w:name w:val="عنوان 61"/>
    <w:basedOn w:val="a"/>
    <w:link w:val="Heading6Char"/>
    <w:semiHidden/>
    <w:rsid w:val="0040167D"/>
    <w:rPr>
      <w:b w:val="0"/>
      <w:sz w:val="28"/>
    </w:rPr>
  </w:style>
  <w:style w:type="character" w:customStyle="1" w:styleId="Heading7Char">
    <w:name w:val="Heading 7 Char"/>
    <w:basedOn w:val="a0"/>
    <w:link w:val="71"/>
    <w:semiHidden/>
    <w:locked/>
    <w:rsid w:val="0040167D"/>
    <w:rPr>
      <w:b w:val="0"/>
      <w:sz w:val="28"/>
    </w:rPr>
  </w:style>
  <w:style w:type="paragraph" w:customStyle="1" w:styleId="71">
    <w:name w:val="عنوان 71"/>
    <w:basedOn w:val="a"/>
    <w:link w:val="Heading7Char"/>
    <w:semiHidden/>
    <w:rsid w:val="0040167D"/>
    <w:rPr>
      <w:b w:val="0"/>
      <w:sz w:val="28"/>
    </w:rPr>
  </w:style>
  <w:style w:type="character" w:customStyle="1" w:styleId="Heading8Char">
    <w:name w:val="Heading 8 Char"/>
    <w:basedOn w:val="a0"/>
    <w:link w:val="81"/>
    <w:semiHidden/>
    <w:locked/>
    <w:rsid w:val="0040167D"/>
    <w:rPr>
      <w:b w:val="0"/>
      <w:sz w:val="28"/>
    </w:rPr>
  </w:style>
  <w:style w:type="paragraph" w:customStyle="1" w:styleId="81">
    <w:name w:val="عنوان 81"/>
    <w:basedOn w:val="a"/>
    <w:link w:val="Heading8Char"/>
    <w:semiHidden/>
    <w:rsid w:val="0040167D"/>
    <w:rPr>
      <w:b w:val="0"/>
      <w:sz w:val="28"/>
    </w:rPr>
  </w:style>
  <w:style w:type="character" w:customStyle="1" w:styleId="Heading9Char">
    <w:name w:val="Heading 9 Char"/>
    <w:basedOn w:val="a0"/>
    <w:link w:val="91"/>
    <w:semiHidden/>
    <w:locked/>
    <w:rsid w:val="0040167D"/>
    <w:rPr>
      <w:b w:val="0"/>
      <w:sz w:val="28"/>
    </w:rPr>
  </w:style>
  <w:style w:type="paragraph" w:customStyle="1" w:styleId="91">
    <w:name w:val="عنوان 91"/>
    <w:basedOn w:val="a"/>
    <w:link w:val="Heading9Char"/>
    <w:semiHidden/>
    <w:rsid w:val="0040167D"/>
    <w:rPr>
      <w:b w:val="0"/>
      <w:sz w:val="28"/>
    </w:rPr>
  </w:style>
  <w:style w:type="character" w:customStyle="1" w:styleId="FootnoteTextChar">
    <w:name w:val="Footnote Text Char"/>
    <w:basedOn w:val="a0"/>
    <w:link w:val="12"/>
    <w:semiHidden/>
    <w:locked/>
    <w:rsid w:val="0040167D"/>
    <w:rPr>
      <w:b w:val="0"/>
      <w:sz w:val="28"/>
    </w:rPr>
  </w:style>
  <w:style w:type="paragraph" w:customStyle="1" w:styleId="12">
    <w:name w:val="نص حاشية سفلية1"/>
    <w:basedOn w:val="a"/>
    <w:link w:val="FootnoteTextChar"/>
    <w:semiHidden/>
    <w:rsid w:val="0040167D"/>
    <w:rPr>
      <w:b w:val="0"/>
      <w:sz w:val="28"/>
    </w:rPr>
  </w:style>
  <w:style w:type="character" w:customStyle="1" w:styleId="TitleChar">
    <w:name w:val="Title Char"/>
    <w:basedOn w:val="a0"/>
    <w:link w:val="13"/>
    <w:semiHidden/>
    <w:locked/>
    <w:rsid w:val="0040167D"/>
    <w:rPr>
      <w:b w:val="0"/>
      <w:sz w:val="28"/>
    </w:rPr>
  </w:style>
  <w:style w:type="paragraph" w:customStyle="1" w:styleId="13">
    <w:name w:val="العنوان1"/>
    <w:basedOn w:val="a"/>
    <w:link w:val="TitleChar"/>
    <w:semiHidden/>
    <w:rsid w:val="0040167D"/>
    <w:rPr>
      <w:b w:val="0"/>
      <w:sz w:val="28"/>
    </w:rPr>
  </w:style>
  <w:style w:type="character" w:customStyle="1" w:styleId="BodyTextChar">
    <w:name w:val="Body Text Char"/>
    <w:basedOn w:val="a0"/>
    <w:link w:val="14"/>
    <w:semiHidden/>
    <w:locked/>
    <w:rsid w:val="0040167D"/>
    <w:rPr>
      <w:b w:val="0"/>
      <w:sz w:val="28"/>
    </w:rPr>
  </w:style>
  <w:style w:type="paragraph" w:customStyle="1" w:styleId="14">
    <w:name w:val="نص أساسي1"/>
    <w:basedOn w:val="a"/>
    <w:link w:val="BodyTextChar"/>
    <w:semiHidden/>
    <w:rsid w:val="0040167D"/>
    <w:rPr>
      <w:b w:val="0"/>
      <w:sz w:val="28"/>
    </w:rPr>
  </w:style>
  <w:style w:type="character" w:customStyle="1" w:styleId="BodyTextIndentChar">
    <w:name w:val="Body Text Indent Char"/>
    <w:basedOn w:val="a0"/>
    <w:link w:val="15"/>
    <w:semiHidden/>
    <w:locked/>
    <w:rsid w:val="0040167D"/>
    <w:rPr>
      <w:b w:val="0"/>
      <w:sz w:val="28"/>
    </w:rPr>
  </w:style>
  <w:style w:type="paragraph" w:customStyle="1" w:styleId="15">
    <w:name w:val="نص أساسي بمسافة بادئة1"/>
    <w:basedOn w:val="a"/>
    <w:link w:val="BodyTextIndentChar"/>
    <w:semiHidden/>
    <w:rsid w:val="0040167D"/>
    <w:rPr>
      <w:b w:val="0"/>
      <w:sz w:val="28"/>
    </w:rPr>
  </w:style>
  <w:style w:type="character" w:customStyle="1" w:styleId="BodyText2Char">
    <w:name w:val="Body Text 2 Char"/>
    <w:basedOn w:val="a0"/>
    <w:link w:val="211"/>
    <w:semiHidden/>
    <w:locked/>
    <w:rsid w:val="0040167D"/>
    <w:rPr>
      <w:b w:val="0"/>
      <w:sz w:val="28"/>
    </w:rPr>
  </w:style>
  <w:style w:type="paragraph" w:customStyle="1" w:styleId="211">
    <w:name w:val="نص أساسي 21"/>
    <w:basedOn w:val="a"/>
    <w:link w:val="BodyText2Char"/>
    <w:semiHidden/>
    <w:rsid w:val="0040167D"/>
    <w:rPr>
      <w:b w:val="0"/>
      <w:sz w:val="28"/>
    </w:rPr>
  </w:style>
  <w:style w:type="character" w:customStyle="1" w:styleId="BodyText3Char">
    <w:name w:val="Body Text 3 Char"/>
    <w:basedOn w:val="a0"/>
    <w:link w:val="311"/>
    <w:semiHidden/>
    <w:locked/>
    <w:rsid w:val="0040167D"/>
    <w:rPr>
      <w:b w:val="0"/>
      <w:sz w:val="28"/>
    </w:rPr>
  </w:style>
  <w:style w:type="paragraph" w:customStyle="1" w:styleId="311">
    <w:name w:val="نص أساسي 31"/>
    <w:basedOn w:val="a"/>
    <w:link w:val="BodyText3Char"/>
    <w:semiHidden/>
    <w:rsid w:val="0040167D"/>
    <w:rPr>
      <w:b w:val="0"/>
      <w:sz w:val="28"/>
    </w:rPr>
  </w:style>
  <w:style w:type="character" w:customStyle="1" w:styleId="BalloonTextChar">
    <w:name w:val="Balloon Text Char"/>
    <w:basedOn w:val="a0"/>
    <w:link w:val="16"/>
    <w:semiHidden/>
    <w:locked/>
    <w:rsid w:val="0040167D"/>
    <w:rPr>
      <w:b w:val="0"/>
      <w:sz w:val="28"/>
    </w:rPr>
  </w:style>
  <w:style w:type="paragraph" w:customStyle="1" w:styleId="16">
    <w:name w:val="نص في بالون1"/>
    <w:basedOn w:val="a"/>
    <w:link w:val="BalloonTextChar"/>
    <w:semiHidden/>
    <w:rsid w:val="0040167D"/>
    <w:rPr>
      <w:b w:val="0"/>
      <w:sz w:val="28"/>
    </w:rPr>
  </w:style>
  <w:style w:type="character" w:customStyle="1" w:styleId="HTMLAddressChar">
    <w:name w:val="HTML Address Char"/>
    <w:basedOn w:val="a0"/>
    <w:link w:val="HTML1"/>
    <w:semiHidden/>
    <w:locked/>
    <w:rsid w:val="0040167D"/>
    <w:rPr>
      <w:b w:val="0"/>
      <w:sz w:val="28"/>
    </w:rPr>
  </w:style>
  <w:style w:type="paragraph" w:customStyle="1" w:styleId="HTML1">
    <w:name w:val="عنوان HTML1"/>
    <w:basedOn w:val="a"/>
    <w:link w:val="HTMLAddressChar"/>
    <w:semiHidden/>
    <w:rsid w:val="0040167D"/>
    <w:rPr>
      <w:b w:val="0"/>
      <w:sz w:val="28"/>
    </w:rPr>
  </w:style>
  <w:style w:type="character" w:customStyle="1" w:styleId="BodyTextIndent2Char">
    <w:name w:val="Body Text Indent 2 Char"/>
    <w:basedOn w:val="a0"/>
    <w:link w:val="212"/>
    <w:semiHidden/>
    <w:locked/>
    <w:rsid w:val="0040167D"/>
    <w:rPr>
      <w:b w:val="0"/>
      <w:sz w:val="28"/>
    </w:rPr>
  </w:style>
  <w:style w:type="paragraph" w:customStyle="1" w:styleId="212">
    <w:name w:val="نص أساسي بمسافة بادئة 21"/>
    <w:basedOn w:val="a"/>
    <w:link w:val="BodyTextIndent2Char"/>
    <w:semiHidden/>
    <w:rsid w:val="0040167D"/>
    <w:rPr>
      <w:b w:val="0"/>
      <w:sz w:val="28"/>
    </w:rPr>
  </w:style>
  <w:style w:type="character" w:customStyle="1" w:styleId="CommentTextChar">
    <w:name w:val="Comment Text Char"/>
    <w:basedOn w:val="a0"/>
    <w:link w:val="CommentText"/>
    <w:semiHidden/>
    <w:locked/>
    <w:rsid w:val="0040167D"/>
    <w:rPr>
      <w:b w:val="0"/>
      <w:sz w:val="28"/>
    </w:rPr>
  </w:style>
  <w:style w:type="paragraph" w:customStyle="1" w:styleId="CommentText">
    <w:name w:val="Comment Text"/>
    <w:basedOn w:val="a"/>
    <w:link w:val="CommentTextChar"/>
    <w:semiHidden/>
    <w:rsid w:val="0040167D"/>
    <w:rPr>
      <w:b w:val="0"/>
      <w:sz w:val="28"/>
    </w:rPr>
  </w:style>
  <w:style w:type="character" w:customStyle="1" w:styleId="HeaderChar">
    <w:name w:val="Header Char"/>
    <w:basedOn w:val="a0"/>
    <w:link w:val="17"/>
    <w:semiHidden/>
    <w:locked/>
    <w:rsid w:val="0040167D"/>
    <w:rPr>
      <w:b w:val="0"/>
      <w:sz w:val="28"/>
    </w:rPr>
  </w:style>
  <w:style w:type="paragraph" w:customStyle="1" w:styleId="17">
    <w:name w:val="رأس الصفحة1"/>
    <w:basedOn w:val="a"/>
    <w:link w:val="HeaderChar"/>
    <w:semiHidden/>
    <w:rsid w:val="0040167D"/>
    <w:rPr>
      <w:b w:val="0"/>
      <w:sz w:val="28"/>
    </w:rPr>
  </w:style>
  <w:style w:type="character" w:customStyle="1" w:styleId="FooterChar">
    <w:name w:val="Footer Char"/>
    <w:basedOn w:val="a0"/>
    <w:link w:val="18"/>
    <w:semiHidden/>
    <w:locked/>
    <w:rsid w:val="0040167D"/>
    <w:rPr>
      <w:b w:val="0"/>
      <w:sz w:val="28"/>
    </w:rPr>
  </w:style>
  <w:style w:type="paragraph" w:customStyle="1" w:styleId="18">
    <w:name w:val="تذييل الصفحة1"/>
    <w:basedOn w:val="a"/>
    <w:link w:val="FooterChar"/>
    <w:semiHidden/>
    <w:rsid w:val="0040167D"/>
    <w:rPr>
      <w:b w:val="0"/>
      <w:sz w:val="28"/>
    </w:rPr>
  </w:style>
  <w:style w:type="character" w:customStyle="1" w:styleId="EndnoteTextChar">
    <w:name w:val="Endnote Text Char"/>
    <w:basedOn w:val="a0"/>
    <w:link w:val="19"/>
    <w:semiHidden/>
    <w:locked/>
    <w:rsid w:val="0040167D"/>
    <w:rPr>
      <w:b w:val="0"/>
      <w:sz w:val="28"/>
    </w:rPr>
  </w:style>
  <w:style w:type="paragraph" w:customStyle="1" w:styleId="19">
    <w:name w:val="نص تعليق ختامي1"/>
    <w:basedOn w:val="a"/>
    <w:link w:val="EndnoteTextChar"/>
    <w:semiHidden/>
    <w:rsid w:val="0040167D"/>
    <w:rPr>
      <w:b w:val="0"/>
      <w:sz w:val="28"/>
    </w:rPr>
  </w:style>
  <w:style w:type="character" w:customStyle="1" w:styleId="SubtitleChar">
    <w:name w:val="Subtitle Char"/>
    <w:basedOn w:val="a0"/>
    <w:link w:val="1a"/>
    <w:semiHidden/>
    <w:locked/>
    <w:rsid w:val="0040167D"/>
    <w:rPr>
      <w:b w:val="0"/>
      <w:sz w:val="28"/>
    </w:rPr>
  </w:style>
  <w:style w:type="paragraph" w:customStyle="1" w:styleId="1a">
    <w:name w:val="عنوان فرعي1"/>
    <w:basedOn w:val="a"/>
    <w:link w:val="SubtitleChar"/>
    <w:semiHidden/>
    <w:rsid w:val="0040167D"/>
    <w:rPr>
      <w:b w:val="0"/>
      <w:sz w:val="28"/>
    </w:rPr>
  </w:style>
  <w:style w:type="paragraph" w:customStyle="1" w:styleId="1b">
    <w:name w:val="عادي1"/>
    <w:basedOn w:val="a"/>
    <w:semiHidden/>
    <w:rsid w:val="0040167D"/>
  </w:style>
  <w:style w:type="paragraph" w:customStyle="1" w:styleId="Style1">
    <w:name w:val="Style1"/>
    <w:basedOn w:val="a"/>
    <w:autoRedefine/>
    <w:semiHidden/>
    <w:rsid w:val="0040167D"/>
    <w:pPr>
      <w:spacing w:after="0" w:line="240" w:lineRule="auto"/>
      <w:jc w:val="center"/>
    </w:pPr>
    <w:rPr>
      <w:rFonts w:ascii="Times New Roman" w:eastAsia="Times New Roman" w:hAnsi="Times New Roman"/>
      <w:b w:val="0"/>
      <w:color w:val="000000"/>
      <w:sz w:val="40"/>
      <w:szCs w:val="48"/>
    </w:rPr>
  </w:style>
  <w:style w:type="character" w:styleId="af4">
    <w:name w:val="page number"/>
    <w:semiHidden/>
    <w:unhideWhenUsed/>
    <w:rsid w:val="0040167D"/>
    <w:rPr>
      <w:rFonts w:ascii="Traditional Arabic" w:hAnsi="Traditional Arabic" w:cs="Traditional Arabic" w:hint="default"/>
    </w:rPr>
  </w:style>
  <w:style w:type="character" w:customStyle="1" w:styleId="apple-converted-space">
    <w:name w:val="apple-converted-space"/>
    <w:rsid w:val="0040167D"/>
  </w:style>
  <w:style w:type="character" w:customStyle="1" w:styleId="script-arabic1">
    <w:name w:val="script-arabic1"/>
    <w:basedOn w:val="a0"/>
    <w:rsid w:val="0040167D"/>
    <w:rPr>
      <w:rFonts w:ascii="Amiri" w:hAnsi="Amiri" w:hint="default"/>
    </w:rPr>
  </w:style>
  <w:style w:type="character" w:customStyle="1" w:styleId="Char10">
    <w:name w:val="نص أساسي Char1"/>
    <w:basedOn w:val="a0"/>
    <w:uiPriority w:val="99"/>
    <w:semiHidden/>
    <w:rsid w:val="0040167D"/>
  </w:style>
  <w:style w:type="character" w:customStyle="1" w:styleId="hadith1">
    <w:name w:val="hadith1"/>
    <w:basedOn w:val="a0"/>
    <w:rsid w:val="0040167D"/>
    <w:rPr>
      <w:rFonts w:ascii="Traditional Arabic" w:hAnsi="Traditional Arabic" w:cs="Traditional Arabic" w:hint="default"/>
      <w:b w:val="0"/>
      <w:bCs/>
      <w:sz w:val="30"/>
      <w:szCs w:val="30"/>
    </w:rPr>
  </w:style>
  <w:style w:type="character" w:customStyle="1" w:styleId="HTMLChar1">
    <w:name w:val="عنوان HTML Char1"/>
    <w:basedOn w:val="a0"/>
    <w:uiPriority w:val="99"/>
    <w:semiHidden/>
    <w:rsid w:val="0040167D"/>
    <w:rPr>
      <w:i/>
      <w:iCs/>
      <w:sz w:val="28"/>
    </w:rPr>
  </w:style>
  <w:style w:type="character" w:customStyle="1" w:styleId="3Char10">
    <w:name w:val="نص أساسي 3 Char1"/>
    <w:basedOn w:val="a0"/>
    <w:uiPriority w:val="99"/>
    <w:semiHidden/>
    <w:rsid w:val="0040167D"/>
    <w:rPr>
      <w:sz w:val="16"/>
      <w:szCs w:val="16"/>
    </w:rPr>
  </w:style>
  <w:style w:type="character" w:customStyle="1" w:styleId="Char11">
    <w:name w:val="نص في بالون Char1"/>
    <w:basedOn w:val="a0"/>
    <w:uiPriority w:val="99"/>
    <w:semiHidden/>
    <w:rsid w:val="0040167D"/>
    <w:rPr>
      <w:rFonts w:ascii="Tahoma" w:hAnsi="Tahoma" w:cs="Tahoma" w:hint="default"/>
      <w:sz w:val="16"/>
      <w:szCs w:val="16"/>
    </w:rPr>
  </w:style>
  <w:style w:type="character" w:customStyle="1" w:styleId="quran">
    <w:name w:val="quran"/>
    <w:basedOn w:val="a0"/>
    <w:rsid w:val="0040167D"/>
  </w:style>
  <w:style w:type="character" w:customStyle="1" w:styleId="fn">
    <w:name w:val="fn"/>
    <w:basedOn w:val="a0"/>
    <w:rsid w:val="0040167D"/>
  </w:style>
  <w:style w:type="character" w:customStyle="1" w:styleId="fnote">
    <w:name w:val="fnote"/>
    <w:basedOn w:val="a0"/>
    <w:rsid w:val="0040167D"/>
  </w:style>
  <w:style w:type="character" w:customStyle="1" w:styleId="toctoggle">
    <w:name w:val="toctoggle"/>
    <w:basedOn w:val="a0"/>
    <w:rsid w:val="0040167D"/>
  </w:style>
  <w:style w:type="character" w:customStyle="1" w:styleId="tocnumber">
    <w:name w:val="tocnumber"/>
    <w:basedOn w:val="a0"/>
    <w:rsid w:val="0040167D"/>
  </w:style>
  <w:style w:type="character" w:customStyle="1" w:styleId="toctext">
    <w:name w:val="toctext"/>
    <w:basedOn w:val="a0"/>
    <w:rsid w:val="0040167D"/>
  </w:style>
  <w:style w:type="character" w:customStyle="1" w:styleId="mw-headline">
    <w:name w:val="mw-headline"/>
    <w:basedOn w:val="a0"/>
    <w:rsid w:val="0040167D"/>
  </w:style>
  <w:style w:type="character" w:customStyle="1" w:styleId="mw-editsection1">
    <w:name w:val="mw-editsection1"/>
    <w:basedOn w:val="a0"/>
    <w:rsid w:val="0040167D"/>
  </w:style>
  <w:style w:type="character" w:customStyle="1" w:styleId="mw-editsection-bracket">
    <w:name w:val="mw-editsection-bracket"/>
    <w:basedOn w:val="a0"/>
    <w:rsid w:val="0040167D"/>
  </w:style>
  <w:style w:type="character" w:customStyle="1" w:styleId="script-arabic">
    <w:name w:val="script-arabic"/>
    <w:basedOn w:val="a0"/>
    <w:rsid w:val="0040167D"/>
  </w:style>
  <w:style w:type="character" w:customStyle="1" w:styleId="flagicon">
    <w:name w:val="flagicon"/>
    <w:basedOn w:val="a0"/>
    <w:rsid w:val="0040167D"/>
  </w:style>
  <w:style w:type="character" w:customStyle="1" w:styleId="mw-cite-backlink">
    <w:name w:val="mw-cite-backlink"/>
    <w:basedOn w:val="a0"/>
    <w:rsid w:val="0040167D"/>
  </w:style>
  <w:style w:type="character" w:customStyle="1" w:styleId="cite-accessibility-label1">
    <w:name w:val="cite-accessibility-label1"/>
    <w:basedOn w:val="a0"/>
    <w:rsid w:val="0040167D"/>
    <w:rPr>
      <w:bdr w:val="none" w:sz="0" w:space="0" w:color="auto" w:frame="1"/>
    </w:rPr>
  </w:style>
  <w:style w:type="character" w:customStyle="1" w:styleId="reference-text">
    <w:name w:val="reference-text"/>
    <w:basedOn w:val="a0"/>
    <w:rsid w:val="0040167D"/>
  </w:style>
  <w:style w:type="character" w:customStyle="1" w:styleId="postdetails1">
    <w:name w:val="postdetails1"/>
    <w:basedOn w:val="a0"/>
    <w:rsid w:val="0040167D"/>
    <w:rPr>
      <w:color w:val="041FCF"/>
      <w:sz w:val="30"/>
      <w:szCs w:val="30"/>
    </w:rPr>
  </w:style>
  <w:style w:type="character" w:customStyle="1" w:styleId="Char12">
    <w:name w:val="العنوان Char1"/>
    <w:basedOn w:val="a0"/>
    <w:uiPriority w:val="10"/>
    <w:rsid w:val="0040167D"/>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40167D"/>
  </w:style>
  <w:style w:type="character" w:customStyle="1" w:styleId="Char13">
    <w:name w:val="رأس الصفحة Char1"/>
    <w:basedOn w:val="a0"/>
    <w:uiPriority w:val="99"/>
    <w:semiHidden/>
    <w:rsid w:val="0040167D"/>
  </w:style>
  <w:style w:type="character" w:customStyle="1" w:styleId="Char14">
    <w:name w:val="تذييل الصفحة Char1"/>
    <w:basedOn w:val="a0"/>
    <w:uiPriority w:val="99"/>
    <w:semiHidden/>
    <w:rsid w:val="0040167D"/>
  </w:style>
  <w:style w:type="character" w:customStyle="1" w:styleId="Char15">
    <w:name w:val="نص تعليق ختامي Char1"/>
    <w:basedOn w:val="a0"/>
    <w:uiPriority w:val="99"/>
    <w:semiHidden/>
    <w:rsid w:val="0040167D"/>
    <w:rPr>
      <w:sz w:val="20"/>
      <w:szCs w:val="20"/>
    </w:rPr>
  </w:style>
  <w:style w:type="character" w:customStyle="1" w:styleId="Char16">
    <w:name w:val="عنوان فرعي Char1"/>
    <w:basedOn w:val="a0"/>
    <w:uiPriority w:val="11"/>
    <w:rsid w:val="0040167D"/>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40167D"/>
  </w:style>
  <w:style w:type="character" w:customStyle="1" w:styleId="st1">
    <w:name w:val="st1"/>
    <w:basedOn w:val="a0"/>
    <w:rsid w:val="0040167D"/>
  </w:style>
  <w:style w:type="character" w:customStyle="1" w:styleId="af5">
    <w:name w:val="بولد"/>
    <w:basedOn w:val="a0"/>
    <w:rsid w:val="0040167D"/>
    <w:rPr>
      <w:rFonts w:cs="AF_Najed" w:hint="cs"/>
      <w:b w:val="0"/>
      <w:bCs w:val="0"/>
      <w:strike w:val="0"/>
      <w:dstrike w:val="0"/>
      <w:sz w:val="26"/>
      <w:szCs w:val="28"/>
      <w:u w:val="none"/>
      <w:effect w:val="none"/>
      <w:vertAlign w:val="baseline"/>
      <w:lang w:eastAsia="en-US"/>
    </w:rPr>
  </w:style>
  <w:style w:type="character" w:customStyle="1" w:styleId="Char17">
    <w:name w:val="نص تعليق Char1"/>
    <w:basedOn w:val="a0"/>
    <w:uiPriority w:val="99"/>
    <w:semiHidden/>
    <w:rsid w:val="0040167D"/>
    <w:rPr>
      <w:sz w:val="20"/>
      <w:szCs w:val="20"/>
    </w:rPr>
  </w:style>
  <w:style w:type="character" w:customStyle="1" w:styleId="Char18">
    <w:name w:val="نص أساسي بمسافة بادئة Char1"/>
    <w:basedOn w:val="a0"/>
    <w:uiPriority w:val="99"/>
    <w:semiHidden/>
    <w:rsid w:val="0040167D"/>
  </w:style>
  <w:style w:type="character" w:customStyle="1" w:styleId="2Char11">
    <w:name w:val="نص أساسي بمسافة بادئة 2 Char1"/>
    <w:basedOn w:val="a0"/>
    <w:uiPriority w:val="99"/>
    <w:semiHidden/>
    <w:rsid w:val="0040167D"/>
  </w:style>
  <w:style w:type="character" w:customStyle="1" w:styleId="SubtitleChar1">
    <w:name w:val="Subtitle Char1"/>
    <w:basedOn w:val="a0"/>
    <w:uiPriority w:val="11"/>
    <w:rsid w:val="0040167D"/>
    <w:rPr>
      <w:rFonts w:asciiTheme="majorHAnsi" w:eastAsiaTheme="majorEastAsia" w:hAnsiTheme="majorHAnsi" w:cstheme="majorBidi" w:hint="default"/>
      <w:b w:val="0"/>
      <w:bCs w:val="0"/>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table of figures" w:uiPriority="0"/>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266C"/>
    <w:pPr>
      <w:bidi/>
    </w:pPr>
  </w:style>
  <w:style w:type="paragraph" w:styleId="1">
    <w:name w:val="heading 1"/>
    <w:basedOn w:val="a"/>
    <w:next w:val="a"/>
    <w:link w:val="1Char"/>
    <w:qFormat/>
    <w:rsid w:val="00337226"/>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semiHidden/>
    <w:unhideWhenUsed/>
    <w:qFormat/>
    <w:rsid w:val="00E16956"/>
    <w:pPr>
      <w:keepNext/>
      <w:keepLines/>
      <w:spacing w:before="200" w:after="0"/>
      <w:outlineLvl w:val="1"/>
    </w:pPr>
    <w:rPr>
      <w:rFonts w:asciiTheme="majorHAnsi" w:eastAsiaTheme="majorEastAsia" w:hAnsiTheme="majorHAnsi" w:cstheme="majorBidi"/>
      <w:bCs/>
      <w:color w:val="4F81BD" w:themeColor="accent1"/>
      <w:sz w:val="26"/>
      <w:szCs w:val="26"/>
    </w:rPr>
  </w:style>
  <w:style w:type="paragraph" w:styleId="3">
    <w:name w:val="heading 3"/>
    <w:basedOn w:val="a"/>
    <w:next w:val="a"/>
    <w:link w:val="3Char"/>
    <w:semiHidden/>
    <w:unhideWhenUsed/>
    <w:qFormat/>
    <w:rsid w:val="00E16956"/>
    <w:pPr>
      <w:keepNext/>
      <w:keepLines/>
      <w:spacing w:before="200" w:after="0"/>
      <w:outlineLvl w:val="2"/>
    </w:pPr>
    <w:rPr>
      <w:rFonts w:asciiTheme="majorHAnsi" w:eastAsiaTheme="majorEastAsia" w:hAnsiTheme="majorHAnsi" w:cstheme="majorBidi"/>
      <w:bCs/>
      <w:color w:val="4F81BD" w:themeColor="accent1"/>
    </w:rPr>
  </w:style>
  <w:style w:type="paragraph" w:styleId="4">
    <w:name w:val="heading 4"/>
    <w:basedOn w:val="a"/>
    <w:next w:val="a"/>
    <w:link w:val="4Char"/>
    <w:semiHidden/>
    <w:unhideWhenUsed/>
    <w:qFormat/>
    <w:rsid w:val="00E16956"/>
    <w:pPr>
      <w:keepNext/>
      <w:spacing w:after="0" w:line="240" w:lineRule="auto"/>
      <w:jc w:val="lowKashida"/>
      <w:outlineLvl w:val="3"/>
    </w:pPr>
    <w:rPr>
      <w:rFonts w:ascii="Times New Roman" w:eastAsia="Times New Roman" w:hAnsi="Times New Roman"/>
      <w:b w:val="0"/>
      <w:sz w:val="24"/>
      <w:u w:val="single"/>
      <w:lang w:eastAsia="ar-SA"/>
    </w:rPr>
  </w:style>
  <w:style w:type="paragraph" w:styleId="5">
    <w:name w:val="heading 5"/>
    <w:basedOn w:val="a"/>
    <w:next w:val="a"/>
    <w:link w:val="5Char"/>
    <w:semiHidden/>
    <w:unhideWhenUsed/>
    <w:qFormat/>
    <w:rsid w:val="00E16956"/>
    <w:pPr>
      <w:keepNext/>
      <w:spacing w:after="0" w:line="240" w:lineRule="auto"/>
      <w:outlineLvl w:val="4"/>
    </w:pPr>
    <w:rPr>
      <w:rFonts w:ascii="Times New Roman" w:eastAsia="Times New Roman" w:hAnsi="Times New Roman"/>
      <w:bCs/>
      <w:sz w:val="40"/>
      <w:szCs w:val="40"/>
      <w:u w:val="single"/>
      <w:lang w:eastAsia="ar-SA"/>
    </w:rPr>
  </w:style>
  <w:style w:type="paragraph" w:styleId="6">
    <w:name w:val="heading 6"/>
    <w:basedOn w:val="a"/>
    <w:next w:val="a"/>
    <w:link w:val="6Char"/>
    <w:semiHidden/>
    <w:unhideWhenUsed/>
    <w:qFormat/>
    <w:rsid w:val="00E16956"/>
    <w:pPr>
      <w:keepNext/>
      <w:spacing w:after="0" w:line="240" w:lineRule="auto"/>
      <w:outlineLvl w:val="5"/>
    </w:pPr>
    <w:rPr>
      <w:rFonts w:ascii="Times New Roman" w:eastAsia="Times New Roman" w:hAnsi="Times New Roman"/>
      <w:bCs/>
      <w:u w:val="single"/>
      <w:lang w:eastAsia="ar-SA"/>
    </w:rPr>
  </w:style>
  <w:style w:type="paragraph" w:styleId="7">
    <w:name w:val="heading 7"/>
    <w:basedOn w:val="a"/>
    <w:next w:val="a"/>
    <w:link w:val="7Char"/>
    <w:semiHidden/>
    <w:unhideWhenUsed/>
    <w:qFormat/>
    <w:rsid w:val="00E16956"/>
    <w:pPr>
      <w:keepNext/>
      <w:keepLines/>
      <w:spacing w:before="200" w:after="0"/>
      <w:outlineLvl w:val="6"/>
    </w:pPr>
    <w:rPr>
      <w:rFonts w:asciiTheme="majorHAnsi" w:eastAsiaTheme="majorEastAsia" w:hAnsiTheme="majorHAnsi" w:cstheme="majorBidi"/>
      <w:b w:val="0"/>
      <w:i/>
      <w:iCs/>
      <w:color w:val="404040" w:themeColor="text1" w:themeTint="BF"/>
      <w:sz w:val="28"/>
    </w:rPr>
  </w:style>
  <w:style w:type="paragraph" w:styleId="8">
    <w:name w:val="heading 8"/>
    <w:basedOn w:val="a"/>
    <w:next w:val="a"/>
    <w:link w:val="8Char"/>
    <w:semiHidden/>
    <w:unhideWhenUsed/>
    <w:qFormat/>
    <w:rsid w:val="00E16956"/>
    <w:pPr>
      <w:keepNext/>
      <w:keepLines/>
      <w:spacing w:before="200" w:after="0"/>
      <w:outlineLvl w:val="7"/>
    </w:pPr>
    <w:rPr>
      <w:rFonts w:asciiTheme="majorHAnsi" w:eastAsiaTheme="majorEastAsia" w:hAnsiTheme="majorHAnsi" w:cstheme="majorBidi"/>
      <w:b w:val="0"/>
      <w:color w:val="404040" w:themeColor="text1" w:themeTint="BF"/>
      <w:sz w:val="20"/>
      <w:szCs w:val="20"/>
    </w:rPr>
  </w:style>
  <w:style w:type="paragraph" w:styleId="9">
    <w:name w:val="heading 9"/>
    <w:basedOn w:val="a"/>
    <w:next w:val="a"/>
    <w:link w:val="9Char"/>
    <w:semiHidden/>
    <w:unhideWhenUsed/>
    <w:qFormat/>
    <w:rsid w:val="00E16956"/>
    <w:pPr>
      <w:keepNext/>
      <w:spacing w:after="0" w:line="240" w:lineRule="auto"/>
      <w:outlineLvl w:val="8"/>
    </w:pPr>
    <w:rPr>
      <w:rFonts w:ascii="Times New Roman" w:eastAsia="Times New Roman" w:hAnsi="Times New Roman"/>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337226"/>
    <w:rPr>
      <w:rFonts w:ascii="Times New Roman" w:eastAsia="Times New Roman" w:hAnsi="Times New Roman" w:cs="DecoType Naskh"/>
      <w:bCs/>
      <w:noProof/>
      <w:sz w:val="28"/>
      <w:szCs w:val="40"/>
      <w:lang w:eastAsia="ar-SA"/>
    </w:rPr>
  </w:style>
  <w:style w:type="character" w:customStyle="1" w:styleId="2Char">
    <w:name w:val="عنوان 2 Char"/>
    <w:basedOn w:val="a0"/>
    <w:link w:val="2"/>
    <w:semiHidden/>
    <w:rsid w:val="00E16956"/>
    <w:rPr>
      <w:rFonts w:asciiTheme="majorHAnsi" w:eastAsiaTheme="majorEastAsia" w:hAnsiTheme="majorHAnsi" w:cstheme="majorBidi"/>
      <w:bCs/>
      <w:color w:val="4F81BD" w:themeColor="accent1"/>
      <w:sz w:val="26"/>
      <w:szCs w:val="26"/>
    </w:rPr>
  </w:style>
  <w:style w:type="character" w:customStyle="1" w:styleId="3Char">
    <w:name w:val="عنوان 3 Char"/>
    <w:basedOn w:val="a0"/>
    <w:link w:val="3"/>
    <w:semiHidden/>
    <w:rsid w:val="00E16956"/>
    <w:rPr>
      <w:rFonts w:asciiTheme="majorHAnsi" w:eastAsiaTheme="majorEastAsia" w:hAnsiTheme="majorHAnsi" w:cstheme="majorBidi"/>
      <w:bCs/>
      <w:color w:val="4F81BD" w:themeColor="accent1"/>
    </w:rPr>
  </w:style>
  <w:style w:type="character" w:customStyle="1" w:styleId="4Char">
    <w:name w:val="عنوان 4 Char"/>
    <w:basedOn w:val="a0"/>
    <w:link w:val="4"/>
    <w:semiHidden/>
    <w:rsid w:val="00E16956"/>
    <w:rPr>
      <w:rFonts w:ascii="Times New Roman" w:eastAsia="Times New Roman" w:hAnsi="Times New Roman"/>
      <w:b w:val="0"/>
      <w:sz w:val="24"/>
      <w:u w:val="single"/>
      <w:lang w:eastAsia="ar-SA"/>
    </w:rPr>
  </w:style>
  <w:style w:type="character" w:customStyle="1" w:styleId="5Char">
    <w:name w:val="عنوان 5 Char"/>
    <w:basedOn w:val="a0"/>
    <w:link w:val="5"/>
    <w:semiHidden/>
    <w:rsid w:val="00E16956"/>
    <w:rPr>
      <w:rFonts w:ascii="Times New Roman" w:eastAsia="Times New Roman" w:hAnsi="Times New Roman"/>
      <w:bCs/>
      <w:sz w:val="40"/>
      <w:szCs w:val="40"/>
      <w:u w:val="single"/>
      <w:lang w:eastAsia="ar-SA"/>
    </w:rPr>
  </w:style>
  <w:style w:type="character" w:customStyle="1" w:styleId="6Char">
    <w:name w:val="عنوان 6 Char"/>
    <w:basedOn w:val="a0"/>
    <w:link w:val="6"/>
    <w:semiHidden/>
    <w:rsid w:val="00E16956"/>
    <w:rPr>
      <w:rFonts w:ascii="Times New Roman" w:eastAsia="Times New Roman" w:hAnsi="Times New Roman"/>
      <w:bCs/>
      <w:u w:val="single"/>
      <w:lang w:eastAsia="ar-SA"/>
    </w:rPr>
  </w:style>
  <w:style w:type="character" w:customStyle="1" w:styleId="7Char">
    <w:name w:val="عنوان 7 Char"/>
    <w:basedOn w:val="a0"/>
    <w:link w:val="7"/>
    <w:semiHidden/>
    <w:rsid w:val="00E16956"/>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semiHidden/>
    <w:rsid w:val="00E16956"/>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semiHidden/>
    <w:rsid w:val="00E16956"/>
    <w:rPr>
      <w:rFonts w:ascii="Times New Roman" w:eastAsia="Times New Roman" w:hAnsi="Times New Roman"/>
      <w:bCs/>
      <w:sz w:val="24"/>
      <w:lang w:eastAsia="ar-SA"/>
    </w:rPr>
  </w:style>
  <w:style w:type="character" w:customStyle="1" w:styleId="HTMLChar">
    <w:name w:val="عنوان HTML Char"/>
    <w:basedOn w:val="a0"/>
    <w:link w:val="HTML"/>
    <w:uiPriority w:val="99"/>
    <w:semiHidden/>
    <w:rsid w:val="00E16956"/>
    <w:rPr>
      <w:rFonts w:ascii="Times New Roman" w:eastAsia="Times New Roman" w:hAnsi="Times New Roman" w:cs="Times New Roman"/>
      <w:b w:val="0"/>
      <w:i/>
      <w:iCs/>
      <w:color w:val="000000"/>
      <w:sz w:val="24"/>
      <w:szCs w:val="24"/>
    </w:rPr>
  </w:style>
  <w:style w:type="paragraph" w:styleId="HTML">
    <w:name w:val="HTML Address"/>
    <w:basedOn w:val="a"/>
    <w:link w:val="HTMLChar"/>
    <w:uiPriority w:val="99"/>
    <w:semiHidden/>
    <w:unhideWhenUsed/>
    <w:rsid w:val="00E16956"/>
    <w:pPr>
      <w:bidi w:val="0"/>
      <w:spacing w:after="0" w:line="240" w:lineRule="auto"/>
    </w:pPr>
    <w:rPr>
      <w:rFonts w:ascii="Times New Roman" w:eastAsia="Times New Roman" w:hAnsi="Times New Roman" w:cs="Times New Roman"/>
      <w:b w:val="0"/>
      <w:i/>
      <w:iCs/>
      <w:color w:val="000000"/>
      <w:sz w:val="24"/>
      <w:szCs w:val="24"/>
    </w:rPr>
  </w:style>
  <w:style w:type="character" w:customStyle="1" w:styleId="Char">
    <w:name w:val="نص حاشية سفلية Char"/>
    <w:basedOn w:val="a0"/>
    <w:link w:val="a3"/>
    <w:semiHidden/>
    <w:rsid w:val="00E16956"/>
    <w:rPr>
      <w:rFonts w:ascii="Times New Roman" w:eastAsia="Times New Roman" w:hAnsi="Times New Roman"/>
      <w:bCs/>
      <w:noProof/>
      <w:sz w:val="20"/>
      <w:szCs w:val="20"/>
      <w:lang w:eastAsia="ar-SA"/>
    </w:rPr>
  </w:style>
  <w:style w:type="paragraph" w:styleId="a3">
    <w:name w:val="footnote text"/>
    <w:basedOn w:val="a"/>
    <w:link w:val="Char"/>
    <w:semiHidden/>
    <w:unhideWhenUsed/>
    <w:rsid w:val="00E16956"/>
    <w:pPr>
      <w:spacing w:after="0" w:line="240" w:lineRule="auto"/>
    </w:pPr>
    <w:rPr>
      <w:rFonts w:ascii="Times New Roman" w:eastAsia="Times New Roman" w:hAnsi="Times New Roman"/>
      <w:bCs/>
      <w:noProof/>
      <w:sz w:val="20"/>
      <w:szCs w:val="20"/>
      <w:lang w:eastAsia="ar-SA"/>
    </w:rPr>
  </w:style>
  <w:style w:type="character" w:customStyle="1" w:styleId="Char0">
    <w:name w:val="رأس الصفحة Char"/>
    <w:basedOn w:val="a0"/>
    <w:link w:val="a4"/>
    <w:semiHidden/>
    <w:rsid w:val="00E16956"/>
    <w:rPr>
      <w:rFonts w:ascii="Times New Roman" w:eastAsia="Times New Roman" w:hAnsi="Times New Roman" w:cs="Simplified Arabic"/>
      <w:b w:val="0"/>
      <w:noProof/>
      <w:sz w:val="20"/>
      <w:szCs w:val="28"/>
      <w:lang w:eastAsia="ar-SA"/>
    </w:rPr>
  </w:style>
  <w:style w:type="paragraph" w:styleId="a4">
    <w:name w:val="header"/>
    <w:basedOn w:val="a"/>
    <w:link w:val="Char0"/>
    <w:semiHidden/>
    <w:unhideWhenUsed/>
    <w:rsid w:val="00E16956"/>
    <w:pPr>
      <w:tabs>
        <w:tab w:val="center" w:pos="4153"/>
        <w:tab w:val="right" w:pos="8306"/>
      </w:tabs>
      <w:spacing w:after="0" w:line="240" w:lineRule="auto"/>
    </w:pPr>
    <w:rPr>
      <w:rFonts w:ascii="Times New Roman" w:eastAsia="Times New Roman" w:hAnsi="Times New Roman" w:cs="Simplified Arabic"/>
      <w:b w:val="0"/>
      <w:noProof/>
      <w:sz w:val="20"/>
      <w:szCs w:val="28"/>
      <w:lang w:eastAsia="ar-SA"/>
    </w:rPr>
  </w:style>
  <w:style w:type="character" w:customStyle="1" w:styleId="Char1">
    <w:name w:val="تذييل الصفحة Char"/>
    <w:basedOn w:val="a0"/>
    <w:link w:val="a5"/>
    <w:semiHidden/>
    <w:rsid w:val="00E16956"/>
    <w:rPr>
      <w:rFonts w:ascii="Times New Roman" w:eastAsia="Times New Roman" w:hAnsi="Times New Roman" w:cs="Simplified Arabic"/>
      <w:b w:val="0"/>
      <w:noProof/>
      <w:sz w:val="20"/>
      <w:szCs w:val="24"/>
      <w:lang w:eastAsia="ar-SA"/>
    </w:rPr>
  </w:style>
  <w:style w:type="paragraph" w:styleId="a5">
    <w:name w:val="footer"/>
    <w:basedOn w:val="a"/>
    <w:link w:val="Char1"/>
    <w:semiHidden/>
    <w:unhideWhenUsed/>
    <w:rsid w:val="00E16956"/>
    <w:pPr>
      <w:tabs>
        <w:tab w:val="center" w:pos="4153"/>
        <w:tab w:val="right" w:pos="8306"/>
      </w:tabs>
      <w:spacing w:after="0" w:line="240" w:lineRule="auto"/>
    </w:pPr>
    <w:rPr>
      <w:rFonts w:ascii="Times New Roman" w:eastAsia="Times New Roman" w:hAnsi="Times New Roman" w:cs="Simplified Arabic"/>
      <w:b w:val="0"/>
      <w:noProof/>
      <w:sz w:val="20"/>
      <w:szCs w:val="24"/>
      <w:lang w:eastAsia="ar-SA"/>
    </w:rPr>
  </w:style>
  <w:style w:type="character" w:customStyle="1" w:styleId="Char2">
    <w:name w:val="نص تعليق ختامي Char"/>
    <w:basedOn w:val="a0"/>
    <w:link w:val="a6"/>
    <w:uiPriority w:val="99"/>
    <w:semiHidden/>
    <w:rsid w:val="00E16956"/>
    <w:rPr>
      <w:rFonts w:ascii="Times New Roman" w:eastAsia="Times New Roman" w:hAnsi="Times New Roman" w:cs="Simplified Arabic"/>
      <w:b w:val="0"/>
      <w:noProof/>
      <w:sz w:val="20"/>
      <w:szCs w:val="20"/>
      <w:lang w:eastAsia="ar-SA"/>
    </w:rPr>
  </w:style>
  <w:style w:type="paragraph" w:styleId="a6">
    <w:name w:val="endnote text"/>
    <w:basedOn w:val="a"/>
    <w:link w:val="Char2"/>
    <w:uiPriority w:val="99"/>
    <w:semiHidden/>
    <w:unhideWhenUsed/>
    <w:rsid w:val="00E16956"/>
    <w:pPr>
      <w:spacing w:after="0" w:line="240" w:lineRule="auto"/>
    </w:pPr>
    <w:rPr>
      <w:rFonts w:ascii="Times New Roman" w:eastAsia="Times New Roman" w:hAnsi="Times New Roman" w:cs="Simplified Arabic"/>
      <w:b w:val="0"/>
      <w:noProof/>
      <w:sz w:val="20"/>
      <w:szCs w:val="20"/>
      <w:lang w:eastAsia="ar-SA"/>
    </w:rPr>
  </w:style>
  <w:style w:type="character" w:customStyle="1" w:styleId="Char3">
    <w:name w:val="العنوان Char"/>
    <w:basedOn w:val="a0"/>
    <w:link w:val="a7"/>
    <w:rsid w:val="00E16956"/>
    <w:rPr>
      <w:rFonts w:ascii="AGA Arabesque" w:eastAsia="Times New Roman" w:hAnsi="AGA Arabesque"/>
      <w:bCs/>
    </w:rPr>
  </w:style>
  <w:style w:type="paragraph" w:styleId="a7">
    <w:name w:val="Title"/>
    <w:basedOn w:val="a"/>
    <w:link w:val="Char3"/>
    <w:qFormat/>
    <w:rsid w:val="00E16956"/>
    <w:pPr>
      <w:spacing w:after="0" w:line="240" w:lineRule="auto"/>
      <w:jc w:val="center"/>
    </w:pPr>
    <w:rPr>
      <w:rFonts w:ascii="AGA Arabesque" w:eastAsia="Times New Roman" w:hAnsi="AGA Arabesque"/>
      <w:bCs/>
    </w:rPr>
  </w:style>
  <w:style w:type="character" w:customStyle="1" w:styleId="Char4">
    <w:name w:val="نص أساسي Char"/>
    <w:basedOn w:val="a0"/>
    <w:link w:val="a8"/>
    <w:semiHidden/>
    <w:rsid w:val="00E16956"/>
    <w:rPr>
      <w:rFonts w:ascii="Times New Roman" w:eastAsia="Times New Roman" w:hAnsi="Times New Roman"/>
      <w:b w:val="0"/>
      <w:sz w:val="20"/>
      <w:lang w:eastAsia="ar-SA"/>
    </w:rPr>
  </w:style>
  <w:style w:type="paragraph" w:styleId="a8">
    <w:name w:val="Body Text"/>
    <w:basedOn w:val="a"/>
    <w:link w:val="Char4"/>
    <w:semiHidden/>
    <w:unhideWhenUsed/>
    <w:rsid w:val="00E16956"/>
    <w:pPr>
      <w:spacing w:after="0" w:line="240" w:lineRule="auto"/>
    </w:pPr>
    <w:rPr>
      <w:rFonts w:ascii="Times New Roman" w:eastAsia="Times New Roman" w:hAnsi="Times New Roman"/>
      <w:b w:val="0"/>
      <w:sz w:val="20"/>
      <w:lang w:eastAsia="ar-SA"/>
    </w:rPr>
  </w:style>
  <w:style w:type="character" w:customStyle="1" w:styleId="Char5">
    <w:name w:val="نص أساسي بمسافة بادئة Char"/>
    <w:basedOn w:val="a0"/>
    <w:link w:val="a9"/>
    <w:semiHidden/>
    <w:rsid w:val="00E16956"/>
    <w:rPr>
      <w:rFonts w:ascii="Times New Roman" w:eastAsia="Times New Roman" w:hAnsi="Times New Roman" w:cs="Times New Roman"/>
      <w:b w:val="0"/>
      <w:sz w:val="24"/>
      <w:szCs w:val="24"/>
    </w:rPr>
  </w:style>
  <w:style w:type="paragraph" w:styleId="a9">
    <w:name w:val="Body Text Indent"/>
    <w:basedOn w:val="a"/>
    <w:link w:val="Char5"/>
    <w:semiHidden/>
    <w:unhideWhenUsed/>
    <w:rsid w:val="00E16956"/>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6">
    <w:name w:val="عنوان فرعي Char"/>
    <w:basedOn w:val="a0"/>
    <w:link w:val="aa"/>
    <w:uiPriority w:val="99"/>
    <w:rsid w:val="00E16956"/>
    <w:rPr>
      <w:rFonts w:ascii="Times New Roman" w:eastAsia="Times New Roman" w:hAnsi="Times New Roman" w:cs="DecoType Thuluth"/>
      <w:b w:val="0"/>
      <w:noProof/>
      <w:sz w:val="28"/>
      <w:szCs w:val="44"/>
      <w:lang w:eastAsia="ar-SA"/>
    </w:rPr>
  </w:style>
  <w:style w:type="paragraph" w:styleId="aa">
    <w:name w:val="Subtitle"/>
    <w:basedOn w:val="a"/>
    <w:link w:val="Char6"/>
    <w:uiPriority w:val="99"/>
    <w:qFormat/>
    <w:rsid w:val="00E16956"/>
    <w:pPr>
      <w:spacing w:after="0" w:line="240" w:lineRule="auto"/>
      <w:ind w:left="-1752" w:right="-283"/>
      <w:jc w:val="center"/>
    </w:pPr>
    <w:rPr>
      <w:rFonts w:ascii="Times New Roman" w:eastAsia="Times New Roman" w:hAnsi="Times New Roman" w:cs="DecoType Thuluth"/>
      <w:b w:val="0"/>
      <w:noProof/>
      <w:sz w:val="28"/>
      <w:szCs w:val="44"/>
      <w:lang w:eastAsia="ar-SA"/>
    </w:rPr>
  </w:style>
  <w:style w:type="character" w:customStyle="1" w:styleId="2Char0">
    <w:name w:val="نص أساسي 2 Char"/>
    <w:basedOn w:val="a0"/>
    <w:link w:val="20"/>
    <w:uiPriority w:val="99"/>
    <w:semiHidden/>
    <w:rsid w:val="00E16956"/>
    <w:rPr>
      <w:b w:val="0"/>
    </w:rPr>
  </w:style>
  <w:style w:type="paragraph" w:styleId="20">
    <w:name w:val="Body Text 2"/>
    <w:basedOn w:val="a"/>
    <w:link w:val="2Char0"/>
    <w:uiPriority w:val="99"/>
    <w:semiHidden/>
    <w:unhideWhenUsed/>
    <w:rsid w:val="00E16956"/>
    <w:pPr>
      <w:spacing w:after="120" w:line="480" w:lineRule="auto"/>
    </w:pPr>
    <w:rPr>
      <w:b w:val="0"/>
    </w:rPr>
  </w:style>
  <w:style w:type="character" w:customStyle="1" w:styleId="3Char0">
    <w:name w:val="نص أساسي 3 Char"/>
    <w:basedOn w:val="a0"/>
    <w:link w:val="30"/>
    <w:uiPriority w:val="99"/>
    <w:semiHidden/>
    <w:rsid w:val="00E16956"/>
    <w:rPr>
      <w:b w:val="0"/>
      <w:sz w:val="16"/>
      <w:szCs w:val="16"/>
    </w:rPr>
  </w:style>
  <w:style w:type="paragraph" w:styleId="30">
    <w:name w:val="Body Text 3"/>
    <w:basedOn w:val="a"/>
    <w:link w:val="3Char0"/>
    <w:uiPriority w:val="99"/>
    <w:semiHidden/>
    <w:unhideWhenUsed/>
    <w:rsid w:val="00E16956"/>
    <w:pPr>
      <w:spacing w:after="120"/>
    </w:pPr>
    <w:rPr>
      <w:b w:val="0"/>
      <w:sz w:val="16"/>
      <w:szCs w:val="16"/>
    </w:rPr>
  </w:style>
  <w:style w:type="character" w:customStyle="1" w:styleId="2Char1">
    <w:name w:val="نص أساسي بمسافة بادئة 2 Char"/>
    <w:basedOn w:val="a0"/>
    <w:link w:val="21"/>
    <w:semiHidden/>
    <w:rsid w:val="00E16956"/>
    <w:rPr>
      <w:b w:val="0"/>
      <w:sz w:val="28"/>
    </w:rPr>
  </w:style>
  <w:style w:type="paragraph" w:styleId="21">
    <w:name w:val="Body Text Indent 2"/>
    <w:basedOn w:val="a"/>
    <w:link w:val="2Char1"/>
    <w:semiHidden/>
    <w:unhideWhenUsed/>
    <w:rsid w:val="00E16956"/>
    <w:pPr>
      <w:spacing w:after="120" w:line="480" w:lineRule="auto"/>
      <w:ind w:left="283"/>
    </w:pPr>
    <w:rPr>
      <w:b w:val="0"/>
      <w:sz w:val="28"/>
    </w:rPr>
  </w:style>
  <w:style w:type="character" w:customStyle="1" w:styleId="Char7">
    <w:name w:val="نص في بالون Char"/>
    <w:basedOn w:val="a0"/>
    <w:link w:val="ab"/>
    <w:uiPriority w:val="99"/>
    <w:semiHidden/>
    <w:rsid w:val="00E16956"/>
    <w:rPr>
      <w:rFonts w:ascii="Tahoma" w:eastAsia="Times New Roman" w:hAnsi="Tahoma" w:cs="Tahoma"/>
      <w:b w:val="0"/>
      <w:sz w:val="16"/>
      <w:szCs w:val="16"/>
    </w:rPr>
  </w:style>
  <w:style w:type="paragraph" w:styleId="ab">
    <w:name w:val="Balloon Text"/>
    <w:basedOn w:val="a"/>
    <w:link w:val="Char7"/>
    <w:uiPriority w:val="99"/>
    <w:semiHidden/>
    <w:unhideWhenUsed/>
    <w:rsid w:val="00E16956"/>
    <w:pPr>
      <w:bidi w:val="0"/>
      <w:spacing w:after="0" w:line="240" w:lineRule="auto"/>
    </w:pPr>
    <w:rPr>
      <w:rFonts w:ascii="Tahoma" w:eastAsia="Times New Roman" w:hAnsi="Tahoma" w:cs="Tahoma"/>
      <w:b w:val="0"/>
      <w:sz w:val="16"/>
      <w:szCs w:val="16"/>
    </w:rPr>
  </w:style>
  <w:style w:type="character" w:customStyle="1" w:styleId="1Char1">
    <w:name w:val="1 Char1"/>
    <w:basedOn w:val="a0"/>
    <w:link w:val="10"/>
    <w:locked/>
    <w:rsid w:val="00E16956"/>
    <w:rPr>
      <w:b w:val="0"/>
      <w:bCs/>
      <w:color w:val="FF0000"/>
      <w:sz w:val="40"/>
      <w:szCs w:val="40"/>
    </w:rPr>
  </w:style>
  <w:style w:type="paragraph" w:customStyle="1" w:styleId="10">
    <w:name w:val="1"/>
    <w:basedOn w:val="a"/>
    <w:link w:val="1Char1"/>
    <w:rsid w:val="00E16956"/>
    <w:pPr>
      <w:widowControl w:val="0"/>
      <w:spacing w:after="0" w:line="240" w:lineRule="auto"/>
      <w:jc w:val="center"/>
    </w:pPr>
    <w:rPr>
      <w:b w:val="0"/>
      <w:bCs/>
      <w:color w:val="FF0000"/>
      <w:sz w:val="40"/>
      <w:szCs w:val="40"/>
    </w:rPr>
  </w:style>
  <w:style w:type="character" w:customStyle="1" w:styleId="edit-title">
    <w:name w:val="edit-title"/>
    <w:basedOn w:val="a0"/>
    <w:rsid w:val="00E16956"/>
  </w:style>
  <w:style w:type="character" w:customStyle="1" w:styleId="search-keys1">
    <w:name w:val="search-keys1"/>
    <w:basedOn w:val="a0"/>
    <w:rsid w:val="00E16956"/>
    <w:rPr>
      <w:color w:val="FF0000"/>
    </w:rPr>
  </w:style>
  <w:style w:type="character" w:styleId="ac">
    <w:name w:val="footnote reference"/>
    <w:basedOn w:val="a0"/>
    <w:semiHidden/>
    <w:unhideWhenUsed/>
    <w:rsid w:val="00E16956"/>
    <w:rPr>
      <w:vertAlign w:val="superscript"/>
    </w:rPr>
  </w:style>
  <w:style w:type="character" w:customStyle="1" w:styleId="hd2">
    <w:name w:val="hd2"/>
    <w:basedOn w:val="a0"/>
    <w:rsid w:val="00E16956"/>
    <w:rPr>
      <w:rFonts w:ascii="Traditional Arabic" w:hAnsi="Traditional Arabic" w:cs="Traditional Arabic" w:hint="default"/>
      <w:color w:val="003300"/>
      <w:sz w:val="32"/>
      <w:szCs w:val="32"/>
    </w:rPr>
  </w:style>
  <w:style w:type="character" w:customStyle="1" w:styleId="hd11">
    <w:name w:val="hd11"/>
    <w:basedOn w:val="a0"/>
    <w:rsid w:val="00E16956"/>
    <w:rPr>
      <w:rFonts w:ascii="Traditional Arabic" w:hAnsi="Traditional Arabic" w:cs="Traditional Arabic" w:hint="default"/>
      <w:color w:val="FF0000"/>
      <w:sz w:val="32"/>
      <w:szCs w:val="32"/>
    </w:rPr>
  </w:style>
  <w:style w:type="character" w:customStyle="1" w:styleId="hd4">
    <w:name w:val="hd4"/>
    <w:basedOn w:val="a0"/>
    <w:rsid w:val="00E16956"/>
    <w:rPr>
      <w:rFonts w:ascii="Traditional Arabic" w:hAnsi="Traditional Arabic" w:cs="Traditional Arabic" w:hint="default"/>
      <w:color w:val="FF0000"/>
      <w:sz w:val="32"/>
      <w:szCs w:val="32"/>
    </w:rPr>
  </w:style>
  <w:style w:type="character" w:customStyle="1" w:styleId="aaya">
    <w:name w:val="aaya"/>
    <w:basedOn w:val="a0"/>
    <w:rsid w:val="00E16956"/>
  </w:style>
  <w:style w:type="character" w:customStyle="1" w:styleId="sora">
    <w:name w:val="sora"/>
    <w:basedOn w:val="a0"/>
    <w:rsid w:val="00E16956"/>
  </w:style>
  <w:style w:type="character" w:styleId="ad">
    <w:name w:val="Strong"/>
    <w:basedOn w:val="a0"/>
    <w:uiPriority w:val="22"/>
    <w:qFormat/>
    <w:rsid w:val="00492D9E"/>
    <w:rPr>
      <w:b w:val="0"/>
      <w:bCs/>
    </w:rPr>
  </w:style>
  <w:style w:type="character" w:customStyle="1" w:styleId="rfdfootnote0char1">
    <w:name w:val="rfdfootnote0char1"/>
    <w:basedOn w:val="a0"/>
    <w:rsid w:val="00E16956"/>
    <w:rPr>
      <w:sz w:val="19"/>
      <w:szCs w:val="19"/>
    </w:rPr>
  </w:style>
  <w:style w:type="character" w:styleId="Hyperlink">
    <w:name w:val="Hyperlink"/>
    <w:basedOn w:val="a0"/>
    <w:semiHidden/>
    <w:unhideWhenUsed/>
    <w:rsid w:val="0040167D"/>
    <w:rPr>
      <w:color w:val="0000FF" w:themeColor="hyperlink"/>
      <w:u w:val="single"/>
    </w:rPr>
  </w:style>
  <w:style w:type="character" w:styleId="ae">
    <w:name w:val="FollowedHyperlink"/>
    <w:basedOn w:val="a0"/>
    <w:semiHidden/>
    <w:unhideWhenUsed/>
    <w:rsid w:val="0040167D"/>
    <w:rPr>
      <w:color w:val="800080" w:themeColor="followedHyperlink"/>
      <w:u w:val="single"/>
    </w:rPr>
  </w:style>
  <w:style w:type="paragraph" w:styleId="af">
    <w:name w:val="Normal (Web)"/>
    <w:basedOn w:val="a"/>
    <w:semiHidden/>
    <w:unhideWhenUsed/>
    <w:rsid w:val="0040167D"/>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Index1">
    <w:name w:val="index 1"/>
    <w:basedOn w:val="a"/>
    <w:next w:val="a"/>
    <w:autoRedefine/>
    <w:semiHidden/>
    <w:unhideWhenUsed/>
    <w:rsid w:val="0040167D"/>
    <w:pPr>
      <w:framePr w:hSpace="181" w:vSpace="181" w:wrap="around" w:vAnchor="text" w:hAnchor="text" w:y="1"/>
      <w:spacing w:after="0" w:line="240" w:lineRule="auto"/>
      <w:ind w:left="238" w:hanging="238"/>
    </w:pPr>
    <w:rPr>
      <w:rFonts w:ascii="Times New Roman" w:eastAsia="Times New Roman" w:hAnsi="Times New Roman"/>
      <w:b w:val="0"/>
      <w:sz w:val="24"/>
      <w:lang w:eastAsia="ar-SA"/>
    </w:rPr>
  </w:style>
  <w:style w:type="paragraph" w:styleId="11">
    <w:name w:val="toc 1"/>
    <w:basedOn w:val="a"/>
    <w:next w:val="a"/>
    <w:autoRedefine/>
    <w:semiHidden/>
    <w:unhideWhenUsed/>
    <w:rsid w:val="0040167D"/>
    <w:pPr>
      <w:spacing w:after="0" w:line="240" w:lineRule="auto"/>
    </w:pPr>
    <w:rPr>
      <w:rFonts w:ascii="Times New Roman" w:eastAsia="Times New Roman" w:hAnsi="Times New Roman"/>
      <w:b w:val="0"/>
      <w:sz w:val="24"/>
      <w:lang w:eastAsia="ar-SA"/>
    </w:rPr>
  </w:style>
  <w:style w:type="paragraph" w:styleId="af0">
    <w:name w:val="annotation text"/>
    <w:basedOn w:val="a"/>
    <w:link w:val="Char8"/>
    <w:uiPriority w:val="99"/>
    <w:semiHidden/>
    <w:unhideWhenUsed/>
    <w:rsid w:val="0040167D"/>
    <w:pPr>
      <w:spacing w:after="0" w:line="240" w:lineRule="auto"/>
    </w:pPr>
    <w:rPr>
      <w:rFonts w:ascii="Times New Roman" w:eastAsia="Times New Roman" w:hAnsi="Times New Roman"/>
      <w:b w:val="0"/>
      <w:noProof/>
      <w:sz w:val="20"/>
      <w:szCs w:val="24"/>
      <w:lang w:eastAsia="ar-SA"/>
    </w:rPr>
  </w:style>
  <w:style w:type="character" w:customStyle="1" w:styleId="Char8">
    <w:name w:val="نص تعليق Char"/>
    <w:basedOn w:val="a0"/>
    <w:link w:val="af0"/>
    <w:uiPriority w:val="99"/>
    <w:semiHidden/>
    <w:rsid w:val="0040167D"/>
    <w:rPr>
      <w:rFonts w:ascii="Times New Roman" w:eastAsia="Times New Roman" w:hAnsi="Times New Roman"/>
      <w:b w:val="0"/>
      <w:noProof/>
      <w:sz w:val="20"/>
      <w:szCs w:val="24"/>
      <w:lang w:eastAsia="ar-SA"/>
    </w:rPr>
  </w:style>
  <w:style w:type="paragraph" w:styleId="af1">
    <w:name w:val="table of figures"/>
    <w:basedOn w:val="a"/>
    <w:next w:val="a"/>
    <w:semiHidden/>
    <w:unhideWhenUsed/>
    <w:rsid w:val="0040167D"/>
    <w:pPr>
      <w:spacing w:after="0" w:line="240" w:lineRule="auto"/>
      <w:ind w:left="480" w:hanging="480"/>
    </w:pPr>
    <w:rPr>
      <w:rFonts w:ascii="Times New Roman" w:eastAsia="Times New Roman" w:hAnsi="Times New Roman"/>
      <w:b w:val="0"/>
      <w:sz w:val="24"/>
      <w:lang w:eastAsia="ar-SA"/>
    </w:rPr>
  </w:style>
  <w:style w:type="paragraph" w:styleId="31">
    <w:name w:val="Body Text Indent 3"/>
    <w:basedOn w:val="a"/>
    <w:link w:val="3Char1"/>
    <w:semiHidden/>
    <w:unhideWhenUsed/>
    <w:rsid w:val="0040167D"/>
    <w:pPr>
      <w:widowControl w:val="0"/>
      <w:spacing w:after="0" w:line="204" w:lineRule="auto"/>
      <w:ind w:firstLine="425"/>
      <w:jc w:val="lowKashida"/>
    </w:pPr>
    <w:rPr>
      <w:rFonts w:ascii="Times New Roman" w:eastAsia="Times New Roman" w:hAnsi="Times New Roman"/>
      <w:b w:val="0"/>
      <w:sz w:val="24"/>
      <w:szCs w:val="36"/>
    </w:rPr>
  </w:style>
  <w:style w:type="character" w:customStyle="1" w:styleId="3Char1">
    <w:name w:val="نص أساسي بمسافة بادئة 3 Char"/>
    <w:basedOn w:val="a0"/>
    <w:link w:val="31"/>
    <w:semiHidden/>
    <w:rsid w:val="0040167D"/>
    <w:rPr>
      <w:rFonts w:ascii="Times New Roman" w:eastAsia="Times New Roman" w:hAnsi="Times New Roman"/>
      <w:b w:val="0"/>
      <w:sz w:val="24"/>
      <w:szCs w:val="36"/>
    </w:rPr>
  </w:style>
  <w:style w:type="paragraph" w:styleId="af2">
    <w:name w:val="Block Text"/>
    <w:basedOn w:val="a"/>
    <w:semiHidden/>
    <w:unhideWhenUsed/>
    <w:rsid w:val="0040167D"/>
    <w:pPr>
      <w:spacing w:after="0" w:line="240" w:lineRule="auto"/>
      <w:ind w:left="-1759"/>
    </w:pPr>
    <w:rPr>
      <w:rFonts w:ascii="Times New Roman" w:eastAsia="Times New Roman" w:hAnsi="Times New Roman"/>
      <w:b w:val="0"/>
      <w:noProof/>
      <w:sz w:val="20"/>
      <w:szCs w:val="36"/>
      <w:lang w:eastAsia="ar-SA"/>
    </w:rPr>
  </w:style>
  <w:style w:type="paragraph" w:styleId="af3">
    <w:name w:val="List Paragraph"/>
    <w:basedOn w:val="a"/>
    <w:uiPriority w:val="34"/>
    <w:qFormat/>
    <w:rsid w:val="0040167D"/>
    <w:pPr>
      <w:ind w:left="720"/>
      <w:contextualSpacing/>
    </w:pPr>
    <w:rPr>
      <w:b w:val="0"/>
    </w:rPr>
  </w:style>
  <w:style w:type="paragraph" w:customStyle="1" w:styleId="arabic1">
    <w:name w:val="arabic1"/>
    <w:basedOn w:val="a"/>
    <w:uiPriority w:val="99"/>
    <w:semiHidden/>
    <w:rsid w:val="0040167D"/>
    <w:pPr>
      <w:bidi w:val="0"/>
      <w:spacing w:before="210" w:after="210" w:line="740" w:lineRule="atLeast"/>
      <w:ind w:left="210" w:right="210" w:firstLine="405"/>
      <w:jc w:val="right"/>
    </w:pPr>
    <w:rPr>
      <w:rFonts w:eastAsia="Times New Roman"/>
      <w:b w:val="0"/>
      <w:color w:val="800000"/>
      <w:sz w:val="52"/>
      <w:szCs w:val="52"/>
    </w:rPr>
  </w:style>
  <w:style w:type="character" w:customStyle="1" w:styleId="Heading1Char">
    <w:name w:val="Heading 1 Char"/>
    <w:basedOn w:val="a0"/>
    <w:link w:val="110"/>
    <w:semiHidden/>
    <w:locked/>
    <w:rsid w:val="0040167D"/>
    <w:rPr>
      <w:b w:val="0"/>
      <w:sz w:val="28"/>
    </w:rPr>
  </w:style>
  <w:style w:type="paragraph" w:customStyle="1" w:styleId="110">
    <w:name w:val="عنوان 11"/>
    <w:basedOn w:val="a"/>
    <w:link w:val="Heading1Char"/>
    <w:semiHidden/>
    <w:rsid w:val="0040167D"/>
    <w:rPr>
      <w:b w:val="0"/>
      <w:sz w:val="28"/>
    </w:rPr>
  </w:style>
  <w:style w:type="character" w:customStyle="1" w:styleId="Heading2Char">
    <w:name w:val="Heading 2 Char"/>
    <w:basedOn w:val="a0"/>
    <w:link w:val="210"/>
    <w:semiHidden/>
    <w:locked/>
    <w:rsid w:val="0040167D"/>
    <w:rPr>
      <w:b w:val="0"/>
      <w:sz w:val="28"/>
    </w:rPr>
  </w:style>
  <w:style w:type="paragraph" w:customStyle="1" w:styleId="210">
    <w:name w:val="عنوان 21"/>
    <w:basedOn w:val="a"/>
    <w:link w:val="Heading2Char"/>
    <w:semiHidden/>
    <w:rsid w:val="0040167D"/>
    <w:rPr>
      <w:b w:val="0"/>
      <w:sz w:val="28"/>
    </w:rPr>
  </w:style>
  <w:style w:type="character" w:customStyle="1" w:styleId="Heading3Char">
    <w:name w:val="Heading 3 Char"/>
    <w:basedOn w:val="a0"/>
    <w:link w:val="310"/>
    <w:semiHidden/>
    <w:locked/>
    <w:rsid w:val="0040167D"/>
    <w:rPr>
      <w:b w:val="0"/>
      <w:sz w:val="28"/>
    </w:rPr>
  </w:style>
  <w:style w:type="paragraph" w:customStyle="1" w:styleId="310">
    <w:name w:val="عنوان 31"/>
    <w:basedOn w:val="a"/>
    <w:link w:val="Heading3Char"/>
    <w:semiHidden/>
    <w:rsid w:val="0040167D"/>
    <w:rPr>
      <w:b w:val="0"/>
      <w:sz w:val="28"/>
    </w:rPr>
  </w:style>
  <w:style w:type="character" w:customStyle="1" w:styleId="Heading4Char">
    <w:name w:val="Heading 4 Char"/>
    <w:basedOn w:val="a0"/>
    <w:link w:val="41"/>
    <w:semiHidden/>
    <w:locked/>
    <w:rsid w:val="0040167D"/>
    <w:rPr>
      <w:b w:val="0"/>
      <w:sz w:val="28"/>
    </w:rPr>
  </w:style>
  <w:style w:type="paragraph" w:customStyle="1" w:styleId="41">
    <w:name w:val="عنوان 41"/>
    <w:basedOn w:val="a"/>
    <w:link w:val="Heading4Char"/>
    <w:semiHidden/>
    <w:rsid w:val="0040167D"/>
    <w:rPr>
      <w:b w:val="0"/>
      <w:sz w:val="28"/>
    </w:rPr>
  </w:style>
  <w:style w:type="character" w:customStyle="1" w:styleId="Heading5Char">
    <w:name w:val="Heading 5 Char"/>
    <w:basedOn w:val="a0"/>
    <w:link w:val="51"/>
    <w:semiHidden/>
    <w:locked/>
    <w:rsid w:val="0040167D"/>
    <w:rPr>
      <w:b w:val="0"/>
      <w:sz w:val="28"/>
    </w:rPr>
  </w:style>
  <w:style w:type="paragraph" w:customStyle="1" w:styleId="51">
    <w:name w:val="عنوان 51"/>
    <w:basedOn w:val="a"/>
    <w:link w:val="Heading5Char"/>
    <w:semiHidden/>
    <w:rsid w:val="0040167D"/>
    <w:rPr>
      <w:b w:val="0"/>
      <w:sz w:val="28"/>
    </w:rPr>
  </w:style>
  <w:style w:type="character" w:customStyle="1" w:styleId="Heading6Char">
    <w:name w:val="Heading 6 Char"/>
    <w:basedOn w:val="a0"/>
    <w:link w:val="61"/>
    <w:semiHidden/>
    <w:locked/>
    <w:rsid w:val="0040167D"/>
    <w:rPr>
      <w:b w:val="0"/>
      <w:sz w:val="28"/>
    </w:rPr>
  </w:style>
  <w:style w:type="paragraph" w:customStyle="1" w:styleId="61">
    <w:name w:val="عنوان 61"/>
    <w:basedOn w:val="a"/>
    <w:link w:val="Heading6Char"/>
    <w:semiHidden/>
    <w:rsid w:val="0040167D"/>
    <w:rPr>
      <w:b w:val="0"/>
      <w:sz w:val="28"/>
    </w:rPr>
  </w:style>
  <w:style w:type="character" w:customStyle="1" w:styleId="Heading7Char">
    <w:name w:val="Heading 7 Char"/>
    <w:basedOn w:val="a0"/>
    <w:link w:val="71"/>
    <w:semiHidden/>
    <w:locked/>
    <w:rsid w:val="0040167D"/>
    <w:rPr>
      <w:b w:val="0"/>
      <w:sz w:val="28"/>
    </w:rPr>
  </w:style>
  <w:style w:type="paragraph" w:customStyle="1" w:styleId="71">
    <w:name w:val="عنوان 71"/>
    <w:basedOn w:val="a"/>
    <w:link w:val="Heading7Char"/>
    <w:semiHidden/>
    <w:rsid w:val="0040167D"/>
    <w:rPr>
      <w:b w:val="0"/>
      <w:sz w:val="28"/>
    </w:rPr>
  </w:style>
  <w:style w:type="character" w:customStyle="1" w:styleId="Heading8Char">
    <w:name w:val="Heading 8 Char"/>
    <w:basedOn w:val="a0"/>
    <w:link w:val="81"/>
    <w:semiHidden/>
    <w:locked/>
    <w:rsid w:val="0040167D"/>
    <w:rPr>
      <w:b w:val="0"/>
      <w:sz w:val="28"/>
    </w:rPr>
  </w:style>
  <w:style w:type="paragraph" w:customStyle="1" w:styleId="81">
    <w:name w:val="عنوان 81"/>
    <w:basedOn w:val="a"/>
    <w:link w:val="Heading8Char"/>
    <w:semiHidden/>
    <w:rsid w:val="0040167D"/>
    <w:rPr>
      <w:b w:val="0"/>
      <w:sz w:val="28"/>
    </w:rPr>
  </w:style>
  <w:style w:type="character" w:customStyle="1" w:styleId="Heading9Char">
    <w:name w:val="Heading 9 Char"/>
    <w:basedOn w:val="a0"/>
    <w:link w:val="91"/>
    <w:semiHidden/>
    <w:locked/>
    <w:rsid w:val="0040167D"/>
    <w:rPr>
      <w:b w:val="0"/>
      <w:sz w:val="28"/>
    </w:rPr>
  </w:style>
  <w:style w:type="paragraph" w:customStyle="1" w:styleId="91">
    <w:name w:val="عنوان 91"/>
    <w:basedOn w:val="a"/>
    <w:link w:val="Heading9Char"/>
    <w:semiHidden/>
    <w:rsid w:val="0040167D"/>
    <w:rPr>
      <w:b w:val="0"/>
      <w:sz w:val="28"/>
    </w:rPr>
  </w:style>
  <w:style w:type="character" w:customStyle="1" w:styleId="FootnoteTextChar">
    <w:name w:val="Footnote Text Char"/>
    <w:basedOn w:val="a0"/>
    <w:link w:val="12"/>
    <w:semiHidden/>
    <w:locked/>
    <w:rsid w:val="0040167D"/>
    <w:rPr>
      <w:b w:val="0"/>
      <w:sz w:val="28"/>
    </w:rPr>
  </w:style>
  <w:style w:type="paragraph" w:customStyle="1" w:styleId="12">
    <w:name w:val="نص حاشية سفلية1"/>
    <w:basedOn w:val="a"/>
    <w:link w:val="FootnoteTextChar"/>
    <w:semiHidden/>
    <w:rsid w:val="0040167D"/>
    <w:rPr>
      <w:b w:val="0"/>
      <w:sz w:val="28"/>
    </w:rPr>
  </w:style>
  <w:style w:type="character" w:customStyle="1" w:styleId="TitleChar">
    <w:name w:val="Title Char"/>
    <w:basedOn w:val="a0"/>
    <w:link w:val="13"/>
    <w:semiHidden/>
    <w:locked/>
    <w:rsid w:val="0040167D"/>
    <w:rPr>
      <w:b w:val="0"/>
      <w:sz w:val="28"/>
    </w:rPr>
  </w:style>
  <w:style w:type="paragraph" w:customStyle="1" w:styleId="13">
    <w:name w:val="العنوان1"/>
    <w:basedOn w:val="a"/>
    <w:link w:val="TitleChar"/>
    <w:semiHidden/>
    <w:rsid w:val="0040167D"/>
    <w:rPr>
      <w:b w:val="0"/>
      <w:sz w:val="28"/>
    </w:rPr>
  </w:style>
  <w:style w:type="character" w:customStyle="1" w:styleId="BodyTextChar">
    <w:name w:val="Body Text Char"/>
    <w:basedOn w:val="a0"/>
    <w:link w:val="14"/>
    <w:semiHidden/>
    <w:locked/>
    <w:rsid w:val="0040167D"/>
    <w:rPr>
      <w:b w:val="0"/>
      <w:sz w:val="28"/>
    </w:rPr>
  </w:style>
  <w:style w:type="paragraph" w:customStyle="1" w:styleId="14">
    <w:name w:val="نص أساسي1"/>
    <w:basedOn w:val="a"/>
    <w:link w:val="BodyTextChar"/>
    <w:semiHidden/>
    <w:rsid w:val="0040167D"/>
    <w:rPr>
      <w:b w:val="0"/>
      <w:sz w:val="28"/>
    </w:rPr>
  </w:style>
  <w:style w:type="character" w:customStyle="1" w:styleId="BodyTextIndentChar">
    <w:name w:val="Body Text Indent Char"/>
    <w:basedOn w:val="a0"/>
    <w:link w:val="15"/>
    <w:semiHidden/>
    <w:locked/>
    <w:rsid w:val="0040167D"/>
    <w:rPr>
      <w:b w:val="0"/>
      <w:sz w:val="28"/>
    </w:rPr>
  </w:style>
  <w:style w:type="paragraph" w:customStyle="1" w:styleId="15">
    <w:name w:val="نص أساسي بمسافة بادئة1"/>
    <w:basedOn w:val="a"/>
    <w:link w:val="BodyTextIndentChar"/>
    <w:semiHidden/>
    <w:rsid w:val="0040167D"/>
    <w:rPr>
      <w:b w:val="0"/>
      <w:sz w:val="28"/>
    </w:rPr>
  </w:style>
  <w:style w:type="character" w:customStyle="1" w:styleId="BodyText2Char">
    <w:name w:val="Body Text 2 Char"/>
    <w:basedOn w:val="a0"/>
    <w:link w:val="211"/>
    <w:semiHidden/>
    <w:locked/>
    <w:rsid w:val="0040167D"/>
    <w:rPr>
      <w:b w:val="0"/>
      <w:sz w:val="28"/>
    </w:rPr>
  </w:style>
  <w:style w:type="paragraph" w:customStyle="1" w:styleId="211">
    <w:name w:val="نص أساسي 21"/>
    <w:basedOn w:val="a"/>
    <w:link w:val="BodyText2Char"/>
    <w:semiHidden/>
    <w:rsid w:val="0040167D"/>
    <w:rPr>
      <w:b w:val="0"/>
      <w:sz w:val="28"/>
    </w:rPr>
  </w:style>
  <w:style w:type="character" w:customStyle="1" w:styleId="BodyText3Char">
    <w:name w:val="Body Text 3 Char"/>
    <w:basedOn w:val="a0"/>
    <w:link w:val="311"/>
    <w:semiHidden/>
    <w:locked/>
    <w:rsid w:val="0040167D"/>
    <w:rPr>
      <w:b w:val="0"/>
      <w:sz w:val="28"/>
    </w:rPr>
  </w:style>
  <w:style w:type="paragraph" w:customStyle="1" w:styleId="311">
    <w:name w:val="نص أساسي 31"/>
    <w:basedOn w:val="a"/>
    <w:link w:val="BodyText3Char"/>
    <w:semiHidden/>
    <w:rsid w:val="0040167D"/>
    <w:rPr>
      <w:b w:val="0"/>
      <w:sz w:val="28"/>
    </w:rPr>
  </w:style>
  <w:style w:type="character" w:customStyle="1" w:styleId="BalloonTextChar">
    <w:name w:val="Balloon Text Char"/>
    <w:basedOn w:val="a0"/>
    <w:link w:val="16"/>
    <w:semiHidden/>
    <w:locked/>
    <w:rsid w:val="0040167D"/>
    <w:rPr>
      <w:b w:val="0"/>
      <w:sz w:val="28"/>
    </w:rPr>
  </w:style>
  <w:style w:type="paragraph" w:customStyle="1" w:styleId="16">
    <w:name w:val="نص في بالون1"/>
    <w:basedOn w:val="a"/>
    <w:link w:val="BalloonTextChar"/>
    <w:semiHidden/>
    <w:rsid w:val="0040167D"/>
    <w:rPr>
      <w:b w:val="0"/>
      <w:sz w:val="28"/>
    </w:rPr>
  </w:style>
  <w:style w:type="character" w:customStyle="1" w:styleId="HTMLAddressChar">
    <w:name w:val="HTML Address Char"/>
    <w:basedOn w:val="a0"/>
    <w:link w:val="HTML1"/>
    <w:semiHidden/>
    <w:locked/>
    <w:rsid w:val="0040167D"/>
    <w:rPr>
      <w:b w:val="0"/>
      <w:sz w:val="28"/>
    </w:rPr>
  </w:style>
  <w:style w:type="paragraph" w:customStyle="1" w:styleId="HTML1">
    <w:name w:val="عنوان HTML1"/>
    <w:basedOn w:val="a"/>
    <w:link w:val="HTMLAddressChar"/>
    <w:semiHidden/>
    <w:rsid w:val="0040167D"/>
    <w:rPr>
      <w:b w:val="0"/>
      <w:sz w:val="28"/>
    </w:rPr>
  </w:style>
  <w:style w:type="character" w:customStyle="1" w:styleId="BodyTextIndent2Char">
    <w:name w:val="Body Text Indent 2 Char"/>
    <w:basedOn w:val="a0"/>
    <w:link w:val="212"/>
    <w:semiHidden/>
    <w:locked/>
    <w:rsid w:val="0040167D"/>
    <w:rPr>
      <w:b w:val="0"/>
      <w:sz w:val="28"/>
    </w:rPr>
  </w:style>
  <w:style w:type="paragraph" w:customStyle="1" w:styleId="212">
    <w:name w:val="نص أساسي بمسافة بادئة 21"/>
    <w:basedOn w:val="a"/>
    <w:link w:val="BodyTextIndent2Char"/>
    <w:semiHidden/>
    <w:rsid w:val="0040167D"/>
    <w:rPr>
      <w:b w:val="0"/>
      <w:sz w:val="28"/>
    </w:rPr>
  </w:style>
  <w:style w:type="character" w:customStyle="1" w:styleId="CommentTextChar">
    <w:name w:val="Comment Text Char"/>
    <w:basedOn w:val="a0"/>
    <w:link w:val="CommentText"/>
    <w:semiHidden/>
    <w:locked/>
    <w:rsid w:val="0040167D"/>
    <w:rPr>
      <w:b w:val="0"/>
      <w:sz w:val="28"/>
    </w:rPr>
  </w:style>
  <w:style w:type="paragraph" w:customStyle="1" w:styleId="CommentText">
    <w:name w:val="Comment Text"/>
    <w:basedOn w:val="a"/>
    <w:link w:val="CommentTextChar"/>
    <w:semiHidden/>
    <w:rsid w:val="0040167D"/>
    <w:rPr>
      <w:b w:val="0"/>
      <w:sz w:val="28"/>
    </w:rPr>
  </w:style>
  <w:style w:type="character" w:customStyle="1" w:styleId="HeaderChar">
    <w:name w:val="Header Char"/>
    <w:basedOn w:val="a0"/>
    <w:link w:val="17"/>
    <w:semiHidden/>
    <w:locked/>
    <w:rsid w:val="0040167D"/>
    <w:rPr>
      <w:b w:val="0"/>
      <w:sz w:val="28"/>
    </w:rPr>
  </w:style>
  <w:style w:type="paragraph" w:customStyle="1" w:styleId="17">
    <w:name w:val="رأس الصفحة1"/>
    <w:basedOn w:val="a"/>
    <w:link w:val="HeaderChar"/>
    <w:semiHidden/>
    <w:rsid w:val="0040167D"/>
    <w:rPr>
      <w:b w:val="0"/>
      <w:sz w:val="28"/>
    </w:rPr>
  </w:style>
  <w:style w:type="character" w:customStyle="1" w:styleId="FooterChar">
    <w:name w:val="Footer Char"/>
    <w:basedOn w:val="a0"/>
    <w:link w:val="18"/>
    <w:semiHidden/>
    <w:locked/>
    <w:rsid w:val="0040167D"/>
    <w:rPr>
      <w:b w:val="0"/>
      <w:sz w:val="28"/>
    </w:rPr>
  </w:style>
  <w:style w:type="paragraph" w:customStyle="1" w:styleId="18">
    <w:name w:val="تذييل الصفحة1"/>
    <w:basedOn w:val="a"/>
    <w:link w:val="FooterChar"/>
    <w:semiHidden/>
    <w:rsid w:val="0040167D"/>
    <w:rPr>
      <w:b w:val="0"/>
      <w:sz w:val="28"/>
    </w:rPr>
  </w:style>
  <w:style w:type="character" w:customStyle="1" w:styleId="EndnoteTextChar">
    <w:name w:val="Endnote Text Char"/>
    <w:basedOn w:val="a0"/>
    <w:link w:val="19"/>
    <w:semiHidden/>
    <w:locked/>
    <w:rsid w:val="0040167D"/>
    <w:rPr>
      <w:b w:val="0"/>
      <w:sz w:val="28"/>
    </w:rPr>
  </w:style>
  <w:style w:type="paragraph" w:customStyle="1" w:styleId="19">
    <w:name w:val="نص تعليق ختامي1"/>
    <w:basedOn w:val="a"/>
    <w:link w:val="EndnoteTextChar"/>
    <w:semiHidden/>
    <w:rsid w:val="0040167D"/>
    <w:rPr>
      <w:b w:val="0"/>
      <w:sz w:val="28"/>
    </w:rPr>
  </w:style>
  <w:style w:type="character" w:customStyle="1" w:styleId="SubtitleChar">
    <w:name w:val="Subtitle Char"/>
    <w:basedOn w:val="a0"/>
    <w:link w:val="1a"/>
    <w:semiHidden/>
    <w:locked/>
    <w:rsid w:val="0040167D"/>
    <w:rPr>
      <w:b w:val="0"/>
      <w:sz w:val="28"/>
    </w:rPr>
  </w:style>
  <w:style w:type="paragraph" w:customStyle="1" w:styleId="1a">
    <w:name w:val="عنوان فرعي1"/>
    <w:basedOn w:val="a"/>
    <w:link w:val="SubtitleChar"/>
    <w:semiHidden/>
    <w:rsid w:val="0040167D"/>
    <w:rPr>
      <w:b w:val="0"/>
      <w:sz w:val="28"/>
    </w:rPr>
  </w:style>
  <w:style w:type="paragraph" w:customStyle="1" w:styleId="1b">
    <w:name w:val="عادي1"/>
    <w:basedOn w:val="a"/>
    <w:semiHidden/>
    <w:rsid w:val="0040167D"/>
  </w:style>
  <w:style w:type="paragraph" w:customStyle="1" w:styleId="Style1">
    <w:name w:val="Style1"/>
    <w:basedOn w:val="a"/>
    <w:autoRedefine/>
    <w:semiHidden/>
    <w:rsid w:val="0040167D"/>
    <w:pPr>
      <w:spacing w:after="0" w:line="240" w:lineRule="auto"/>
      <w:jc w:val="center"/>
    </w:pPr>
    <w:rPr>
      <w:rFonts w:ascii="Times New Roman" w:eastAsia="Times New Roman" w:hAnsi="Times New Roman"/>
      <w:b w:val="0"/>
      <w:color w:val="000000"/>
      <w:sz w:val="40"/>
      <w:szCs w:val="48"/>
    </w:rPr>
  </w:style>
  <w:style w:type="character" w:styleId="af4">
    <w:name w:val="page number"/>
    <w:semiHidden/>
    <w:unhideWhenUsed/>
    <w:rsid w:val="0040167D"/>
    <w:rPr>
      <w:rFonts w:ascii="Traditional Arabic" w:hAnsi="Traditional Arabic" w:cs="Traditional Arabic" w:hint="default"/>
    </w:rPr>
  </w:style>
  <w:style w:type="character" w:customStyle="1" w:styleId="apple-converted-space">
    <w:name w:val="apple-converted-space"/>
    <w:rsid w:val="0040167D"/>
  </w:style>
  <w:style w:type="character" w:customStyle="1" w:styleId="script-arabic1">
    <w:name w:val="script-arabic1"/>
    <w:basedOn w:val="a0"/>
    <w:rsid w:val="0040167D"/>
    <w:rPr>
      <w:rFonts w:ascii="Amiri" w:hAnsi="Amiri" w:hint="default"/>
    </w:rPr>
  </w:style>
  <w:style w:type="character" w:customStyle="1" w:styleId="Char10">
    <w:name w:val="نص أساسي Char1"/>
    <w:basedOn w:val="a0"/>
    <w:uiPriority w:val="99"/>
    <w:semiHidden/>
    <w:rsid w:val="0040167D"/>
  </w:style>
  <w:style w:type="character" w:customStyle="1" w:styleId="hadith1">
    <w:name w:val="hadith1"/>
    <w:basedOn w:val="a0"/>
    <w:rsid w:val="0040167D"/>
    <w:rPr>
      <w:rFonts w:ascii="Traditional Arabic" w:hAnsi="Traditional Arabic" w:cs="Traditional Arabic" w:hint="default"/>
      <w:b w:val="0"/>
      <w:bCs/>
      <w:sz w:val="30"/>
      <w:szCs w:val="30"/>
    </w:rPr>
  </w:style>
  <w:style w:type="character" w:customStyle="1" w:styleId="HTMLChar1">
    <w:name w:val="عنوان HTML Char1"/>
    <w:basedOn w:val="a0"/>
    <w:uiPriority w:val="99"/>
    <w:semiHidden/>
    <w:rsid w:val="0040167D"/>
    <w:rPr>
      <w:i/>
      <w:iCs/>
      <w:sz w:val="28"/>
    </w:rPr>
  </w:style>
  <w:style w:type="character" w:customStyle="1" w:styleId="3Char10">
    <w:name w:val="نص أساسي 3 Char1"/>
    <w:basedOn w:val="a0"/>
    <w:uiPriority w:val="99"/>
    <w:semiHidden/>
    <w:rsid w:val="0040167D"/>
    <w:rPr>
      <w:sz w:val="16"/>
      <w:szCs w:val="16"/>
    </w:rPr>
  </w:style>
  <w:style w:type="character" w:customStyle="1" w:styleId="Char11">
    <w:name w:val="نص في بالون Char1"/>
    <w:basedOn w:val="a0"/>
    <w:uiPriority w:val="99"/>
    <w:semiHidden/>
    <w:rsid w:val="0040167D"/>
    <w:rPr>
      <w:rFonts w:ascii="Tahoma" w:hAnsi="Tahoma" w:cs="Tahoma" w:hint="default"/>
      <w:sz w:val="16"/>
      <w:szCs w:val="16"/>
    </w:rPr>
  </w:style>
  <w:style w:type="character" w:customStyle="1" w:styleId="quran">
    <w:name w:val="quran"/>
    <w:basedOn w:val="a0"/>
    <w:rsid w:val="0040167D"/>
  </w:style>
  <w:style w:type="character" w:customStyle="1" w:styleId="fn">
    <w:name w:val="fn"/>
    <w:basedOn w:val="a0"/>
    <w:rsid w:val="0040167D"/>
  </w:style>
  <w:style w:type="character" w:customStyle="1" w:styleId="fnote">
    <w:name w:val="fnote"/>
    <w:basedOn w:val="a0"/>
    <w:rsid w:val="0040167D"/>
  </w:style>
  <w:style w:type="character" w:customStyle="1" w:styleId="toctoggle">
    <w:name w:val="toctoggle"/>
    <w:basedOn w:val="a0"/>
    <w:rsid w:val="0040167D"/>
  </w:style>
  <w:style w:type="character" w:customStyle="1" w:styleId="tocnumber">
    <w:name w:val="tocnumber"/>
    <w:basedOn w:val="a0"/>
    <w:rsid w:val="0040167D"/>
  </w:style>
  <w:style w:type="character" w:customStyle="1" w:styleId="toctext">
    <w:name w:val="toctext"/>
    <w:basedOn w:val="a0"/>
    <w:rsid w:val="0040167D"/>
  </w:style>
  <w:style w:type="character" w:customStyle="1" w:styleId="mw-headline">
    <w:name w:val="mw-headline"/>
    <w:basedOn w:val="a0"/>
    <w:rsid w:val="0040167D"/>
  </w:style>
  <w:style w:type="character" w:customStyle="1" w:styleId="mw-editsection1">
    <w:name w:val="mw-editsection1"/>
    <w:basedOn w:val="a0"/>
    <w:rsid w:val="0040167D"/>
  </w:style>
  <w:style w:type="character" w:customStyle="1" w:styleId="mw-editsection-bracket">
    <w:name w:val="mw-editsection-bracket"/>
    <w:basedOn w:val="a0"/>
    <w:rsid w:val="0040167D"/>
  </w:style>
  <w:style w:type="character" w:customStyle="1" w:styleId="script-arabic">
    <w:name w:val="script-arabic"/>
    <w:basedOn w:val="a0"/>
    <w:rsid w:val="0040167D"/>
  </w:style>
  <w:style w:type="character" w:customStyle="1" w:styleId="flagicon">
    <w:name w:val="flagicon"/>
    <w:basedOn w:val="a0"/>
    <w:rsid w:val="0040167D"/>
  </w:style>
  <w:style w:type="character" w:customStyle="1" w:styleId="mw-cite-backlink">
    <w:name w:val="mw-cite-backlink"/>
    <w:basedOn w:val="a0"/>
    <w:rsid w:val="0040167D"/>
  </w:style>
  <w:style w:type="character" w:customStyle="1" w:styleId="cite-accessibility-label1">
    <w:name w:val="cite-accessibility-label1"/>
    <w:basedOn w:val="a0"/>
    <w:rsid w:val="0040167D"/>
    <w:rPr>
      <w:bdr w:val="none" w:sz="0" w:space="0" w:color="auto" w:frame="1"/>
    </w:rPr>
  </w:style>
  <w:style w:type="character" w:customStyle="1" w:styleId="reference-text">
    <w:name w:val="reference-text"/>
    <w:basedOn w:val="a0"/>
    <w:rsid w:val="0040167D"/>
  </w:style>
  <w:style w:type="character" w:customStyle="1" w:styleId="postdetails1">
    <w:name w:val="postdetails1"/>
    <w:basedOn w:val="a0"/>
    <w:rsid w:val="0040167D"/>
    <w:rPr>
      <w:color w:val="041FCF"/>
      <w:sz w:val="30"/>
      <w:szCs w:val="30"/>
    </w:rPr>
  </w:style>
  <w:style w:type="character" w:customStyle="1" w:styleId="Char12">
    <w:name w:val="العنوان Char1"/>
    <w:basedOn w:val="a0"/>
    <w:uiPriority w:val="10"/>
    <w:rsid w:val="0040167D"/>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40167D"/>
  </w:style>
  <w:style w:type="character" w:customStyle="1" w:styleId="Char13">
    <w:name w:val="رأس الصفحة Char1"/>
    <w:basedOn w:val="a0"/>
    <w:uiPriority w:val="99"/>
    <w:semiHidden/>
    <w:rsid w:val="0040167D"/>
  </w:style>
  <w:style w:type="character" w:customStyle="1" w:styleId="Char14">
    <w:name w:val="تذييل الصفحة Char1"/>
    <w:basedOn w:val="a0"/>
    <w:uiPriority w:val="99"/>
    <w:semiHidden/>
    <w:rsid w:val="0040167D"/>
  </w:style>
  <w:style w:type="character" w:customStyle="1" w:styleId="Char15">
    <w:name w:val="نص تعليق ختامي Char1"/>
    <w:basedOn w:val="a0"/>
    <w:uiPriority w:val="99"/>
    <w:semiHidden/>
    <w:rsid w:val="0040167D"/>
    <w:rPr>
      <w:sz w:val="20"/>
      <w:szCs w:val="20"/>
    </w:rPr>
  </w:style>
  <w:style w:type="character" w:customStyle="1" w:styleId="Char16">
    <w:name w:val="عنوان فرعي Char1"/>
    <w:basedOn w:val="a0"/>
    <w:uiPriority w:val="11"/>
    <w:rsid w:val="0040167D"/>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40167D"/>
  </w:style>
  <w:style w:type="character" w:customStyle="1" w:styleId="st1">
    <w:name w:val="st1"/>
    <w:basedOn w:val="a0"/>
    <w:rsid w:val="0040167D"/>
  </w:style>
  <w:style w:type="character" w:customStyle="1" w:styleId="af5">
    <w:name w:val="بولد"/>
    <w:basedOn w:val="a0"/>
    <w:rsid w:val="0040167D"/>
    <w:rPr>
      <w:rFonts w:cs="AF_Najed" w:hint="cs"/>
      <w:b w:val="0"/>
      <w:bCs w:val="0"/>
      <w:strike w:val="0"/>
      <w:dstrike w:val="0"/>
      <w:sz w:val="26"/>
      <w:szCs w:val="28"/>
      <w:u w:val="none"/>
      <w:effect w:val="none"/>
      <w:vertAlign w:val="baseline"/>
      <w:lang w:eastAsia="en-US"/>
    </w:rPr>
  </w:style>
  <w:style w:type="character" w:customStyle="1" w:styleId="Char17">
    <w:name w:val="نص تعليق Char1"/>
    <w:basedOn w:val="a0"/>
    <w:uiPriority w:val="99"/>
    <w:semiHidden/>
    <w:rsid w:val="0040167D"/>
    <w:rPr>
      <w:sz w:val="20"/>
      <w:szCs w:val="20"/>
    </w:rPr>
  </w:style>
  <w:style w:type="character" w:customStyle="1" w:styleId="Char18">
    <w:name w:val="نص أساسي بمسافة بادئة Char1"/>
    <w:basedOn w:val="a0"/>
    <w:uiPriority w:val="99"/>
    <w:semiHidden/>
    <w:rsid w:val="0040167D"/>
  </w:style>
  <w:style w:type="character" w:customStyle="1" w:styleId="2Char11">
    <w:name w:val="نص أساسي بمسافة بادئة 2 Char1"/>
    <w:basedOn w:val="a0"/>
    <w:uiPriority w:val="99"/>
    <w:semiHidden/>
    <w:rsid w:val="0040167D"/>
  </w:style>
  <w:style w:type="character" w:customStyle="1" w:styleId="SubtitleChar1">
    <w:name w:val="Subtitle Char1"/>
    <w:basedOn w:val="a0"/>
    <w:uiPriority w:val="11"/>
    <w:rsid w:val="0040167D"/>
    <w:rPr>
      <w:rFonts w:asciiTheme="majorHAnsi" w:eastAsiaTheme="majorEastAsia" w:hAnsiTheme="majorHAnsi" w:cstheme="majorBidi" w:hint="default"/>
      <w:b w:val="0"/>
      <w:bCs w:val="0"/>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63689">
      <w:bodyDiv w:val="1"/>
      <w:marLeft w:val="0"/>
      <w:marRight w:val="0"/>
      <w:marTop w:val="0"/>
      <w:marBottom w:val="0"/>
      <w:divBdr>
        <w:top w:val="none" w:sz="0" w:space="0" w:color="auto"/>
        <w:left w:val="none" w:sz="0" w:space="0" w:color="auto"/>
        <w:bottom w:val="none" w:sz="0" w:space="0" w:color="auto"/>
        <w:right w:val="none" w:sz="0" w:space="0" w:color="auto"/>
      </w:divBdr>
    </w:div>
    <w:div w:id="75054507">
      <w:bodyDiv w:val="1"/>
      <w:marLeft w:val="0"/>
      <w:marRight w:val="0"/>
      <w:marTop w:val="0"/>
      <w:marBottom w:val="0"/>
      <w:divBdr>
        <w:top w:val="none" w:sz="0" w:space="0" w:color="auto"/>
        <w:left w:val="none" w:sz="0" w:space="0" w:color="auto"/>
        <w:bottom w:val="none" w:sz="0" w:space="0" w:color="auto"/>
        <w:right w:val="none" w:sz="0" w:space="0" w:color="auto"/>
      </w:divBdr>
    </w:div>
    <w:div w:id="118766700">
      <w:bodyDiv w:val="1"/>
      <w:marLeft w:val="0"/>
      <w:marRight w:val="0"/>
      <w:marTop w:val="0"/>
      <w:marBottom w:val="0"/>
      <w:divBdr>
        <w:top w:val="none" w:sz="0" w:space="0" w:color="auto"/>
        <w:left w:val="none" w:sz="0" w:space="0" w:color="auto"/>
        <w:bottom w:val="none" w:sz="0" w:space="0" w:color="auto"/>
        <w:right w:val="none" w:sz="0" w:space="0" w:color="auto"/>
      </w:divBdr>
    </w:div>
    <w:div w:id="138884184">
      <w:bodyDiv w:val="1"/>
      <w:marLeft w:val="0"/>
      <w:marRight w:val="0"/>
      <w:marTop w:val="0"/>
      <w:marBottom w:val="0"/>
      <w:divBdr>
        <w:top w:val="none" w:sz="0" w:space="0" w:color="auto"/>
        <w:left w:val="none" w:sz="0" w:space="0" w:color="auto"/>
        <w:bottom w:val="none" w:sz="0" w:space="0" w:color="auto"/>
        <w:right w:val="none" w:sz="0" w:space="0" w:color="auto"/>
      </w:divBdr>
    </w:div>
    <w:div w:id="302542631">
      <w:bodyDiv w:val="1"/>
      <w:marLeft w:val="0"/>
      <w:marRight w:val="0"/>
      <w:marTop w:val="0"/>
      <w:marBottom w:val="0"/>
      <w:divBdr>
        <w:top w:val="none" w:sz="0" w:space="0" w:color="auto"/>
        <w:left w:val="none" w:sz="0" w:space="0" w:color="auto"/>
        <w:bottom w:val="none" w:sz="0" w:space="0" w:color="auto"/>
        <w:right w:val="none" w:sz="0" w:space="0" w:color="auto"/>
      </w:divBdr>
    </w:div>
    <w:div w:id="348989488">
      <w:bodyDiv w:val="1"/>
      <w:marLeft w:val="0"/>
      <w:marRight w:val="0"/>
      <w:marTop w:val="0"/>
      <w:marBottom w:val="0"/>
      <w:divBdr>
        <w:top w:val="none" w:sz="0" w:space="0" w:color="auto"/>
        <w:left w:val="none" w:sz="0" w:space="0" w:color="auto"/>
        <w:bottom w:val="none" w:sz="0" w:space="0" w:color="auto"/>
        <w:right w:val="none" w:sz="0" w:space="0" w:color="auto"/>
      </w:divBdr>
    </w:div>
    <w:div w:id="352193110">
      <w:bodyDiv w:val="1"/>
      <w:marLeft w:val="0"/>
      <w:marRight w:val="0"/>
      <w:marTop w:val="0"/>
      <w:marBottom w:val="0"/>
      <w:divBdr>
        <w:top w:val="none" w:sz="0" w:space="0" w:color="auto"/>
        <w:left w:val="none" w:sz="0" w:space="0" w:color="auto"/>
        <w:bottom w:val="none" w:sz="0" w:space="0" w:color="auto"/>
        <w:right w:val="none" w:sz="0" w:space="0" w:color="auto"/>
      </w:divBdr>
    </w:div>
    <w:div w:id="382221934">
      <w:bodyDiv w:val="1"/>
      <w:marLeft w:val="0"/>
      <w:marRight w:val="0"/>
      <w:marTop w:val="0"/>
      <w:marBottom w:val="0"/>
      <w:divBdr>
        <w:top w:val="none" w:sz="0" w:space="0" w:color="auto"/>
        <w:left w:val="none" w:sz="0" w:space="0" w:color="auto"/>
        <w:bottom w:val="none" w:sz="0" w:space="0" w:color="auto"/>
        <w:right w:val="none" w:sz="0" w:space="0" w:color="auto"/>
      </w:divBdr>
    </w:div>
    <w:div w:id="508716678">
      <w:bodyDiv w:val="1"/>
      <w:marLeft w:val="0"/>
      <w:marRight w:val="0"/>
      <w:marTop w:val="0"/>
      <w:marBottom w:val="0"/>
      <w:divBdr>
        <w:top w:val="none" w:sz="0" w:space="0" w:color="auto"/>
        <w:left w:val="none" w:sz="0" w:space="0" w:color="auto"/>
        <w:bottom w:val="none" w:sz="0" w:space="0" w:color="auto"/>
        <w:right w:val="none" w:sz="0" w:space="0" w:color="auto"/>
      </w:divBdr>
    </w:div>
    <w:div w:id="686178218">
      <w:bodyDiv w:val="1"/>
      <w:marLeft w:val="0"/>
      <w:marRight w:val="0"/>
      <w:marTop w:val="0"/>
      <w:marBottom w:val="0"/>
      <w:divBdr>
        <w:top w:val="none" w:sz="0" w:space="0" w:color="auto"/>
        <w:left w:val="none" w:sz="0" w:space="0" w:color="auto"/>
        <w:bottom w:val="none" w:sz="0" w:space="0" w:color="auto"/>
        <w:right w:val="none" w:sz="0" w:space="0" w:color="auto"/>
      </w:divBdr>
    </w:div>
    <w:div w:id="760368308">
      <w:bodyDiv w:val="1"/>
      <w:marLeft w:val="0"/>
      <w:marRight w:val="0"/>
      <w:marTop w:val="0"/>
      <w:marBottom w:val="0"/>
      <w:divBdr>
        <w:top w:val="none" w:sz="0" w:space="0" w:color="auto"/>
        <w:left w:val="none" w:sz="0" w:space="0" w:color="auto"/>
        <w:bottom w:val="none" w:sz="0" w:space="0" w:color="auto"/>
        <w:right w:val="none" w:sz="0" w:space="0" w:color="auto"/>
      </w:divBdr>
    </w:div>
    <w:div w:id="765268684">
      <w:bodyDiv w:val="1"/>
      <w:marLeft w:val="0"/>
      <w:marRight w:val="0"/>
      <w:marTop w:val="0"/>
      <w:marBottom w:val="0"/>
      <w:divBdr>
        <w:top w:val="none" w:sz="0" w:space="0" w:color="auto"/>
        <w:left w:val="none" w:sz="0" w:space="0" w:color="auto"/>
        <w:bottom w:val="none" w:sz="0" w:space="0" w:color="auto"/>
        <w:right w:val="none" w:sz="0" w:space="0" w:color="auto"/>
      </w:divBdr>
    </w:div>
    <w:div w:id="777676216">
      <w:bodyDiv w:val="1"/>
      <w:marLeft w:val="0"/>
      <w:marRight w:val="0"/>
      <w:marTop w:val="0"/>
      <w:marBottom w:val="0"/>
      <w:divBdr>
        <w:top w:val="none" w:sz="0" w:space="0" w:color="auto"/>
        <w:left w:val="none" w:sz="0" w:space="0" w:color="auto"/>
        <w:bottom w:val="none" w:sz="0" w:space="0" w:color="auto"/>
        <w:right w:val="none" w:sz="0" w:space="0" w:color="auto"/>
      </w:divBdr>
    </w:div>
    <w:div w:id="778530891">
      <w:bodyDiv w:val="1"/>
      <w:marLeft w:val="0"/>
      <w:marRight w:val="0"/>
      <w:marTop w:val="0"/>
      <w:marBottom w:val="0"/>
      <w:divBdr>
        <w:top w:val="none" w:sz="0" w:space="0" w:color="auto"/>
        <w:left w:val="none" w:sz="0" w:space="0" w:color="auto"/>
        <w:bottom w:val="none" w:sz="0" w:space="0" w:color="auto"/>
        <w:right w:val="none" w:sz="0" w:space="0" w:color="auto"/>
      </w:divBdr>
    </w:div>
    <w:div w:id="782728702">
      <w:bodyDiv w:val="1"/>
      <w:marLeft w:val="0"/>
      <w:marRight w:val="0"/>
      <w:marTop w:val="0"/>
      <w:marBottom w:val="0"/>
      <w:divBdr>
        <w:top w:val="none" w:sz="0" w:space="0" w:color="auto"/>
        <w:left w:val="none" w:sz="0" w:space="0" w:color="auto"/>
        <w:bottom w:val="none" w:sz="0" w:space="0" w:color="auto"/>
        <w:right w:val="none" w:sz="0" w:space="0" w:color="auto"/>
      </w:divBdr>
    </w:div>
    <w:div w:id="785539502">
      <w:bodyDiv w:val="1"/>
      <w:marLeft w:val="0"/>
      <w:marRight w:val="0"/>
      <w:marTop w:val="0"/>
      <w:marBottom w:val="0"/>
      <w:divBdr>
        <w:top w:val="none" w:sz="0" w:space="0" w:color="auto"/>
        <w:left w:val="none" w:sz="0" w:space="0" w:color="auto"/>
        <w:bottom w:val="none" w:sz="0" w:space="0" w:color="auto"/>
        <w:right w:val="none" w:sz="0" w:space="0" w:color="auto"/>
      </w:divBdr>
    </w:div>
    <w:div w:id="838424655">
      <w:bodyDiv w:val="1"/>
      <w:marLeft w:val="0"/>
      <w:marRight w:val="0"/>
      <w:marTop w:val="0"/>
      <w:marBottom w:val="0"/>
      <w:divBdr>
        <w:top w:val="none" w:sz="0" w:space="0" w:color="auto"/>
        <w:left w:val="none" w:sz="0" w:space="0" w:color="auto"/>
        <w:bottom w:val="none" w:sz="0" w:space="0" w:color="auto"/>
        <w:right w:val="none" w:sz="0" w:space="0" w:color="auto"/>
      </w:divBdr>
    </w:div>
    <w:div w:id="980769602">
      <w:bodyDiv w:val="1"/>
      <w:marLeft w:val="0"/>
      <w:marRight w:val="0"/>
      <w:marTop w:val="0"/>
      <w:marBottom w:val="0"/>
      <w:divBdr>
        <w:top w:val="none" w:sz="0" w:space="0" w:color="auto"/>
        <w:left w:val="none" w:sz="0" w:space="0" w:color="auto"/>
        <w:bottom w:val="none" w:sz="0" w:space="0" w:color="auto"/>
        <w:right w:val="none" w:sz="0" w:space="0" w:color="auto"/>
      </w:divBdr>
    </w:div>
    <w:div w:id="1148283376">
      <w:bodyDiv w:val="1"/>
      <w:marLeft w:val="0"/>
      <w:marRight w:val="0"/>
      <w:marTop w:val="0"/>
      <w:marBottom w:val="0"/>
      <w:divBdr>
        <w:top w:val="none" w:sz="0" w:space="0" w:color="auto"/>
        <w:left w:val="none" w:sz="0" w:space="0" w:color="auto"/>
        <w:bottom w:val="none" w:sz="0" w:space="0" w:color="auto"/>
        <w:right w:val="none" w:sz="0" w:space="0" w:color="auto"/>
      </w:divBdr>
    </w:div>
    <w:div w:id="1155410158">
      <w:bodyDiv w:val="1"/>
      <w:marLeft w:val="0"/>
      <w:marRight w:val="0"/>
      <w:marTop w:val="0"/>
      <w:marBottom w:val="0"/>
      <w:divBdr>
        <w:top w:val="none" w:sz="0" w:space="0" w:color="auto"/>
        <w:left w:val="none" w:sz="0" w:space="0" w:color="auto"/>
        <w:bottom w:val="none" w:sz="0" w:space="0" w:color="auto"/>
        <w:right w:val="none" w:sz="0" w:space="0" w:color="auto"/>
      </w:divBdr>
      <w:divsChild>
        <w:div w:id="1562206537">
          <w:marLeft w:val="0"/>
          <w:marRight w:val="0"/>
          <w:marTop w:val="0"/>
          <w:marBottom w:val="0"/>
          <w:divBdr>
            <w:top w:val="single" w:sz="24" w:space="1" w:color="auto"/>
            <w:left w:val="single" w:sz="24" w:space="4" w:color="auto"/>
            <w:bottom w:val="single" w:sz="24" w:space="1" w:color="auto"/>
            <w:right w:val="single" w:sz="24" w:space="4" w:color="auto"/>
          </w:divBdr>
        </w:div>
      </w:divsChild>
    </w:div>
    <w:div w:id="1183519401">
      <w:bodyDiv w:val="1"/>
      <w:marLeft w:val="0"/>
      <w:marRight w:val="0"/>
      <w:marTop w:val="0"/>
      <w:marBottom w:val="0"/>
      <w:divBdr>
        <w:top w:val="none" w:sz="0" w:space="0" w:color="auto"/>
        <w:left w:val="none" w:sz="0" w:space="0" w:color="auto"/>
        <w:bottom w:val="none" w:sz="0" w:space="0" w:color="auto"/>
        <w:right w:val="none" w:sz="0" w:space="0" w:color="auto"/>
      </w:divBdr>
    </w:div>
    <w:div w:id="1195654423">
      <w:bodyDiv w:val="1"/>
      <w:marLeft w:val="0"/>
      <w:marRight w:val="0"/>
      <w:marTop w:val="0"/>
      <w:marBottom w:val="0"/>
      <w:divBdr>
        <w:top w:val="none" w:sz="0" w:space="0" w:color="auto"/>
        <w:left w:val="none" w:sz="0" w:space="0" w:color="auto"/>
        <w:bottom w:val="none" w:sz="0" w:space="0" w:color="auto"/>
        <w:right w:val="none" w:sz="0" w:space="0" w:color="auto"/>
      </w:divBdr>
    </w:div>
    <w:div w:id="1249535130">
      <w:bodyDiv w:val="1"/>
      <w:marLeft w:val="0"/>
      <w:marRight w:val="0"/>
      <w:marTop w:val="0"/>
      <w:marBottom w:val="0"/>
      <w:divBdr>
        <w:top w:val="none" w:sz="0" w:space="0" w:color="auto"/>
        <w:left w:val="none" w:sz="0" w:space="0" w:color="auto"/>
        <w:bottom w:val="none" w:sz="0" w:space="0" w:color="auto"/>
        <w:right w:val="none" w:sz="0" w:space="0" w:color="auto"/>
      </w:divBdr>
    </w:div>
    <w:div w:id="1281188744">
      <w:bodyDiv w:val="1"/>
      <w:marLeft w:val="0"/>
      <w:marRight w:val="0"/>
      <w:marTop w:val="0"/>
      <w:marBottom w:val="0"/>
      <w:divBdr>
        <w:top w:val="none" w:sz="0" w:space="0" w:color="auto"/>
        <w:left w:val="none" w:sz="0" w:space="0" w:color="auto"/>
        <w:bottom w:val="none" w:sz="0" w:space="0" w:color="auto"/>
        <w:right w:val="none" w:sz="0" w:space="0" w:color="auto"/>
      </w:divBdr>
    </w:div>
    <w:div w:id="1442141274">
      <w:bodyDiv w:val="1"/>
      <w:marLeft w:val="0"/>
      <w:marRight w:val="0"/>
      <w:marTop w:val="0"/>
      <w:marBottom w:val="0"/>
      <w:divBdr>
        <w:top w:val="none" w:sz="0" w:space="0" w:color="auto"/>
        <w:left w:val="none" w:sz="0" w:space="0" w:color="auto"/>
        <w:bottom w:val="none" w:sz="0" w:space="0" w:color="auto"/>
        <w:right w:val="none" w:sz="0" w:space="0" w:color="auto"/>
      </w:divBdr>
    </w:div>
    <w:div w:id="1484614941">
      <w:bodyDiv w:val="1"/>
      <w:marLeft w:val="0"/>
      <w:marRight w:val="0"/>
      <w:marTop w:val="0"/>
      <w:marBottom w:val="0"/>
      <w:divBdr>
        <w:top w:val="none" w:sz="0" w:space="0" w:color="auto"/>
        <w:left w:val="none" w:sz="0" w:space="0" w:color="auto"/>
        <w:bottom w:val="none" w:sz="0" w:space="0" w:color="auto"/>
        <w:right w:val="none" w:sz="0" w:space="0" w:color="auto"/>
      </w:divBdr>
      <w:divsChild>
        <w:div w:id="561717769">
          <w:marLeft w:val="0"/>
          <w:marRight w:val="0"/>
          <w:marTop w:val="0"/>
          <w:marBottom w:val="0"/>
          <w:divBdr>
            <w:top w:val="single" w:sz="24" w:space="1" w:color="auto"/>
            <w:left w:val="single" w:sz="24" w:space="4" w:color="auto"/>
            <w:bottom w:val="single" w:sz="24" w:space="1" w:color="auto"/>
            <w:right w:val="single" w:sz="24" w:space="4" w:color="auto"/>
          </w:divBdr>
        </w:div>
      </w:divsChild>
    </w:div>
    <w:div w:id="1517647249">
      <w:bodyDiv w:val="1"/>
      <w:marLeft w:val="0"/>
      <w:marRight w:val="0"/>
      <w:marTop w:val="0"/>
      <w:marBottom w:val="0"/>
      <w:divBdr>
        <w:top w:val="none" w:sz="0" w:space="0" w:color="auto"/>
        <w:left w:val="none" w:sz="0" w:space="0" w:color="auto"/>
        <w:bottom w:val="none" w:sz="0" w:space="0" w:color="auto"/>
        <w:right w:val="none" w:sz="0" w:space="0" w:color="auto"/>
      </w:divBdr>
    </w:div>
    <w:div w:id="1536119829">
      <w:bodyDiv w:val="1"/>
      <w:marLeft w:val="0"/>
      <w:marRight w:val="0"/>
      <w:marTop w:val="0"/>
      <w:marBottom w:val="0"/>
      <w:divBdr>
        <w:top w:val="none" w:sz="0" w:space="0" w:color="auto"/>
        <w:left w:val="none" w:sz="0" w:space="0" w:color="auto"/>
        <w:bottom w:val="none" w:sz="0" w:space="0" w:color="auto"/>
        <w:right w:val="none" w:sz="0" w:space="0" w:color="auto"/>
      </w:divBdr>
    </w:div>
    <w:div w:id="1583173109">
      <w:bodyDiv w:val="1"/>
      <w:marLeft w:val="0"/>
      <w:marRight w:val="0"/>
      <w:marTop w:val="0"/>
      <w:marBottom w:val="0"/>
      <w:divBdr>
        <w:top w:val="none" w:sz="0" w:space="0" w:color="auto"/>
        <w:left w:val="none" w:sz="0" w:space="0" w:color="auto"/>
        <w:bottom w:val="none" w:sz="0" w:space="0" w:color="auto"/>
        <w:right w:val="none" w:sz="0" w:space="0" w:color="auto"/>
      </w:divBdr>
    </w:div>
    <w:div w:id="1692102131">
      <w:bodyDiv w:val="1"/>
      <w:marLeft w:val="0"/>
      <w:marRight w:val="0"/>
      <w:marTop w:val="0"/>
      <w:marBottom w:val="0"/>
      <w:divBdr>
        <w:top w:val="none" w:sz="0" w:space="0" w:color="auto"/>
        <w:left w:val="none" w:sz="0" w:space="0" w:color="auto"/>
        <w:bottom w:val="none" w:sz="0" w:space="0" w:color="auto"/>
        <w:right w:val="none" w:sz="0" w:space="0" w:color="auto"/>
      </w:divBdr>
    </w:div>
    <w:div w:id="1774279765">
      <w:bodyDiv w:val="1"/>
      <w:marLeft w:val="0"/>
      <w:marRight w:val="0"/>
      <w:marTop w:val="0"/>
      <w:marBottom w:val="0"/>
      <w:divBdr>
        <w:top w:val="none" w:sz="0" w:space="0" w:color="auto"/>
        <w:left w:val="none" w:sz="0" w:space="0" w:color="auto"/>
        <w:bottom w:val="none" w:sz="0" w:space="0" w:color="auto"/>
        <w:right w:val="none" w:sz="0" w:space="0" w:color="auto"/>
      </w:divBdr>
    </w:div>
    <w:div w:id="1792019306">
      <w:bodyDiv w:val="1"/>
      <w:marLeft w:val="0"/>
      <w:marRight w:val="0"/>
      <w:marTop w:val="0"/>
      <w:marBottom w:val="0"/>
      <w:divBdr>
        <w:top w:val="none" w:sz="0" w:space="0" w:color="auto"/>
        <w:left w:val="none" w:sz="0" w:space="0" w:color="auto"/>
        <w:bottom w:val="none" w:sz="0" w:space="0" w:color="auto"/>
        <w:right w:val="none" w:sz="0" w:space="0" w:color="auto"/>
      </w:divBdr>
    </w:div>
    <w:div w:id="1822303613">
      <w:bodyDiv w:val="1"/>
      <w:marLeft w:val="0"/>
      <w:marRight w:val="0"/>
      <w:marTop w:val="0"/>
      <w:marBottom w:val="0"/>
      <w:divBdr>
        <w:top w:val="none" w:sz="0" w:space="0" w:color="auto"/>
        <w:left w:val="none" w:sz="0" w:space="0" w:color="auto"/>
        <w:bottom w:val="none" w:sz="0" w:space="0" w:color="auto"/>
        <w:right w:val="none" w:sz="0" w:space="0" w:color="auto"/>
      </w:divBdr>
    </w:div>
    <w:div w:id="1926835787">
      <w:bodyDiv w:val="1"/>
      <w:marLeft w:val="0"/>
      <w:marRight w:val="0"/>
      <w:marTop w:val="0"/>
      <w:marBottom w:val="0"/>
      <w:divBdr>
        <w:top w:val="none" w:sz="0" w:space="0" w:color="auto"/>
        <w:left w:val="none" w:sz="0" w:space="0" w:color="auto"/>
        <w:bottom w:val="none" w:sz="0" w:space="0" w:color="auto"/>
        <w:right w:val="none" w:sz="0" w:space="0" w:color="auto"/>
      </w:divBdr>
    </w:div>
    <w:div w:id="1976835241">
      <w:bodyDiv w:val="1"/>
      <w:marLeft w:val="0"/>
      <w:marRight w:val="0"/>
      <w:marTop w:val="0"/>
      <w:marBottom w:val="0"/>
      <w:divBdr>
        <w:top w:val="none" w:sz="0" w:space="0" w:color="auto"/>
        <w:left w:val="none" w:sz="0" w:space="0" w:color="auto"/>
        <w:bottom w:val="none" w:sz="0" w:space="0" w:color="auto"/>
        <w:right w:val="none" w:sz="0" w:space="0" w:color="auto"/>
      </w:divBdr>
    </w:div>
    <w:div w:id="2000309969">
      <w:bodyDiv w:val="1"/>
      <w:marLeft w:val="0"/>
      <w:marRight w:val="0"/>
      <w:marTop w:val="0"/>
      <w:marBottom w:val="0"/>
      <w:divBdr>
        <w:top w:val="none" w:sz="0" w:space="0" w:color="auto"/>
        <w:left w:val="none" w:sz="0" w:space="0" w:color="auto"/>
        <w:bottom w:val="none" w:sz="0" w:space="0" w:color="auto"/>
        <w:right w:val="none" w:sz="0" w:space="0" w:color="auto"/>
      </w:divBdr>
    </w:div>
    <w:div w:id="2030980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425</TotalTime>
  <Pages>637</Pages>
  <Words>232043</Words>
  <Characters>1322650</Characters>
  <Application>Microsoft Office Word</Application>
  <DocSecurity>0</DocSecurity>
  <Lines>11022</Lines>
  <Paragraphs>3103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1551590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37</cp:revision>
  <dcterms:created xsi:type="dcterms:W3CDTF">2015-01-05T06:25:00Z</dcterms:created>
  <dcterms:modified xsi:type="dcterms:W3CDTF">2015-07-30T14:23:00Z</dcterms:modified>
</cp:coreProperties>
</file>